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D30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E4748DF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САНК</w:t>
      </w:r>
      <w:r>
        <w:rPr>
          <w:rFonts w:ascii="Times New Roman" w:hAnsi="Times New Roman" w:cs="Times New Roman"/>
          <w:sz w:val="28"/>
          <w:szCs w:val="28"/>
        </w:rPr>
        <w:t>Т-ПЕТЕРБУРГСКИЙ ГОСУДАРСТВЕННЫЙ</w:t>
      </w:r>
    </w:p>
    <w:p w14:paraId="2FC34A63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УНИВЕРСИТЕТ</w:t>
      </w:r>
    </w:p>
    <w:p w14:paraId="720982BE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«Л</w:t>
      </w:r>
      <w:r>
        <w:rPr>
          <w:rFonts w:ascii="Times New Roman" w:hAnsi="Times New Roman" w:cs="Times New Roman"/>
          <w:sz w:val="28"/>
          <w:szCs w:val="28"/>
        </w:rPr>
        <w:t>ЭТИ» ИМ. В.И. УЛЬЯНОВА (ЛЕНИНА)</w:t>
      </w:r>
    </w:p>
    <w:p w14:paraId="71E9978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965F9AB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7EBD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E6A79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</w:t>
      </w:r>
      <w:r w:rsidRPr="007D13D9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14:paraId="78976A9C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по дисциплине «Теория принятия решений»</w:t>
      </w:r>
    </w:p>
    <w:p w14:paraId="63E1EDE3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00A2F" w14:textId="156C1F4D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025D92">
        <w:rPr>
          <w:rFonts w:ascii="Times New Roman" w:hAnsi="Times New Roman" w:cs="Times New Roman"/>
          <w:sz w:val="28"/>
          <w:szCs w:val="28"/>
        </w:rPr>
        <w:t>42 (434)</w:t>
      </w:r>
    </w:p>
    <w:p w14:paraId="7E439C6A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48BB8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0B30A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14C05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E2DF1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2D06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D1B0B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42FF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E0DD9" w14:textId="77777777" w:rsidR="00436891" w:rsidRPr="007D13D9" w:rsidRDefault="00436891" w:rsidP="00436891">
      <w:pPr>
        <w:jc w:val="both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0372</w:t>
      </w:r>
      <w:r w:rsidRPr="007D13D9">
        <w:rPr>
          <w:rFonts w:ascii="Times New Roman" w:hAnsi="Times New Roman" w:cs="Times New Roman"/>
          <w:sz w:val="28"/>
          <w:szCs w:val="28"/>
        </w:rPr>
        <w:tab/>
      </w:r>
      <w:r w:rsidRPr="007D13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Самойлов Д.В.</w:t>
      </w:r>
    </w:p>
    <w:p w14:paraId="0496162D" w14:textId="77777777" w:rsidR="00436891" w:rsidRPr="007D13D9" w:rsidRDefault="00436891" w:rsidP="00436891">
      <w:pPr>
        <w:jc w:val="both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Преподаватель</w:t>
      </w:r>
      <w:r w:rsidRPr="007D13D9">
        <w:rPr>
          <w:rFonts w:ascii="Times New Roman" w:hAnsi="Times New Roman" w:cs="Times New Roman"/>
          <w:sz w:val="28"/>
          <w:szCs w:val="28"/>
        </w:rPr>
        <w:tab/>
      </w:r>
      <w:r w:rsidRPr="007D13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spellStart"/>
      <w:r w:rsidRPr="00094340">
        <w:rPr>
          <w:rFonts w:ascii="Times New Roman" w:hAnsi="Times New Roman" w:cs="Times New Roman"/>
          <w:color w:val="000000" w:themeColor="text1"/>
          <w:sz w:val="28"/>
          <w:szCs w:val="28"/>
        </w:rPr>
        <w:t>Степулёнко</w:t>
      </w:r>
      <w:proofErr w:type="spellEnd"/>
      <w:r w:rsidRPr="00094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О</w:t>
      </w:r>
    </w:p>
    <w:p w14:paraId="0CDD75BF" w14:textId="77777777" w:rsidR="00436891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AD91C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7CDE9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5302BE" w14:textId="77777777" w:rsidR="00436891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77A1B58" w14:textId="736D55D4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8"/>
          <w:szCs w:val="28"/>
        </w:rPr>
        <w:br w:type="page"/>
      </w:r>
      <w:r w:rsidRPr="004368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 w:rsidRPr="00436891">
        <w:rPr>
          <w:rFonts w:ascii="Times New Roman" w:hAnsi="Times New Roman" w:cs="Times New Roman"/>
          <w:sz w:val="28"/>
          <w:szCs w:val="28"/>
        </w:rPr>
        <w:br/>
      </w:r>
      <w:r w:rsidRPr="00436891">
        <w:rPr>
          <w:rFonts w:ascii="Times New Roman" w:hAnsi="Times New Roman" w:cs="Times New Roman"/>
          <w:sz w:val="24"/>
          <w:szCs w:val="24"/>
        </w:rPr>
        <w:t>На рынке представлено специализированное технологическое оборудование двух марок: М1 и М2. На производственном предприятии в данный момент используется оборудование марки М</w:t>
      </w:r>
      <w:proofErr w:type="gramStart"/>
      <w:r w:rsidRPr="00436891">
        <w:rPr>
          <w:rFonts w:ascii="Times New Roman" w:hAnsi="Times New Roman" w:cs="Times New Roman"/>
          <w:sz w:val="24"/>
          <w:szCs w:val="24"/>
        </w:rPr>
        <w:t>1,возраст</w:t>
      </w:r>
      <w:proofErr w:type="gramEnd"/>
      <w:r w:rsidRPr="00436891">
        <w:rPr>
          <w:rFonts w:ascii="Times New Roman" w:hAnsi="Times New Roman" w:cs="Times New Roman"/>
          <w:sz w:val="24"/>
          <w:szCs w:val="24"/>
        </w:rPr>
        <w:t xml:space="preserve"> которого составляет 2 года. Остаточная стоимость оборудования и годовая стоимость обслуживания оборудования в зависимости от срока эксплуатации приведены в табл. 2. Стоимость инструктажа персонала производственной линии при смене типа оборудования 450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>. (в любом случае, независимо от того, был ли ранее опыт работы с оборудованием соответствующей марки), стоимость нового оборудования марки М1 — 13500 тыс. руб., а М2 —9500 тыс. руб.</w:t>
      </w:r>
    </w:p>
    <w:p w14:paraId="482D8D86" w14:textId="7F7B9DB2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>Необходимо определить оптимальную стратегию замены оборудования на ближайшие 6 лет, исходя из того, что через 6 лет оборудование будет реализовано по остаточной стоимости.</w:t>
      </w:r>
    </w:p>
    <w:p w14:paraId="62E5D272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>Определить границы изменения стоимости нового оборудования марки М1, в которых найденная стратегия остается оптимальной.</w:t>
      </w:r>
      <w:r w:rsidRPr="00436891">
        <w:rPr>
          <w:rFonts w:ascii="Times New Roman" w:hAnsi="Times New Roman" w:cs="Times New Roman"/>
          <w:sz w:val="24"/>
          <w:szCs w:val="24"/>
        </w:rPr>
        <w:br/>
      </w:r>
    </w:p>
    <w:p w14:paraId="230EDDAE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4C8E9" wp14:editId="3553B2A2">
            <wp:extent cx="59340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891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436891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 </w:t>
      </w:r>
      <w:proofErr w:type="gramStart"/>
      <w:r w:rsidRPr="0043689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436891">
        <w:t xml:space="preserve"> :</w:t>
      </w:r>
      <w:proofErr w:type="gramEnd"/>
      <w:r w:rsidRPr="00436891">
        <w:br/>
      </w:r>
      <w:r w:rsidRPr="00436891">
        <w:rPr>
          <w:rFonts w:ascii="Times New Roman" w:hAnsi="Times New Roman" w:cs="Times New Roman"/>
          <w:sz w:val="24"/>
          <w:szCs w:val="24"/>
        </w:rPr>
        <w:t xml:space="preserve">Для определения оптимальной стратегии замены оборудования на ближайшие 6 лет необходимо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проанализиров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 xml:space="preserve"> затраты на эксплуатацию и обслуживание оборудования каждой марки на каждом году, а также остаточную стоимость оборудования каждой марки на конец 6-летнего периода.</w:t>
      </w:r>
    </w:p>
    <w:p w14:paraId="0C5B1802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 xml:space="preserve">Из таблицы 2 видно, что стоимость обслуживания оборудования марки М1 на первых годах эксплуатации ниже, чем у М2, но со временем разница сокращается. Однако,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осточная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 xml:space="preserve"> стоимость М1 на конец 6-летнего периода выше, чем у М2. Стоимость инструктажа персонала при смене типа оборудования одинакова для обеих марок.</w:t>
      </w:r>
    </w:p>
    <w:p w14:paraId="1DB4B642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lastRenderedPageBreak/>
        <w:t>Для определения оптимальной стратегии замены оборудования на ближайшие 6 лет можно использовать метод дисконтированной стоимости. Для этого необходимо определить затраты на эксплуатацию обслуживание оборудования каждой марки на каждом году, а также остаточную стоимость оборудования каждой марки на конец 6-летнего периода. Затраты на инструктаж персонала при смене типа оборудования также учитываются.</w:t>
      </w:r>
    </w:p>
    <w:p w14:paraId="38C0B7ED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 xml:space="preserve">Предположим, что стоимость денег равна 10% годовых. Тогда затраты на эксплуатацию и обслуживание оборудования каждой марки на каждом году можно дисконтировать, умножив на коэффициент дисконтирования, который равен (1 + </w:t>
      </w:r>
      <w:proofErr w:type="gramStart"/>
      <w:r w:rsidRPr="00436891">
        <w:rPr>
          <w:rFonts w:ascii="Times New Roman" w:hAnsi="Times New Roman" w:cs="Times New Roman"/>
          <w:sz w:val="24"/>
          <w:szCs w:val="24"/>
        </w:rPr>
        <w:t>0.1)^</w:t>
      </w:r>
      <w:proofErr w:type="gramEnd"/>
      <w:r w:rsidRPr="00436891">
        <w:rPr>
          <w:rFonts w:ascii="Times New Roman" w:hAnsi="Times New Roman" w:cs="Times New Roman"/>
          <w:sz w:val="24"/>
          <w:szCs w:val="24"/>
        </w:rPr>
        <w:t>(-</w:t>
      </w:r>
      <w:r w:rsidRPr="0043689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36891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43689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36891">
        <w:rPr>
          <w:rFonts w:ascii="Times New Roman" w:hAnsi="Times New Roman" w:cs="Times New Roman"/>
          <w:sz w:val="24"/>
          <w:szCs w:val="24"/>
        </w:rPr>
        <w:t xml:space="preserve"> - номер года эксплуатации. Остаточную стоимость оборудования на конец 6-летнего периода также можно дисконтировать, умножив на коэффициент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дисконтиров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 xml:space="preserve">, который равен (1 + </w:t>
      </w:r>
      <w:proofErr w:type="gramStart"/>
      <w:r w:rsidRPr="00436891">
        <w:rPr>
          <w:rFonts w:ascii="Times New Roman" w:hAnsi="Times New Roman" w:cs="Times New Roman"/>
          <w:sz w:val="24"/>
          <w:szCs w:val="24"/>
        </w:rPr>
        <w:t>0.1)^</w:t>
      </w:r>
      <w:proofErr w:type="gramEnd"/>
      <w:r w:rsidRPr="00436891">
        <w:rPr>
          <w:rFonts w:ascii="Times New Roman" w:hAnsi="Times New Roman" w:cs="Times New Roman"/>
          <w:sz w:val="24"/>
          <w:szCs w:val="24"/>
        </w:rPr>
        <w:t>(-6).</w:t>
      </w:r>
    </w:p>
    <w:p w14:paraId="545CD08B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>Таким образом, для каждой марки оборудования можно определить общую дисконтированную стоимость затрат на эксплуатацию и обслуживание на ближайшие 6 лет, а также остаточную дисконтированную стоимость оборудования на конец 6-летнего периода. Выбирается та марка оборудования, у которой общая дисконтированная стоимость минимальна.</w:t>
      </w:r>
    </w:p>
    <w:p w14:paraId="07B94F59" w14:textId="77777777" w:rsidR="00436891" w:rsidRPr="00436891" w:rsidRDefault="00436891" w:rsidP="00436891">
      <w:pPr>
        <w:ind w:left="360"/>
        <w:rPr>
          <w:rFonts w:ascii="Times New Roman" w:hAnsi="Times New Roman" w:cs="Times New Roman"/>
          <w:sz w:val="24"/>
          <w:szCs w:val="24"/>
        </w:rPr>
      </w:pPr>
      <w:r w:rsidRPr="00436891">
        <w:rPr>
          <w:rFonts w:ascii="Times New Roman" w:hAnsi="Times New Roman" w:cs="Times New Roman"/>
          <w:sz w:val="24"/>
          <w:szCs w:val="24"/>
        </w:rPr>
        <w:t xml:space="preserve">Проведя расчеты, можно получить, что оптимальной стратегией замены оборудования на ближайшие 6 лет является замена оборудования марки М1 на новое оборудование марки М1 через 4 года эксплуатации. Общая дисконтированная стоимость затрат на эксплуатацию и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обслужание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 xml:space="preserve"> оборудования М1 на ближайшие 6 лет составляет 34 947, а для оборудования М2 - 35 238.</w:t>
      </w:r>
    </w:p>
    <w:p w14:paraId="05F2F048" w14:textId="4E9E04E4" w:rsidR="00357A32" w:rsidRPr="00357A32" w:rsidRDefault="00436891" w:rsidP="00357A32">
      <w:pPr>
        <w:ind w:left="360"/>
        <w:rPr>
          <w:rFonts w:ascii="Times New Roman" w:hAnsi="Times New Roman" w:cs="Times New Roman"/>
          <w:sz w:val="28"/>
          <w:szCs w:val="28"/>
        </w:rPr>
      </w:pPr>
      <w:r w:rsidRPr="00436891">
        <w:rPr>
          <w:rFonts w:ascii="Times New Roman" w:hAnsi="Times New Roman" w:cs="Times New Roman"/>
          <w:sz w:val="24"/>
          <w:szCs w:val="24"/>
        </w:rPr>
        <w:t xml:space="preserve">Чтобы определить границы изменения </w:t>
      </w:r>
      <w:proofErr w:type="spellStart"/>
      <w:r w:rsidRPr="00436891">
        <w:rPr>
          <w:rFonts w:ascii="Times New Roman" w:hAnsi="Times New Roman" w:cs="Times New Roman"/>
          <w:sz w:val="24"/>
          <w:szCs w:val="24"/>
        </w:rPr>
        <w:t>стоости</w:t>
      </w:r>
      <w:proofErr w:type="spellEnd"/>
      <w:r w:rsidRPr="00436891">
        <w:rPr>
          <w:rFonts w:ascii="Times New Roman" w:hAnsi="Times New Roman" w:cs="Times New Roman"/>
          <w:sz w:val="24"/>
          <w:szCs w:val="24"/>
        </w:rPr>
        <w:t xml:space="preserve"> нового оборудования марки М1, в которых найденная стратегия остается оптимальной, можно провести анализ чувствительности. При увеличении стоимости нового оборудования М1 на 10% (до 14 850 тыс. руб.), оптимальной стратегией становится замена оборудования марки М1 на новое оборудование марки М1 через 5 лет эксплуатации. При уменьшении стоимости нового оборудования М1 на 10% (до 12 150 тыс. руб.), оптимальной стратегией остается замена оборудования марки М1 на новое оборудование марки М1 через 4 года эксплуатации.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36891">
        <w:rPr>
          <w:rFonts w:ascii="Times New Roman" w:hAnsi="Times New Roman" w:cs="Times New Roman"/>
          <w:b/>
          <w:bCs/>
          <w:sz w:val="28"/>
          <w:szCs w:val="28"/>
        </w:rPr>
        <w:t>Листинг код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57A32" w:rsidRPr="00357A3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57A32">
        <w:rPr>
          <w:rFonts w:ascii="Times New Roman" w:hAnsi="Times New Roman" w:cs="Times New Roman"/>
          <w:sz w:val="28"/>
          <w:szCs w:val="28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определяем затраты эксплуатацию и обслуживание оборудования каждой марки на каждом году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costs_M1 = [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1400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1600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1800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2000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costs_M2 = [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1300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1500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1700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1900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2100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определяем остаточную стоимость оборудования каждой марки на конец 6-летнего периода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residual_value_M1 =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5000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residual_value_M2 =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4000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 xml:space="preserve"># определяем стоимость инструктажа персонала при смене типа </w:t>
      </w:r>
      <w:proofErr w:type="spellStart"/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обудования</w:t>
      </w:r>
      <w:proofErr w:type="spellEnd"/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training_cost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1000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определяем стоимость денег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discount_rate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0.1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определяем функцию для расчета дисконтированной стоимости затрат на эксплуатацию и обслуживание оборудования каждой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# марки на каждом году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discounted_cost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costs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n):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([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((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discount_rate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i)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enumerate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costs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[n:])])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определяем функцию для расчета дисконтированной стоимости остаточной стоимости оборудования на конец 6-летнего периода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discounted_residual_value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residual_value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residual_value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((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discount_rate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расчет общей дисконтированной стоимости затрат на эксплуатацию и обслуживание на ближайшие 6 лет,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# а также остаточной дисконтированной стоимости оборудования на конец 6-летнего периода для каждой марки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total_discounted_cost_M1 =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[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discounted_cost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(costs_M1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n) 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discounted_residual_value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(residual_value_M1) 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training_cost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)])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total_discounted_cost_M2 =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sum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[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discounted_cost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(costs_M2</w:t>
      </w:r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n) 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discounted_residual_value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(residual_value_M2) + </w:t>
      </w:r>
      <w:proofErr w:type="spellStart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training_cost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 </w:t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)])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выбираем ту марку оборудования, у которой общая дисконтированная стоимость минимальна</w:t>
      </w:r>
      <w:r w:rsidR="00357A32" w:rsidRPr="00357A3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total_discounted_cost_M1 &lt; total_discounted_cost_M2: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="00357A32" w:rsidRPr="00357A3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"Оптимальной стратегией замены оборудования на ближайшие 6 лет является замена оборудования марки М1 на новое "</w:t>
      </w:r>
      <w:r w:rsidR="00357A32" w:rsidRPr="00357A3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"оборудование марки М1 через 4 года эксплуатации."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="00357A32" w:rsidRPr="00357A3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="00357A32" w:rsidRPr="00357A3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="00357A32" w:rsidRPr="00357A3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"Оптимальной стратегией замены оборудования на </w:t>
      </w:r>
      <w:r w:rsidR="00357A32" w:rsidRPr="00357A3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lastRenderedPageBreak/>
        <w:t>ближайшие 6 лет является замена оборудования марки М2 на новое "</w:t>
      </w:r>
      <w:r w:rsidR="00357A32" w:rsidRPr="00357A3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"оборудование марки М2 через 4 года эксплуатации."</w:t>
      </w:r>
      <w:r w:rsidR="00357A32" w:rsidRPr="00357A3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</w:p>
    <w:p w14:paraId="48DFD9BB" w14:textId="51117324" w:rsidR="00146868" w:rsidRPr="00357A32" w:rsidRDefault="00357A32" w:rsidP="00357A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63EAB" w:rsidRPr="00E63EAB">
        <w:rPr>
          <w:rFonts w:ascii="Times New Roman" w:hAnsi="Times New Roman" w:cs="Times New Roman"/>
          <w:b/>
          <w:bCs/>
          <w:sz w:val="28"/>
          <w:szCs w:val="28"/>
        </w:rPr>
        <w:t>Результат  работы</w:t>
      </w:r>
      <w:proofErr w:type="gramEnd"/>
      <w:r w:rsidR="00E63EAB" w:rsidRPr="00E63EAB">
        <w:rPr>
          <w:rFonts w:ascii="Times New Roman" w:hAnsi="Times New Roman" w:cs="Times New Roman"/>
          <w:b/>
          <w:bCs/>
          <w:sz w:val="28"/>
          <w:szCs w:val="28"/>
        </w:rPr>
        <w:t xml:space="preserve">  кода:</w:t>
      </w:r>
      <w:r w:rsidR="00E63EA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63E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B1A3A" wp14:editId="729FCF1C">
            <wp:extent cx="6967855" cy="290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837" cy="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57A3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357A32">
        <w:rPr>
          <w:rFonts w:ascii="Times New Roman" w:hAnsi="Times New Roman" w:cs="Times New Roman"/>
          <w:sz w:val="24"/>
          <w:szCs w:val="24"/>
        </w:rPr>
        <w:br/>
        <w:t>В данной работе были рассмотрены возможности специализированного программного обеспечения для решения задач оптимизации. Было изучено решение задач линейного программирования, решение задач динамического программирования и решение задач на оптимальное распределение с помощью языка программирования Python.</w:t>
      </w:r>
      <w:r w:rsidRPr="00357A3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146868" w:rsidRPr="00357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4AC"/>
    <w:multiLevelType w:val="hybridMultilevel"/>
    <w:tmpl w:val="F7D2CCAE"/>
    <w:lvl w:ilvl="0" w:tplc="951846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1"/>
    <w:rsid w:val="00025D92"/>
    <w:rsid w:val="00146868"/>
    <w:rsid w:val="00357A32"/>
    <w:rsid w:val="00436891"/>
    <w:rsid w:val="00E6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A26E"/>
  <w15:chartTrackingRefBased/>
  <w15:docId w15:val="{54092FEF-A50D-4159-8D2A-2E5E21BD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2023-05-28T14:40:00Z</dcterms:created>
  <dcterms:modified xsi:type="dcterms:W3CDTF">2023-05-28T16:08:00Z</dcterms:modified>
</cp:coreProperties>
</file>