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맑은 고딕"/>
          <w:b/>
          <w:sz w:val="32"/>
        </w:rPr>
        <w:t>배재고등학교 1학년 영어 내신 대비</w:t>
      </w:r>
    </w:p>
    <w:p>
      <w:pPr>
        <w:jc w:val="center"/>
      </w:pPr>
      <w:r>
        <w:rPr>
          <w:rFonts w:ascii="Times New Roman" w:hAnsi="Times New Roman" w:eastAsia="맑은 고딕"/>
          <w:b/>
          <w:sz w:val="28"/>
        </w:rPr>
        <w:t>일치 / 불일치 유형 문항</w:t>
      </w:r>
    </w:p>
    <w:p/>
    <w:p>
      <w:r>
        <w:rPr>
          <w:rFonts w:ascii="Times New Roman" w:hAnsi="Times New Roman" w:eastAsia="맑은 고딕"/>
          <w:b/>
          <w:sz w:val="24"/>
          <w:u w:val="none"/>
        </w:rPr>
        <w:t xml:space="preserve">1. </w:t>
      </w:r>
      <w:r>
        <w:rPr>
          <w:rFonts w:ascii="Times New Roman" w:hAnsi="Times New Roman" w:eastAsia="맑은 고딕"/>
          <w:b/>
          <w:sz w:val="24"/>
          <w:u w:val="none"/>
        </w:rPr>
        <w:t xml:space="preserve">다음 글의 내용과 일치하지 </w:t>
      </w:r>
      <w:r>
        <w:rPr>
          <w:rFonts w:ascii="Times New Roman" w:hAnsi="Times New Roman" w:eastAsia="맑은 고딕"/>
          <w:b/>
          <w:sz w:val="24"/>
          <w:u w:val="single"/>
        </w:rPr>
        <w:t>않는</w:t>
      </w:r>
      <w:r>
        <w:rPr>
          <w:rFonts w:ascii="Times New Roman" w:hAnsi="Times New Roman" w:eastAsia="맑은 고딕"/>
          <w:b/>
          <w:sz w:val="24"/>
          <w:u w:val="none"/>
        </w:rPr>
        <w:t xml:space="preserve"> 것은? [3.1점]</w:t>
      </w:r>
      <w:r>
        <w:rPr>
          <w:rStyle w:val="EndnoteReference"/>
          <w:vertAlign w:val="superscript"/>
          <w:sz w:val="18"/>
        </w:rPr>
        <w:endnoteReference w:id="1"/>
      </w:r>
    </w:p>
    <w:p/>
    <w:p>
      <w:pPr>
        <w:ind w:left="283" w:right="283"/>
      </w:pPr>
      <w:r>
        <w:rPr>
          <w:rFonts w:ascii="Times New Roman" w:hAnsi="Times New Roman" w:eastAsia="맑은 고딕"/>
          <w:sz w:val="22"/>
        </w:rPr>
        <w:t>One of the most important aspects of sustaining long-term relationships is communication. It's easy to connect with someone and then let the relationship get stuck due to a lack of follow-up. To keep the connection alive, make a conscious effort to stay in touch. This doesn't mean constantly reaching out with requests or updates but rather maintaining a friendly and consistent line of communication. A simple message to check in or share something of value can go a long way in reinforcing your relationship. For example, if you come across an article or resource that you think might interest a connection, share it with them, even if you haven't spoken in a while. This shows that you're thinking of them and are invested in maintaining the relationship.</w:t>
      </w:r>
    </w:p>
    <w:p/>
    <w:p>
      <w:pPr>
        <w:ind w:left="170"/>
      </w:pPr>
      <w:r>
        <w:rPr>
          <w:rFonts w:ascii="Times New Roman" w:hAnsi="Times New Roman" w:eastAsia="맑은 고딕"/>
          <w:sz w:val="22"/>
        </w:rPr>
        <w:t>① Communication plays a crucial role in keeping long-term relationships going.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② Relationships can become stagnant when there is insufficient follow-up.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③ Staying in touch requires a deliberate and mindful approach.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④ Reaching out frequently with various requests helps strengthen the bond between people.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⑤ Sharing a useful article with someone you haven't contacted recently can help sustain the relationship.</w:t>
      </w:r>
    </w:p>
    <w:p/>
    <w:p/>
    <w:p>
      <w:r>
        <w:rPr>
          <w:rFonts w:ascii="Times New Roman" w:hAnsi="Times New Roman" w:eastAsia="맑은 고딕"/>
          <w:b/>
          <w:sz w:val="24"/>
          <w:u w:val="none"/>
        </w:rPr>
        <w:t xml:space="preserve">2. </w:t>
      </w:r>
      <w:r>
        <w:rPr>
          <w:rFonts w:ascii="Times New Roman" w:hAnsi="Times New Roman" w:eastAsia="맑은 고딕"/>
          <w:b/>
          <w:sz w:val="24"/>
          <w:u w:val="none"/>
        </w:rPr>
        <w:t xml:space="preserve">다음 글의 내용과 일치하지 </w:t>
      </w:r>
      <w:r>
        <w:rPr>
          <w:rFonts w:ascii="Times New Roman" w:hAnsi="Times New Roman" w:eastAsia="맑은 고딕"/>
          <w:b/>
          <w:sz w:val="24"/>
          <w:u w:val="single"/>
        </w:rPr>
        <w:t>않는</w:t>
      </w:r>
      <w:r>
        <w:rPr>
          <w:rFonts w:ascii="Times New Roman" w:hAnsi="Times New Roman" w:eastAsia="맑은 고딕"/>
          <w:b/>
          <w:sz w:val="24"/>
          <w:u w:val="none"/>
        </w:rPr>
        <w:t xml:space="preserve"> 것을 2개 고르면? [3.5점]</w:t>
      </w:r>
      <w:r>
        <w:rPr>
          <w:rStyle w:val="EndnoteReference"/>
          <w:vertAlign w:val="superscript"/>
          <w:sz w:val="18"/>
        </w:rPr>
        <w:endnoteReference w:id="2"/>
      </w:r>
    </w:p>
    <w:p/>
    <w:p>
      <w:pPr>
        <w:ind w:left="283" w:right="283"/>
      </w:pPr>
      <w:r>
        <w:rPr>
          <w:rFonts w:ascii="Times New Roman" w:hAnsi="Times New Roman" w:eastAsia="맑은 고딕"/>
          <w:sz w:val="22"/>
        </w:rPr>
        <w:t>One of the most important aspects of sustaining long-term relationships is communication. It's easy to connect with someone and then let the relationship get stuck due to a lack of follow-up. To keep the connection alive, make a conscious effort to stay in touch. This doesn't mean constantly reaching out with requests or updates but rather maintaining a friendly and consistent line of communication. A simple message to check in or share something of value can go a long way in reinforcing your relationship. For example, if you come across an article or resource that you think might interest a connection, share it with them, even if you haven't spoken in a while. This shows that you're thinking of them and are invested in maintaining the relationship.</w:t>
      </w:r>
    </w:p>
    <w:p/>
    <w:p>
      <w:pPr>
        <w:ind w:left="170"/>
      </w:pPr>
      <w:r>
        <w:rPr>
          <w:rFonts w:ascii="Times New Roman" w:hAnsi="Times New Roman" w:eastAsia="맑은 고딕"/>
          <w:sz w:val="22"/>
        </w:rPr>
        <w:t>① 장기적인 관계를 유지하는 데 있어 가장 중요한 요소 중 하나는 소통이다.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② 누군가와 연결된 후에도 지속적으로 후속 조치를 취하면 관계가 자연스럽게 깊어진다.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③ 연락을 유지한다는 것은 끊임없이 근황이나 요청 사항을 전달하는 것이 아니라 우호적이고 일관된 소통을 이어가는 것이다.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④ 안부를 확인하거나 가치 있는 것을 공유하는 간단한 메시지만으로도 관계를 강화하는 데 충분하다.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⑤ 오랫동안 연락하지 않았던 사람에게 유용한 자료를 공유하는 것은 상대방이 자신에게 투자하고 있다는 것을 보여준다.</w:t>
      </w:r>
    </w:p>
    <w:p/>
    <w:p/>
    <w:p>
      <w:r>
        <w:rPr>
          <w:rFonts w:ascii="Times New Roman" w:hAnsi="Times New Roman" w:eastAsia="맑은 고딕"/>
          <w:b/>
          <w:sz w:val="24"/>
          <w:u w:val="none"/>
        </w:rPr>
        <w:t xml:space="preserve">3. </w:t>
      </w:r>
      <w:r>
        <w:rPr>
          <w:rFonts w:ascii="Times New Roman" w:hAnsi="Times New Roman" w:eastAsia="맑은 고딕"/>
          <w:b/>
          <w:sz w:val="24"/>
          <w:u w:val="none"/>
        </w:rPr>
        <w:t xml:space="preserve">다음 중 윗글의 내용과 일치하는 것을 </w:t>
      </w:r>
      <w:r>
        <w:rPr>
          <w:rFonts w:ascii="Times New Roman" w:hAnsi="Times New Roman" w:eastAsia="맑은 고딕"/>
          <w:b/>
          <w:sz w:val="24"/>
          <w:u w:val="single"/>
        </w:rPr>
        <w:t>모두</w:t>
      </w:r>
      <w:r>
        <w:rPr>
          <w:rFonts w:ascii="Times New Roman" w:hAnsi="Times New Roman" w:eastAsia="맑은 고딕"/>
          <w:b/>
          <w:sz w:val="24"/>
          <w:u w:val="none"/>
        </w:rPr>
        <w:t xml:space="preserve"> 고르면? [3.4점]</w:t>
      </w:r>
      <w:r>
        <w:rPr>
          <w:rStyle w:val="EndnoteReference"/>
          <w:vertAlign w:val="superscript"/>
          <w:sz w:val="18"/>
        </w:rPr>
        <w:endnoteReference w:id="3"/>
      </w:r>
    </w:p>
    <w:p/>
    <w:p>
      <w:pPr>
        <w:ind w:left="283" w:right="283"/>
      </w:pPr>
      <w:r>
        <w:rPr>
          <w:rFonts w:ascii="Times New Roman" w:hAnsi="Times New Roman" w:eastAsia="맑은 고딕"/>
          <w:sz w:val="22"/>
        </w:rPr>
        <w:t>One of the most important aspects of sustaining long-term relationships is communication. It's easy to connect with someone and then let the relationship get stuck due to a lack of follow-up. To keep the connection alive, make a conscious effort to stay in touch. This doesn't mean constantly reaching out with requests or updates but rather maintaining a friendly and consistent line of communication. A simple message to check in or share something of value can go a long way in reinforcing your relationship. For example, if you come across an article or resource that you think might interest a connection, share it with them, even if you haven't spoken in a while. This shows that you're thinking of them and are invested in maintaining the relationship.</w:t>
      </w:r>
    </w:p>
    <w:p/>
    <w:p>
      <w:pPr>
        <w:jc w:val="center"/>
      </w:pPr>
      <w:r>
        <w:rPr>
          <w:rFonts w:ascii="Times New Roman" w:hAnsi="Times New Roman" w:eastAsia="맑은 고딕"/>
          <w:b/>
          <w:sz w:val="22"/>
          <w:u w:val="none"/>
        </w:rPr>
        <w:t>&lt; 보 기 &gt;</w:t>
      </w:r>
    </w:p>
    <w:p>
      <w:pPr>
        <w:ind w:left="283"/>
      </w:pPr>
      <w:r>
        <w:rPr>
          <w:rFonts w:ascii="Times New Roman" w:hAnsi="Times New Roman" w:eastAsia="맑은 고딕"/>
          <w:sz w:val="22"/>
        </w:rPr>
        <w:t>ㄱ. Following up after making a connection is essential to prevent the relationship from losing momentum.</w:t>
      </w:r>
    </w:p>
    <w:p>
      <w:pPr>
        <w:ind w:left="283"/>
      </w:pPr>
      <w:r>
        <w:rPr>
          <w:rFonts w:ascii="Times New Roman" w:hAnsi="Times New Roman" w:eastAsia="맑은 고딕"/>
          <w:sz w:val="22"/>
        </w:rPr>
        <w:t>ㄴ. The passage suggests that the quality of communication matters more than its frequency when it comes to sustaining relationships.</w:t>
      </w:r>
    </w:p>
    <w:p>
      <w:pPr>
        <w:ind w:left="283"/>
      </w:pPr>
      <w:r>
        <w:rPr>
          <w:rFonts w:ascii="Times New Roman" w:hAnsi="Times New Roman" w:eastAsia="맑은 고딕"/>
          <w:sz w:val="22"/>
        </w:rPr>
        <w:t>ㄷ. Sharing valuable information only with those you regularly keep in touch with is recommended for relationship building.</w:t>
      </w:r>
    </w:p>
    <w:p>
      <w:pPr>
        <w:ind w:left="283"/>
      </w:pPr>
      <w:r>
        <w:rPr>
          <w:rFonts w:ascii="Times New Roman" w:hAnsi="Times New Roman" w:eastAsia="맑은 고딕"/>
          <w:sz w:val="22"/>
        </w:rPr>
        <w:t>ㄹ. A conscious effort to maintain communication implies that relationship maintenance happens naturally without much thought.</w:t>
      </w:r>
    </w:p>
    <w:p>
      <w:pPr>
        <w:ind w:left="283"/>
      </w:pPr>
      <w:r>
        <w:rPr>
          <w:rFonts w:ascii="Times New Roman" w:hAnsi="Times New Roman" w:eastAsia="맑은 고딕"/>
          <w:sz w:val="22"/>
        </w:rPr>
        <w:t>ㅁ. The act of sharing a relevant resource demonstrates genuine care for the other person.</w:t>
      </w:r>
    </w:p>
    <w:p/>
    <w:p>
      <w:pPr>
        <w:ind w:left="170"/>
      </w:pPr>
      <w:r>
        <w:rPr>
          <w:rFonts w:ascii="Times New Roman" w:hAnsi="Times New Roman" w:eastAsia="맑은 고딕"/>
          <w:b w:val="0"/>
          <w:sz w:val="22"/>
          <w:u w:val="none"/>
        </w:rPr>
        <w:t xml:space="preserve">① ㄱ, ㄴ          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② ㄱ, ㅁ          </w:t>
      </w:r>
      <w:r>
        <w:rPr>
          <w:rFonts w:ascii="Times New Roman" w:hAnsi="Times New Roman" w:eastAsia="맑은 고딕"/>
          <w:b w:val="0"/>
          <w:sz w:val="22"/>
          <w:u w:val="none"/>
        </w:rPr>
        <w:t>③ ㄴ, ㄷ</w:t>
      </w:r>
    </w:p>
    <w:p>
      <w:pPr>
        <w:ind w:left="170"/>
      </w:pPr>
      <w:r>
        <w:rPr>
          <w:rFonts w:ascii="Times New Roman" w:hAnsi="Times New Roman" w:eastAsia="맑은 고딕"/>
          <w:b w:val="0"/>
          <w:sz w:val="22"/>
          <w:u w:val="none"/>
        </w:rPr>
        <w:t xml:space="preserve">④ ㄱ, ㄴ, ㅁ          </w:t>
      </w:r>
      <w:r>
        <w:rPr>
          <w:rFonts w:ascii="Times New Roman" w:hAnsi="Times New Roman" w:eastAsia="맑은 고딕"/>
          <w:b w:val="0"/>
          <w:sz w:val="22"/>
          <w:u w:val="none"/>
        </w:rPr>
        <w:t>⑤ ㄴ, ㄷ, ㅁ</w:t>
      </w:r>
    </w:p>
    <w:p/>
    <w:p/>
    <w:p>
      <w:r>
        <w:rPr>
          <w:rFonts w:ascii="Times New Roman" w:hAnsi="Times New Roman" w:eastAsia="맑은 고딕"/>
          <w:b/>
          <w:sz w:val="24"/>
          <w:u w:val="none"/>
        </w:rPr>
        <w:t xml:space="preserve">4. </w:t>
      </w:r>
      <w:r>
        <w:rPr>
          <w:rFonts w:ascii="Times New Roman" w:hAnsi="Times New Roman" w:eastAsia="맑은 고딕"/>
          <w:b/>
          <w:sz w:val="24"/>
          <w:u w:val="none"/>
        </w:rPr>
        <w:t>다음 글에서 추론할 수 있는 것으로 가장 적절한 것은? [3.3점]</w:t>
      </w:r>
      <w:r>
        <w:rPr>
          <w:rStyle w:val="EndnoteReference"/>
          <w:vertAlign w:val="superscript"/>
          <w:sz w:val="18"/>
        </w:rPr>
        <w:endnoteReference w:id="4"/>
      </w:r>
    </w:p>
    <w:p/>
    <w:p>
      <w:pPr>
        <w:ind w:left="283" w:right="283"/>
      </w:pPr>
      <w:r>
        <w:rPr>
          <w:rFonts w:ascii="Times New Roman" w:hAnsi="Times New Roman" w:eastAsia="맑은 고딕"/>
          <w:sz w:val="22"/>
        </w:rPr>
        <w:t>One of the most important aspects of sustaining long-term relationships is communication. It's easy to connect with someone and then let the relationship get stuck due to a lack of follow-up. To keep the connection alive, make a conscious effort to stay in touch. This doesn't mean constantly reaching out with requests or updates but rather maintaining a friendly and consistent line of communication. A simple message to check in or share something of value can go a long way in reinforcing your relationship. For example, if you come across an article or resource that you think might interest a connection, share it with them, even if you haven't spoken in a while. This shows that you're thinking of them and are invested in maintaining the relationship.</w:t>
      </w:r>
    </w:p>
    <w:p/>
    <w:p>
      <w:pPr>
        <w:ind w:left="170"/>
      </w:pPr>
      <w:r>
        <w:rPr>
          <w:rFonts w:ascii="Times New Roman" w:hAnsi="Times New Roman" w:eastAsia="맑은 고딕"/>
          <w:sz w:val="22"/>
        </w:rPr>
        <w:t>① Relationships that lack regular communication are bound to end permanently.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② The best way to reconnect with someone is to ask them for help with a personal matter.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③ People who frequently share news and requests with their connections are the most effective communicators.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④ Maintaining a relationship requires ongoing attention, even when there is no immediate reason to reach out.</w:t>
      </w:r>
    </w:p>
    <w:p>
      <w:pPr>
        <w:ind w:left="170"/>
      </w:pPr>
      <w:r>
        <w:rPr>
          <w:rFonts w:ascii="Times New Roman" w:hAnsi="Times New Roman" w:eastAsia="맑은 고딕"/>
          <w:sz w:val="22"/>
        </w:rPr>
        <w:t>⑤ Sharing an article with a connection is effective only when the content directly benefits both parties involved.</w:t>
      </w:r>
    </w:p>
    <w:p/>
    <w:p/>
    <w:p>
      <w:r>
        <w:rPr>
          <w:rFonts w:ascii="Times New Roman" w:hAnsi="Times New Roman" w:eastAsia="맑은 고딕"/>
          <w:b/>
          <w:sz w:val="24"/>
          <w:u w:val="none"/>
        </w:rPr>
        <w:t xml:space="preserve">5. </w:t>
      </w:r>
      <w:r>
        <w:rPr>
          <w:rFonts w:ascii="Times New Roman" w:hAnsi="Times New Roman" w:eastAsia="맑은 고딕"/>
          <w:b/>
          <w:sz w:val="24"/>
          <w:u w:val="none"/>
        </w:rPr>
        <w:t xml:space="preserve">윗글을 읽은 두 학생이 나눈 대화로 옳지 </w:t>
      </w:r>
      <w:r>
        <w:rPr>
          <w:rFonts w:ascii="Times New Roman" w:hAnsi="Times New Roman" w:eastAsia="맑은 고딕"/>
          <w:b/>
          <w:sz w:val="24"/>
          <w:u w:val="single"/>
        </w:rPr>
        <w:t>않은</w:t>
      </w:r>
      <w:r>
        <w:rPr>
          <w:rFonts w:ascii="Times New Roman" w:hAnsi="Times New Roman" w:eastAsia="맑은 고딕"/>
          <w:b/>
          <w:sz w:val="24"/>
          <w:u w:val="none"/>
        </w:rPr>
        <w:t xml:space="preserve"> 것은? [3.5점]</w:t>
      </w:r>
      <w:r>
        <w:rPr>
          <w:rStyle w:val="EndnoteReference"/>
          <w:vertAlign w:val="superscript"/>
          <w:sz w:val="18"/>
        </w:rPr>
        <w:endnoteReference w:id="5"/>
      </w:r>
    </w:p>
    <w:p/>
    <w:p>
      <w:pPr>
        <w:ind w:left="283" w:right="283"/>
      </w:pPr>
      <w:r>
        <w:rPr>
          <w:rFonts w:ascii="Times New Roman" w:hAnsi="Times New Roman" w:eastAsia="맑은 고딕"/>
          <w:sz w:val="22"/>
        </w:rPr>
        <w:t>One of the most important aspects of sustaining long-term relationships is communication. It's easy to connect with someone and then let the relationship get stuck due to a lack of follow-up. To keep the connection alive, make a conscious effort to stay in touch. This doesn't mean constantly reaching out with requests or updates but rather maintaining a friendly and consistent line of communication. A simple message to check in or share something of value can go a long way in reinforcing your relationship. For example, if you come across an article or resource that you think might interest a connection, share it with them, even if you haven't spoken in a while. This shows that you're thinking of them and are invested in maintaining the relationship.</w:t>
      </w:r>
    </w:p>
    <w:p/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A: </w:t>
      </w:r>
      <w:r>
        <w:rPr>
          <w:rFonts w:ascii="Times New Roman" w:hAnsi="Times New Roman" w:eastAsia="맑은 고딕"/>
          <w:b w:val="0"/>
          <w:sz w:val="22"/>
          <w:u w:val="none"/>
        </w:rPr>
        <w:t>I think the passage is saying that we need to put effort into staying connected with people.</w:t>
      </w:r>
    </w:p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B: 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Right. </w:t>
      </w:r>
      <w:r>
        <w:rPr>
          <w:rFonts w:ascii="Times New Roman" w:hAnsi="Times New Roman" w:eastAsia="맑은 고딕"/>
          <w:b/>
          <w:sz w:val="22"/>
          <w:u w:val="none"/>
        </w:rPr>
        <w:t>①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 </w:t>
      </w:r>
      <w:r>
        <w:rPr>
          <w:rFonts w:ascii="Times New Roman" w:hAnsi="Times New Roman" w:eastAsia="맑은 고딕"/>
          <w:b w:val="0"/>
          <w:sz w:val="22"/>
          <w:u w:val="single"/>
        </w:rPr>
        <w:t>It says relationships can easily get stuck if we don't follow up after making a connection.</w:t>
      </w:r>
    </w:p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A: </w:t>
      </w:r>
      <w:r>
        <w:rPr>
          <w:rFonts w:ascii="Times New Roman" w:hAnsi="Times New Roman" w:eastAsia="맑은 고딕"/>
          <w:b w:val="0"/>
          <w:sz w:val="22"/>
          <w:u w:val="none"/>
        </w:rPr>
        <w:t>So does that mean we should message people all the time?</w:t>
      </w:r>
    </w:p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B: 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No, actually the opposite. </w:t>
      </w:r>
      <w:r>
        <w:rPr>
          <w:rFonts w:ascii="Times New Roman" w:hAnsi="Times New Roman" w:eastAsia="맑은 고딕"/>
          <w:b/>
          <w:sz w:val="22"/>
          <w:u w:val="none"/>
        </w:rPr>
        <w:t>②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 </w:t>
      </w:r>
      <w:r>
        <w:rPr>
          <w:rFonts w:ascii="Times New Roman" w:hAnsi="Times New Roman" w:eastAsia="맑은 고딕"/>
          <w:b w:val="0"/>
          <w:sz w:val="22"/>
          <w:u w:val="single"/>
        </w:rPr>
        <w:t>The key is to keep communication friendly and steady, not to bombard people with constant messages.</w:t>
      </w:r>
    </w:p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A: </w:t>
      </w:r>
      <w:r>
        <w:rPr>
          <w:rFonts w:ascii="Times New Roman" w:hAnsi="Times New Roman" w:eastAsia="맑은 고딕"/>
          <w:b w:val="0"/>
          <w:sz w:val="22"/>
          <w:u w:val="none"/>
        </w:rPr>
        <w:t>Oh, I see. So even a short check-in message would help?</w:t>
      </w:r>
    </w:p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B: 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Exactly. </w:t>
      </w:r>
      <w:r>
        <w:rPr>
          <w:rFonts w:ascii="Times New Roman" w:hAnsi="Times New Roman" w:eastAsia="맑은 고딕"/>
          <w:b/>
          <w:sz w:val="22"/>
          <w:u w:val="none"/>
        </w:rPr>
        <w:t>③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 </w:t>
      </w:r>
      <w:r>
        <w:rPr>
          <w:rFonts w:ascii="Times New Roman" w:hAnsi="Times New Roman" w:eastAsia="맑은 고딕"/>
          <w:b w:val="0"/>
          <w:sz w:val="22"/>
          <w:u w:val="single"/>
        </w:rPr>
        <w:t>The passage says that even a brief message can significantly contribute to making the relationship stronger.</w:t>
      </w:r>
    </w:p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A: </w:t>
      </w:r>
      <w:r>
        <w:rPr>
          <w:rFonts w:ascii="Times New Roman" w:hAnsi="Times New Roman" w:eastAsia="맑은 고딕"/>
          <w:b w:val="0"/>
          <w:sz w:val="22"/>
          <w:u w:val="none"/>
        </w:rPr>
        <w:t>What about sharing articles? The passage mentions that too, right?</w:t>
      </w:r>
    </w:p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B: 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Yes. </w:t>
      </w:r>
      <w:r>
        <w:rPr>
          <w:rFonts w:ascii="Times New Roman" w:hAnsi="Times New Roman" w:eastAsia="맑은 고딕"/>
          <w:b/>
          <w:sz w:val="22"/>
          <w:u w:val="none"/>
        </w:rPr>
        <w:t>④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 </w:t>
      </w:r>
      <w:r>
        <w:rPr>
          <w:rFonts w:ascii="Times New Roman" w:hAnsi="Times New Roman" w:eastAsia="맑은 고딕"/>
          <w:b w:val="0"/>
          <w:sz w:val="22"/>
          <w:u w:val="single"/>
        </w:rPr>
        <w:t>It suggests sharing something useful, but only after you've confirmed that the other person wants to receive it.</w:t>
      </w:r>
    </w:p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A: </w:t>
      </w:r>
      <w:r>
        <w:rPr>
          <w:rFonts w:ascii="Times New Roman" w:hAnsi="Times New Roman" w:eastAsia="맑은 고딕"/>
          <w:b w:val="0"/>
          <w:sz w:val="22"/>
          <w:u w:val="none"/>
        </w:rPr>
        <w:t>That makes sense. It really shows you care.</w:t>
      </w:r>
    </w:p>
    <w:p>
      <w:pPr>
        <w:ind w:left="283"/>
      </w:pPr>
      <w:r>
        <w:rPr>
          <w:rFonts w:ascii="Times New Roman" w:hAnsi="Times New Roman" w:eastAsia="맑은 고딕"/>
          <w:b/>
          <w:sz w:val="22"/>
          <w:u w:val="none"/>
        </w:rPr>
        <w:t xml:space="preserve">B: </w:t>
      </w:r>
      <w:r>
        <w:rPr>
          <w:rFonts w:ascii="Times New Roman" w:hAnsi="Times New Roman" w:eastAsia="맑은 고딕"/>
          <w:b w:val="0"/>
          <w:sz w:val="22"/>
          <w:u w:val="none"/>
        </w:rPr>
      </w:r>
      <w:r>
        <w:rPr>
          <w:rFonts w:ascii="Times New Roman" w:hAnsi="Times New Roman" w:eastAsia="맑은 고딕"/>
          <w:b/>
          <w:sz w:val="22"/>
          <w:u w:val="none"/>
        </w:rPr>
        <w:t>⑤</w:t>
      </w:r>
      <w:r>
        <w:rPr>
          <w:rFonts w:ascii="Times New Roman" w:hAnsi="Times New Roman" w:eastAsia="맑은 고딕"/>
          <w:b w:val="0"/>
          <w:sz w:val="22"/>
          <w:u w:val="none"/>
        </w:rPr>
        <w:t xml:space="preserve"> </w:t>
      </w:r>
      <w:r>
        <w:rPr>
          <w:rFonts w:ascii="Times New Roman" w:hAnsi="Times New Roman" w:eastAsia="맑은 고딕"/>
          <w:b w:val="0"/>
          <w:sz w:val="22"/>
          <w:u w:val="single"/>
        </w:rPr>
        <w:t>That's what the passage says — sharing something relevant shows you're thinking about them and committed to the relationship.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맑은 고딕"/>
          <w:b/>
          <w:sz w:val="32"/>
        </w:rPr>
        <w:t>정답 및 해설</w:t>
      </w:r>
    </w:p>
    <w:p/>
    <w:p>
      <w:r>
        <w:rPr>
          <w:rFonts w:ascii="Times New Roman" w:hAnsi="Times New Roman" w:eastAsia="맑은 고딕"/>
          <w:b/>
          <w:sz w:val="24"/>
          <w:u w:val="none"/>
        </w:rPr>
        <w:t>1번  정답: ④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[출제 의도] </w:t>
      </w:r>
      <w:r>
        <w:rPr>
          <w:rFonts w:ascii="Times New Roman" w:hAnsi="Times New Roman" w:eastAsia="맑은 고딕"/>
          <w:b w:val="0"/>
          <w:sz w:val="20"/>
          <w:u w:val="none"/>
        </w:rPr>
        <w:t>지문에서 부정 구문(doesn't mean ~)으로 명시적으로 배제한 내용을 선지에서 긍정적으로 서술할 때, 이를 정확히 판별하는 능력을 평가하는 문항.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[해설] </w:t>
      </w:r>
      <w:r>
        <w:rPr>
          <w:rFonts w:ascii="Times New Roman" w:hAnsi="Times New Roman" w:eastAsia="맑은 고딕"/>
          <w:b w:val="0"/>
          <w:sz w:val="20"/>
          <w:u w:val="none"/>
        </w:rPr>
        <w:t>지문은 "This doesn't mean constantly reaching out with requests or updates but rather maintaining a friendly and consistent line of communication"이라고 명시했다. ④번은 지문이 명시적으로 부정한 내용(requests를 통한 빈번한 연락)을 일치하는 것처럼 서술하였다.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[오답 설계] </w:t>
      </w:r>
      <w:r>
        <w:rPr>
          <w:rFonts w:ascii="Times New Roman" w:hAnsi="Times New Roman" w:eastAsia="맑은 고딕"/>
          <w:b w:val="0"/>
          <w:sz w:val="20"/>
          <w:u w:val="none"/>
        </w:rPr>
        <w:t>부정어 삭제 함정 — doesn't mean을 제거하고 그 내용을 사실처럼 제시.</w:t>
      </w:r>
    </w:p>
    <w:p/>
    <w:p>
      <w:r>
        <w:rPr>
          <w:rFonts w:ascii="Times New Roman" w:hAnsi="Times New Roman" w:eastAsia="맑은 고딕"/>
          <w:b/>
          <w:sz w:val="24"/>
          <w:u w:val="none"/>
        </w:rPr>
        <w:t>2번  정답: ②, ⑤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[출제 의도] </w:t>
      </w:r>
      <w:r>
        <w:rPr>
          <w:rFonts w:ascii="Times New Roman" w:hAnsi="Times New Roman" w:eastAsia="맑은 고딕"/>
          <w:b w:val="0"/>
          <w:sz w:val="20"/>
          <w:u w:val="none"/>
        </w:rPr>
        <w:t>지문의 인과관계를 정확히 파악하는 능력(②)과 행위 주체를 정밀하게 구별하는 능력(⑤)을 동시에 평가하는 고난도 문항.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[해설] </w:t>
      </w:r>
      <w:r>
        <w:rPr>
          <w:rFonts w:ascii="Times New Roman" w:hAnsi="Times New Roman" w:eastAsia="맑은 고딕"/>
          <w:b w:val="0"/>
          <w:sz w:val="20"/>
          <w:u w:val="none"/>
        </w:rPr>
        <w:t>② 지문은 후속 조치가 부족하면 관계가 정체(get stuck)된다고 했을 뿐, "자연스럽게 깊어진다"고 하지 않았다. 인과 방향 뒤집기 + 무근거 추가.</w:t>
        <w:br/>
        <w:t>⑤ 지문은 "you're thinking of them and are invested"라고 하여 투자의 주체가 '나(you)'이다. 선지는 "상대방이 자신에게 투자하고 있다"로 주체와 대상을 바꿔치기했다.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[오답 설계] </w:t>
      </w:r>
      <w:r>
        <w:rPr>
          <w:rFonts w:ascii="Times New Roman" w:hAnsi="Times New Roman" w:eastAsia="맑은 고딕"/>
          <w:b w:val="0"/>
          <w:sz w:val="20"/>
          <w:u w:val="none"/>
        </w:rPr>
        <w:t>② 인과 방향 뒤집기  ⑤ 주체 바꿔치기</w:t>
      </w:r>
    </w:p>
    <w:p/>
    <w:p>
      <w:r>
        <w:rPr>
          <w:rFonts w:ascii="Times New Roman" w:hAnsi="Times New Roman" w:eastAsia="맑은 고딕"/>
          <w:b/>
          <w:sz w:val="24"/>
          <w:u w:val="none"/>
        </w:rPr>
        <w:t>3번  정답: ④ (ㄱ, ㄴ, ㅁ)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[출제 의도] </w:t>
      </w:r>
      <w:r>
        <w:rPr>
          <w:rFonts w:ascii="Times New Roman" w:hAnsi="Times New Roman" w:eastAsia="맑은 고딕"/>
          <w:b w:val="0"/>
          <w:sz w:val="20"/>
          <w:u w:val="none"/>
        </w:rPr>
        <w:t>핵심 메시지(소통의 질 &gt; 빈도)를 파악하고, 한정사 삽입(ㄷ)과 반의어 교체(ㄹ) 함정을 판별하는 능력 평가.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[해설] </w:t>
      </w:r>
      <w:r>
        <w:rPr>
          <w:rFonts w:ascii="Times New Roman" w:hAnsi="Times New Roman" w:eastAsia="맑은 고딕"/>
          <w:b w:val="0"/>
          <w:sz w:val="20"/>
          <w:u w:val="none"/>
        </w:rPr>
        <w:t>ㄷ 불일치: "only with those you regularly keep in touch with"는 한정사 only를 삽입하여 의미를 반대로 전환.</w:t>
        <w:br/>
        <w:t>ㄹ 불일치: "conscious effort(의식적 노력)"와 "naturally without much thought"는 정반대. 반의어 교체.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[오답 설계] </w:t>
      </w:r>
      <w:r>
        <w:rPr>
          <w:rFonts w:ascii="Times New Roman" w:hAnsi="Times New Roman" w:eastAsia="맑은 고딕"/>
          <w:b w:val="0"/>
          <w:sz w:val="20"/>
          <w:u w:val="none"/>
        </w:rPr>
        <w:t>ㄷ 한정사 only 삽입  ㄹ 반의어 교체</w:t>
      </w:r>
    </w:p>
    <w:p/>
    <w:p>
      <w:r>
        <w:rPr>
          <w:rFonts w:ascii="Times New Roman" w:hAnsi="Times New Roman" w:eastAsia="맑은 고딕"/>
          <w:b/>
          <w:sz w:val="24"/>
          <w:u w:val="none"/>
        </w:rPr>
        <w:t>4번  정답: ④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[출제 의도] </w:t>
      </w:r>
      <w:r>
        <w:rPr>
          <w:rFonts w:ascii="Times New Roman" w:hAnsi="Times New Roman" w:eastAsia="맑은 고딕"/>
          <w:b w:val="0"/>
          <w:sz w:val="20"/>
          <w:u w:val="none"/>
        </w:rPr>
        <w:t>지문 전체의 핵심 메시지를 종합하여 일반화된 원칙을 도출하는 추론 능력 평가.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[해설] </w:t>
      </w:r>
      <w:r>
        <w:rPr>
          <w:rFonts w:ascii="Times New Roman" w:hAnsi="Times New Roman" w:eastAsia="맑은 고딕"/>
          <w:b w:val="0"/>
          <w:sz w:val="20"/>
          <w:u w:val="none"/>
        </w:rPr>
        <w:t>④ "conscious effort" + "even if you haven't spoken in a while"에서, 즉각적 이유가 없어도 지속적 관심이 필요하다는 추론이 가능. ① stuck≠end permanently 정도 과장. ②③ 지문이 부정한 내용을 긍정적으로 전환. ⑤ "only when ~ both parties" 무근거 조건 추가.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[오답 설계] </w:t>
      </w:r>
      <w:r>
        <w:rPr>
          <w:rFonts w:ascii="Times New Roman" w:hAnsi="Times New Roman" w:eastAsia="맑은 고딕"/>
          <w:b w:val="0"/>
          <w:sz w:val="20"/>
          <w:u w:val="none"/>
        </w:rPr>
        <w:t>① 정도 과장  ②③ 부정 내용 긍정화  ⑤ 무근거 조건 추가</w:t>
      </w:r>
    </w:p>
    <w:p/>
    <w:p>
      <w:r>
        <w:rPr>
          <w:rFonts w:ascii="Times New Roman" w:hAnsi="Times New Roman" w:eastAsia="맑은 고딕"/>
          <w:b/>
          <w:sz w:val="24"/>
          <w:u w:val="none"/>
        </w:rPr>
        <w:t>5번  정답: ④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[출제 의도] </w:t>
      </w:r>
      <w:r>
        <w:rPr>
          <w:rFonts w:ascii="Times New Roman" w:hAnsi="Times New Roman" w:eastAsia="맑은 고딕"/>
          <w:b w:val="0"/>
          <w:sz w:val="20"/>
          <w:u w:val="none"/>
        </w:rPr>
        <w:t>대화문 형식에서 지문의 세부 조건을 정밀하게 판별하는 능력 평가.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[해설] </w:t>
      </w:r>
      <w:r>
        <w:rPr>
          <w:rFonts w:ascii="Times New Roman" w:hAnsi="Times New Roman" w:eastAsia="맑은 고딕"/>
          <w:b w:val="0"/>
          <w:sz w:val="20"/>
          <w:u w:val="none"/>
        </w:rPr>
        <w:t>지문은 사전 확인 없이도 공유를 권장한다. ④의 "but only after you've confirmed that the other person wants to receive it"은 지문에 없는 조건을 추가한 것이다.</w:t>
      </w:r>
    </w:p>
    <w:p>
      <w:pPr>
        <w:ind w:left="170"/>
      </w:pPr>
      <w:r>
        <w:rPr>
          <w:rFonts w:ascii="Times New Roman" w:hAnsi="Times New Roman" w:eastAsia="맑은 고딕"/>
          <w:b/>
          <w:sz w:val="20"/>
          <w:u w:val="none"/>
        </w:rPr>
        <w:t xml:space="preserve">[오답 설계] </w:t>
      </w:r>
      <w:r>
        <w:rPr>
          <w:rFonts w:ascii="Times New Roman" w:hAnsi="Times New Roman" w:eastAsia="맑은 고딕"/>
          <w:b w:val="0"/>
          <w:sz w:val="20"/>
          <w:u w:val="none"/>
        </w:rPr>
        <w:t>무근거 조건 추가 + 대화문 경계심 저하 효과 활용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 xml:space="preserve"> 정답: ④</w:t>
        <w:rPr>
          <w:rFonts w:eastAsia="맑은 고딕"/>
          <w:sz w:val="18"/>
        </w:rPr>
      </w:r>
    </w:p>
  </w:endnote>
  <w:endnote w:id="2">
    <w:p>
      <w:r>
        <w:rPr>
          <w:rStyle w:val="EndnoteReference"/>
        </w:rPr>
        <w:endnoteRef/>
      </w:r>
      <w:r>
        <w:t xml:space="preserve"> 정답: ②, ⑤</w:t>
        <w:rPr>
          <w:rFonts w:eastAsia="맑은 고딕"/>
          <w:sz w:val="18"/>
        </w:rPr>
      </w:r>
    </w:p>
  </w:endnote>
  <w:endnote w:id="3">
    <w:p>
      <w:r>
        <w:rPr>
          <w:rStyle w:val="EndnoteReference"/>
        </w:rPr>
        <w:endnoteRef/>
      </w:r>
      <w:r>
        <w:t xml:space="preserve"> 정답: ④ (ㄱ, ㄴ, ㅁ)</w:t>
        <w:rPr>
          <w:rFonts w:eastAsia="맑은 고딕"/>
          <w:sz w:val="18"/>
        </w:rPr>
      </w:r>
    </w:p>
  </w:endnote>
  <w:endnote w:id="4">
    <w:p>
      <w:r>
        <w:rPr>
          <w:rStyle w:val="EndnoteReference"/>
        </w:rPr>
        <w:endnoteRef/>
      </w:r>
      <w:r>
        <w:t xml:space="preserve"> 정답: ④</w:t>
        <w:rPr>
          <w:rFonts w:eastAsia="맑은 고딕"/>
          <w:sz w:val="18"/>
        </w:rPr>
      </w:r>
    </w:p>
  </w:endnote>
  <w:endnote w:id="5">
    <w:p>
      <w:r>
        <w:rPr>
          <w:rStyle w:val="EndnoteReference"/>
        </w:rPr>
        <w:endnoteRef/>
      </w:r>
      <w:r>
        <w:t xml:space="preserve"> 정답: ④</w:t>
        <w:rPr>
          <w:rFonts w:eastAsia="맑은 고딕"/>
          <w:sz w:val="18"/>
        </w:rPr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