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03B13" w14:textId="152E2586" w:rsidR="000D278A" w:rsidRPr="004119E4" w:rsidRDefault="000D278A" w:rsidP="00124E35">
      <w:pPr>
        <w:spacing w:after="80" w:line="240" w:lineRule="auto"/>
        <w:rPr>
          <w:rFonts w:ascii="Montserrat" w:hAnsi="Montserrat"/>
          <w:b/>
          <w:bCs/>
          <w:color w:val="33333C" w:themeColor="text2" w:themeShade="BF"/>
          <w:sz w:val="28"/>
          <w:szCs w:val="28"/>
        </w:rPr>
      </w:pPr>
      <w:r w:rsidRPr="004119E4">
        <w:rPr>
          <w:rFonts w:ascii="Montserrat" w:hAnsi="Montserrat"/>
          <w:b/>
          <w:bCs/>
          <w:color w:val="33333C" w:themeColor="text2" w:themeShade="BF"/>
          <w:sz w:val="28"/>
          <w:szCs w:val="28"/>
        </w:rPr>
        <w:t xml:space="preserve">Conhecendo os comandos do Portugol </w:t>
      </w:r>
    </w:p>
    <w:p w14:paraId="266252DC" w14:textId="742EEA37" w:rsidR="000D278A" w:rsidRPr="004119E4" w:rsidRDefault="000D278A" w:rsidP="00124E35">
      <w:pPr>
        <w:spacing w:after="80" w:line="240" w:lineRule="auto"/>
        <w:rPr>
          <w:rFonts w:ascii="Montserrat" w:hAnsi="Montserrat"/>
          <w:b/>
          <w:bCs/>
          <w:color w:val="33333C" w:themeColor="text2" w:themeShade="BF"/>
          <w:sz w:val="28"/>
          <w:szCs w:val="28"/>
        </w:rPr>
      </w:pPr>
      <w:r w:rsidRPr="004119E4">
        <w:rPr>
          <w:rFonts w:ascii="Montserrat" w:hAnsi="Montserrat"/>
          <w:b/>
          <w:bCs/>
          <w:color w:val="33333C" w:themeColor="text2" w:themeShade="BF"/>
          <w:sz w:val="28"/>
          <w:szCs w:val="28"/>
        </w:rPr>
        <w:t>Ferramenta: Portugol Studio</w:t>
      </w:r>
    </w:p>
    <w:p w14:paraId="46DC47D3" w14:textId="0EBA44E2" w:rsidR="009816AE" w:rsidRPr="004119E4" w:rsidRDefault="009816AE" w:rsidP="00124E35">
      <w:pPr>
        <w:spacing w:after="80" w:line="240" w:lineRule="auto"/>
        <w:rPr>
          <w:rFonts w:ascii="Montserrat" w:hAnsi="Montserrat"/>
          <w:b/>
          <w:bCs/>
          <w:color w:val="33333C" w:themeColor="text2" w:themeShade="BF"/>
          <w:sz w:val="24"/>
          <w:szCs w:val="24"/>
        </w:rPr>
      </w:pPr>
      <w:r w:rsidRPr="004119E4">
        <w:rPr>
          <w:rFonts w:ascii="Montserrat" w:hAnsi="Montserrat"/>
          <w:b/>
          <w:bCs/>
          <w:color w:val="33333C" w:themeColor="text2" w:themeShade="BF"/>
          <w:sz w:val="24"/>
          <w:szCs w:val="24"/>
        </w:rPr>
        <w:t>Estudante: Larissa Alves de Souza</w:t>
      </w:r>
    </w:p>
    <w:p w14:paraId="6684BDC0" w14:textId="77777777" w:rsidR="000D278A" w:rsidRPr="006E15A4" w:rsidRDefault="000D278A" w:rsidP="00124E35">
      <w:pPr>
        <w:spacing w:line="240" w:lineRule="auto"/>
        <w:rPr>
          <w:rFonts w:ascii="Montserrat" w:hAnsi="Montserrat"/>
        </w:rPr>
      </w:pPr>
    </w:p>
    <w:p w14:paraId="5B31670D" w14:textId="77777777" w:rsidR="005C4AD7" w:rsidRPr="00124E35" w:rsidRDefault="005C4AD7" w:rsidP="00124E35">
      <w:pPr>
        <w:pStyle w:val="Ttulo2"/>
        <w:shd w:val="clear" w:color="auto" w:fill="FFFFFF"/>
        <w:spacing w:before="300" w:after="150" w:line="240" w:lineRule="auto"/>
        <w:rPr>
          <w:rFonts w:ascii="Montserrat" w:hAnsi="Montserrat" w:cs="Open Sans"/>
          <w:color w:val="341D8B" w:themeColor="accent5" w:themeShade="80"/>
          <w:sz w:val="28"/>
          <w:szCs w:val="28"/>
        </w:rPr>
      </w:pPr>
      <w:r w:rsidRPr="00124E35">
        <w:rPr>
          <w:rFonts w:ascii="Montserrat" w:hAnsi="Montserrat" w:cs="Open Sans"/>
          <w:b/>
          <w:bCs/>
          <w:color w:val="341D8B" w:themeColor="accent5" w:themeShade="80"/>
          <w:sz w:val="28"/>
          <w:szCs w:val="28"/>
        </w:rPr>
        <w:t>GUIA RÁPIDO DE SINTAXE DO PORTUGOL STUDIO</w:t>
      </w:r>
    </w:p>
    <w:p w14:paraId="114B45E0" w14:textId="77777777" w:rsidR="005C4AD7" w:rsidRPr="006E15A4" w:rsidRDefault="005C4AD7" w:rsidP="00124E35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 w:cs="Open Sans"/>
          <w:sz w:val="23"/>
          <w:szCs w:val="23"/>
        </w:rPr>
      </w:pPr>
      <w:r w:rsidRPr="006E15A4">
        <w:rPr>
          <w:rFonts w:ascii="Montserrat" w:hAnsi="Montserrat" w:cs="Open Sans"/>
          <w:sz w:val="23"/>
          <w:szCs w:val="23"/>
        </w:rPr>
        <w:t>Abaixo segue um guia rápido da sintaxe de comandos do Portugol Studio. Este pequeno guia será aumentado à medida em que transcorrerem as aulas presenciais, até que fique mais completo dentro do necessário da disciplina "Lógica e Algoritmos":</w:t>
      </w:r>
    </w:p>
    <w:p w14:paraId="0FC46849" w14:textId="77777777" w:rsidR="005C4AD7" w:rsidRPr="006E15A4" w:rsidRDefault="005C4AD7" w:rsidP="00124E35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 w:cs="Open Sans"/>
          <w:sz w:val="23"/>
          <w:szCs w:val="23"/>
        </w:rPr>
      </w:pPr>
      <w:r w:rsidRPr="006E15A4">
        <w:rPr>
          <w:rFonts w:ascii="Montserrat" w:hAnsi="Montserrat" w:cs="Open Sans"/>
          <w:sz w:val="23"/>
          <w:szCs w:val="23"/>
        </w:rPr>
        <w:t> </w:t>
      </w:r>
    </w:p>
    <w:p w14:paraId="7CE17E0D" w14:textId="35A0E07D" w:rsidR="005C4AD7" w:rsidRPr="00085AFF" w:rsidRDefault="005C4AD7" w:rsidP="00124E35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 w:cs="Open Sans"/>
          <w:b/>
          <w:bCs/>
          <w:sz w:val="23"/>
          <w:szCs w:val="23"/>
        </w:rPr>
      </w:pPr>
      <w:r w:rsidRPr="00085AFF">
        <w:rPr>
          <w:rFonts w:ascii="Montserrat" w:hAnsi="Montserrat" w:cs="Open Sans"/>
          <w:b/>
          <w:bCs/>
          <w:sz w:val="23"/>
          <w:szCs w:val="23"/>
        </w:rPr>
        <w:t>Convenções utilizadas:</w:t>
      </w:r>
    </w:p>
    <w:p w14:paraId="77D0F8C5" w14:textId="77777777" w:rsidR="00085AFF" w:rsidRPr="006E15A4" w:rsidRDefault="00085AFF" w:rsidP="00124E35">
      <w:pPr>
        <w:pStyle w:val="NormalWeb"/>
        <w:shd w:val="clear" w:color="auto" w:fill="FFFFFF"/>
        <w:spacing w:before="0" w:beforeAutospacing="0" w:after="150" w:afterAutospacing="0"/>
        <w:rPr>
          <w:rFonts w:ascii="Montserrat" w:hAnsi="Montserrat" w:cs="Open Sans"/>
          <w:sz w:val="23"/>
          <w:szCs w:val="23"/>
        </w:rPr>
      </w:pPr>
    </w:p>
    <w:tbl>
      <w:tblPr>
        <w:tblW w:w="10242" w:type="dxa"/>
        <w:shd w:val="clear" w:color="auto" w:fill="FFFFFF"/>
        <w:tblCellMar>
          <w:top w:w="15" w:type="dxa"/>
          <w:left w:w="450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6273"/>
      </w:tblGrid>
      <w:tr w:rsidR="0015121B" w:rsidRPr="006E15A4" w14:paraId="74FAF064" w14:textId="77777777" w:rsidTr="00085AFF"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1ADA823" w14:textId="77777777" w:rsidR="005C4AD7" w:rsidRPr="006E15A4" w:rsidRDefault="005C4AD7" w:rsidP="00085AFF">
            <w:pPr>
              <w:spacing w:line="240" w:lineRule="auto"/>
              <w:ind w:left="-311"/>
              <w:jc w:val="center"/>
              <w:rPr>
                <w:rFonts w:ascii="Montserrat" w:hAnsi="Montserrat" w:cs="Open Sans"/>
                <w:sz w:val="23"/>
                <w:szCs w:val="23"/>
              </w:rPr>
            </w:pPr>
            <w:r w:rsidRPr="006E15A4">
              <w:rPr>
                <w:rFonts w:ascii="Montserrat" w:hAnsi="Montserrat" w:cs="Open Sans"/>
                <w:sz w:val="23"/>
                <w:szCs w:val="23"/>
              </w:rPr>
              <w:t>[ 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E184AD1" w14:textId="77777777" w:rsidR="005C4AD7" w:rsidRPr="006E15A4" w:rsidRDefault="005C4AD7" w:rsidP="00124E35">
            <w:pPr>
              <w:spacing w:line="240" w:lineRule="auto"/>
              <w:rPr>
                <w:rFonts w:ascii="Montserrat" w:hAnsi="Montserrat" w:cs="Open Sans"/>
                <w:sz w:val="23"/>
                <w:szCs w:val="23"/>
              </w:rPr>
            </w:pPr>
            <w:r w:rsidRPr="006E15A4">
              <w:rPr>
                <w:rFonts w:ascii="Montserrat" w:hAnsi="Montserrat" w:cs="Open Sans"/>
                <w:sz w:val="23"/>
                <w:szCs w:val="23"/>
              </w:rPr>
              <w:t>Indica algo opcional </w:t>
            </w:r>
          </w:p>
        </w:tc>
      </w:tr>
      <w:tr w:rsidR="0015121B" w:rsidRPr="006E15A4" w14:paraId="3D8C90B0" w14:textId="77777777" w:rsidTr="00085AFF"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9E51C92" w14:textId="77777777" w:rsidR="005C4AD7" w:rsidRPr="006E15A4" w:rsidRDefault="005C4AD7" w:rsidP="00085AFF">
            <w:pPr>
              <w:spacing w:line="240" w:lineRule="auto"/>
              <w:ind w:left="-311"/>
              <w:jc w:val="center"/>
              <w:rPr>
                <w:rFonts w:ascii="Montserrat" w:hAnsi="Montserrat" w:cs="Open Sans"/>
                <w:sz w:val="23"/>
                <w:szCs w:val="23"/>
              </w:rPr>
            </w:pPr>
            <w:r w:rsidRPr="006E15A4">
              <w:rPr>
                <w:rFonts w:ascii="Montserrat" w:hAnsi="Montserrat" w:cs="Open Sans"/>
                <w:sz w:val="23"/>
                <w:szCs w:val="23"/>
              </w:rPr>
              <w:t>|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585EAC6" w14:textId="77777777" w:rsidR="005C4AD7" w:rsidRPr="006E15A4" w:rsidRDefault="005C4AD7" w:rsidP="00124E35">
            <w:pPr>
              <w:spacing w:line="240" w:lineRule="auto"/>
              <w:rPr>
                <w:rFonts w:ascii="Montserrat" w:hAnsi="Montserrat" w:cs="Open Sans"/>
                <w:sz w:val="23"/>
                <w:szCs w:val="23"/>
              </w:rPr>
            </w:pPr>
            <w:r w:rsidRPr="006E15A4">
              <w:rPr>
                <w:rFonts w:ascii="Montserrat" w:hAnsi="Montserrat" w:cs="Open Sans"/>
                <w:sz w:val="23"/>
                <w:szCs w:val="23"/>
              </w:rPr>
              <w:t>Deve ser interpretado como OU</w:t>
            </w:r>
          </w:p>
        </w:tc>
      </w:tr>
      <w:tr w:rsidR="0015121B" w:rsidRPr="006E15A4" w14:paraId="7FD61293" w14:textId="77777777" w:rsidTr="00085AFF"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49772D9" w14:textId="02D3AFA4" w:rsidR="005C4AD7" w:rsidRPr="006E15A4" w:rsidRDefault="005C4AD7" w:rsidP="00085AFF">
            <w:pPr>
              <w:spacing w:line="240" w:lineRule="auto"/>
              <w:ind w:left="-311"/>
              <w:jc w:val="center"/>
              <w:rPr>
                <w:rFonts w:ascii="Montserrat" w:hAnsi="Montserrat" w:cs="Open Sans"/>
                <w:sz w:val="23"/>
                <w:szCs w:val="23"/>
              </w:rPr>
            </w:pPr>
            <w:r w:rsidRPr="006E15A4">
              <w:rPr>
                <w:rFonts w:ascii="Montserrat" w:hAnsi="Montserrat" w:cs="Open Sans"/>
                <w:sz w:val="23"/>
                <w:szCs w:val="23"/>
              </w:rPr>
              <w:t>...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11DD08A" w14:textId="77777777" w:rsidR="005C4AD7" w:rsidRPr="006E15A4" w:rsidRDefault="005C4AD7" w:rsidP="00124E35">
            <w:pPr>
              <w:spacing w:line="240" w:lineRule="auto"/>
              <w:rPr>
                <w:rFonts w:ascii="Montserrat" w:hAnsi="Montserrat" w:cs="Open Sans"/>
                <w:sz w:val="23"/>
                <w:szCs w:val="23"/>
              </w:rPr>
            </w:pPr>
            <w:r w:rsidRPr="006E15A4">
              <w:rPr>
                <w:rFonts w:ascii="Montserrat" w:hAnsi="Montserrat" w:cs="Open Sans"/>
                <w:sz w:val="23"/>
                <w:szCs w:val="23"/>
              </w:rPr>
              <w:t>Indica que pode haver mais de um elemento</w:t>
            </w:r>
          </w:p>
        </w:tc>
      </w:tr>
      <w:tr w:rsidR="0015121B" w:rsidRPr="006E15A4" w14:paraId="18E06C9C" w14:textId="77777777" w:rsidTr="00085AFF"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2938671" w14:textId="13542833" w:rsidR="005C4AD7" w:rsidRPr="006E15A4" w:rsidRDefault="005C4AD7" w:rsidP="00085AFF">
            <w:pPr>
              <w:spacing w:line="240" w:lineRule="auto"/>
              <w:ind w:left="-311"/>
              <w:jc w:val="center"/>
              <w:rPr>
                <w:rFonts w:ascii="Montserrat" w:hAnsi="Montserrat" w:cs="Open Sans"/>
                <w:sz w:val="23"/>
                <w:szCs w:val="23"/>
              </w:rPr>
            </w:pPr>
            <w:proofErr w:type="spellStart"/>
            <w:r w:rsidRPr="006E15A4">
              <w:rPr>
                <w:rStyle w:val="nfase"/>
                <w:rFonts w:ascii="Montserrat" w:hAnsi="Montserrat" w:cs="Open Sans"/>
                <w:sz w:val="23"/>
                <w:szCs w:val="23"/>
              </w:rPr>
              <w:t>italico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00996C67" w14:textId="77777777" w:rsidR="005C4AD7" w:rsidRPr="006E15A4" w:rsidRDefault="005C4AD7" w:rsidP="00124E35">
            <w:pPr>
              <w:spacing w:line="240" w:lineRule="auto"/>
              <w:rPr>
                <w:rFonts w:ascii="Montserrat" w:hAnsi="Montserrat" w:cs="Open Sans"/>
                <w:sz w:val="23"/>
                <w:szCs w:val="23"/>
              </w:rPr>
            </w:pPr>
            <w:r w:rsidRPr="006E15A4">
              <w:rPr>
                <w:rFonts w:ascii="Montserrat" w:hAnsi="Montserrat" w:cs="Open Sans"/>
                <w:sz w:val="23"/>
                <w:szCs w:val="23"/>
              </w:rPr>
              <w:t>Indica que o termo deve ser substituído pelo nome de algo ou expressão</w:t>
            </w:r>
          </w:p>
        </w:tc>
      </w:tr>
      <w:tr w:rsidR="0015121B" w:rsidRPr="006E15A4" w14:paraId="6CB78F5D" w14:textId="77777777" w:rsidTr="00085AFF"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4B35132" w14:textId="1E96F37D" w:rsidR="005C4AD7" w:rsidRPr="006E15A4" w:rsidRDefault="005C4AD7" w:rsidP="00085AFF">
            <w:pPr>
              <w:spacing w:line="240" w:lineRule="auto"/>
              <w:ind w:left="-311"/>
              <w:jc w:val="center"/>
              <w:rPr>
                <w:rFonts w:ascii="Montserrat" w:hAnsi="Montserrat" w:cs="Open Sans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E3EDD2B" w14:textId="77777777" w:rsidR="005C4AD7" w:rsidRPr="006E15A4" w:rsidRDefault="005C4AD7" w:rsidP="00124E35">
            <w:pPr>
              <w:spacing w:line="240" w:lineRule="auto"/>
              <w:rPr>
                <w:rFonts w:ascii="Montserrat" w:hAnsi="Montserrat" w:cs="Open Sans"/>
                <w:sz w:val="23"/>
                <w:szCs w:val="23"/>
              </w:rPr>
            </w:pPr>
            <w:r w:rsidRPr="006E15A4">
              <w:rPr>
                <w:rFonts w:ascii="Montserrat" w:hAnsi="Montserrat" w:cs="Open Sans"/>
                <w:sz w:val="23"/>
                <w:szCs w:val="23"/>
              </w:rPr>
              <w:t> </w:t>
            </w:r>
          </w:p>
        </w:tc>
      </w:tr>
      <w:tr w:rsidR="0015121B" w:rsidRPr="006E15A4" w14:paraId="7DFA0004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66C1C3DB" w14:textId="2007B66A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11"/>
              <w:jc w:val="center"/>
              <w:rPr>
                <w:rFonts w:ascii="Montserrat" w:hAnsi="Montserrat" w:cs="Open Sans"/>
                <w:sz w:val="22"/>
                <w:szCs w:val="22"/>
              </w:rPr>
            </w:pPr>
            <w:r w:rsidRPr="001C5E4F">
              <w:rPr>
                <w:rFonts w:ascii="Montserrat" w:hAnsi="Montserrat" w:cs="Open Sans"/>
                <w:sz w:val="22"/>
                <w:szCs w:val="22"/>
              </w:rPr>
              <w:t>cadeia </w:t>
            </w:r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variável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 [, </w:t>
            </w:r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variável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, ... 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2839BBA" w14:textId="13F250EC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Declara a variável como sendo a </w:t>
            </w:r>
            <w:proofErr w:type="spellStart"/>
            <w:r w:rsidRPr="001C5E4F">
              <w:rPr>
                <w:rFonts w:ascii="Montserrat" w:hAnsi="Montserrat" w:cs="Open Sans"/>
              </w:rPr>
              <w:t>contenedora</w:t>
            </w:r>
            <w:proofErr w:type="spellEnd"/>
            <w:r w:rsidRPr="001C5E4F">
              <w:rPr>
                <w:rFonts w:ascii="Montserrat" w:hAnsi="Montserrat" w:cs="Open Sans"/>
              </w:rPr>
              <w:t> de um texto,</w:t>
            </w:r>
            <w:r w:rsidR="0015121B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reservando espaço na memória</w:t>
            </w:r>
            <w:r w:rsidR="0015121B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para seu conteúdo</w:t>
            </w:r>
          </w:p>
        </w:tc>
      </w:tr>
      <w:tr w:rsidR="0015121B" w:rsidRPr="006E15A4" w14:paraId="0BCF16C3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F844C" w14:textId="6BB18D1E" w:rsidR="005C4AD7" w:rsidRPr="001C5E4F" w:rsidRDefault="005C4AD7" w:rsidP="00085AFF">
            <w:pPr>
              <w:spacing w:line="240" w:lineRule="auto"/>
              <w:ind w:left="-311"/>
              <w:jc w:val="center"/>
              <w:rPr>
                <w:rFonts w:ascii="Montserrat" w:hAnsi="Montserrat" w:cs="Open San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358B5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50608208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2A8E5D2" w14:textId="77777777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11"/>
              <w:jc w:val="center"/>
              <w:rPr>
                <w:rFonts w:ascii="Montserrat" w:hAnsi="Montserrat" w:cs="Open Sans"/>
                <w:sz w:val="22"/>
                <w:szCs w:val="22"/>
              </w:rPr>
            </w:pPr>
            <w:proofErr w:type="spellStart"/>
            <w:r w:rsidRPr="001C5E4F">
              <w:rPr>
                <w:rFonts w:ascii="Montserrat" w:hAnsi="Montserrat" w:cs="Open Sans"/>
                <w:sz w:val="22"/>
                <w:szCs w:val="22"/>
              </w:rPr>
              <w:t>caracter</w:t>
            </w:r>
            <w:proofErr w:type="spellEnd"/>
            <w:r w:rsidRPr="001C5E4F">
              <w:rPr>
                <w:rFonts w:ascii="Montserrat" w:hAnsi="Montserrat" w:cs="Open Sans"/>
                <w:sz w:val="22"/>
                <w:szCs w:val="22"/>
              </w:rPr>
              <w:t> </w:t>
            </w:r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variável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 [, </w:t>
            </w:r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variável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, ... 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4857EDB" w14:textId="43C91A2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Declara a variável como sendo a </w:t>
            </w:r>
            <w:proofErr w:type="spellStart"/>
            <w:r w:rsidRPr="001C5E4F">
              <w:rPr>
                <w:rFonts w:ascii="Montserrat" w:hAnsi="Montserrat" w:cs="Open Sans"/>
              </w:rPr>
              <w:t>contenedora</w:t>
            </w:r>
            <w:proofErr w:type="spellEnd"/>
            <w:r w:rsidRPr="001C5E4F">
              <w:rPr>
                <w:rFonts w:ascii="Montserrat" w:hAnsi="Montserrat" w:cs="Open Sans"/>
              </w:rPr>
              <w:t xml:space="preserve"> de um </w:t>
            </w:r>
            <w:proofErr w:type="spellStart"/>
            <w:r w:rsidRPr="001C5E4F">
              <w:rPr>
                <w:rFonts w:ascii="Montserrat" w:hAnsi="Montserrat" w:cs="Open Sans"/>
              </w:rPr>
              <w:t>caracter</w:t>
            </w:r>
            <w:proofErr w:type="spellEnd"/>
            <w:r w:rsidRPr="001C5E4F">
              <w:rPr>
                <w:rFonts w:ascii="Montserrat" w:hAnsi="Montserrat" w:cs="Open Sans"/>
              </w:rPr>
              <w:t>,</w:t>
            </w:r>
            <w:r w:rsidR="001C5E4F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reservando espaço na memória</w:t>
            </w:r>
            <w:r w:rsidRPr="001C5E4F">
              <w:rPr>
                <w:rFonts w:ascii="Montserrat" w:hAnsi="Montserrat" w:cs="Open Sans"/>
              </w:rPr>
              <w:br/>
              <w:t>para seu conteúdo</w:t>
            </w:r>
          </w:p>
        </w:tc>
      </w:tr>
      <w:tr w:rsidR="0015121B" w:rsidRPr="006E15A4" w14:paraId="5BE6AF9B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694B05" w14:textId="157F9902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6FB7AF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4F5D9D7F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BEBB0E4" w14:textId="77777777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inteiro </w:t>
            </w:r>
            <w:r w:rsidRPr="001C5E4F">
              <w:rPr>
                <w:rStyle w:val="nfase"/>
                <w:rFonts w:ascii="Montserrat" w:hAnsi="Montserrat" w:cs="Open Sans"/>
              </w:rPr>
              <w:t>variável</w:t>
            </w:r>
            <w:r w:rsidRPr="001C5E4F">
              <w:rPr>
                <w:rFonts w:ascii="Montserrat" w:hAnsi="Montserrat" w:cs="Open Sans"/>
              </w:rPr>
              <w:t> [, </w:t>
            </w:r>
            <w:r w:rsidRPr="001C5E4F">
              <w:rPr>
                <w:rStyle w:val="nfase"/>
                <w:rFonts w:ascii="Montserrat" w:hAnsi="Montserrat" w:cs="Open Sans"/>
              </w:rPr>
              <w:t>variável</w:t>
            </w:r>
            <w:r w:rsidRPr="001C5E4F">
              <w:rPr>
                <w:rFonts w:ascii="Montserrat" w:hAnsi="Montserrat" w:cs="Open Sans"/>
              </w:rPr>
              <w:t>, ... 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BEDDDAA" w14:textId="7315DFE0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Declara a variável como sendo</w:t>
            </w:r>
            <w:r w:rsidR="001C5E4F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a </w:t>
            </w:r>
            <w:proofErr w:type="spellStart"/>
            <w:r w:rsidRPr="001C5E4F">
              <w:rPr>
                <w:rFonts w:ascii="Montserrat" w:hAnsi="Montserrat" w:cs="Open Sans"/>
              </w:rPr>
              <w:t>contenedora</w:t>
            </w:r>
            <w:proofErr w:type="spellEnd"/>
            <w:r w:rsidRPr="001C5E4F">
              <w:rPr>
                <w:rFonts w:ascii="Montserrat" w:hAnsi="Montserrat" w:cs="Open Sans"/>
              </w:rPr>
              <w:t xml:space="preserve"> de um número</w:t>
            </w:r>
            <w:r w:rsidR="001C5E4F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inteiro, reservando espaço na</w:t>
            </w:r>
            <w:r w:rsidR="001C5E4F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memória para seu conteúdo</w:t>
            </w:r>
          </w:p>
        </w:tc>
      </w:tr>
      <w:tr w:rsidR="0015121B" w:rsidRPr="006E15A4" w14:paraId="6B079505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56FE9B3" w14:textId="5B1DA4C9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1656CB1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07AC84EA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CECCF0A" w14:textId="77777777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logico </w:t>
            </w:r>
            <w:r w:rsidRPr="001C5E4F">
              <w:rPr>
                <w:rStyle w:val="nfase"/>
                <w:rFonts w:ascii="Montserrat" w:hAnsi="Montserrat" w:cs="Open Sans"/>
              </w:rPr>
              <w:t>variável</w:t>
            </w:r>
            <w:r w:rsidRPr="001C5E4F">
              <w:rPr>
                <w:rFonts w:ascii="Montserrat" w:hAnsi="Montserrat" w:cs="Open Sans"/>
              </w:rPr>
              <w:t> [, </w:t>
            </w:r>
            <w:r w:rsidRPr="001C5E4F">
              <w:rPr>
                <w:rStyle w:val="nfase"/>
                <w:rFonts w:ascii="Montserrat" w:hAnsi="Montserrat" w:cs="Open Sans"/>
              </w:rPr>
              <w:t>variável</w:t>
            </w:r>
            <w:r w:rsidRPr="001C5E4F">
              <w:rPr>
                <w:rFonts w:ascii="Montserrat" w:hAnsi="Montserrat" w:cs="Open Sans"/>
              </w:rPr>
              <w:t>, ... 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3CF6D9A" w14:textId="4298E902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Declara a variável como sendo</w:t>
            </w:r>
            <w:r w:rsidR="001C5E4F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a </w:t>
            </w:r>
            <w:proofErr w:type="spellStart"/>
            <w:r w:rsidRPr="001C5E4F">
              <w:rPr>
                <w:rFonts w:ascii="Montserrat" w:hAnsi="Montserrat" w:cs="Open Sans"/>
              </w:rPr>
              <w:t>contenedora</w:t>
            </w:r>
            <w:proofErr w:type="spellEnd"/>
            <w:r w:rsidRPr="001C5E4F">
              <w:rPr>
                <w:rFonts w:ascii="Montserrat" w:hAnsi="Montserrat" w:cs="Open Sans"/>
              </w:rPr>
              <w:t xml:space="preserve"> de um valor</w:t>
            </w:r>
            <w:r w:rsidR="001C5E4F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lógico, reservando espaço na</w:t>
            </w:r>
            <w:r w:rsidR="001C5E4F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memória para seu conteúdo(verdadeiro ou falso)</w:t>
            </w:r>
          </w:p>
        </w:tc>
      </w:tr>
      <w:tr w:rsidR="0015121B" w:rsidRPr="006E15A4" w14:paraId="77101074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73C1EE" w14:textId="1B47A2AA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E36E6C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0B3ABAF1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E543B2F" w14:textId="77777777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08"/>
              <w:jc w:val="center"/>
              <w:rPr>
                <w:rFonts w:ascii="Montserrat" w:hAnsi="Montserrat" w:cs="Open Sans"/>
                <w:sz w:val="22"/>
                <w:szCs w:val="22"/>
              </w:rPr>
            </w:pPr>
            <w:r w:rsidRPr="001C5E4F">
              <w:rPr>
                <w:rFonts w:ascii="Montserrat" w:hAnsi="Montserrat" w:cs="Open Sans"/>
                <w:sz w:val="22"/>
                <w:szCs w:val="22"/>
              </w:rPr>
              <w:t>real </w:t>
            </w:r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variável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 [, </w:t>
            </w:r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variável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, ... 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06F5C75" w14:textId="18A7B679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Declara a variável como sendo a </w:t>
            </w:r>
            <w:proofErr w:type="spellStart"/>
            <w:r w:rsidRPr="001C5E4F">
              <w:rPr>
                <w:rFonts w:ascii="Montserrat" w:hAnsi="Montserrat" w:cs="Open Sans"/>
              </w:rPr>
              <w:t>contenedora</w:t>
            </w:r>
            <w:proofErr w:type="spellEnd"/>
            <w:r w:rsidRPr="001C5E4F">
              <w:rPr>
                <w:rFonts w:ascii="Montserrat" w:hAnsi="Montserrat" w:cs="Open Sans"/>
              </w:rPr>
              <w:t> de um número,</w:t>
            </w:r>
            <w:r w:rsidR="001C5E4F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decimal, reservando espaço na</w:t>
            </w:r>
            <w:r w:rsidRPr="001C5E4F">
              <w:rPr>
                <w:rFonts w:ascii="Montserrat" w:hAnsi="Montserrat" w:cs="Open Sans"/>
              </w:rPr>
              <w:br/>
              <w:t>memória para seu conteúdo</w:t>
            </w:r>
          </w:p>
        </w:tc>
      </w:tr>
      <w:tr w:rsidR="0015121B" w:rsidRPr="006E15A4" w14:paraId="080DC6B8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E972F69" w14:textId="6DB206E6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08"/>
              <w:jc w:val="center"/>
              <w:rPr>
                <w:rFonts w:ascii="Montserrat" w:hAnsi="Montserrat" w:cs="Open San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4902B605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0C500AA4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38D3FB6" w14:textId="77777777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//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CD1EBCE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Permite a inserção de comentários</w:t>
            </w:r>
          </w:p>
        </w:tc>
      </w:tr>
      <w:tr w:rsidR="0015121B" w:rsidRPr="006E15A4" w14:paraId="07F556C7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5B4F005" w14:textId="61BFA2AF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08"/>
              <w:jc w:val="center"/>
              <w:rPr>
                <w:rFonts w:ascii="Montserrat" w:hAnsi="Montserrat" w:cs="Open Sans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968E3BB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76F49D77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6A0EBB99" w14:textId="77777777" w:rsidR="005C4AD7" w:rsidRPr="001C5E4F" w:rsidRDefault="005C4AD7" w:rsidP="00085AFF">
            <w:pPr>
              <w:spacing w:line="240" w:lineRule="auto"/>
              <w:ind w:left="-453"/>
              <w:jc w:val="center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escreva ( </w:t>
            </w:r>
            <w:r w:rsidRPr="001C5E4F">
              <w:rPr>
                <w:rStyle w:val="nfase"/>
                <w:rFonts w:ascii="Montserrat" w:hAnsi="Montserrat" w:cs="Open Sans"/>
              </w:rPr>
              <w:t>conteúdo</w:t>
            </w:r>
            <w:r w:rsidRPr="001C5E4F">
              <w:rPr>
                <w:rFonts w:ascii="Montserrat" w:hAnsi="Montserrat" w:cs="Open Sans"/>
              </w:rPr>
              <w:t> [, </w:t>
            </w:r>
            <w:r w:rsidRPr="001C5E4F">
              <w:rPr>
                <w:rStyle w:val="nfase"/>
                <w:rFonts w:ascii="Montserrat" w:hAnsi="Montserrat" w:cs="Open Sans"/>
              </w:rPr>
              <w:t>conteúdo</w:t>
            </w:r>
            <w:r w:rsidRPr="001C5E4F">
              <w:rPr>
                <w:rFonts w:ascii="Montserrat" w:hAnsi="Montserrat" w:cs="Open Sans"/>
              </w:rPr>
              <w:t>, ... ] 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23FDC55" w14:textId="151031B9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Exibe na tela uma mensagem,</w:t>
            </w:r>
            <w:r w:rsid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resultado de cálculos ou</w:t>
            </w:r>
            <w:r w:rsid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conteúdo de variáveis</w:t>
            </w:r>
          </w:p>
        </w:tc>
      </w:tr>
      <w:tr w:rsidR="0015121B" w:rsidRPr="006E15A4" w14:paraId="262A4174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49D059" w14:textId="0FD0FA9B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CAB263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28121ABA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E1DCF8A" w14:textId="77777777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08"/>
              <w:jc w:val="center"/>
              <w:rPr>
                <w:rFonts w:ascii="Montserrat" w:hAnsi="Montserrat" w:cs="Open Sans"/>
                <w:sz w:val="22"/>
                <w:szCs w:val="22"/>
              </w:rPr>
            </w:pPr>
            <w:r w:rsidRPr="001C5E4F">
              <w:rPr>
                <w:rFonts w:ascii="Montserrat" w:hAnsi="Montserrat" w:cs="Open Sans"/>
                <w:sz w:val="22"/>
                <w:szCs w:val="22"/>
              </w:rPr>
              <w:t>leia ( </w:t>
            </w:r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variável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 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8AFB727" w14:textId="5B06A0F5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Aguarda que o usuário digite</w:t>
            </w:r>
            <w:r w:rsid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um dado e armazena este</w:t>
            </w:r>
            <w:r w:rsid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dado na variável informada</w:t>
            </w:r>
          </w:p>
        </w:tc>
      </w:tr>
      <w:tr w:rsidR="0015121B" w:rsidRPr="006E15A4" w14:paraId="5D9B3B2A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9816F4" w14:textId="5F2AB66B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5701F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1B657269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70FD128" w14:textId="77777777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08"/>
              <w:jc w:val="center"/>
              <w:rPr>
                <w:rFonts w:ascii="Montserrat" w:hAnsi="Montserrat" w:cs="Open Sans"/>
                <w:sz w:val="22"/>
                <w:szCs w:val="22"/>
              </w:rPr>
            </w:pPr>
            <w:r w:rsidRPr="001C5E4F">
              <w:rPr>
                <w:rFonts w:ascii="Montserrat" w:hAnsi="Montserrat" w:cs="Open Sans"/>
                <w:sz w:val="22"/>
                <w:szCs w:val="22"/>
              </w:rPr>
              <w:t>se (</w:t>
            </w:r>
            <w:proofErr w:type="spellStart"/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condicao</w:t>
            </w:r>
            <w:proofErr w:type="spellEnd"/>
            <w:r w:rsidRPr="001C5E4F">
              <w:rPr>
                <w:rFonts w:ascii="Montserrat" w:hAnsi="Montserrat" w:cs="Open Sans"/>
                <w:sz w:val="22"/>
                <w:szCs w:val="22"/>
              </w:rPr>
              <w:t>)</w:t>
            </w:r>
          </w:p>
          <w:p w14:paraId="14D7D94E" w14:textId="77777777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08"/>
              <w:jc w:val="center"/>
              <w:rPr>
                <w:rFonts w:ascii="Montserrat" w:hAnsi="Montserrat" w:cs="Open Sans"/>
                <w:sz w:val="22"/>
                <w:szCs w:val="22"/>
              </w:rPr>
            </w:pPr>
            <w:r w:rsidRPr="001C5E4F">
              <w:rPr>
                <w:rFonts w:ascii="Montserrat" w:hAnsi="Montserrat" w:cs="Open Sans"/>
                <w:sz w:val="22"/>
                <w:szCs w:val="22"/>
              </w:rPr>
              <w:t>{ </w:t>
            </w:r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comandos 1 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}</w:t>
            </w:r>
          </w:p>
          <w:p w14:paraId="37B83CC9" w14:textId="77777777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08"/>
              <w:jc w:val="center"/>
              <w:rPr>
                <w:rFonts w:ascii="Montserrat" w:hAnsi="Montserrat" w:cs="Open Sans"/>
                <w:sz w:val="22"/>
                <w:szCs w:val="22"/>
              </w:rPr>
            </w:pPr>
            <w:r w:rsidRPr="001C5E4F">
              <w:rPr>
                <w:rFonts w:ascii="Montserrat" w:hAnsi="Montserrat" w:cs="Open Sans"/>
                <w:sz w:val="22"/>
                <w:szCs w:val="22"/>
              </w:rPr>
              <w:t xml:space="preserve">[ </w:t>
            </w:r>
            <w:proofErr w:type="spellStart"/>
            <w:r w:rsidRPr="001C5E4F">
              <w:rPr>
                <w:rFonts w:ascii="Montserrat" w:hAnsi="Montserrat" w:cs="Open Sans"/>
                <w:sz w:val="22"/>
                <w:szCs w:val="22"/>
              </w:rPr>
              <w:t>senao</w:t>
            </w:r>
            <w:proofErr w:type="spellEnd"/>
          </w:p>
          <w:p w14:paraId="3200AE62" w14:textId="77777777" w:rsidR="005C4AD7" w:rsidRPr="001C5E4F" w:rsidRDefault="005C4AD7" w:rsidP="00085AFF">
            <w:pPr>
              <w:pStyle w:val="NormalWeb"/>
              <w:spacing w:before="0" w:beforeAutospacing="0" w:after="150" w:afterAutospacing="0"/>
              <w:ind w:left="-308"/>
              <w:jc w:val="center"/>
              <w:rPr>
                <w:rFonts w:ascii="Montserrat" w:hAnsi="Montserrat" w:cs="Open Sans"/>
                <w:sz w:val="22"/>
                <w:szCs w:val="22"/>
              </w:rPr>
            </w:pPr>
            <w:r w:rsidRPr="001C5E4F">
              <w:rPr>
                <w:rFonts w:ascii="Montserrat" w:hAnsi="Montserrat" w:cs="Open Sans"/>
                <w:sz w:val="22"/>
                <w:szCs w:val="22"/>
              </w:rPr>
              <w:t>{ </w:t>
            </w:r>
            <w:r w:rsidRPr="001C5E4F">
              <w:rPr>
                <w:rStyle w:val="nfase"/>
                <w:rFonts w:ascii="Montserrat" w:hAnsi="Montserrat" w:cs="Open Sans"/>
                <w:sz w:val="22"/>
                <w:szCs w:val="22"/>
              </w:rPr>
              <w:t>comandos 2 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} ]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F2EA464" w14:textId="3B37F469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Execução condicional.</w:t>
            </w:r>
            <w:r w:rsid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Se</w:t>
            </w:r>
            <w:r w:rsid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CONDIÇÃO informada for</w:t>
            </w:r>
            <w:r w:rsidRPr="001C5E4F">
              <w:rPr>
                <w:rFonts w:ascii="Montserrat" w:hAnsi="Montserrat" w:cs="Open Sans"/>
              </w:rPr>
              <w:br/>
              <w:t>verdadeira, executa a</w:t>
            </w:r>
            <w:r w:rsid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lista de COMANDOS 1,</w:t>
            </w:r>
            <w:r w:rsidRPr="001C5E4F">
              <w:rPr>
                <w:rFonts w:ascii="Montserrat" w:hAnsi="Montserrat" w:cs="Open Sans"/>
              </w:rPr>
              <w:br/>
              <w:t>caso contrário a lista de</w:t>
            </w:r>
            <w:r w:rsid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COMANDOS 2 (se existir)</w:t>
            </w:r>
          </w:p>
        </w:tc>
      </w:tr>
      <w:tr w:rsidR="0015121B" w:rsidRPr="006E15A4" w14:paraId="0A555CBF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DE2F712" w14:textId="7A3FD92D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272D279C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71378FF7" w14:textId="77777777" w:rsidTr="00085AFF"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1E41757A" w14:textId="667672EE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50448F3A" w14:textId="77777777" w:rsidR="005C4AD7" w:rsidRPr="001C5E4F" w:rsidRDefault="005C4AD7" w:rsidP="00124E35">
            <w:pPr>
              <w:spacing w:line="240" w:lineRule="auto"/>
              <w:jc w:val="both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 </w:t>
            </w:r>
          </w:p>
        </w:tc>
      </w:tr>
      <w:tr w:rsidR="0015121B" w:rsidRPr="006E15A4" w14:paraId="179EE29D" w14:textId="77777777" w:rsidTr="00085AFF">
        <w:trPr>
          <w:trHeight w:val="73"/>
        </w:trPr>
        <w:tc>
          <w:tcPr>
            <w:tcW w:w="3969" w:type="dxa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7B9AE625" w14:textId="0A881FE4" w:rsidR="005C4AD7" w:rsidRPr="001C5E4F" w:rsidRDefault="005C4AD7" w:rsidP="00085AFF">
            <w:pPr>
              <w:spacing w:line="240" w:lineRule="auto"/>
              <w:ind w:left="-308"/>
              <w:jc w:val="center"/>
              <w:rPr>
                <w:rFonts w:ascii="Montserrat" w:hAnsi="Montserrat" w:cs="Open Sans"/>
              </w:rPr>
            </w:pPr>
            <w:r w:rsidRPr="001C5E4F">
              <w:rPr>
                <w:rFonts w:ascii="Montserrat" w:hAnsi="Montserrat" w:cs="Open Sans"/>
              </w:rPr>
              <w:t>Operadores Lógicos</w:t>
            </w:r>
            <w:r w:rsidR="001C5E4F" w:rsidRPr="001C5E4F">
              <w:rPr>
                <w:rFonts w:ascii="Montserrat" w:hAnsi="Montserrat" w:cs="Open Sans"/>
              </w:rPr>
              <w:t xml:space="preserve"> </w:t>
            </w:r>
            <w:r w:rsidRPr="001C5E4F">
              <w:rPr>
                <w:rFonts w:ascii="Montserrat" w:hAnsi="Montserrat" w:cs="Open Sans"/>
              </w:rPr>
              <w:t>e Relacionais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450" w:type="dxa"/>
              <w:bottom w:w="0" w:type="dxa"/>
              <w:right w:w="0" w:type="dxa"/>
            </w:tcMar>
            <w:vAlign w:val="center"/>
            <w:hideMark/>
          </w:tcPr>
          <w:p w14:paraId="348619F7" w14:textId="46BCF27F" w:rsidR="005C4AD7" w:rsidRPr="001C5E4F" w:rsidRDefault="005C4AD7" w:rsidP="00124E35">
            <w:pPr>
              <w:pStyle w:val="NormalWeb"/>
              <w:spacing w:before="0" w:beforeAutospacing="0" w:after="150" w:afterAutospacing="0"/>
              <w:rPr>
                <w:rFonts w:ascii="Montserrat" w:hAnsi="Montserrat" w:cs="Open Sans"/>
                <w:sz w:val="22"/>
                <w:szCs w:val="22"/>
              </w:rPr>
            </w:pPr>
            <w:r w:rsidRPr="001C5E4F">
              <w:rPr>
                <w:rStyle w:val="Forte"/>
                <w:rFonts w:ascii="Montserrat" w:hAnsi="Montserrat" w:cs="Open Sans"/>
                <w:sz w:val="22"/>
                <w:szCs w:val="22"/>
              </w:rPr>
              <w:t>==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 Igual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br/>
            </w:r>
            <w:r w:rsidRPr="001C5E4F">
              <w:rPr>
                <w:rStyle w:val="Forte"/>
                <w:rFonts w:ascii="Montserrat" w:hAnsi="Montserrat" w:cs="Open Sans"/>
                <w:sz w:val="22"/>
                <w:szCs w:val="22"/>
              </w:rPr>
              <w:t>!=   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Diferente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br/>
            </w:r>
            <w:r w:rsidRPr="001C5E4F">
              <w:rPr>
                <w:rStyle w:val="Forte"/>
                <w:rFonts w:ascii="Montserrat" w:hAnsi="Montserrat" w:cs="Open Sans"/>
                <w:sz w:val="22"/>
                <w:szCs w:val="22"/>
              </w:rPr>
              <w:t>&lt;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   Menor que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br/>
            </w:r>
            <w:r w:rsidRPr="001C5E4F">
              <w:rPr>
                <w:rStyle w:val="Forte"/>
                <w:rFonts w:ascii="Montserrat" w:hAnsi="Montserrat" w:cs="Open Sans"/>
                <w:sz w:val="22"/>
                <w:szCs w:val="22"/>
              </w:rPr>
              <w:t>&lt;=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 Menor ou Igual a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br/>
            </w:r>
            <w:r w:rsidRPr="001C5E4F">
              <w:rPr>
                <w:rStyle w:val="Forte"/>
                <w:rFonts w:ascii="Montserrat" w:hAnsi="Montserrat" w:cs="Open Sans"/>
                <w:sz w:val="22"/>
                <w:szCs w:val="22"/>
              </w:rPr>
              <w:t>&gt;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   Maior que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br/>
            </w:r>
            <w:r w:rsidRPr="001C5E4F">
              <w:rPr>
                <w:rStyle w:val="Forte"/>
                <w:rFonts w:ascii="Montserrat" w:hAnsi="Montserrat" w:cs="Open Sans"/>
                <w:sz w:val="22"/>
                <w:szCs w:val="22"/>
              </w:rPr>
              <w:t>&gt;=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t> Maior ou Igual a</w:t>
            </w:r>
            <w:r w:rsidRPr="001C5E4F">
              <w:rPr>
                <w:rFonts w:ascii="Montserrat" w:hAnsi="Montserrat" w:cs="Open Sans"/>
                <w:sz w:val="22"/>
                <w:szCs w:val="22"/>
              </w:rPr>
              <w:br/>
              <w:t xml:space="preserve">e, ou, </w:t>
            </w:r>
            <w:proofErr w:type="spellStart"/>
            <w:r w:rsidRPr="001C5E4F">
              <w:rPr>
                <w:rFonts w:ascii="Montserrat" w:hAnsi="Montserrat" w:cs="Open Sans"/>
                <w:sz w:val="22"/>
                <w:szCs w:val="22"/>
              </w:rPr>
              <w:t>nao</w:t>
            </w:r>
            <w:proofErr w:type="spellEnd"/>
          </w:p>
        </w:tc>
      </w:tr>
    </w:tbl>
    <w:p w14:paraId="1E972821" w14:textId="6648C1E6" w:rsidR="00124E35" w:rsidRDefault="00124E35" w:rsidP="00124E35">
      <w:pPr>
        <w:spacing w:before="120" w:after="120" w:line="240" w:lineRule="auto"/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</w:pPr>
    </w:p>
    <w:p w14:paraId="104383AD" w14:textId="77777777" w:rsidR="00124E35" w:rsidRDefault="00124E35">
      <w:pPr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</w:pPr>
      <w:r>
        <w:rPr>
          <w:rFonts w:ascii="Constantia" w:eastAsia="Times New Roman" w:hAnsi="Constantia" w:cs="Times New Roman"/>
          <w:color w:val="000000"/>
          <w:sz w:val="25"/>
          <w:szCs w:val="25"/>
          <w:lang w:eastAsia="pt-BR"/>
        </w:rPr>
        <w:br w:type="page"/>
      </w:r>
    </w:p>
    <w:p w14:paraId="68DB675D" w14:textId="77777777" w:rsidR="00124E35" w:rsidRPr="00124E35" w:rsidRDefault="00124E35" w:rsidP="00124E35">
      <w:pPr>
        <w:pStyle w:val="NormalWeb"/>
        <w:rPr>
          <w:rFonts w:ascii="Montserrat" w:hAnsi="Montserrat"/>
          <w:color w:val="641866" w:themeColor="accent2" w:themeShade="80"/>
          <w:sz w:val="22"/>
          <w:szCs w:val="22"/>
        </w:rPr>
      </w:pPr>
      <w:r w:rsidRPr="00124E35">
        <w:rPr>
          <w:rFonts w:ascii="Montserrat" w:hAnsi="Montserrat"/>
          <w:b/>
          <w:bCs/>
          <w:color w:val="641866" w:themeColor="accent2" w:themeShade="80"/>
          <w:sz w:val="22"/>
          <w:szCs w:val="22"/>
        </w:rPr>
        <w:lastRenderedPageBreak/>
        <w:t>Importante: O "Portugol" utiliza a língua portuguesa para a definição dos comandos.</w:t>
      </w:r>
    </w:p>
    <w:p w14:paraId="44194CFA" w14:textId="77777777" w:rsidR="00124E35" w:rsidRPr="00124E35" w:rsidRDefault="00124E35" w:rsidP="00124E35">
      <w:pPr>
        <w:spacing w:line="240" w:lineRule="auto"/>
        <w:rPr>
          <w:rFonts w:ascii="Montserrat" w:hAnsi="Montserrat"/>
          <w:b/>
          <w:bCs/>
          <w:color w:val="113285" w:themeColor="accent4" w:themeShade="80"/>
          <w:lang w:eastAsia="pt-BR"/>
        </w:rPr>
      </w:pPr>
      <w:r w:rsidRPr="00124E35">
        <w:rPr>
          <w:rFonts w:ascii="Montserrat" w:hAnsi="Montserrat"/>
          <w:b/>
          <w:bCs/>
          <w:color w:val="113285" w:themeColor="accent4" w:themeShade="80"/>
          <w:lang w:eastAsia="pt-BR"/>
        </w:rPr>
        <w:t>CARACTERÍSTICAS:</w:t>
      </w:r>
    </w:p>
    <w:p w14:paraId="19AAE5C5" w14:textId="77777777" w:rsidR="00124E35" w:rsidRPr="00124E35" w:rsidRDefault="00124E35" w:rsidP="00124E35">
      <w:pPr>
        <w:pStyle w:val="PargrafodaLista"/>
        <w:numPr>
          <w:ilvl w:val="1"/>
          <w:numId w:val="6"/>
        </w:numPr>
        <w:spacing w:before="100" w:beforeAutospacing="1" w:after="120" w:line="240" w:lineRule="auto"/>
        <w:ind w:left="425" w:hanging="425"/>
        <w:contextualSpacing w:val="0"/>
        <w:rPr>
          <w:rFonts w:ascii="Montserrat" w:eastAsia="Times New Roman" w:hAnsi="Montserrat" w:cs="Times New Roman"/>
          <w:color w:val="000000"/>
          <w:lang w:eastAsia="pt-BR"/>
        </w:rPr>
      </w:pPr>
      <w:r w:rsidRPr="00124E35">
        <w:rPr>
          <w:rFonts w:ascii="Montserrat" w:eastAsia="Times New Roman" w:hAnsi="Montserrat" w:cs="Times New Roman"/>
          <w:color w:val="000000"/>
          <w:lang w:eastAsia="pt-BR"/>
        </w:rPr>
        <w:t>Não faz distinção entre letras maiúsculas e minúsculas.</w:t>
      </w:r>
    </w:p>
    <w:p w14:paraId="4C3D6CF7" w14:textId="77777777" w:rsidR="00124E35" w:rsidRPr="00124E35" w:rsidRDefault="00124E35" w:rsidP="00124E35">
      <w:pPr>
        <w:pStyle w:val="PargrafodaLista"/>
        <w:numPr>
          <w:ilvl w:val="1"/>
          <w:numId w:val="6"/>
        </w:numPr>
        <w:spacing w:before="100" w:beforeAutospacing="1" w:after="120" w:line="240" w:lineRule="auto"/>
        <w:ind w:left="425" w:hanging="425"/>
        <w:contextualSpacing w:val="0"/>
        <w:rPr>
          <w:rFonts w:ascii="Montserrat" w:eastAsia="Times New Roman" w:hAnsi="Montserrat" w:cs="Times New Roman"/>
          <w:color w:val="000000"/>
          <w:lang w:eastAsia="pt-BR"/>
        </w:rPr>
      </w:pPr>
      <w:r w:rsidRPr="00124E35">
        <w:rPr>
          <w:rFonts w:ascii="Montserrat" w:eastAsia="Times New Roman" w:hAnsi="Montserrat" w:cs="Times New Roman"/>
          <w:color w:val="000000"/>
          <w:lang w:eastAsia="pt-BR"/>
        </w:rPr>
        <w:t>Todos os algoritmos começam por </w:t>
      </w:r>
      <w:proofErr w:type="spellStart"/>
      <w:proofErr w:type="gramStart"/>
      <w:r w:rsidRPr="00124E35">
        <w:rPr>
          <w:rFonts w:ascii="Montserrat" w:eastAsia="Times New Roman" w:hAnsi="Montserrat" w:cs="Times New Roman"/>
          <w:b/>
          <w:bCs/>
          <w:color w:val="B3186D" w:themeColor="accent1" w:themeShade="BF"/>
          <w:lang w:eastAsia="pt-BR"/>
        </w:rPr>
        <w:t>inicio</w:t>
      </w:r>
      <w:proofErr w:type="spellEnd"/>
      <w:proofErr w:type="gramEnd"/>
      <w:r w:rsidRPr="00124E35">
        <w:rPr>
          <w:rFonts w:ascii="Montserrat" w:eastAsia="Times New Roman" w:hAnsi="Montserrat" w:cs="Times New Roman"/>
          <w:color w:val="B3186D" w:themeColor="accent1" w:themeShade="BF"/>
          <w:lang w:eastAsia="pt-BR"/>
        </w:rPr>
        <w:t> </w:t>
      </w:r>
      <w:r w:rsidRPr="00124E35">
        <w:rPr>
          <w:rFonts w:ascii="Montserrat" w:eastAsia="Times New Roman" w:hAnsi="Montserrat" w:cs="Times New Roman"/>
          <w:color w:val="000000"/>
          <w:lang w:eastAsia="pt-BR"/>
        </w:rPr>
        <w:t>e terminam com </w:t>
      </w:r>
      <w:r w:rsidRPr="00124E35">
        <w:rPr>
          <w:rFonts w:ascii="Montserrat" w:eastAsia="Times New Roman" w:hAnsi="Montserrat" w:cs="Times New Roman"/>
          <w:b/>
          <w:bCs/>
          <w:color w:val="B3186D" w:themeColor="accent1" w:themeShade="BF"/>
          <w:lang w:eastAsia="pt-BR"/>
        </w:rPr>
        <w:t>fim</w:t>
      </w:r>
      <w:r w:rsidRPr="00124E35">
        <w:rPr>
          <w:rFonts w:ascii="Montserrat" w:eastAsia="Times New Roman" w:hAnsi="Montserrat" w:cs="Times New Roman"/>
          <w:b/>
          <w:bCs/>
          <w:color w:val="800000"/>
          <w:lang w:eastAsia="pt-BR"/>
        </w:rPr>
        <w:t>.</w:t>
      </w:r>
    </w:p>
    <w:p w14:paraId="6B8A149F" w14:textId="77777777" w:rsidR="00124E35" w:rsidRPr="00124E35" w:rsidRDefault="00124E35" w:rsidP="00124E35">
      <w:pPr>
        <w:pStyle w:val="PargrafodaLista"/>
        <w:numPr>
          <w:ilvl w:val="1"/>
          <w:numId w:val="6"/>
        </w:numPr>
        <w:spacing w:before="100" w:beforeAutospacing="1" w:after="120" w:line="240" w:lineRule="auto"/>
        <w:ind w:left="425" w:hanging="425"/>
        <w:contextualSpacing w:val="0"/>
        <w:rPr>
          <w:rFonts w:ascii="Montserrat" w:eastAsia="Times New Roman" w:hAnsi="Montserrat" w:cs="Times New Roman"/>
          <w:color w:val="000000"/>
          <w:lang w:eastAsia="pt-BR"/>
        </w:rPr>
      </w:pPr>
      <w:r w:rsidRPr="00124E35">
        <w:rPr>
          <w:rFonts w:ascii="Montserrat" w:eastAsia="Times New Roman" w:hAnsi="Montserrat" w:cs="Times New Roman"/>
          <w:color w:val="000000"/>
          <w:lang w:eastAsia="pt-BR"/>
        </w:rPr>
        <w:t>Devemos digitar, apenas, um comando por linha.</w:t>
      </w:r>
    </w:p>
    <w:p w14:paraId="2B46103F" w14:textId="77777777" w:rsidR="00124E35" w:rsidRPr="00124E35" w:rsidRDefault="00124E35" w:rsidP="00124E35">
      <w:pPr>
        <w:pStyle w:val="PargrafodaLista"/>
        <w:numPr>
          <w:ilvl w:val="1"/>
          <w:numId w:val="6"/>
        </w:numPr>
        <w:spacing w:before="100" w:beforeAutospacing="1" w:after="120" w:line="240" w:lineRule="auto"/>
        <w:ind w:left="425" w:hanging="425"/>
        <w:contextualSpacing w:val="0"/>
        <w:rPr>
          <w:rFonts w:ascii="Montserrat" w:eastAsia="Times New Roman" w:hAnsi="Montserrat" w:cs="Times New Roman"/>
          <w:color w:val="000000"/>
          <w:lang w:eastAsia="pt-BR"/>
        </w:rPr>
      </w:pPr>
      <w:r w:rsidRPr="00124E35">
        <w:rPr>
          <w:rFonts w:ascii="Montserrat" w:eastAsia="Times New Roman" w:hAnsi="Montserrat" w:cs="Times New Roman"/>
          <w:color w:val="000000"/>
          <w:lang w:eastAsia="pt-BR"/>
        </w:rPr>
        <w:t>O &lt;</w:t>
      </w:r>
      <w:proofErr w:type="spellStart"/>
      <w:r w:rsidRPr="00124E35">
        <w:rPr>
          <w:rFonts w:ascii="Montserrat" w:eastAsia="Times New Roman" w:hAnsi="Montserrat" w:cs="Times New Roman"/>
          <w:color w:val="000000"/>
          <w:lang w:eastAsia="pt-BR"/>
        </w:rPr>
        <w:t>Enter</w:t>
      </w:r>
      <w:proofErr w:type="spellEnd"/>
      <w:r w:rsidRPr="00124E35">
        <w:rPr>
          <w:rFonts w:ascii="Montserrat" w:eastAsia="Times New Roman" w:hAnsi="Montserrat" w:cs="Times New Roman"/>
          <w:color w:val="000000"/>
          <w:lang w:eastAsia="pt-BR"/>
        </w:rPr>
        <w:t>&gt; é entendido como fim de comando.</w:t>
      </w:r>
    </w:p>
    <w:p w14:paraId="39EA1DB9" w14:textId="77777777" w:rsidR="00124E35" w:rsidRPr="00124E35" w:rsidRDefault="00124E35" w:rsidP="00124E35">
      <w:pPr>
        <w:pStyle w:val="PargrafodaLista"/>
        <w:numPr>
          <w:ilvl w:val="1"/>
          <w:numId w:val="6"/>
        </w:numPr>
        <w:spacing w:before="100" w:beforeAutospacing="1" w:after="120" w:line="240" w:lineRule="auto"/>
        <w:ind w:left="425" w:hanging="425"/>
        <w:contextualSpacing w:val="0"/>
        <w:rPr>
          <w:rFonts w:ascii="Montserrat" w:eastAsia="Times New Roman" w:hAnsi="Montserrat" w:cs="Times New Roman"/>
          <w:color w:val="000000"/>
          <w:lang w:eastAsia="pt-BR"/>
        </w:rPr>
      </w:pPr>
      <w:r w:rsidRPr="00124E35">
        <w:rPr>
          <w:rFonts w:ascii="Montserrat" w:eastAsia="Times New Roman" w:hAnsi="Montserrat" w:cs="Times New Roman"/>
          <w:color w:val="000000"/>
          <w:lang w:eastAsia="pt-BR"/>
        </w:rPr>
        <w:t>O sinal de atribuição é a seta ( </w:t>
      </w:r>
      <w:r w:rsidRPr="00124E35">
        <w:rPr>
          <w:rFonts w:ascii="Montserrat" w:eastAsia="Times New Roman" w:hAnsi="Montserrat" w:cs="Times New Roman"/>
          <w:b/>
          <w:bCs/>
          <w:color w:val="B3186D" w:themeColor="accent1" w:themeShade="BF"/>
          <w:lang w:eastAsia="pt-BR"/>
        </w:rPr>
        <w:t>&lt;-</w:t>
      </w:r>
      <w:r w:rsidRPr="00124E35">
        <w:rPr>
          <w:rFonts w:ascii="Montserrat" w:eastAsia="Times New Roman" w:hAnsi="Montserrat" w:cs="Times New Roman"/>
          <w:b/>
          <w:bCs/>
          <w:color w:val="800000"/>
          <w:lang w:eastAsia="pt-BR"/>
        </w:rPr>
        <w:t> </w:t>
      </w:r>
      <w:r w:rsidRPr="00124E35">
        <w:rPr>
          <w:rFonts w:ascii="Montserrat" w:eastAsia="Times New Roman" w:hAnsi="Montserrat" w:cs="Times New Roman"/>
          <w:color w:val="000000"/>
          <w:lang w:eastAsia="pt-BR"/>
        </w:rPr>
        <w:t>)</w:t>
      </w:r>
    </w:p>
    <w:p w14:paraId="65831E11" w14:textId="37A54529" w:rsidR="00124E35" w:rsidRDefault="00124E35" w:rsidP="00124E35">
      <w:pPr>
        <w:pStyle w:val="PargrafodaLista"/>
        <w:numPr>
          <w:ilvl w:val="1"/>
          <w:numId w:val="6"/>
        </w:numPr>
        <w:spacing w:before="100" w:beforeAutospacing="1" w:after="120" w:line="240" w:lineRule="auto"/>
        <w:ind w:left="425" w:hanging="425"/>
        <w:contextualSpacing w:val="0"/>
        <w:rPr>
          <w:rFonts w:ascii="Montserrat" w:eastAsia="Times New Roman" w:hAnsi="Montserrat" w:cs="Times New Roman"/>
          <w:color w:val="000000"/>
          <w:lang w:eastAsia="pt-BR"/>
        </w:rPr>
      </w:pPr>
      <w:r w:rsidRPr="00124E35">
        <w:rPr>
          <w:rFonts w:ascii="Montserrat" w:eastAsia="Times New Roman" w:hAnsi="Montserrat" w:cs="Times New Roman"/>
          <w:color w:val="000000"/>
          <w:lang w:eastAsia="pt-BR"/>
        </w:rPr>
        <w:t>Os símbolos podem ser definidos em qualquer local do algoritmo.</w:t>
      </w:r>
    </w:p>
    <w:p w14:paraId="41583B86" w14:textId="77777777" w:rsidR="00124E35" w:rsidRDefault="00124E35" w:rsidP="00124E35">
      <w:pPr>
        <w:spacing w:line="240" w:lineRule="auto"/>
        <w:rPr>
          <w:rFonts w:ascii="Montserrat" w:hAnsi="Montserrat"/>
          <w:b/>
          <w:bCs/>
          <w:color w:val="113285" w:themeColor="accent4" w:themeShade="80"/>
          <w:lang w:eastAsia="pt-BR"/>
        </w:rPr>
      </w:pPr>
    </w:p>
    <w:p w14:paraId="72256689" w14:textId="2DD78D66" w:rsidR="00124E35" w:rsidRPr="00124E35" w:rsidRDefault="00124E35" w:rsidP="00124E35">
      <w:pPr>
        <w:spacing w:line="240" w:lineRule="auto"/>
        <w:rPr>
          <w:rFonts w:ascii="Montserrat" w:hAnsi="Montserrat"/>
          <w:b/>
          <w:bCs/>
          <w:color w:val="113285" w:themeColor="accent4" w:themeShade="80"/>
          <w:lang w:eastAsia="pt-BR"/>
        </w:rPr>
      </w:pPr>
      <w:r w:rsidRPr="00124E35">
        <w:rPr>
          <w:rFonts w:ascii="Montserrat" w:hAnsi="Montserrat"/>
          <w:b/>
          <w:bCs/>
          <w:color w:val="113285" w:themeColor="accent4" w:themeShade="80"/>
          <w:lang w:eastAsia="pt-BR"/>
        </w:rPr>
        <w:t>Sintaxe</w:t>
      </w:r>
    </w:p>
    <w:p w14:paraId="1FDB9959" w14:textId="77777777" w:rsidR="00124E35" w:rsidRPr="00124E35" w:rsidRDefault="00124E35" w:rsidP="00124E35">
      <w:pPr>
        <w:spacing w:before="120" w:after="120" w:line="240" w:lineRule="auto"/>
        <w:rPr>
          <w:rFonts w:ascii="Montserrat" w:eastAsia="Times New Roman" w:hAnsi="Montserrat" w:cs="Times New Roman"/>
          <w:b/>
          <w:bCs/>
          <w:color w:val="000000"/>
          <w:lang w:eastAsia="pt-BR"/>
        </w:rPr>
      </w:pPr>
      <w:r w:rsidRPr="00124E35">
        <w:rPr>
          <w:rFonts w:ascii="Montserrat" w:eastAsia="Times New Roman" w:hAnsi="Montserrat" w:cs="Times New Roman"/>
          <w:b/>
          <w:bCs/>
          <w:color w:val="000000"/>
          <w:lang w:eastAsia="pt-BR"/>
        </w:rPr>
        <w:t>programa{</w:t>
      </w:r>
    </w:p>
    <w:p w14:paraId="46969D4F" w14:textId="77777777" w:rsidR="00124E35" w:rsidRPr="00124E35" w:rsidRDefault="00124E35" w:rsidP="00124E35">
      <w:pPr>
        <w:spacing w:before="120" w:after="120" w:line="240" w:lineRule="auto"/>
        <w:ind w:firstLine="284"/>
        <w:rPr>
          <w:rFonts w:ascii="Montserrat" w:eastAsia="Times New Roman" w:hAnsi="Montserrat" w:cs="Times New Roman"/>
          <w:b/>
          <w:bCs/>
          <w:color w:val="000000"/>
          <w:lang w:eastAsia="pt-BR"/>
        </w:rPr>
      </w:pPr>
      <w:proofErr w:type="spellStart"/>
      <w:r w:rsidRPr="00124E35">
        <w:rPr>
          <w:rFonts w:ascii="Montserrat" w:eastAsia="Times New Roman" w:hAnsi="Montserrat" w:cs="Times New Roman"/>
          <w:b/>
          <w:bCs/>
          <w:color w:val="000000"/>
          <w:lang w:eastAsia="pt-BR"/>
        </w:rPr>
        <w:t>funcao</w:t>
      </w:r>
      <w:proofErr w:type="spellEnd"/>
      <w:r w:rsidRPr="00124E35">
        <w:rPr>
          <w:rFonts w:ascii="Montserrat" w:eastAsia="Times New Roman" w:hAnsi="Montserrat" w:cs="Times New Roman"/>
          <w:b/>
          <w:bCs/>
          <w:color w:val="000000"/>
          <w:lang w:eastAsia="pt-BR"/>
        </w:rPr>
        <w:t xml:space="preserve"> </w:t>
      </w:r>
      <w:proofErr w:type="gramStart"/>
      <w:r w:rsidRPr="00124E35">
        <w:rPr>
          <w:rFonts w:ascii="Montserrat" w:eastAsia="Times New Roman" w:hAnsi="Montserrat" w:cs="Times New Roman"/>
          <w:b/>
          <w:bCs/>
          <w:color w:val="000000"/>
          <w:lang w:eastAsia="pt-BR"/>
        </w:rPr>
        <w:t>inicio</w:t>
      </w:r>
      <w:proofErr w:type="gramEnd"/>
      <w:r w:rsidRPr="00124E35">
        <w:rPr>
          <w:rFonts w:ascii="Montserrat" w:eastAsia="Times New Roman" w:hAnsi="Montserrat" w:cs="Times New Roman"/>
          <w:b/>
          <w:bCs/>
          <w:color w:val="000000"/>
          <w:lang w:eastAsia="pt-BR"/>
        </w:rPr>
        <w:t>( )</w:t>
      </w:r>
    </w:p>
    <w:p w14:paraId="1B1DBF76" w14:textId="77777777" w:rsidR="00124E35" w:rsidRPr="00124E35" w:rsidRDefault="00124E35" w:rsidP="00124E35">
      <w:pPr>
        <w:tabs>
          <w:tab w:val="left" w:pos="1134"/>
        </w:tabs>
        <w:spacing w:before="120" w:after="120" w:line="240" w:lineRule="auto"/>
        <w:ind w:left="567"/>
        <w:rPr>
          <w:rFonts w:ascii="Montserrat" w:eastAsia="Times New Roman" w:hAnsi="Montserrat" w:cs="Times New Roman"/>
          <w:b/>
          <w:bCs/>
          <w:color w:val="000000"/>
          <w:lang w:eastAsia="pt-BR"/>
        </w:rPr>
      </w:pPr>
      <w:r w:rsidRPr="00124E35">
        <w:rPr>
          <w:rFonts w:ascii="Montserrat" w:eastAsia="Times New Roman" w:hAnsi="Montserrat" w:cs="Times New Roman"/>
          <w:b/>
          <w:bCs/>
          <w:color w:val="000000"/>
          <w:lang w:eastAsia="pt-BR"/>
        </w:rPr>
        <w:t>{</w:t>
      </w:r>
      <w:r w:rsidRPr="00124E35">
        <w:rPr>
          <w:rFonts w:ascii="Montserrat" w:eastAsia="Times New Roman" w:hAnsi="Montserrat" w:cs="Times New Roman"/>
          <w:color w:val="0000FF"/>
          <w:lang w:eastAsia="pt-BR"/>
        </w:rPr>
        <w:br/>
        <w:t xml:space="preserve">     </w:t>
      </w:r>
      <w:r w:rsidRPr="00124E35">
        <w:rPr>
          <w:rFonts w:ascii="Montserrat" w:eastAsia="Times New Roman" w:hAnsi="Montserrat" w:cs="Times New Roman"/>
          <w:color w:val="000000"/>
          <w:lang w:eastAsia="pt-BR"/>
        </w:rPr>
        <w:t>Algoritmo</w:t>
      </w:r>
      <w:r w:rsidRPr="00124E35">
        <w:rPr>
          <w:rFonts w:ascii="Montserrat" w:eastAsia="Times New Roman" w:hAnsi="Montserrat" w:cs="Times New Roman"/>
          <w:color w:val="000000"/>
          <w:lang w:eastAsia="pt-BR"/>
        </w:rPr>
        <w:br/>
      </w:r>
      <w:r w:rsidRPr="00124E35">
        <w:rPr>
          <w:rFonts w:ascii="Montserrat" w:eastAsia="Times New Roman" w:hAnsi="Montserrat" w:cs="Times New Roman"/>
          <w:b/>
          <w:bCs/>
          <w:color w:val="000000"/>
          <w:lang w:eastAsia="pt-BR"/>
        </w:rPr>
        <w:t>}</w:t>
      </w:r>
    </w:p>
    <w:p w14:paraId="5F46CA96" w14:textId="77777777" w:rsidR="00124E35" w:rsidRPr="00124E35" w:rsidRDefault="00124E35" w:rsidP="00124E35">
      <w:pPr>
        <w:spacing w:before="120" w:after="120" w:line="240" w:lineRule="auto"/>
        <w:rPr>
          <w:rFonts w:ascii="Montserrat" w:eastAsia="Times New Roman" w:hAnsi="Montserrat" w:cs="Times New Roman"/>
          <w:b/>
          <w:bCs/>
          <w:color w:val="000000"/>
          <w:lang w:eastAsia="pt-BR"/>
        </w:rPr>
      </w:pPr>
      <w:r w:rsidRPr="00124E35">
        <w:rPr>
          <w:rFonts w:ascii="Montserrat" w:eastAsia="Times New Roman" w:hAnsi="Montserrat" w:cs="Times New Roman"/>
          <w:b/>
          <w:bCs/>
          <w:color w:val="000000"/>
          <w:lang w:eastAsia="pt-BR"/>
        </w:rPr>
        <w:t>}</w:t>
      </w:r>
    </w:p>
    <w:p w14:paraId="067867CD" w14:textId="20655090" w:rsidR="000D278A" w:rsidRPr="000D278A" w:rsidRDefault="000D278A" w:rsidP="00124E35">
      <w:pPr>
        <w:spacing w:line="240" w:lineRule="auto"/>
        <w:rPr>
          <w:rFonts w:ascii="Constantia" w:hAnsi="Constantia"/>
        </w:rPr>
      </w:pPr>
    </w:p>
    <w:sectPr w:rsidR="000D278A" w:rsidRPr="000D278A" w:rsidSect="004119E4">
      <w:pgSz w:w="11906" w:h="16838"/>
      <w:pgMar w:top="851" w:right="851" w:bottom="90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6FB"/>
    <w:multiLevelType w:val="hybridMultilevel"/>
    <w:tmpl w:val="3A44D41E"/>
    <w:lvl w:ilvl="0" w:tplc="38161BD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3B40805"/>
    <w:multiLevelType w:val="hybridMultilevel"/>
    <w:tmpl w:val="BAEA3FA4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97F85"/>
    <w:multiLevelType w:val="hybridMultilevel"/>
    <w:tmpl w:val="E2D802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92CB6"/>
    <w:multiLevelType w:val="hybridMultilevel"/>
    <w:tmpl w:val="16983388"/>
    <w:lvl w:ilvl="0" w:tplc="0416000F">
      <w:start w:val="1"/>
      <w:numFmt w:val="decimal"/>
      <w:lvlText w:val="%1."/>
      <w:lvlJc w:val="left"/>
      <w:pPr>
        <w:ind w:left="780" w:hanging="360"/>
      </w:p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68EA229F"/>
    <w:multiLevelType w:val="hybridMultilevel"/>
    <w:tmpl w:val="DB1C810A"/>
    <w:lvl w:ilvl="0" w:tplc="38161BD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BE28BBE2">
      <w:start w:val="1"/>
      <w:numFmt w:val="lowerLetter"/>
      <w:lvlText w:val="%2)"/>
      <w:lvlJc w:val="left"/>
      <w:pPr>
        <w:ind w:left="11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6FF311BC"/>
    <w:multiLevelType w:val="hybridMultilevel"/>
    <w:tmpl w:val="3118AF8E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8A"/>
    <w:rsid w:val="00021B1A"/>
    <w:rsid w:val="00085AFF"/>
    <w:rsid w:val="00096A72"/>
    <w:rsid w:val="000D278A"/>
    <w:rsid w:val="00124E35"/>
    <w:rsid w:val="0015121B"/>
    <w:rsid w:val="001C5E4F"/>
    <w:rsid w:val="001F7285"/>
    <w:rsid w:val="004119E4"/>
    <w:rsid w:val="005C4AD7"/>
    <w:rsid w:val="006E15A4"/>
    <w:rsid w:val="009816AE"/>
    <w:rsid w:val="00A3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7C0FD"/>
  <w15:chartTrackingRefBased/>
  <w15:docId w15:val="{1C7298AE-EAD6-4DC2-A45F-ECA83181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A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0D27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D278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unhideWhenUsed/>
    <w:rsid w:val="000D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sintax">
    <w:name w:val="sintax"/>
    <w:basedOn w:val="Normal"/>
    <w:rsid w:val="000D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1F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a">
    <w:name w:val="tabela"/>
    <w:basedOn w:val="Normal"/>
    <w:rsid w:val="001F7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deGrade4-nfase5">
    <w:name w:val="Grid Table 4 Accent 5"/>
    <w:basedOn w:val="Tabelanormal"/>
    <w:uiPriority w:val="49"/>
    <w:rsid w:val="00A34E11"/>
    <w:pPr>
      <w:spacing w:after="0" w:line="240" w:lineRule="auto"/>
    </w:pPr>
    <w:tblPr>
      <w:tblStyleRowBandSize w:val="1"/>
      <w:tblStyleColBandSize w:val="1"/>
      <w:tblBorders>
        <w:top w:val="single" w:sz="4" w:space="0" w:color="B7A9ED" w:themeColor="accent5" w:themeTint="99"/>
        <w:left w:val="single" w:sz="4" w:space="0" w:color="B7A9ED" w:themeColor="accent5" w:themeTint="99"/>
        <w:bottom w:val="single" w:sz="4" w:space="0" w:color="B7A9ED" w:themeColor="accent5" w:themeTint="99"/>
        <w:right w:val="single" w:sz="4" w:space="0" w:color="B7A9ED" w:themeColor="accent5" w:themeTint="99"/>
        <w:insideH w:val="single" w:sz="4" w:space="0" w:color="B7A9ED" w:themeColor="accent5" w:themeTint="99"/>
        <w:insideV w:val="single" w:sz="4" w:space="0" w:color="B7A9E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971E1" w:themeColor="accent5"/>
          <w:left w:val="single" w:sz="4" w:space="0" w:color="8971E1" w:themeColor="accent5"/>
          <w:bottom w:val="single" w:sz="4" w:space="0" w:color="8971E1" w:themeColor="accent5"/>
          <w:right w:val="single" w:sz="4" w:space="0" w:color="8971E1" w:themeColor="accent5"/>
          <w:insideH w:val="nil"/>
          <w:insideV w:val="nil"/>
        </w:tcBorders>
        <w:shd w:val="clear" w:color="auto" w:fill="8971E1" w:themeFill="accent5"/>
      </w:tcPr>
    </w:tblStylePr>
    <w:tblStylePr w:type="lastRow">
      <w:rPr>
        <w:b/>
        <w:bCs/>
      </w:rPr>
      <w:tblPr/>
      <w:tcPr>
        <w:tcBorders>
          <w:top w:val="double" w:sz="4" w:space="0" w:color="8971E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F9" w:themeFill="accent5" w:themeFillTint="33"/>
      </w:tcPr>
    </w:tblStylePr>
    <w:tblStylePr w:type="band1Horz">
      <w:tblPr/>
      <w:tcPr>
        <w:shd w:val="clear" w:color="auto" w:fill="E7E2F9" w:themeFill="accent5" w:themeFillTint="33"/>
      </w:tcPr>
    </w:tblStylePr>
  </w:style>
  <w:style w:type="paragraph" w:styleId="PargrafodaLista">
    <w:name w:val="List Paragraph"/>
    <w:basedOn w:val="Normal"/>
    <w:uiPriority w:val="34"/>
    <w:qFormat/>
    <w:rsid w:val="00A34E11"/>
    <w:pPr>
      <w:ind w:left="720"/>
      <w:contextualSpacing/>
    </w:pPr>
  </w:style>
  <w:style w:type="paragraph" w:customStyle="1" w:styleId="code">
    <w:name w:val="code"/>
    <w:basedOn w:val="Normal"/>
    <w:rsid w:val="00A34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C4AD7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5C4AD7"/>
    <w:rPr>
      <w:i/>
      <w:iCs/>
    </w:rPr>
  </w:style>
  <w:style w:type="character" w:styleId="Forte">
    <w:name w:val="Strong"/>
    <w:basedOn w:val="Fontepargpadro"/>
    <w:uiPriority w:val="22"/>
    <w:qFormat/>
    <w:rsid w:val="005C4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Souza</dc:creator>
  <cp:keywords/>
  <dc:description/>
  <cp:lastModifiedBy>Larissa Souza</cp:lastModifiedBy>
  <cp:revision>8</cp:revision>
  <dcterms:created xsi:type="dcterms:W3CDTF">2021-06-10T22:47:00Z</dcterms:created>
  <dcterms:modified xsi:type="dcterms:W3CDTF">2021-07-05T16:52:00Z</dcterms:modified>
</cp:coreProperties>
</file>