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33D"/>
          <w:sz w:val="36"/>
        </w:rPr>
        <w:t>1º CHECKPOINT PARA ENTREGA DA A3</w:t>
      </w:r>
    </w:p>
    <w:p>
      <w:r>
        <w:rPr>
          <w:b/>
          <w:sz w:val="24"/>
        </w:rPr>
        <w:t>Data da entrega: 11/09/2026</w:t>
      </w:r>
    </w:p>
    <w:p/>
    <w:p>
      <w:r>
        <w:rPr>
          <w:b/>
        </w:rPr>
        <w:t>Integrantes: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Aluno(s)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1. Alberto da Silva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12525178737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2. Armando José Martins Júnior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12525192042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3. Ian Furtado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12525156081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4. Samuel Guimarães Gonçalves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12525151029</w:t>
            </w:r>
          </w:p>
        </w:tc>
      </w:tr>
    </w:tbl>
    <w:p/>
    <w:p>
      <w:r>
        <w:rPr>
          <w:b/>
          <w:color w:val="16233D"/>
          <w:sz w:val="26"/>
        </w:rPr>
        <w:t>1. IDENTIFICAÇÃO DO PROJETO</w:t>
      </w:r>
    </w:p>
    <w:p>
      <w:r>
        <w:rPr>
          <w:b/>
          <w:color w:val="16233D"/>
          <w:sz w:val="26"/>
        </w:rPr>
        <w:t>2. Sistema escolhido - Spring PetClinic (Angular + REST)</w:t>
      </w:r>
    </w:p>
    <w:p>
      <w:pPr>
        <w:ind w:left="432"/>
      </w:pPr>
      <w:r>
        <w:rPr>
          <w:b w:val="0"/>
          <w:sz w:val="22"/>
        </w:rPr>
        <w:t>Repositórios utilizados:</w:t>
      </w:r>
    </w:p>
    <w:p>
      <w:pPr>
        <w:ind w:left="432"/>
      </w:pPr>
      <w:r>
        <w:rPr>
          <w:b w:val="0"/>
          <w:sz w:val="22"/>
        </w:rPr>
        <w:t>Frontend: github.com/spring-petclinic/spring-petclinic-angular</w:t>
      </w:r>
    </w:p>
    <w:p>
      <w:pPr>
        <w:ind w:left="432"/>
      </w:pPr>
      <w:r>
        <w:rPr>
          <w:b w:val="0"/>
          <w:sz w:val="22"/>
        </w:rPr>
        <w:t>Backend / API: github.com/spring-petclinic/spring-petclinic-rest</w:t>
      </w:r>
    </w:p>
    <w:p/>
    <w:p>
      <w:pPr>
        <w:ind w:left="432"/>
      </w:pPr>
      <w:r>
        <w:rPr>
          <w:b/>
          <w:sz w:val="22"/>
        </w:rPr>
        <w:t>Ambiente e tecnologias:</w:t>
      </w:r>
    </w:p>
    <w:p>
      <w:pPr>
        <w:ind w:left="432"/>
      </w:pPr>
      <w:r>
        <w:rPr>
          <w:b w:val="0"/>
          <w:sz w:val="22"/>
        </w:rPr>
        <w:t>• Sistema operacional: Windows 10</w:t>
      </w:r>
    </w:p>
    <w:p>
      <w:pPr>
        <w:ind w:left="432"/>
      </w:pPr>
      <w:r>
        <w:rPr>
          <w:b w:val="0"/>
          <w:sz w:val="22"/>
        </w:rPr>
        <w:t>• Node.js versão 24 ou superior</w:t>
      </w:r>
    </w:p>
    <w:p>
      <w:pPr>
        <w:ind w:left="432"/>
      </w:pPr>
      <w:r>
        <w:rPr>
          <w:b w:val="0"/>
          <w:sz w:val="22"/>
        </w:rPr>
        <w:t>• NPM</w:t>
      </w:r>
    </w:p>
    <w:p>
      <w:pPr>
        <w:ind w:left="432"/>
      </w:pPr>
      <w:r>
        <w:rPr>
          <w:b w:val="0"/>
          <w:sz w:val="22"/>
        </w:rPr>
        <w:t>• Docker Desktop</w:t>
      </w:r>
    </w:p>
    <w:p>
      <w:pPr>
        <w:ind w:left="432"/>
      </w:pPr>
      <w:r>
        <w:rPr>
          <w:b w:val="0"/>
          <w:sz w:val="22"/>
        </w:rPr>
        <w:t>• WSL (Windows Subsystem for Linux)</w:t>
      </w:r>
    </w:p>
    <w:p>
      <w:pPr>
        <w:ind w:left="432"/>
      </w:pPr>
      <w:r>
        <w:rPr>
          <w:b w:val="0"/>
          <w:sz w:val="22"/>
        </w:rPr>
        <w:t>• BIOS: Virtualization habilitada</w:t>
      </w:r>
    </w:p>
    <w:p>
      <w:pPr>
        <w:ind w:left="432"/>
      </w:pPr>
      <w:r>
        <w:rPr>
          <w:b w:val="0"/>
          <w:sz w:val="22"/>
        </w:rPr>
        <w:t>• Frontend: Angular</w:t>
      </w:r>
    </w:p>
    <w:p>
      <w:pPr>
        <w:ind w:left="432"/>
      </w:pPr>
      <w:r>
        <w:rPr>
          <w:b w:val="0"/>
          <w:sz w:val="22"/>
        </w:rPr>
        <w:t>• Backend: Spring Boot (Java)</w:t>
      </w:r>
    </w:p>
    <w:p/>
    <w:p>
      <w:r>
        <w:rPr>
          <w:b/>
          <w:color w:val="16233D"/>
          <w:sz w:val="26"/>
        </w:rPr>
        <w:t>3. Resumo sobre Documentação de Configuração</w:t>
      </w:r>
    </w:p>
    <w:p>
      <w:pPr>
        <w:ind w:left="432"/>
      </w:pPr>
      <w:r>
        <w:rPr>
          <w:b w:val="0"/>
          <w:sz w:val="22"/>
        </w:rPr>
        <w:t>O projeto é dividido em dois repositórios: o frontend (spring-petclinic-angular) e o backend/API REST (spring-petclinic-rest), que precisam rodar em conjunto — o Angular consome os dados servidos pela API REST.</w:t>
      </w:r>
    </w:p>
    <w:p/>
    <w:p>
      <w:pPr>
        <w:ind w:left="432"/>
      </w:pPr>
      <w:r>
        <w:rPr>
          <w:b/>
          <w:sz w:val="22"/>
        </w:rPr>
        <w:t>Passos de instalação:</w:t>
      </w:r>
    </w:p>
    <w:p>
      <w:pPr>
        <w:ind w:left="432"/>
      </w:pPr>
      <w:r>
        <w:rPr>
          <w:b w:val="0"/>
          <w:sz w:val="22"/>
        </w:rPr>
        <w:t>1. Clonar o repositório spring-petclinic-angular e, na pasta clonada, rodar "npm install" pelo cmd — isso instala as dependências e gera o package-lock.json.</w:t>
      </w:r>
    </w:p>
    <w:p>
      <w:pPr>
        <w:ind w:left="432"/>
      </w:pPr>
      <w:r>
        <w:rPr>
          <w:b w:val="0"/>
          <w:sz w:val="22"/>
        </w:rPr>
        <w:t>2. Habilitar a Virtualization na BIOS da placa-mãe (necessário para o Docker funcionar no Windows).</w:t>
      </w:r>
    </w:p>
    <w:p>
      <w:pPr>
        <w:ind w:left="432"/>
      </w:pPr>
      <w:r>
        <w:rPr>
          <w:b w:val="0"/>
          <w:sz w:val="22"/>
        </w:rPr>
        <w:t>3. Clonar o repositório spring-petclinic-rest; se o WSL não estiver instalado, abrir o cmd na pasta clonada e instalar o WSL (o Docker Desktop indica os passos automaticamente).</w:t>
      </w:r>
    </w:p>
    <w:p>
      <w:pPr>
        <w:ind w:left="432"/>
      </w:pPr>
      <w:r>
        <w:rPr>
          <w:b w:val="0"/>
          <w:sz w:val="22"/>
        </w:rPr>
        <w:t>4. Subir o backend via Docker: docker run -p 9966:9966 springcommunity/spring-petclinic-rest</w:t>
      </w:r>
    </w:p>
    <w:p/>
    <w:p>
      <w:r>
        <w:rPr>
          <w:b/>
          <w:color w:val="16233D"/>
          <w:sz w:val="26"/>
        </w:rPr>
        <w:t>4. Análise Inicial da Arquitetura</w:t>
      </w:r>
    </w:p>
    <w:p>
      <w:pPr>
        <w:ind w:left="432"/>
      </w:pPr>
      <w:r>
        <w:rPr>
          <w:b w:val="0"/>
          <w:sz w:val="22"/>
        </w:rPr>
        <w:t>Para a execução local do sistema, foram consideradas as seguintes ferramentas:</w:t>
      </w:r>
    </w:p>
    <w:p>
      <w:pPr>
        <w:ind w:left="432"/>
      </w:pPr>
      <w:r>
        <w:rPr>
          <w:b w:val="0"/>
          <w:sz w:val="22"/>
        </w:rPr>
        <w:t>• Node.js e NPM — instalação de dependências e execução do frontend Angular;</w:t>
      </w:r>
    </w:p>
    <w:p>
      <w:pPr>
        <w:ind w:left="432"/>
      </w:pPr>
      <w:r>
        <w:rPr>
          <w:b w:val="0"/>
          <w:sz w:val="22"/>
        </w:rPr>
        <w:t>• Docker Desktop — execução do backend Spring Petclinic REST em container, expondo a API na porta 9966;</w:t>
      </w:r>
    </w:p>
    <w:p>
      <w:pPr>
        <w:ind w:left="432"/>
      </w:pPr>
      <w:r>
        <w:rPr>
          <w:b w:val="0"/>
          <w:sz w:val="22"/>
        </w:rPr>
        <w:t>• WSL 2 — pré-requisito do Docker Desktop no Windows;</w:t>
      </w:r>
    </w:p>
    <w:p>
      <w:pPr>
        <w:ind w:left="432"/>
      </w:pPr>
      <w:r>
        <w:rPr>
          <w:b w:val="0"/>
          <w:sz w:val="22"/>
        </w:rPr>
        <w:t>• Angular CLI — desenvolvimento e execução do frontend.</w:t>
      </w:r>
    </w:p>
    <w:p/>
    <w:p>
      <w:pPr>
        <w:ind w:left="432"/>
      </w:pPr>
      <w:r>
        <w:rPr>
          <w:b w:val="0"/>
          <w:sz w:val="22"/>
        </w:rPr>
        <w:t>Arquitetura geral: o frontend Angular (SPA) faz requisições HTTP para a API REST do Spring PetClinic (backend Java/Spring Boot), que expõe os dados de veterinários, donos, pets e consultas. O backend roda containerizado via Docker, isolando as dependências do ambiente Java/Maven do host.</w:t>
      </w:r>
    </w:p>
    <w:p/>
    <w:p>
      <w:r>
        <w:rPr>
          <w:b/>
          <w:color w:val="16233D"/>
          <w:sz w:val="26"/>
        </w:rPr>
        <w:t>5. Post no LinkedIn para esse checkpoint</w:t>
      </w:r>
    </w:p>
    <w:p>
      <w:pPr>
        <w:ind w:left="432"/>
      </w:pPr>
      <w:r>
        <w:rPr>
          <w:b w:val="0"/>
          <w:sz w:val="22"/>
        </w:rPr>
        <w:t>☐ Link do post</w:t>
      </w:r>
    </w:p>
    <w:p>
      <w:pPr>
        <w:ind w:left="432"/>
      </w:pPr>
      <w:r>
        <w:rPr>
          <w:b w:val="0"/>
          <w:sz w:val="22"/>
        </w:rPr>
        <w:t>☐ Print do post no LinkedIn</w:t>
      </w:r>
    </w:p>
    <w:p/>
    <w:p>
      <w:pPr>
        <w:jc w:val="center"/>
      </w:pPr>
      <w:r>
        <w:rPr>
          <w:b/>
          <w:color w:val="16233D"/>
          <w:sz w:val="26"/>
        </w:rPr>
        <w:t>CRONOGRAMA DA A3</w:t>
      </w:r>
    </w:p>
    <w:p>
      <w:pPr>
        <w:jc w:val="center"/>
      </w:pPr>
      <w:r>
        <w:rPr>
          <w:b/>
        </w:rPr>
        <w:t>CHECKPOINT 1 – 11/09/2026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5FA8"/>
          </w:tcPr>
          <w:p>
            <w:r/>
            <w:r>
              <w:rPr>
                <w:b/>
                <w:color w:val="FFFFFF"/>
                <w:sz w:val="20"/>
              </w:rPr>
              <w:t>Atividades</w:t>
            </w:r>
          </w:p>
        </w:tc>
        <w:tc>
          <w:tcPr>
            <w:tcW w:type="dxa" w:w="1440"/>
            <w:shd w:val="clear" w:color="auto" w:fill="1F5FA8"/>
          </w:tcPr>
          <w:p>
            <w:r/>
            <w:r>
              <w:rPr>
                <w:b/>
                <w:color w:val="FFFFFF"/>
                <w:sz w:val="20"/>
              </w:rPr>
              <w:t>Data de Entrega</w:t>
            </w:r>
          </w:p>
        </w:tc>
        <w:tc>
          <w:tcPr>
            <w:tcW w:type="dxa" w:w="1440"/>
            <w:shd w:val="clear" w:color="auto" w:fill="1F5FA8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440"/>
            <w:shd w:val="clear" w:color="auto" w:fill="1F5FA8"/>
          </w:tcPr>
          <w:p>
            <w:r/>
            <w:r>
              <w:rPr>
                <w:b/>
                <w:color w:val="FFFFFF"/>
                <w:sz w:val="20"/>
              </w:rPr>
              <w:t>Atividade Dependente</w:t>
            </w:r>
          </w:p>
        </w:tc>
        <w:tc>
          <w:tcPr>
            <w:tcW w:type="dxa" w:w="1440"/>
            <w:shd w:val="clear" w:color="auto" w:fill="1F5FA8"/>
          </w:tcPr>
          <w:p>
            <w:r/>
            <w:r>
              <w:rPr>
                <w:b/>
                <w:color w:val="FFFFFF"/>
                <w:sz w:val="20"/>
              </w:rPr>
              <w:t>Impedimentos</w:t>
            </w:r>
          </w:p>
        </w:tc>
        <w:tc>
          <w:tcPr>
            <w:tcW w:type="dxa" w:w="1440"/>
            <w:shd w:val="clear" w:color="auto" w:fill="1F5FA8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1. Revisão da Documentação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11/09/26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Alberto da Silva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  <w:shd w:val="clear" w:color="auto" w:fill="C6E0B4"/>
          </w:tcPr>
          <w:p>
            <w:r/>
            <w:r>
              <w:rPr>
                <w:b w:val="0"/>
                <w:sz w:val="20"/>
              </w:rPr>
              <w:t>Concluído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2. Redação da Documentação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11/09/26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Armando Martins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  <w:shd w:val="clear" w:color="auto" w:fill="C6E0B4"/>
          </w:tcPr>
          <w:p>
            <w:r/>
            <w:r>
              <w:rPr>
                <w:b w:val="0"/>
                <w:sz w:val="20"/>
              </w:rPr>
              <w:t>Concluído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3. Post no LinkedIn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11/09/26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Ian Furtado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  <w:shd w:val="clear" w:color="auto" w:fill="C6E0B4"/>
          </w:tcPr>
          <w:p>
            <w:r/>
            <w:r>
              <w:rPr>
                <w:b w:val="0"/>
                <w:sz w:val="20"/>
              </w:rPr>
              <w:t>Concluído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4. Configuração e Instalação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11/09/26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Samuel Gonçalves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  <w:shd w:val="clear" w:color="auto" w:fill="C6E0B4"/>
          </w:tcPr>
          <w:p>
            <w:r/>
            <w:r>
              <w:rPr>
                <w:b w:val="0"/>
                <w:sz w:val="20"/>
              </w:rPr>
              <w:t>Concluído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