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  <w:shd w:val="clear" w:color="auto" w:fill="2E5A96"/>
          </w:tcPr>
          <w:p>
            <w:pPr>
              <w:spacing w:before="120" w:after="120"/>
              <w:jc w:val="center"/>
            </w:pPr>
            <w:r>
              <w:rPr>
                <w:b/>
                <w:color w:val="FFFFFF"/>
                <w:sz w:val="32"/>
              </w:rPr>
              <w:t>1º CHECKPOINT PARA ENTREGA DA A3</w:t>
            </w:r>
          </w:p>
        </w:tc>
      </w:tr>
    </w:tbl>
    <w:p/>
    <w:p>
      <w:r>
        <w:rPr>
          <w:b/>
        </w:rPr>
        <w:t xml:space="preserve">Data da entrega: </w:t>
      </w:r>
      <w:r>
        <w:rPr>
          <w:b/>
          <w:color w:val="1F5FA8"/>
        </w:rPr>
        <w:t>11/09/2026</w:t>
      </w:r>
    </w:p>
    <w:p/>
    <w:p>
      <w:r>
        <w:rPr>
          <w:b/>
        </w:rPr>
        <w:t>•  Integrantes: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Aluno(s)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RA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1. Alberto da Silva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12525178737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2. Armando José Martins Júnior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12525192042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3. Ian Furtado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12525156081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4. Samuel Guimarães Gonçalves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12525151029</w:t>
            </w:r>
          </w:p>
        </w:tc>
      </w:tr>
    </w:tbl>
    <w:p/>
    <w:p>
      <w:r>
        <w:rPr>
          <w:b/>
          <w:color w:val="000000"/>
          <w:sz w:val="22"/>
        </w:rPr>
        <w:t>1. IDENTIFICAÇÃO DO PROJETO</w:t>
      </w:r>
    </w:p>
    <w:p/>
    <w:p>
      <w:r>
        <w:rPr>
          <w:b/>
          <w:color w:val="000000"/>
          <w:sz w:val="22"/>
        </w:rPr>
        <w:t>2. Sistema escolhido - Spring PetClinic (Angular + REST)</w:t>
      </w:r>
    </w:p>
    <w:p>
      <w:pPr>
        <w:ind w:left="576"/>
      </w:pPr>
      <w:r>
        <w:rPr>
          <w:b w:val="0"/>
          <w:color w:val="1F5FA8"/>
          <w:sz w:val="22"/>
          <w:u w:val="single"/>
        </w:rPr>
        <w:t>Frontend: github.com/spring-petclinic/spring-petclinic-angular</w:t>
      </w:r>
    </w:p>
    <w:p>
      <w:pPr>
        <w:ind w:left="576"/>
      </w:pPr>
      <w:r>
        <w:rPr>
          <w:b w:val="0"/>
          <w:color w:val="1F5FA8"/>
          <w:sz w:val="22"/>
          <w:u w:val="single"/>
        </w:rPr>
        <w:t>Backend / API: github.com/spring-petclinic/spring-petclinic-rest</w:t>
      </w:r>
    </w:p>
    <w:p>
      <w:pPr>
        <w:ind w:left="576"/>
      </w:pPr>
      <w:r>
        <w:rPr>
          <w:b w:val="0"/>
          <w:sz w:val="22"/>
        </w:rPr>
        <w:t>Windows 10</w:t>
      </w:r>
    </w:p>
    <w:p>
      <w:pPr>
        <w:ind w:left="576"/>
      </w:pPr>
      <w:r>
        <w:rPr>
          <w:b w:val="0"/>
          <w:sz w:val="22"/>
        </w:rPr>
        <w:t>Node.js 24 ou superior</w:t>
      </w:r>
    </w:p>
    <w:p>
      <w:pPr>
        <w:ind w:left="576"/>
      </w:pPr>
      <w:r>
        <w:rPr>
          <w:b w:val="0"/>
          <w:sz w:val="22"/>
        </w:rPr>
        <w:t>NPM</w:t>
      </w:r>
    </w:p>
    <w:p>
      <w:pPr>
        <w:ind w:left="576"/>
      </w:pPr>
      <w:r>
        <w:rPr>
          <w:b w:val="0"/>
          <w:sz w:val="22"/>
        </w:rPr>
        <w:t>Docker Desktop</w:t>
      </w:r>
    </w:p>
    <w:p>
      <w:pPr>
        <w:ind w:left="576"/>
      </w:pPr>
      <w:r>
        <w:rPr>
          <w:b w:val="0"/>
          <w:sz w:val="22"/>
        </w:rPr>
        <w:t>WSL (Windows Subsystem for Linux)</w:t>
      </w:r>
    </w:p>
    <w:p>
      <w:pPr>
        <w:ind w:left="576"/>
      </w:pPr>
      <w:r>
        <w:rPr>
          <w:b w:val="0"/>
          <w:sz w:val="22"/>
        </w:rPr>
        <w:t>BIOS: Virtualization habilitada</w:t>
      </w:r>
    </w:p>
    <w:p>
      <w:pPr>
        <w:ind w:left="576"/>
      </w:pPr>
      <w:r>
        <w:rPr>
          <w:b w:val="0"/>
          <w:sz w:val="22"/>
        </w:rPr>
        <w:t>Frontend:</w:t>
      </w:r>
    </w:p>
    <w:p>
      <w:pPr>
        <w:ind w:left="576"/>
      </w:pPr>
      <w:r>
        <w:rPr>
          <w:b w:val="0"/>
          <w:sz w:val="22"/>
        </w:rPr>
        <w:t>Angular</w:t>
      </w:r>
    </w:p>
    <w:p>
      <w:pPr>
        <w:ind w:left="576"/>
      </w:pPr>
      <w:r>
        <w:rPr>
          <w:b w:val="0"/>
          <w:sz w:val="22"/>
        </w:rPr>
        <w:t>Backend:</w:t>
      </w:r>
    </w:p>
    <w:p>
      <w:pPr>
        <w:ind w:left="576"/>
      </w:pPr>
      <w:r>
        <w:rPr>
          <w:b w:val="0"/>
          <w:sz w:val="22"/>
        </w:rPr>
        <w:t>Spring Boot (Java)</w:t>
      </w:r>
    </w:p>
    <w:p/>
    <w:p>
      <w:r>
        <w:rPr>
          <w:b/>
          <w:color w:val="000000"/>
          <w:sz w:val="22"/>
        </w:rPr>
        <w:t>3. Resumo sobre Documentação de Configuração</w:t>
      </w:r>
    </w:p>
    <w:p>
      <w:pPr>
        <w:ind w:left="576"/>
      </w:pPr>
      <w:r>
        <w:rPr>
          <w:b w:val="0"/>
          <w:sz w:val="22"/>
        </w:rPr>
        <w:t>O projeto é dividido entre dois repositórios: frontend e backend.</w:t>
      </w:r>
    </w:p>
    <w:p>
      <w:pPr>
        <w:ind w:left="576"/>
      </w:pPr>
      <w:r>
        <w:rPr>
          <w:b w:val="0"/>
          <w:sz w:val="22"/>
        </w:rPr>
        <w:t>O frontend (Angular) está no repositório:</w:t>
      </w:r>
    </w:p>
    <w:p>
      <w:pPr>
        <w:ind w:left="576"/>
      </w:pPr>
      <w:r>
        <w:rPr>
          <w:b w:val="0"/>
          <w:sz w:val="22"/>
        </w:rPr>
        <w:t>spring-petclinic-angular</w:t>
      </w:r>
    </w:p>
    <w:p>
      <w:pPr>
        <w:ind w:left="576"/>
      </w:pPr>
      <w:r>
        <w:rPr>
          <w:b w:val="0"/>
          <w:sz w:val="22"/>
        </w:rPr>
        <w:t>O backend (API REST) está no repositório:</w:t>
      </w:r>
    </w:p>
    <w:p>
      <w:pPr>
        <w:ind w:left="576"/>
      </w:pPr>
      <w:r>
        <w:rPr>
          <w:b w:val="0"/>
          <w:sz w:val="22"/>
        </w:rPr>
        <w:t>spring-petclinic-rest</w:t>
      </w:r>
    </w:p>
    <w:p>
      <w:pPr>
        <w:ind w:left="576"/>
      </w:pPr>
      <w:r>
        <w:rPr>
          <w:b w:val="0"/>
          <w:sz w:val="22"/>
        </w:rPr>
        <w:t>O backend também pode ser executado via imagem Docker pronta, sem precisar montar o ambiente Java localmente.</w:t>
      </w:r>
    </w:p>
    <w:p/>
    <w:p>
      <w:r>
        <w:rPr>
          <w:b/>
          <w:color w:val="000000"/>
          <w:sz w:val="22"/>
        </w:rPr>
        <w:t>4. Análise Inicial da Arquitetura</w:t>
      </w:r>
    </w:p>
    <w:p>
      <w:pPr>
        <w:ind w:left="576"/>
      </w:pPr>
      <w:r>
        <w:rPr>
          <w:b w:val="0"/>
          <w:sz w:val="22"/>
        </w:rPr>
        <w:t>Para a execução local do sistema, foram consideradas as seguintes ferramentas:</w:t>
      </w:r>
    </w:p>
    <w:p>
      <w:pPr>
        <w:ind w:left="576"/>
      </w:pPr>
      <w:r>
        <w:rPr>
          <w:b w:val="0"/>
          <w:sz w:val="22"/>
        </w:rPr>
        <w:t>Node.js e npm — instalação de dependências e execução do frontend Angular;</w:t>
      </w:r>
    </w:p>
    <w:p>
      <w:pPr>
        <w:ind w:left="576"/>
      </w:pPr>
      <w:r>
        <w:rPr>
          <w:b w:val="0"/>
          <w:sz w:val="22"/>
        </w:rPr>
        <w:t>Docker Desktop — execução do backend Spring Petclinic REST em container, expondo a API na porta 9966;</w:t>
      </w:r>
    </w:p>
    <w:p>
      <w:pPr>
        <w:ind w:left="576"/>
      </w:pPr>
      <w:r>
        <w:rPr>
          <w:b w:val="0"/>
          <w:sz w:val="22"/>
        </w:rPr>
        <w:t>WSL 2 — pré-requisito do Docker Desktop no Windows;</w:t>
      </w:r>
    </w:p>
    <w:p>
      <w:pPr>
        <w:ind w:left="576"/>
      </w:pPr>
      <w:r>
        <w:rPr>
          <w:b w:val="0"/>
          <w:sz w:val="22"/>
        </w:rPr>
        <w:t>BIOS com Virtualization habilitada — necessário para o Docker e o WSL funcionarem;</w:t>
      </w:r>
    </w:p>
    <w:p>
      <w:pPr>
        <w:ind w:left="576"/>
      </w:pPr>
      <w:r>
        <w:rPr>
          <w:b w:val="0"/>
          <w:sz w:val="22"/>
        </w:rPr>
        <w:t>Angular CLI — desenvolvimento e execução do frontend.</w:t>
      </w:r>
    </w:p>
    <w:p/>
    <w:p>
      <w:r>
        <w:rPr>
          <w:b/>
          <w:sz w:val="22"/>
        </w:rPr>
        <w:t xml:space="preserve">5. </w:t>
      </w:r>
      <w:r>
        <w:rPr>
          <w:b/>
          <w:color w:val="1F5FA8"/>
          <w:sz w:val="22"/>
          <w:u w:val="single"/>
        </w:rPr>
        <w:t>Post no LinkedIn para esse checkpoint</w:t>
      </w:r>
    </w:p>
    <w:p>
      <w:pPr>
        <w:ind w:left="576"/>
      </w:pPr>
      <w:r>
        <w:rPr>
          <w:b/>
          <w:color w:val="008000"/>
        </w:rPr>
        <w:t xml:space="preserve">✔  </w:t>
      </w:r>
      <w:r>
        <w:rPr>
          <w:sz w:val="22"/>
        </w:rPr>
        <w:t>Link do post</w:t>
      </w:r>
    </w:p>
    <w:p>
      <w:pPr>
        <w:ind w:left="576"/>
      </w:pPr>
      <w:r>
        <w:rPr>
          <w:b/>
          <w:color w:val="008000"/>
        </w:rPr>
        <w:t xml:space="preserve">✔  </w:t>
      </w:r>
      <w:r>
        <w:rPr>
          <w:sz w:val="22"/>
        </w:rPr>
        <w:t>Print do post no LinkedIn</w:t>
      </w:r>
    </w:p>
    <w:p>
      <w:r>
        <w:br w:type="page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554480" cy="32701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header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0" cy="3270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14400" cy="41605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anima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4160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jc w:val="center"/>
      </w:pPr>
      <w:r>
        <w:rPr>
          <w:b/>
          <w:sz w:val="28"/>
        </w:rPr>
        <w:t>CRONOGRAMA DA A3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  <w:shd w:val="clear" w:color="auto" w:fill="2E5A96"/>
          </w:tcPr>
          <w:p>
            <w:pPr>
              <w:jc w:val="center"/>
            </w:pPr>
            <w:r>
              <w:rPr>
                <w:b/>
                <w:color w:val="FFFFFF"/>
              </w:rPr>
              <w:t>CHECKPOINT 1 – 11/09/2026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4472C4"/>
          </w:tcPr>
          <w:p>
            <w:r/>
            <w:r>
              <w:rPr>
                <w:b/>
                <w:color w:val="FFFFFF"/>
                <w:sz w:val="20"/>
              </w:rPr>
              <w:t>Atividades</w:t>
            </w:r>
          </w:p>
        </w:tc>
        <w:tc>
          <w:tcPr>
            <w:tcW w:type="dxa" w:w="1440"/>
            <w:shd w:val="clear" w:color="auto" w:fill="4472C4"/>
          </w:tcPr>
          <w:p>
            <w:r/>
            <w:r>
              <w:rPr>
                <w:b/>
                <w:color w:val="FFFFFF"/>
                <w:sz w:val="20"/>
              </w:rPr>
              <w:t>Data de Entrega</w:t>
            </w:r>
          </w:p>
        </w:tc>
        <w:tc>
          <w:tcPr>
            <w:tcW w:type="dxa" w:w="1440"/>
            <w:shd w:val="clear" w:color="auto" w:fill="4472C4"/>
          </w:tcPr>
          <w:p>
            <w:r/>
            <w:r>
              <w:rPr>
                <w:b/>
                <w:color w:val="FFFFFF"/>
                <w:sz w:val="20"/>
              </w:rPr>
              <w:t>Responsável</w:t>
            </w:r>
          </w:p>
        </w:tc>
        <w:tc>
          <w:tcPr>
            <w:tcW w:type="dxa" w:w="1440"/>
            <w:shd w:val="clear" w:color="auto" w:fill="4472C4"/>
          </w:tcPr>
          <w:p>
            <w:r/>
            <w:r>
              <w:rPr>
                <w:b/>
                <w:color w:val="FFFFFF"/>
                <w:sz w:val="20"/>
              </w:rPr>
              <w:t>Atividade Dependente</w:t>
            </w:r>
          </w:p>
        </w:tc>
        <w:tc>
          <w:tcPr>
            <w:tcW w:type="dxa" w:w="1440"/>
            <w:shd w:val="clear" w:color="auto" w:fill="4472C4"/>
          </w:tcPr>
          <w:p>
            <w:r/>
            <w:r>
              <w:rPr>
                <w:b/>
                <w:color w:val="FFFFFF"/>
                <w:sz w:val="20"/>
              </w:rPr>
              <w:t>Impedimentos</w:t>
            </w:r>
          </w:p>
        </w:tc>
        <w:tc>
          <w:tcPr>
            <w:tcW w:type="dxa" w:w="1440"/>
            <w:shd w:val="clear" w:color="auto" w:fill="4472C4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1.Revisão da Documentação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11/09/26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Alberto da Silva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  <w:shd w:val="clear" w:color="auto" w:fill="C6E0B4"/>
          </w:tcPr>
          <w:p>
            <w:r/>
            <w:r>
              <w:rPr>
                <w:b w:val="0"/>
                <w:sz w:val="20"/>
              </w:rPr>
              <w:t>Concluído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2.Redação da Documentação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11/09/26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Armando Martins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  <w:shd w:val="clear" w:color="auto" w:fill="C6E0B4"/>
          </w:tcPr>
          <w:p>
            <w:r/>
            <w:r>
              <w:rPr>
                <w:b w:val="0"/>
                <w:sz w:val="20"/>
              </w:rPr>
              <w:t>Concluído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3. Post no LinkedIn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11/09/26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Ian Furtado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  <w:shd w:val="clear" w:color="auto" w:fill="C6E0B4"/>
          </w:tcPr>
          <w:p>
            <w:r/>
            <w:r>
              <w:rPr>
                <w:b w:val="0"/>
                <w:sz w:val="20"/>
              </w:rPr>
              <w:t>Concluído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4.Configuração e Instalação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11/09/26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Samuel Gonçalves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  <w:shd w:val="clear" w:color="auto" w:fill="C6E0B4"/>
          </w:tcPr>
          <w:p>
            <w:r/>
            <w:r>
              <w:rPr>
                <w:b w:val="0"/>
                <w:sz w:val="20"/>
              </w:rPr>
              <w:t>Concluído</w:t>
            </w:r>
          </w:p>
        </w:tc>
      </w:tr>
    </w:tbl>
    <w:p/>
    <w:p>
      <w:r>
        <w:rPr>
          <w:sz w:val="18"/>
        </w:rPr>
        <w:t>Na coluna STATUS inserir a bolinha na cor correspondente a situação da atividade</w:t>
      </w:r>
    </w:p>
    <w:p>
      <w:r>
        <w:rPr>
          <w:b/>
          <w:sz w:val="18"/>
        </w:rPr>
        <w:t xml:space="preserve">Status: </w:t>
      </w:r>
      <w:r>
        <w:rPr>
          <w:b/>
          <w:color w:val="008000"/>
          <w:sz w:val="18"/>
        </w:rPr>
        <w:t>Concluído</w:t>
      </w:r>
      <w:r>
        <w:rPr>
          <w:b/>
          <w:color w:val="000000"/>
          <w:sz w:val="18"/>
        </w:rPr>
        <w:t xml:space="preserve"> | </w:t>
      </w:r>
      <w:r>
        <w:rPr>
          <w:b/>
          <w:color w:val="0070C0"/>
          <w:sz w:val="18"/>
        </w:rPr>
        <w:t>Em desenvolvimento</w:t>
      </w:r>
      <w:r>
        <w:rPr>
          <w:b/>
          <w:color w:val="000000"/>
          <w:sz w:val="18"/>
        </w:rPr>
        <w:t xml:space="preserve"> | </w:t>
      </w:r>
      <w:r>
        <w:rPr>
          <w:b/>
          <w:color w:val="FF0000"/>
          <w:sz w:val="18"/>
        </w:rPr>
        <w:t>Pendente</w:t>
      </w:r>
      <w:r>
        <w:rPr>
          <w:b/>
          <w:color w:val="000000"/>
          <w:sz w:val="18"/>
        </w:rPr>
        <w:t xml:space="preserve"> | </w:t>
      </w:r>
      <w:r>
        <w:rPr>
          <w:b/>
          <w:color w:val="7030A0"/>
          <w:sz w:val="18"/>
        </w:rPr>
        <w:t>Cancelado</w:t>
      </w:r>
      <w:r>
        <w:rPr>
          <w:b/>
          <w:color w:val="000000"/>
          <w:sz w:val="18"/>
        </w:rPr>
        <w:t xml:space="preserve">| </w:t>
      </w:r>
      <w:r>
        <w:rPr>
          <w:b/>
          <w:color w:val="808080"/>
          <w:sz w:val="18"/>
        </w:rPr>
        <w:t>Não iniciado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left"/>
      </w:tabs>
    </w:pPr>
    <w:r>
      <w:rPr>
        <w:sz w:val="18"/>
      </w:rPr>
      <w:t xml:space="preserve">Página </w:t>
    </w:r>
    <w:r>
      <w:fldChar w:fldCharType="begin"/>
      <w:instrText xml:space="preserve">PAGE</w:instrText>
      <w:fldChar w:fldCharType="end"/>
    </w:r>
    <w:r>
      <w:rPr>
        <w:sz w:val="18"/>
      </w:rPr>
      <w:t xml:space="preserve"> | </w:t>
    </w:r>
    <w:r>
      <w:fldChar w:fldCharType="begin"/>
      <w:instrText xml:space="preserve">NUMPAGES</w:instrText>
      <w:fldChar w:fldCharType="end"/>
    </w:r>
    <w:r>
      <w:tab/>
    </w:r>
    <w:r>
      <w:rPr>
        <w:i/>
        <w:sz w:val="18"/>
      </w:rPr>
      <w:t>Profa. Cássia Assia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701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701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