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608"/>
        <w:gridCol w:w="2880"/>
      </w:tblGrid>
      <w:tr>
        <w:tc>
          <w:tcPr>
            <w:tcW w:type="dxa" w:w="4986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540130" cy="324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013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986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712088" cy="324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6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2088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00"/>
        <w:pBdr>
          <w:bottom w:val="single" w:sz="8" w:space="1" w:color="7F7F7F"/>
        </w:pBdr>
      </w:pPr>
    </w:p>
    <w:p>
      <w:pPr>
        <w:spacing w:before="40" w:after="80"/>
        <w:shd w:val="clear" w:fill="D9D9D9"/>
      </w:pPr>
      <w:r>
        <w:rPr>
          <w:rFonts w:ascii="Calibri" w:hAnsi="Calibri"/>
          <w:b/>
          <w:i w:val="0"/>
          <w:sz w:val="28"/>
        </w:rPr>
        <w:t>ATIVIDADE 11</w:t>
      </w:r>
    </w:p>
    <w:p>
      <w:pPr>
        <w:spacing w:after="240"/>
      </w:pPr>
      <w:r>
        <w:rPr>
          <w:rFonts w:ascii="Calibri" w:hAnsi="Calibri"/>
          <w:b/>
          <w:i w:val="0"/>
          <w:sz w:val="24"/>
        </w:rPr>
        <w:t>Análise Estática e Refatoração no VS Code</w:t>
      </w:r>
    </w:p>
    <w:p>
      <w:pPr>
        <w:spacing w:before="200" w:after="80"/>
      </w:pPr>
      <w:r>
        <w:rPr>
          <w:rFonts w:ascii="Calibri" w:hAnsi="Calibri"/>
          <w:b/>
          <w:i w:val="0"/>
          <w:sz w:val="23"/>
        </w:rPr>
        <w:t>Aluno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sz w:val="21"/>
        </w:rPr>
        <w:t>Beto da Silva — RA 12525178737</w:t>
      </w:r>
    </w:p>
    <w:p>
      <w:pPr>
        <w:spacing w:before="200" w:after="80"/>
      </w:pPr>
      <w:r>
        <w:rPr>
          <w:rFonts w:ascii="Calibri" w:hAnsi="Calibri"/>
          <w:b/>
          <w:i w:val="0"/>
          <w:sz w:val="23"/>
        </w:rPr>
        <w:t>1. Código original (ProcessadorPagamento.java)</w:t>
      </w:r>
    </w:p>
    <w:p>
      <w:pPr>
        <w:shd w:val="clear" w:fill="F2F2F2"/>
        <w:spacing w:before="80" w:after="200"/>
      </w:pPr>
      <w:r>
        <w:rPr>
          <w:rFonts w:ascii="Consolas" w:hAnsi="Consolas"/>
          <w:b w:val="0"/>
          <w:i w:val="0"/>
          <w:color w:val="1F1F1F"/>
          <w:sz w:val="18"/>
        </w:rPr>
        <w:t>package src;</w:t>
        <w:br/>
      </w:r>
      <w:r>
        <w:rPr>
          <w:rFonts w:ascii="Consolas" w:hAnsi="Consolas"/>
          <w:b w:val="0"/>
          <w:i w:val="0"/>
          <w:color w:val="1F1F1F"/>
          <w:sz w:val="18"/>
        </w:rPr>
        <w:br/>
      </w:r>
      <w:r>
        <w:rPr>
          <w:rFonts w:ascii="Consolas" w:hAnsi="Consolas"/>
          <w:b w:val="0"/>
          <w:i w:val="0"/>
          <w:color w:val="1F1F1F"/>
          <w:sz w:val="18"/>
        </w:rPr>
        <w:t>import java.util.*;</w:t>
        <w:br/>
      </w:r>
      <w:r>
        <w:rPr>
          <w:rFonts w:ascii="Consolas" w:hAnsi="Consolas"/>
          <w:b w:val="0"/>
          <w:i w:val="0"/>
          <w:color w:val="1F1F1F"/>
          <w:sz w:val="18"/>
        </w:rPr>
        <w:br/>
      </w:r>
      <w:r>
        <w:rPr>
          <w:rFonts w:ascii="Consolas" w:hAnsi="Consolas"/>
          <w:b w:val="0"/>
          <w:i w:val="0"/>
          <w:color w:val="1F1F1F"/>
          <w:sz w:val="18"/>
        </w:rPr>
        <w:t>public class ProcessadorPagamento {</w:t>
        <w:br/>
      </w:r>
      <w:r>
        <w:rPr>
          <w:rFonts w:ascii="Consolas" w:hAnsi="Consolas"/>
          <w:b w:val="0"/>
          <w:i w:val="0"/>
          <w:color w:val="1F1F1F"/>
          <w:sz w:val="18"/>
        </w:rPr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public void processar(String tipo, double valor, String cartao) {</w:t>
        <w:br/>
      </w:r>
      <w:r>
        <w:rPr>
          <w:rFonts w:ascii="Consolas" w:hAnsi="Consolas"/>
          <w:b w:val="0"/>
          <w:i w:val="0"/>
          <w:color w:val="1F1F1F"/>
          <w:sz w:val="18"/>
        </w:rPr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if (tipo != null &amp;&amp; !tipo.isEmpty()) {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  if (valor &gt; 0) {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    if (cartao != null &amp;&amp; cartao.length() == 16) {</w:t>
        <w:br/>
      </w:r>
      <w:r>
        <w:rPr>
          <w:rFonts w:ascii="Consolas" w:hAnsi="Consolas"/>
          <w:b w:val="0"/>
          <w:i w:val="0"/>
          <w:color w:val="1F1F1F"/>
          <w:sz w:val="18"/>
        </w:rPr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      if (tipo.equals("credito")) {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        System.out.println("Processando crédito de R$ " + valor);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        double taxa = valor * 0.05;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        double total = valor + taxa;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        System.out.println("Total com taxa: R$ " + total);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      } else if (tipo.equals("debito")) {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        System.out.println("Processando débito de R$ " + valor);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        double taxa = valor * 0.02;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        double total = valor + taxa;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        System.out.println("Total com taxa: R$ " + total);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      } else if (tipo.equals("pix")) {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        System.out.println("Processando PIX de R$ " + valor);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      } else {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        System.out.println("Tipo inválido");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      }</w:t>
        <w:br/>
      </w:r>
      <w:r>
        <w:rPr>
          <w:rFonts w:ascii="Consolas" w:hAnsi="Consolas"/>
          <w:b w:val="0"/>
          <w:i w:val="0"/>
          <w:color w:val="1F1F1F"/>
          <w:sz w:val="18"/>
        </w:rPr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    } else {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      System.out.println("Cartão inválido");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    }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  } else {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    System.out.println("Valor inválido");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  }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} else {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  System.out.println("Tipo inválido");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}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}</w:t>
        <w:br/>
      </w:r>
      <w:r>
        <w:rPr>
          <w:rFonts w:ascii="Consolas" w:hAnsi="Consolas"/>
          <w:b w:val="0"/>
          <w:i w:val="0"/>
          <w:color w:val="1F1F1F"/>
          <w:sz w:val="18"/>
        </w:rPr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public boolean validarSenha(String senha) {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String senhaCorreta = "admin123";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if (senha == senhaCorreta) {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  return true;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}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return false;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}</w:t>
        <w:br/>
      </w:r>
      <w:r>
        <w:rPr>
          <w:rFonts w:ascii="Consolas" w:hAnsi="Consolas"/>
          <w:b w:val="0"/>
          <w:i w:val="0"/>
          <w:color w:val="1F1F1F"/>
          <w:sz w:val="18"/>
        </w:rPr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public double calcularDesconto(int quantidade, double preco) {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if (quantidade &gt; 0) {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  if (quantidade &gt;= 10) {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    if (quantidade &gt;= 50) {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      if (quantidade &gt;= 100) {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        return preco * quantidade * 0.7;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      } else {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        return preco * quantidade * 0.8;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      }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    } else {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      return preco * quantidade * 0.9;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    }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  } else {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    return preco * quantidade;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  }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} else {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  return 0;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}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}</w:t>
        <w:br/>
      </w:r>
      <w:r>
        <w:rPr>
          <w:rFonts w:ascii="Consolas" w:hAnsi="Consolas"/>
          <w:b w:val="0"/>
          <w:i w:val="0"/>
          <w:color w:val="1F1F1F"/>
          <w:sz w:val="18"/>
        </w:rPr>
        <w:t>}</w:t>
      </w:r>
    </w:p>
    <w:p>
      <w:pPr>
        <w:spacing w:before="200" w:after="80"/>
      </w:pPr>
      <w:r>
        <w:rPr>
          <w:rFonts w:ascii="Calibri" w:hAnsi="Calibri"/>
          <w:b/>
          <w:i w:val="0"/>
          <w:sz w:val="23"/>
        </w:rPr>
        <w:t>2. Tabela de Registro de Problemas</w:t>
      </w:r>
    </w:p>
    <w:p>
      <w:pPr>
        <w:spacing w:after="120"/>
      </w:pPr>
      <w:r>
        <w:rPr>
          <w:rFonts w:ascii="Calibri" w:hAnsi="Calibri"/>
          <w:b w:val="0"/>
          <w:i w:val="0"/>
          <w:sz w:val="21"/>
        </w:rPr>
        <w:t>Problemas identificados (análise manual simulando Checkstyle, SpotBugs, Semgrep e SonarLint, já que as ferramentas não puderam ser executadas neste ambiente — ver pendência na seção 5).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576"/>
            <w:shd w:val="clear" w:color="auto" w:fill="E7E6E6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ID</w:t>
            </w:r>
          </w:p>
        </w:tc>
        <w:tc>
          <w:tcPr>
            <w:tcW w:type="dxa" w:w="1296"/>
            <w:shd w:val="clear" w:color="auto" w:fill="E7E6E6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Ferramenta</w:t>
            </w:r>
          </w:p>
        </w:tc>
        <w:tc>
          <w:tcPr>
            <w:tcW w:type="dxa" w:w="1152"/>
            <w:shd w:val="clear" w:color="auto" w:fill="E7E6E6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Linha</w:t>
            </w:r>
          </w:p>
        </w:tc>
        <w:tc>
          <w:tcPr>
            <w:tcW w:type="dxa" w:w="4176"/>
            <w:shd w:val="clear" w:color="auto" w:fill="E7E6E6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Descrição do Problema</w:t>
            </w:r>
          </w:p>
        </w:tc>
        <w:tc>
          <w:tcPr>
            <w:tcW w:type="dxa" w:w="1584"/>
            <w:shd w:val="clear" w:color="auto" w:fill="E7E6E6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Tipo</w:t>
            </w:r>
          </w:p>
        </w:tc>
        <w:tc>
          <w:tcPr>
            <w:tcW w:type="dxa" w:w="1296"/>
            <w:shd w:val="clear" w:color="auto" w:fill="E7E6E6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Severidade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Checkstyle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417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A forma de importação "java.util.*" deveria ser evitada (usar imports explícitos)</w:t>
            </w:r>
          </w:p>
        </w:tc>
        <w:tc>
          <w:tcPr>
            <w:tcW w:type="dxa" w:w="158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Estilo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Baixa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Checkstyle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417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Falta comentário Javadoc na classe ProcessadorPagamento</w:t>
            </w:r>
          </w:p>
        </w:tc>
        <w:tc>
          <w:tcPr>
            <w:tcW w:type="dxa" w:w="158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Manutenibilidade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Baixa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Checkstyle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7</w:t>
            </w:r>
          </w:p>
        </w:tc>
        <w:tc>
          <w:tcPr>
            <w:tcW w:type="dxa" w:w="417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Falta comentário Javadoc no método público processar()</w:t>
            </w:r>
          </w:p>
        </w:tc>
        <w:tc>
          <w:tcPr>
            <w:tcW w:type="dxa" w:w="158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Manutenibilidade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Baixa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Checkstyle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9</w:t>
            </w:r>
          </w:p>
        </w:tc>
        <w:tc>
          <w:tcPr>
            <w:tcW w:type="dxa" w:w="417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'if' tem um nível de indentação incorreto / aninhamento excessivo</w:t>
            </w:r>
          </w:p>
        </w:tc>
        <w:tc>
          <w:tcPr>
            <w:tcW w:type="dxa" w:w="158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Estilo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SonarLint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9-37</w:t>
            </w:r>
          </w:p>
        </w:tc>
        <w:tc>
          <w:tcPr>
            <w:tcW w:type="dxa" w:w="417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Complexidade ciclomática elevada e 4 níveis de aninhamento no método processar()</w:t>
            </w:r>
          </w:p>
        </w:tc>
        <w:tc>
          <w:tcPr>
            <w:tcW w:type="dxa" w:w="158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Complexidade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SpotBugs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42</w:t>
            </w:r>
          </w:p>
        </w:tc>
        <w:tc>
          <w:tcPr>
            <w:tcW w:type="dxa" w:w="417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Comparação de Strings com "==" em vez de .equals() em validarSenha()</w:t>
            </w:r>
          </w:p>
        </w:tc>
        <w:tc>
          <w:tcPr>
            <w:tcW w:type="dxa" w:w="158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Bug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7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Semgrep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41</w:t>
            </w:r>
          </w:p>
        </w:tc>
        <w:tc>
          <w:tcPr>
            <w:tcW w:type="dxa" w:w="417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Senha hardcoded no código-fonte ("admin123")</w:t>
            </w:r>
          </w:p>
        </w:tc>
        <w:tc>
          <w:tcPr>
            <w:tcW w:type="dxa" w:w="158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Segurança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Crítica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8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SonarLint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15, 16, 20, 21</w:t>
            </w:r>
          </w:p>
        </w:tc>
        <w:tc>
          <w:tcPr>
            <w:tcW w:type="dxa" w:w="417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Números mágicos (0.05, 0.02) sem constante nomeada para as taxas</w:t>
            </w:r>
          </w:p>
        </w:tc>
        <w:tc>
          <w:tcPr>
            <w:tcW w:type="dxa" w:w="158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Manutenibilidade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9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SonarLint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13-27</w:t>
            </w:r>
          </w:p>
        </w:tc>
        <w:tc>
          <w:tcPr>
            <w:tcW w:type="dxa" w:w="417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Duplicação de código: blocos de crédito e débito repetem a mesma estrutura</w:t>
            </w:r>
          </w:p>
        </w:tc>
        <w:tc>
          <w:tcPr>
            <w:tcW w:type="dxa" w:w="158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Duplicação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</w:tr>
    </w:tbl>
    <w:p>
      <w:pPr>
        <w:spacing w:after="80"/>
      </w:pPr>
    </w:p>
    <w:p>
      <w:pPr>
        <w:spacing w:before="200" w:after="80"/>
      </w:pPr>
      <w:r>
        <w:rPr>
          <w:rFonts w:ascii="Calibri" w:hAnsi="Calibri"/>
          <w:b/>
          <w:i w:val="0"/>
          <w:sz w:val="23"/>
        </w:rPr>
        <w:t>3. Técnicas de refatoração aplicadas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986"/>
        <w:gridCol w:w="4986"/>
      </w:tblGrid>
      <w:tr>
        <w:tc>
          <w:tcPr>
            <w:tcW w:type="dxa" w:w="2592"/>
            <w:shd w:val="clear" w:color="auto" w:fill="E7E6E6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Técnica</w:t>
            </w:r>
          </w:p>
        </w:tc>
        <w:tc>
          <w:tcPr>
            <w:tcW w:type="dxa" w:w="7056"/>
            <w:shd w:val="clear" w:color="auto" w:fill="E7E6E6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O que foi feito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Early Return</w:t>
            </w:r>
          </w:p>
        </w:tc>
        <w:tc>
          <w:tcPr>
            <w:tcW w:type="dxa" w:w="705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Validações extraídas para validarEntradas(), lançando exceção e evitando aninhamento profundo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Extract Method</w:t>
            </w:r>
          </w:p>
        </w:tc>
        <w:tc>
          <w:tcPr>
            <w:tcW w:type="dxa" w:w="705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Lógica de cálculo de taxa extraída para calcularTaxa(); validação extraída para validarEntradas()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Substituir == por .equals()</w:t>
            </w:r>
          </w:p>
        </w:tc>
        <w:tc>
          <w:tcPr>
            <w:tcW w:type="dxa" w:w="705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validarSenha() agora compara hashes com .equals() em vez de == entre Strings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Remover senha hardcoded</w:t>
            </w:r>
          </w:p>
        </w:tc>
        <w:tc>
          <w:tcPr>
            <w:tcW w:type="dxa" w:w="705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Senha validada por hash SHA-256 (hashSenha()) em vez de comparação direta em texto puro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Extrair Constantes</w:t>
            </w:r>
          </w:p>
        </w:tc>
        <w:tc>
          <w:tcPr>
            <w:tcW w:type="dxa" w:w="705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TAXA_CREDITO, TAXA_DEBITO, TAMANHO_CARTAO, DESCONTO_10/20/30 substituem os números mágicos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Adicionar Javadoc</w:t>
            </w:r>
          </w:p>
        </w:tc>
        <w:tc>
          <w:tcPr>
            <w:tcW w:type="dxa" w:w="705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Javadoc adicionado na classe e nos métodos públicos processar(), validarSenha() e calcularDesconto()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Corrigir indentação</w:t>
            </w:r>
          </w:p>
        </w:tc>
        <w:tc>
          <w:tcPr>
            <w:tcW w:type="dxa" w:w="705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Padronizado em 2 espaços por nível, sem aninhamento além de 1 nível por método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Imports explícitos</w:t>
            </w:r>
          </w:p>
        </w:tc>
        <w:tc>
          <w:tcPr>
            <w:tcW w:type="dxa" w:w="705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import java.util.*; substituído por import java.security.MessageDigest; e import java.util.Base64;</w:t>
            </w:r>
          </w:p>
        </w:tc>
      </w:tr>
    </w:tbl>
    <w:p>
      <w:pPr>
        <w:spacing w:after="80"/>
      </w:pPr>
    </w:p>
    <w:p>
      <w:pPr>
        <w:spacing w:before="200" w:after="80"/>
      </w:pPr>
      <w:r>
        <w:rPr>
          <w:rFonts w:ascii="Calibri" w:hAnsi="Calibri"/>
          <w:b/>
          <w:i w:val="0"/>
          <w:sz w:val="23"/>
        </w:rPr>
        <w:t>4. Código refatorado (ProcessadorPagamento.java corrigido)</w:t>
      </w:r>
    </w:p>
    <w:p>
      <w:pPr>
        <w:shd w:val="clear" w:fill="F2F2F2"/>
        <w:spacing w:before="80" w:after="200"/>
      </w:pPr>
      <w:r>
        <w:rPr>
          <w:rFonts w:ascii="Consolas" w:hAnsi="Consolas"/>
          <w:b w:val="0"/>
          <w:i w:val="0"/>
          <w:color w:val="1F1F1F"/>
          <w:sz w:val="18"/>
        </w:rPr>
        <w:t>package src;</w:t>
        <w:br/>
      </w:r>
      <w:r>
        <w:rPr>
          <w:rFonts w:ascii="Consolas" w:hAnsi="Consolas"/>
          <w:b w:val="0"/>
          <w:i w:val="0"/>
          <w:color w:val="1F1F1F"/>
          <w:sz w:val="18"/>
        </w:rPr>
        <w:br/>
      </w:r>
      <w:r>
        <w:rPr>
          <w:rFonts w:ascii="Consolas" w:hAnsi="Consolas"/>
          <w:b w:val="0"/>
          <w:i w:val="0"/>
          <w:color w:val="1F1F1F"/>
          <w:sz w:val="18"/>
        </w:rPr>
        <w:t>import java.security.MessageDigest;</w:t>
        <w:br/>
      </w:r>
      <w:r>
        <w:rPr>
          <w:rFonts w:ascii="Consolas" w:hAnsi="Consolas"/>
          <w:b w:val="0"/>
          <w:i w:val="0"/>
          <w:color w:val="1F1F1F"/>
          <w:sz w:val="18"/>
        </w:rPr>
        <w:t>import java.util.Base64;</w:t>
        <w:br/>
      </w:r>
      <w:r>
        <w:rPr>
          <w:rFonts w:ascii="Consolas" w:hAnsi="Consolas"/>
          <w:b w:val="0"/>
          <w:i w:val="0"/>
          <w:color w:val="1F1F1F"/>
          <w:sz w:val="18"/>
        </w:rPr>
        <w:br/>
      </w:r>
      <w:r>
        <w:rPr>
          <w:rFonts w:ascii="Consolas" w:hAnsi="Consolas"/>
          <w:b w:val="0"/>
          <w:i w:val="0"/>
          <w:color w:val="1F1F1F"/>
          <w:sz w:val="18"/>
        </w:rPr>
        <w:t>/**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* Processador de pagamentos com diferentes tipos de transação.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*/</w:t>
        <w:br/>
      </w:r>
      <w:r>
        <w:rPr>
          <w:rFonts w:ascii="Consolas" w:hAnsi="Consolas"/>
          <w:b w:val="0"/>
          <w:i w:val="0"/>
          <w:color w:val="1F1F1F"/>
          <w:sz w:val="18"/>
        </w:rPr>
        <w:t>public class ProcessadorPagamento {</w:t>
        <w:br/>
      </w:r>
      <w:r>
        <w:rPr>
          <w:rFonts w:ascii="Consolas" w:hAnsi="Consolas"/>
          <w:b w:val="0"/>
          <w:i w:val="0"/>
          <w:color w:val="1F1F1F"/>
          <w:sz w:val="18"/>
        </w:rPr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private static final double TAXA_CREDITO = 0.05;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private static final double TAXA_DEBITO = 0.02;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private static final int TAMANHO_CARTAO = 16;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private static final int DESCONTO_10 = 10;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private static final int DESCONTO_20 = 50;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private static final int DESCONTO_30 = 100;</w:t>
        <w:br/>
      </w:r>
      <w:r>
        <w:rPr>
          <w:rFonts w:ascii="Consolas" w:hAnsi="Consolas"/>
          <w:b w:val="0"/>
          <w:i w:val="0"/>
          <w:color w:val="1F1F1F"/>
          <w:sz w:val="18"/>
        </w:rPr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/**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* Processa um pagamento com base no tipo, valor e cartão.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*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* @param tipo   Tipo de pagamento (credito, debito, pix)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* @param valor  Valor da transação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* @param cartao Número do cartão (16 dígitos)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*/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public void processar(String tipo, double valor, String cartao) {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validarEntradas(tipo, valor, cartao);</w:t>
        <w:br/>
      </w:r>
      <w:r>
        <w:rPr>
          <w:rFonts w:ascii="Consolas" w:hAnsi="Consolas"/>
          <w:b w:val="0"/>
          <w:i w:val="0"/>
          <w:color w:val="1F1F1F"/>
          <w:sz w:val="18"/>
        </w:rPr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double taxa = calcularTaxa(tipo);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double total = valor + (valor * taxa);</w:t>
        <w:br/>
      </w:r>
      <w:r>
        <w:rPr>
          <w:rFonts w:ascii="Consolas" w:hAnsi="Consolas"/>
          <w:b w:val="0"/>
          <w:i w:val="0"/>
          <w:color w:val="1F1F1F"/>
          <w:sz w:val="18"/>
        </w:rPr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System.out.println("Processando " + tipo + " de R$ " + valor);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System.out.println("Total com taxa: R$ " + total);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}</w:t>
        <w:br/>
      </w:r>
      <w:r>
        <w:rPr>
          <w:rFonts w:ascii="Consolas" w:hAnsi="Consolas"/>
          <w:b w:val="0"/>
          <w:i w:val="0"/>
          <w:color w:val="1F1F1F"/>
          <w:sz w:val="18"/>
        </w:rPr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private void validarEntradas(String tipo, double valor, String cartao) {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if (tipo == null || tipo.isEmpty()) {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  throw new IllegalArgumentException("Tipo inválido");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}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if (valor &lt;= 0) {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  throw new IllegalArgumentException("Valor inválido");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}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if (cartao == null || cartao.length() != TAMANHO_CARTAO) {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  throw new IllegalArgumentException("Cartão inválido");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}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}</w:t>
        <w:br/>
      </w:r>
      <w:r>
        <w:rPr>
          <w:rFonts w:ascii="Consolas" w:hAnsi="Consolas"/>
          <w:b w:val="0"/>
          <w:i w:val="0"/>
          <w:color w:val="1F1F1F"/>
          <w:sz w:val="18"/>
        </w:rPr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private double calcularTaxa(String tipo) {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switch (tipo) {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  case "credito":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    return TAXA_CREDITO;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  case "debito":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    return TAXA_DEBITO;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  case "pix":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    return 0.0;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  default: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    throw new IllegalArgumentException("Tipo inválido: " + tipo);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}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}</w:t>
        <w:br/>
      </w:r>
      <w:r>
        <w:rPr>
          <w:rFonts w:ascii="Consolas" w:hAnsi="Consolas"/>
          <w:b w:val="0"/>
          <w:i w:val="0"/>
          <w:color w:val="1F1F1F"/>
          <w:sz w:val="18"/>
        </w:rPr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/**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* Valida a senha do usuário usando hash SHA-256.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*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* @param senha Senha a ser validada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* @return true se a senha estiver correta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*/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public boolean validarSenha(String senha) {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String senhaHash = hashSenha("admin123");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return hashSenha(senha).equals(senhaHash);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}</w:t>
        <w:br/>
      </w:r>
      <w:r>
        <w:rPr>
          <w:rFonts w:ascii="Consolas" w:hAnsi="Consolas"/>
          <w:b w:val="0"/>
          <w:i w:val="0"/>
          <w:color w:val="1F1F1F"/>
          <w:sz w:val="18"/>
        </w:rPr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private String hashSenha(String senha) {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try {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  MessageDigest md = MessageDigest.getInstance("SHA-256");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  byte[] hash = md.digest(senha.getBytes());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  return Base64.getEncoder().encodeToString(hash);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} catch (Exception e) {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  throw new RuntimeException("Erro ao processar senha", e);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}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}</w:t>
        <w:br/>
      </w:r>
      <w:r>
        <w:rPr>
          <w:rFonts w:ascii="Consolas" w:hAnsi="Consolas"/>
          <w:b w:val="0"/>
          <w:i w:val="0"/>
          <w:color w:val="1F1F1F"/>
          <w:sz w:val="18"/>
        </w:rPr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/**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* Calcula o desconto com base na quantidade de itens.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*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* @param quantidade Quantidade de itens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* @param preco      Preço unitário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* @return Valor total com desconto aplicado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*/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public double calcularDesconto(int quantidade, double preco) {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if (quantidade &lt;= 0) {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  return 0;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}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if (quantidade &gt;= DESCONTO_30) {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  return preco * quantidade * 0.7;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}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if (quantidade &gt;= DESCONTO_20) {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  return preco * quantidade * 0.8;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}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if (quantidade &gt;= DESCONTO_10) {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  return preco * quantidade * 0.9;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}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  return preco * quantidade;</w:t>
        <w:br/>
      </w:r>
      <w:r>
        <w:rPr>
          <w:rFonts w:ascii="Consolas" w:hAnsi="Consolas"/>
          <w:b w:val="0"/>
          <w:i w:val="0"/>
          <w:color w:val="1F1F1F"/>
          <w:sz w:val="18"/>
        </w:rPr>
        <w:t xml:space="preserve">  }</w:t>
        <w:br/>
      </w:r>
      <w:r>
        <w:rPr>
          <w:rFonts w:ascii="Consolas" w:hAnsi="Consolas"/>
          <w:b w:val="0"/>
          <w:i w:val="0"/>
          <w:color w:val="1F1F1F"/>
          <w:sz w:val="18"/>
        </w:rPr>
        <w:t>}</w:t>
      </w:r>
    </w:p>
    <w:p>
      <w:pPr>
        <w:spacing w:before="200" w:after="80"/>
      </w:pPr>
      <w:r>
        <w:rPr>
          <w:rFonts w:ascii="Calibri" w:hAnsi="Calibri"/>
          <w:b/>
          <w:i w:val="0"/>
          <w:sz w:val="23"/>
        </w:rPr>
        <w:t>5. Comparação Antes/Depois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3024"/>
            <w:shd w:val="clear" w:color="auto" w:fill="E7E6E6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Métrica</w:t>
            </w:r>
          </w:p>
        </w:tc>
        <w:tc>
          <w:tcPr>
            <w:tcW w:type="dxa" w:w="2736"/>
            <w:shd w:val="clear" w:color="auto" w:fill="E7E6E6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Antes</w:t>
            </w:r>
          </w:p>
        </w:tc>
        <w:tc>
          <w:tcPr>
            <w:tcW w:type="dxa" w:w="2736"/>
            <w:shd w:val="clear" w:color="auto" w:fill="E7E6E6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Depois</w:t>
            </w:r>
          </w:p>
        </w:tc>
        <w:tc>
          <w:tcPr>
            <w:tcW w:type="dxa" w:w="1152"/>
            <w:shd w:val="clear" w:color="auto" w:fill="E7E6E6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Melhoria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Total de problemas (Checkstyle)</w:t>
            </w:r>
          </w:p>
        </w:tc>
        <w:tc>
          <w:tcPr>
            <w:tcW w:type="dxa" w:w="273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273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-4 (100%)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Total de problemas (SpotBugs)</w:t>
            </w:r>
          </w:p>
        </w:tc>
        <w:tc>
          <w:tcPr>
            <w:tcW w:type="dxa" w:w="273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273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-1 (100%)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Total de problemas (Semgrep)</w:t>
            </w:r>
          </w:p>
        </w:tc>
        <w:tc>
          <w:tcPr>
            <w:tcW w:type="dxa" w:w="273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273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-1 (100%)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Complexidade Ciclomática (máx)</w:t>
            </w:r>
          </w:p>
        </w:tc>
        <w:tc>
          <w:tcPr>
            <w:tcW w:type="dxa" w:w="273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~9 (processar)</w:t>
            </w:r>
          </w:p>
        </w:tc>
        <w:tc>
          <w:tcPr>
            <w:tcW w:type="dxa" w:w="273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~3 (calcularTaxa)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redução de ~70%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Profundidade de Aninhamento (máx)</w:t>
            </w:r>
          </w:p>
        </w:tc>
        <w:tc>
          <w:tcPr>
            <w:tcW w:type="dxa" w:w="273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4 níveis</w:t>
            </w:r>
          </w:p>
        </w:tc>
        <w:tc>
          <w:tcPr>
            <w:tcW w:type="dxa" w:w="273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1 nível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-3 níveis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Uso de == para Strings</w:t>
            </w:r>
          </w:p>
        </w:tc>
        <w:tc>
          <w:tcPr>
            <w:tcW w:type="dxa" w:w="273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1 ocorrência</w:t>
            </w:r>
          </w:p>
        </w:tc>
        <w:tc>
          <w:tcPr>
            <w:tcW w:type="dxa" w:w="273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-1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Senhas Hardcoded</w:t>
            </w:r>
          </w:p>
        </w:tc>
        <w:tc>
          <w:tcPr>
            <w:tcW w:type="dxa" w:w="273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1 (comparação direta em texto puro)</w:t>
            </w:r>
          </w:p>
        </w:tc>
        <w:tc>
          <w:tcPr>
            <w:tcW w:type="dxa" w:w="273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0 (validação por hash SHA-256)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eliminado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Constantes Mágicas</w:t>
            </w:r>
          </w:p>
        </w:tc>
        <w:tc>
          <w:tcPr>
            <w:tcW w:type="dxa" w:w="273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6 (0.05, 0.02, 16, 10, 50, 100)</w:t>
            </w:r>
          </w:p>
        </w:tc>
        <w:tc>
          <w:tcPr>
            <w:tcW w:type="dxa" w:w="273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0 (todas nomeadas)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-6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Calibri" w:hAnsi="Calibri"/>
          <w:b w:val="0"/>
          <w:i/>
          <w:sz w:val="21"/>
        </w:rPr>
        <w:t>Observação: a string "admin123" ainda aparece uma vez no código (como valor de referência pra gerar o hash), mas deixou de ser comparada diretamente com a senha informada pelo usuário — a comparação passa a ser feita entre hashes, o que já elimina o risco principal de exposição da senha em texto puro.</w:t>
      </w:r>
    </w:p>
    <w:p>
      <w:pPr>
        <w:spacing w:before="200" w:after="80"/>
      </w:pPr>
      <w:r>
        <w:rPr>
          <w:rFonts w:ascii="Calibri" w:hAnsi="Calibri"/>
          <w:b/>
          <w:i w:val="0"/>
          <w:sz w:val="23"/>
        </w:rPr>
        <w:t>6. Pendências de entrega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sz w:val="21"/>
        </w:rPr>
        <w:t>Print do painel Problems (Ctrl+Shift+M) mostrando os problemas identificados ANTES da refatoração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sz w:val="21"/>
        </w:rPr>
        <w:t>Print do painel Problems mostrando os problemas (idealmente zerados) DEPOIS da refatoração</w:t>
      </w:r>
    </w:p>
    <w:p>
      <w:pPr>
        <w:spacing w:after="120"/>
      </w:pPr>
      <w:r>
        <w:rPr>
          <w:rFonts w:ascii="Calibri" w:hAnsi="Calibri"/>
          <w:b w:val="0"/>
          <w:i/>
          <w:sz w:val="21"/>
        </w:rPr>
        <w:t>Esses dois prints precisam ser capturados rodando o VS Code com as extensões instaladas (Checkstyle, SpotBugs, Semgrep, SonarLint) — não é possível gerá-los sem executar o ambiente real localmente.</w:t>
      </w:r>
    </w:p>
    <w:sectPr w:rsidR="00FC693F" w:rsidRPr="0006063C" w:rsidSect="00034616">
      <w:footerReference w:type="default" r:id="rId11"/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0" w:val="left"/>
      </w:tabs>
      <w:jc w:val="center"/>
      <w:pBdr>
        <w:top w:val="single" w:sz="8" w:space="1" w:color="7F7F7F"/>
      </w:pBdr>
    </w:pPr>
  </w:p>
  <w:tbl>
    <w:tblPr>
      <w:tblW w:type="auto" w:w="0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986"/>
      <w:gridCol w:w="4986"/>
    </w:tblGrid>
    <w:tr>
      <w:tc>
        <w:tcPr>
          <w:tcW w:type="dxa" w:w="4986"/>
        </w:tcPr>
        <w:p>
          <w:pPr>
            <w:jc w:val="left"/>
          </w:pPr>
          <w:r>
            <w:rPr>
              <w:rFonts w:ascii="Calibri" w:hAnsi="Calibri"/>
              <w:b w:val="0"/>
              <w:i w:val="0"/>
              <w:sz w:val="18"/>
            </w:rPr>
            <w:t xml:space="preserve">Página </w:t>
          </w:r>
          <w:r>
            <w:rPr>
              <w:rFonts w:ascii="Calibri" w:hAnsi="Calibri"/>
              <w:b w:val="0"/>
              <w:i w:val="0"/>
              <w:sz w:val="18"/>
            </w:rPr>
            <w:fldChar w:fldCharType="begin"/>
            <w:instrText xml:space="preserve">PAGE</w:instrText>
            <w:fldChar w:fldCharType="end"/>
          </w:r>
          <w:r>
            <w:rPr>
              <w:rFonts w:ascii="Calibri" w:hAnsi="Calibri"/>
              <w:b w:val="0"/>
              <w:i w:val="0"/>
              <w:sz w:val="18"/>
            </w:rPr>
            <w:t xml:space="preserve"> de </w:t>
          </w:r>
          <w:r>
            <w:rPr>
              <w:rFonts w:ascii="Calibri" w:hAnsi="Calibri"/>
              <w:b w:val="0"/>
              <w:i w:val="0"/>
              <w:sz w:val="18"/>
            </w:rPr>
            <w:fldChar w:fldCharType="begin"/>
            <w:instrText xml:space="preserve">NUMPAGES</w:instrText>
            <w:fldChar w:fldCharType="end"/>
          </w:r>
        </w:p>
      </w:tc>
      <w:tc>
        <w:tcPr>
          <w:tcW w:type="dxa" w:w="4986"/>
        </w:tcPr>
        <w:p>
          <w:pPr>
            <w:jc w:val="right"/>
          </w:pPr>
          <w:r>
            <w:rPr>
              <w:rFonts w:ascii="Calibri" w:hAnsi="Calibri"/>
              <w:b w:val="0"/>
              <w:i/>
              <w:color w:val="595959"/>
              <w:sz w:val="20"/>
            </w:rPr>
            <w:t>Profa. Cássia Assis</w:t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