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89rltgdk2b8b" w:id="0"/>
      <w:bookmarkEnd w:id="0"/>
      <w:r w:rsidDel="00000000" w:rsidR="00000000" w:rsidRPr="00000000">
        <w:rPr>
          <w:rtl w:val="0"/>
        </w:rPr>
      </w:r>
    </w:p>
    <w:p w:rsidR="00000000" w:rsidDel="00000000" w:rsidP="00000000" w:rsidRDefault="00000000" w:rsidRPr="00000000">
      <w:pPr>
        <w:contextualSpacing w:val="0"/>
        <w:jc w:val="center"/>
      </w:pPr>
      <w:bookmarkStart w:colFirst="0" w:colLast="0" w:name="_vbvnthyv39j7" w:id="1"/>
      <w:bookmarkEnd w:id="1"/>
      <w:r w:rsidDel="00000000" w:rsidR="00000000" w:rsidRPr="00000000">
        <w:rPr>
          <w:b w:val="1"/>
          <w:sz w:val="28"/>
          <w:szCs w:val="28"/>
          <w:rtl w:val="0"/>
        </w:rPr>
        <w:t xml:space="preserve">PRIVA - Anonymization Tool</w:t>
      </w:r>
    </w:p>
    <w:p w:rsidR="00000000" w:rsidDel="00000000" w:rsidP="00000000" w:rsidRDefault="00000000" w:rsidRPr="00000000">
      <w:pPr>
        <w:contextualSpacing w:val="0"/>
        <w:jc w:val="center"/>
      </w:pPr>
      <w:bookmarkStart w:colFirst="0" w:colLast="0" w:name="_c14ddsqjxssg" w:id="2"/>
      <w:bookmarkEnd w:id="2"/>
      <w:r w:rsidDel="00000000" w:rsidR="00000000" w:rsidRPr="00000000">
        <w:rPr>
          <w:b w:val="1"/>
          <w:sz w:val="28"/>
          <w:szCs w:val="28"/>
          <w:rtl w:val="0"/>
        </w:rPr>
        <w:t xml:space="preserve">Documentation Release (r1.0)</w:t>
      </w:r>
    </w:p>
    <w:p w:rsidR="00000000" w:rsidDel="00000000" w:rsidP="00000000" w:rsidRDefault="00000000" w:rsidRPr="00000000">
      <w:pPr>
        <w:contextualSpacing w:val="0"/>
        <w:jc w:val="center"/>
      </w:pPr>
      <w:bookmarkStart w:colFirst="0" w:colLast="0" w:name="_3raajht0af27" w:id="3"/>
      <w:bookmarkEnd w:id="3"/>
      <w:r w:rsidDel="00000000" w:rsidR="00000000" w:rsidRPr="00000000">
        <w:rPr>
          <w:b w:val="1"/>
          <w:sz w:val="28"/>
          <w:szCs w:val="28"/>
          <w:rtl w:val="0"/>
        </w:rPr>
        <w:t xml:space="preserve">User Guide - </w:t>
      </w:r>
      <w:r w:rsidDel="00000000" w:rsidR="00000000" w:rsidRPr="00000000">
        <w:rPr>
          <w:b w:val="1"/>
          <w:sz w:val="28"/>
          <w:szCs w:val="28"/>
          <w:rtl w:val="0"/>
        </w:rPr>
        <w:t xml:space="preserve">A detailed end-user documentation</w:t>
      </w:r>
      <w:r w:rsidDel="00000000" w:rsidR="00000000" w:rsidRPr="00000000">
        <w:rPr>
          <w:rtl w:val="0"/>
        </w:rPr>
      </w:r>
    </w:p>
    <w:p w:rsidR="00000000" w:rsidDel="00000000" w:rsidP="00000000" w:rsidRDefault="00000000" w:rsidRPr="00000000">
      <w:pPr>
        <w:contextualSpacing w:val="0"/>
        <w:jc w:val="center"/>
      </w:pPr>
      <w:bookmarkStart w:colFirst="0" w:colLast="0" w:name="_rk2uhew6a2zx" w:id="4"/>
      <w:bookmarkEnd w:id="4"/>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bookmarkStart w:colFirst="0" w:colLast="0" w:name="_2wg74wuhuzgv" w:id="5"/>
      <w:bookmarkEnd w:id="5"/>
      <w:r w:rsidDel="00000000" w:rsidR="00000000" w:rsidRPr="00000000">
        <w:rPr>
          <w:b w:val="1"/>
          <w:sz w:val="28"/>
          <w:szCs w:val="28"/>
          <w:rtl w:val="0"/>
        </w:rPr>
        <w:t xml:space="preserve">What is PRIVA?</w:t>
      </w:r>
    </w:p>
    <w:p w:rsidR="00000000" w:rsidDel="00000000" w:rsidP="00000000" w:rsidRDefault="00000000" w:rsidRPr="00000000">
      <w:pPr>
        <w:ind w:firstLine="720"/>
        <w:contextualSpacing w:val="0"/>
        <w:jc w:val="both"/>
      </w:pPr>
      <w:bookmarkStart w:colFirst="0" w:colLast="0" w:name="_7o2b9db2u13n" w:id="6"/>
      <w:bookmarkEnd w:id="6"/>
      <w:r w:rsidDel="00000000" w:rsidR="00000000" w:rsidRPr="00000000">
        <w:rPr>
          <w:sz w:val="24"/>
          <w:szCs w:val="24"/>
          <w:rtl w:val="0"/>
        </w:rPr>
        <w:t xml:space="preserve">PRIVA is a set of libraries that allow controlling and reducing data leakage in the context of big data processing and, consequently, protecting sensible information that is processed by data analytics algorithms. PRIVA is based on anonymization techniques and anonymization policies.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720"/>
        <w:contextualSpacing w:val="0"/>
        <w:jc w:val="both"/>
      </w:pPr>
      <w:bookmarkStart w:colFirst="0" w:colLast="0" w:name="_drtzi4kgbpth" w:id="7"/>
      <w:bookmarkEnd w:id="7"/>
      <w:r w:rsidDel="00000000" w:rsidR="00000000" w:rsidRPr="00000000">
        <w:rPr>
          <w:sz w:val="24"/>
          <w:szCs w:val="24"/>
          <w:rtl w:val="0"/>
        </w:rPr>
        <w:t xml:space="preserve">Anonymization, roughly speaking, is the act of removing personal identifiers from data, for example, by converting personally identifiable information into aggregated data. Anonymized data can no longer be associated with an individual and </w:t>
      </w:r>
      <w:r w:rsidDel="00000000" w:rsidR="00000000" w:rsidRPr="00000000">
        <w:rPr>
          <w:i w:val="1"/>
          <w:sz w:val="24"/>
          <w:szCs w:val="24"/>
          <w:rtl w:val="0"/>
        </w:rPr>
        <w:t xml:space="preserve">anonymization techniques</w:t>
      </w:r>
      <w:r w:rsidDel="00000000" w:rsidR="00000000" w:rsidRPr="00000000">
        <w:rPr>
          <w:sz w:val="24"/>
          <w:szCs w:val="24"/>
          <w:rtl w:val="0"/>
        </w:rPr>
        <w:t xml:space="preserve"> have been used to provide a balance between the beneficial use of data and the individual privacy. </w:t>
      </w:r>
      <w:r w:rsidDel="00000000" w:rsidR="00000000" w:rsidRPr="00000000">
        <w:rPr>
          <w:i w:val="1"/>
          <w:sz w:val="24"/>
          <w:szCs w:val="24"/>
          <w:rtl w:val="0"/>
        </w:rPr>
        <w:t xml:space="preserve">Anonymization policies</w:t>
      </w:r>
      <w:r w:rsidDel="00000000" w:rsidR="00000000" w:rsidRPr="00000000">
        <w:rPr>
          <w:sz w:val="24"/>
          <w:szCs w:val="24"/>
          <w:rtl w:val="0"/>
        </w:rPr>
        <w:t xml:space="preserve"> can help in this direction. There are regulations and guidelines to standardize the use of anonymization techniques and algorithms and the implementation of such policies are considered an important progress in organizations that want to protect their customer personal data. Figure 1 overviews PRIVA. The components are ahead in this document.</w:t>
      </w:r>
    </w:p>
    <w:p w:rsidR="00000000" w:rsidDel="00000000" w:rsidP="00000000" w:rsidRDefault="00000000" w:rsidRPr="00000000">
      <w:pPr>
        <w:keepNext w:val="0"/>
        <w:keepLines w:val="0"/>
        <w:widowControl w:val="0"/>
        <w:spacing w:after="200" w:before="0" w:line="276" w:lineRule="auto"/>
        <w:ind w:left="0" w:right="0" w:firstLine="36.000000000000085"/>
        <w:contextualSpacing w:val="0"/>
        <w:jc w:val="center"/>
      </w:pPr>
      <w:bookmarkStart w:colFirst="0" w:colLast="0" w:name="_gq8akjmhogvw" w:id="8"/>
      <w:bookmarkEnd w:id="8"/>
      <w:r w:rsidDel="00000000" w:rsidR="00000000" w:rsidRPr="00000000">
        <w:drawing>
          <wp:inline distB="114300" distT="114300" distL="114300" distR="114300">
            <wp:extent cx="4000500" cy="1657350"/>
            <wp:effectExtent b="0" l="0" r="0" t="0"/>
            <wp:docPr descr="Captura de Tela 2017-02-03 às 09.59.33.png" id="3" name="image05.png"/>
            <a:graphic>
              <a:graphicData uri="http://schemas.openxmlformats.org/drawingml/2006/picture">
                <pic:pic>
                  <pic:nvPicPr>
                    <pic:cNvPr descr="Captura de Tela 2017-02-03 às 09.59.33.png" id="0" name="image05.png"/>
                    <pic:cNvPicPr preferRelativeResize="0"/>
                  </pic:nvPicPr>
                  <pic:blipFill>
                    <a:blip r:embed="rId5"/>
                    <a:srcRect b="7655" l="0" r="0" t="9090"/>
                    <a:stretch>
                      <a:fillRect/>
                    </a:stretch>
                  </pic:blipFill>
                  <pic:spPr>
                    <a:xfrm>
                      <a:off x="0" y="0"/>
                      <a:ext cx="4000500" cy="1657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720"/>
        <w:contextualSpacing w:val="0"/>
        <w:jc w:val="center"/>
      </w:pPr>
      <w:bookmarkStart w:colFirst="0" w:colLast="0" w:name="_112reu8foizz" w:id="9"/>
      <w:bookmarkEnd w:id="9"/>
      <w:r w:rsidDel="00000000" w:rsidR="00000000" w:rsidRPr="00000000">
        <w:rPr>
          <w:b w:val="1"/>
          <w:sz w:val="20"/>
          <w:szCs w:val="20"/>
          <w:rtl w:val="0"/>
        </w:rPr>
        <w:t xml:space="preserve">Figure 1. PRIVA overview</w:t>
      </w:r>
    </w:p>
    <w:p w:rsidR="00000000" w:rsidDel="00000000" w:rsidP="00000000" w:rsidRDefault="00000000" w:rsidRPr="00000000">
      <w:pPr>
        <w:keepNext w:val="0"/>
        <w:keepLines w:val="0"/>
        <w:widowControl w:val="0"/>
        <w:spacing w:after="200" w:before="0" w:line="276" w:lineRule="auto"/>
        <w:ind w:left="0" w:right="0" w:firstLine="720"/>
        <w:contextualSpacing w:val="0"/>
        <w:jc w:val="center"/>
      </w:pPr>
      <w:bookmarkStart w:colFirst="0" w:colLast="0" w:name="_viq4dzmcxfzb" w:id="10"/>
      <w:bookmarkEnd w:id="10"/>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720"/>
        <w:contextualSpacing w:val="0"/>
        <w:jc w:val="both"/>
      </w:pPr>
      <w:bookmarkStart w:colFirst="0" w:colLast="0" w:name="_tkfdadb05mqo" w:id="11"/>
      <w:bookmarkEnd w:id="11"/>
      <w:r w:rsidDel="00000000" w:rsidR="00000000" w:rsidRPr="00000000">
        <w:rPr>
          <w:b w:val="1"/>
          <w:sz w:val="24"/>
          <w:szCs w:val="24"/>
          <w:rtl w:val="0"/>
        </w:rPr>
        <w:t xml:space="preserve">1.1 Privacy Library </w:t>
      </w:r>
    </w:p>
    <w:p w:rsidR="00000000" w:rsidDel="00000000" w:rsidP="00000000" w:rsidRDefault="00000000" w:rsidRPr="00000000">
      <w:pPr>
        <w:keepNext w:val="0"/>
        <w:keepLines w:val="0"/>
        <w:widowControl w:val="0"/>
        <w:spacing w:after="200" w:before="0" w:line="276" w:lineRule="auto"/>
        <w:ind w:left="0" w:right="0" w:firstLine="720"/>
        <w:contextualSpacing w:val="0"/>
        <w:jc w:val="both"/>
      </w:pPr>
      <w:bookmarkStart w:colFirst="0" w:colLast="0" w:name="_naqdtgx6z0g7" w:id="12"/>
      <w:bookmarkEnd w:id="12"/>
      <w:r w:rsidDel="00000000" w:rsidR="00000000" w:rsidRPr="00000000">
        <w:rPr>
          <w:sz w:val="24"/>
          <w:szCs w:val="24"/>
          <w:rtl w:val="0"/>
        </w:rPr>
        <w:t xml:space="preserve">The </w:t>
      </w:r>
      <w:r w:rsidDel="00000000" w:rsidR="00000000" w:rsidRPr="00000000">
        <w:rPr>
          <w:i w:val="1"/>
          <w:sz w:val="24"/>
          <w:szCs w:val="24"/>
          <w:rtl w:val="0"/>
        </w:rPr>
        <w:t xml:space="preserve">Privacy Library</w:t>
      </w:r>
      <w:r w:rsidDel="00000000" w:rsidR="00000000" w:rsidRPr="00000000">
        <w:rPr>
          <w:sz w:val="24"/>
          <w:szCs w:val="24"/>
          <w:rtl w:val="0"/>
        </w:rPr>
        <w:t xml:space="preserve"> is a set of programs that has as input the data set to be anonymized, the anonymization policy and the configuration files. The library applies the existing anonymization techniques and algorithms according to the policy. It uses the configuration files to auxiliate this techniques applications and provides, as output, the anonymized data set. </w:t>
      </w:r>
    </w:p>
    <w:p w:rsidR="00000000" w:rsidDel="00000000" w:rsidP="00000000" w:rsidRDefault="00000000" w:rsidRPr="00000000">
      <w:pPr>
        <w:keepNext w:val="0"/>
        <w:keepLines w:val="0"/>
        <w:widowControl w:val="0"/>
        <w:spacing w:after="200" w:before="0" w:line="276" w:lineRule="auto"/>
        <w:ind w:left="0" w:right="0" w:firstLine="720"/>
        <w:contextualSpacing w:val="0"/>
        <w:jc w:val="both"/>
      </w:pPr>
      <w:bookmarkStart w:colFirst="0" w:colLast="0" w:name="_gxx1iaqe7khz" w:id="13"/>
      <w:bookmarkEnd w:id="13"/>
      <w:r w:rsidDel="00000000" w:rsidR="00000000" w:rsidRPr="00000000">
        <w:rPr>
          <w:sz w:val="24"/>
          <w:szCs w:val="24"/>
          <w:rtl w:val="0"/>
        </w:rPr>
        <w:t xml:space="preserve">In this release (r1.0), the Privacy Library is available as a JAR (Java ARchive) file. It can be executed through </w:t>
      </w:r>
      <w:r w:rsidDel="00000000" w:rsidR="00000000" w:rsidRPr="00000000">
        <w:rPr>
          <w:i w:val="1"/>
          <w:sz w:val="24"/>
          <w:szCs w:val="24"/>
          <w:rtl w:val="0"/>
        </w:rPr>
        <w:t xml:space="preserve">java -jar &lt;fileName&gt;.jar</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yroheupqbt8f" w:id="14"/>
      <w:bookmarkEnd w:id="14"/>
      <w:r w:rsidDel="00000000" w:rsidR="00000000" w:rsidRPr="00000000">
        <w:rPr>
          <w:b w:val="1"/>
          <w:sz w:val="24"/>
          <w:szCs w:val="24"/>
          <w:rtl w:val="0"/>
        </w:rPr>
        <w:t xml:space="preserve">1.2. Anonymization techniques and algorithms</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ad25ymqsj92y" w:id="15"/>
      <w:bookmarkEnd w:id="15"/>
      <w:r w:rsidDel="00000000" w:rsidR="00000000" w:rsidRPr="00000000">
        <w:rPr>
          <w:sz w:val="24"/>
          <w:szCs w:val="24"/>
          <w:rtl w:val="0"/>
        </w:rPr>
        <w:t xml:space="preserve">The Anonymization Techniques and Algorithms refers to several anonymization techniques that can be applied on data in order to protect the privacy of individual. Release r1.0 implements the following techniques:</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bookmarkStart w:colFirst="0" w:colLast="0" w:name="_gszuqsexzlii" w:id="16"/>
      <w:bookmarkEnd w:id="16"/>
      <w:r w:rsidDel="00000000" w:rsidR="00000000" w:rsidRPr="00000000">
        <w:rPr>
          <w:sz w:val="24"/>
          <w:szCs w:val="24"/>
          <w:rtl w:val="0"/>
        </w:rPr>
        <w:t xml:space="preserve">   </w:t>
        <w:tab/>
      </w:r>
      <w:r w:rsidDel="00000000" w:rsidR="00000000" w:rsidRPr="00000000">
        <w:rPr>
          <w:b w:val="1"/>
          <w:sz w:val="24"/>
          <w:szCs w:val="24"/>
          <w:rtl w:val="0"/>
        </w:rPr>
        <w:t xml:space="preserve">Generalization</w:t>
      </w:r>
      <w:r w:rsidDel="00000000" w:rsidR="00000000" w:rsidRPr="00000000">
        <w:rPr>
          <w:sz w:val="24"/>
          <w:szCs w:val="24"/>
          <w:rtl w:val="0"/>
        </w:rPr>
        <w:t xml:space="preserve">: attribute values are generalized to a range in order to reduce the granularity of representation. E.g., the date of birth may be generalized to a range such as year of birth, so as to reduce the risk of identification. </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7f6vgj2exag3" w:id="17"/>
      <w:bookmarkEnd w:id="17"/>
      <w:r w:rsidDel="00000000" w:rsidR="00000000" w:rsidRPr="00000000">
        <w:rPr>
          <w:b w:val="1"/>
          <w:sz w:val="24"/>
          <w:szCs w:val="24"/>
          <w:rtl w:val="0"/>
        </w:rPr>
        <w:t xml:space="preserve">Suppression</w:t>
      </w:r>
      <w:r w:rsidDel="00000000" w:rsidR="00000000" w:rsidRPr="00000000">
        <w:rPr>
          <w:sz w:val="24"/>
          <w:szCs w:val="24"/>
          <w:rtl w:val="0"/>
        </w:rPr>
        <w:t xml:space="preserve">: the attributes (usually key attributes or quasi-identifiers) are removed completely to form the anonymized table, providing only summaries of the table data instead of individual data.</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g814h854stda" w:id="18"/>
      <w:bookmarkEnd w:id="18"/>
      <w:r w:rsidDel="00000000" w:rsidR="00000000" w:rsidRPr="00000000">
        <w:rPr>
          <w:b w:val="1"/>
          <w:sz w:val="24"/>
          <w:szCs w:val="24"/>
          <w:rtl w:val="0"/>
        </w:rPr>
        <w:t xml:space="preserve">Encryption</w:t>
      </w:r>
      <w:r w:rsidDel="00000000" w:rsidR="00000000" w:rsidRPr="00000000">
        <w:rPr>
          <w:sz w:val="24"/>
          <w:szCs w:val="24"/>
          <w:rtl w:val="0"/>
        </w:rPr>
        <w:t xml:space="preserve">: it uses cryptographic schemes to replace key-attributes, quasi-identifiers and sensitive attributes for encrypted data.</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bookmarkStart w:colFirst="0" w:colLast="0" w:name="_4a7knu47iy4w" w:id="19"/>
      <w:bookmarkEnd w:id="19"/>
      <w:r w:rsidDel="00000000" w:rsidR="00000000" w:rsidRPr="00000000">
        <w:rPr>
          <w:b w:val="1"/>
          <w:sz w:val="24"/>
          <w:szCs w:val="24"/>
          <w:rtl w:val="0"/>
        </w:rPr>
        <w:t xml:space="preserve"> </w:t>
      </w:r>
      <w:r w:rsidDel="00000000" w:rsidR="00000000" w:rsidRPr="00000000">
        <w:rPr>
          <w:sz w:val="24"/>
          <w:szCs w:val="24"/>
          <w:rtl w:val="0"/>
        </w:rPr>
        <w:t xml:space="preserve"> </w:t>
        <w:tab/>
      </w:r>
      <w:r w:rsidDel="00000000" w:rsidR="00000000" w:rsidRPr="00000000">
        <w:rPr>
          <w:b w:val="1"/>
          <w:sz w:val="24"/>
          <w:szCs w:val="24"/>
          <w:rtl w:val="0"/>
        </w:rPr>
        <w:t xml:space="preserve">Perturbation (Masking)</w:t>
      </w:r>
      <w:r w:rsidDel="00000000" w:rsidR="00000000" w:rsidRPr="00000000">
        <w:rPr>
          <w:sz w:val="24"/>
          <w:szCs w:val="24"/>
          <w:rtl w:val="0"/>
        </w:rPr>
        <w:t xml:space="preserve">: it consists of the replacement of the actual data values for dummy data. The idea is to randomly change the data to mask sensitive information.</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bookmarkStart w:colFirst="0" w:colLast="0" w:name="_pcnp4eh0yupt" w:id="20"/>
      <w:bookmarkEnd w:id="20"/>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1lglm77w6o00" w:id="21"/>
      <w:bookmarkEnd w:id="21"/>
      <w:r w:rsidDel="00000000" w:rsidR="00000000" w:rsidRPr="00000000">
        <w:rPr>
          <w:sz w:val="24"/>
          <w:szCs w:val="24"/>
          <w:rtl w:val="0"/>
        </w:rPr>
        <w:tab/>
      </w:r>
      <w:r w:rsidDel="00000000" w:rsidR="00000000" w:rsidRPr="00000000">
        <w:rPr>
          <w:b w:val="1"/>
          <w:sz w:val="24"/>
          <w:szCs w:val="24"/>
          <w:rtl w:val="0"/>
        </w:rPr>
        <w:t xml:space="preserve">1.3 Input Data</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kukytgx02iti" w:id="22"/>
      <w:bookmarkEnd w:id="22"/>
      <w:r w:rsidDel="00000000" w:rsidR="00000000" w:rsidRPr="00000000">
        <w:rPr>
          <w:sz w:val="24"/>
          <w:szCs w:val="24"/>
          <w:rtl w:val="0"/>
        </w:rPr>
        <w:t xml:space="preserve">The </w:t>
      </w:r>
      <w:r w:rsidDel="00000000" w:rsidR="00000000" w:rsidRPr="00000000">
        <w:rPr>
          <w:i w:val="1"/>
          <w:sz w:val="24"/>
          <w:szCs w:val="24"/>
          <w:rtl w:val="0"/>
        </w:rPr>
        <w:t xml:space="preserve">Input Data</w:t>
      </w:r>
      <w:r w:rsidDel="00000000" w:rsidR="00000000" w:rsidRPr="00000000">
        <w:rPr>
          <w:sz w:val="24"/>
          <w:szCs w:val="24"/>
          <w:rtl w:val="0"/>
        </w:rPr>
        <w:t xml:space="preserve"> represents the database whose data must be anonymized. They can be loaded from files (e.g., CSV file, JSON file) or by reading data from input streams, iterators, lists or arrays. Also, they can be imported from relational database systems. The fields are identified and must be anonymized according to the Anonymization Policy.</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bn6mymluvu6v" w:id="23"/>
      <w:bookmarkEnd w:id="23"/>
      <w:r w:rsidDel="00000000" w:rsidR="00000000" w:rsidRPr="00000000">
        <w:rPr>
          <w:sz w:val="24"/>
          <w:szCs w:val="24"/>
          <w:rtl w:val="0"/>
        </w:rPr>
        <w:t xml:space="preserve">In the current release (r1.0), the input is done through JSON files. Once the tool is started, the user must specify the path where the file is stored (e.g.,</w:t>
      </w:r>
      <w:r w:rsidDel="00000000" w:rsidR="00000000" w:rsidRPr="00000000">
        <w:rPr>
          <w:sz w:val="24"/>
          <w:szCs w:val="24"/>
          <w:rtl w:val="0"/>
        </w:rPr>
        <w:t xml:space="preserve"> C:\\Anonymization\\input\\data.json). This file must be a valid JSON.</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bookmarkStart w:colFirst="0" w:colLast="0" w:name="_f7p8ngx785by" w:id="24"/>
      <w:bookmarkEnd w:id="24"/>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67qxfaqa8v0x" w:id="25"/>
      <w:bookmarkEnd w:id="25"/>
      <w:r w:rsidDel="00000000" w:rsidR="00000000" w:rsidRPr="00000000">
        <w:rPr>
          <w:b w:val="1"/>
          <w:sz w:val="24"/>
          <w:szCs w:val="24"/>
          <w:rtl w:val="0"/>
        </w:rPr>
        <w:t xml:space="preserve">1.4. Anonymization Policy</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bookmarkStart w:colFirst="0" w:colLast="0" w:name="_4qs8bqls9o1g" w:id="26"/>
      <w:bookmarkEnd w:id="26"/>
      <w:r w:rsidDel="00000000" w:rsidR="00000000" w:rsidRPr="00000000">
        <w:rPr>
          <w:sz w:val="24"/>
          <w:szCs w:val="24"/>
          <w:rtl w:val="0"/>
        </w:rPr>
        <w:t xml:space="preserve">Anonymization policy represents the guidelines to the anonymization process. It specifies the fields to be anonymized and the anonymization technique that must be applied to each field. </w:t>
      </w:r>
    </w:p>
    <w:p w:rsidR="00000000" w:rsidDel="00000000" w:rsidP="00000000" w:rsidRDefault="00000000" w:rsidRPr="00000000">
      <w:pPr>
        <w:spacing w:line="240" w:lineRule="auto"/>
        <w:ind w:firstLine="720"/>
        <w:contextualSpacing w:val="0"/>
        <w:jc w:val="both"/>
      </w:pPr>
      <w:bookmarkStart w:colFirst="0" w:colLast="0" w:name="_vhym593pjd4y" w:id="27"/>
      <w:bookmarkEnd w:id="27"/>
      <w:r w:rsidDel="00000000" w:rsidR="00000000" w:rsidRPr="00000000">
        <w:rPr>
          <w:sz w:val="24"/>
          <w:szCs w:val="24"/>
          <w:rtl w:val="0"/>
        </w:rPr>
        <w:t xml:space="preserve">In release r1.0, the anonymization policy is also a JSON file. After informing the path to input data, user must specify the path where the policy is stored (e.g., </w:t>
      </w:r>
      <w:r w:rsidDel="00000000" w:rsidR="00000000" w:rsidRPr="00000000">
        <w:rPr>
          <w:sz w:val="24"/>
          <w:szCs w:val="24"/>
          <w:rtl w:val="0"/>
        </w:rPr>
        <w:t xml:space="preserve">C:\\Anonymization\\input\\policy.json</w:t>
      </w:r>
      <w:r w:rsidDel="00000000" w:rsidR="00000000" w:rsidRPr="00000000">
        <w:rPr>
          <w:sz w:val="24"/>
          <w:szCs w:val="24"/>
          <w:rtl w:val="0"/>
        </w:rPr>
        <w:t xml:space="preserve">). This file must be a valid JSON.</w:t>
      </w:r>
    </w:p>
    <w:p w:rsidR="00000000" w:rsidDel="00000000" w:rsidP="00000000" w:rsidRDefault="00000000" w:rsidRPr="00000000">
      <w:pPr>
        <w:spacing w:line="240" w:lineRule="auto"/>
        <w:ind w:firstLine="720"/>
        <w:contextualSpacing w:val="0"/>
        <w:jc w:val="both"/>
      </w:pPr>
      <w:bookmarkStart w:colFirst="0" w:colLast="0" w:name="_131wue5rt5j8" w:id="28"/>
      <w:bookmarkEnd w:id="28"/>
      <w:r w:rsidDel="00000000" w:rsidR="00000000" w:rsidRPr="00000000">
        <w:rPr>
          <w:sz w:val="24"/>
          <w:szCs w:val="24"/>
          <w:rtl w:val="0"/>
        </w:rPr>
        <w:t xml:space="preserve">The policy must have the attributes </w:t>
      </w:r>
      <w:r w:rsidDel="00000000" w:rsidR="00000000" w:rsidRPr="00000000">
        <w:rPr>
          <w:sz w:val="24"/>
          <w:szCs w:val="24"/>
          <w:rtl w:val="0"/>
        </w:rPr>
        <w:t xml:space="preserve">FIELD_NAME, TYPE and DETAIL, where FIELD_NAME is the name of the database field that must be anonymized; TYPE is the anonymization technique that must be applied; DETAIL is the complement of the anonymization technique. An example of the attributes is given below.</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g5xdusry5nqr" w:id="29"/>
      <w:bookmarkEnd w:id="29"/>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6x9en8angzal" w:id="30"/>
      <w:bookmarkEnd w:id="30"/>
      <w:r w:rsidDel="00000000" w:rsidR="00000000" w:rsidRPr="00000000">
        <w:rPr>
          <w:sz w:val="24"/>
          <w:szCs w:val="24"/>
          <w:rtl w:val="0"/>
        </w:rPr>
        <w:t xml:space="preserve">      "FIELD_NAME":"NAME",</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xpaz9y226dm3" w:id="31"/>
      <w:bookmarkEnd w:id="31"/>
      <w:r w:rsidDel="00000000" w:rsidR="00000000" w:rsidRPr="00000000">
        <w:rPr>
          <w:sz w:val="24"/>
          <w:szCs w:val="24"/>
          <w:rtl w:val="0"/>
        </w:rPr>
        <w:t xml:space="preserve">      "TYPE":"SUP",</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ho0p0hsa0rus" w:id="32"/>
      <w:bookmarkEnd w:id="32"/>
      <w:r w:rsidDel="00000000" w:rsidR="00000000" w:rsidRPr="00000000">
        <w:rPr>
          <w:sz w:val="24"/>
          <w:szCs w:val="24"/>
          <w:rtl w:val="0"/>
        </w:rPr>
        <w:t xml:space="preserve">      "DETAIL":"*"</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5fdia9resxbg" w:id="33"/>
      <w:bookmarkEnd w:id="33"/>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bookmarkStart w:colFirst="0" w:colLast="0" w:name="_m9uuhm62ewn7" w:id="34"/>
      <w:bookmarkEnd w:id="34"/>
      <w:r w:rsidDel="00000000" w:rsidR="00000000" w:rsidRPr="00000000">
        <w:rPr>
          <w:rtl w:val="0"/>
        </w:rPr>
      </w:r>
    </w:p>
    <w:p w:rsidR="00000000" w:rsidDel="00000000" w:rsidP="00000000" w:rsidRDefault="00000000" w:rsidRPr="00000000">
      <w:pPr>
        <w:spacing w:line="240" w:lineRule="auto"/>
        <w:ind w:firstLine="720"/>
        <w:contextualSpacing w:val="0"/>
        <w:jc w:val="both"/>
      </w:pPr>
      <w:bookmarkStart w:colFirst="0" w:colLast="0" w:name="_2fkgyzpfwt8w" w:id="35"/>
      <w:bookmarkEnd w:id="35"/>
      <w:r w:rsidDel="00000000" w:rsidR="00000000" w:rsidRPr="00000000">
        <w:rPr>
          <w:sz w:val="24"/>
          <w:szCs w:val="24"/>
          <w:rtl w:val="0"/>
        </w:rPr>
        <w:t xml:space="preserve">The TYPE attribute allow the following parameters, which refers to the anonymization techniques implemented to the release r1.0 (s</w:t>
      </w:r>
      <w:r w:rsidDel="00000000" w:rsidR="00000000" w:rsidRPr="00000000">
        <w:rPr>
          <w:sz w:val="24"/>
          <w:szCs w:val="24"/>
          <w:rtl w:val="0"/>
        </w:rPr>
        <w:t xml:space="preserve">ee section </w:t>
      </w:r>
      <w:r w:rsidDel="00000000" w:rsidR="00000000" w:rsidRPr="00000000">
        <w:rPr>
          <w:sz w:val="24"/>
          <w:szCs w:val="24"/>
          <w:rtl w:val="0"/>
        </w:rPr>
        <w:t xml:space="preserve">1.2).</w:t>
      </w:r>
    </w:p>
    <w:p w:rsidR="00000000" w:rsidDel="00000000" w:rsidP="00000000" w:rsidRDefault="00000000" w:rsidRPr="00000000">
      <w:pPr>
        <w:keepNext w:val="0"/>
        <w:keepLines w:val="0"/>
        <w:widowControl w:val="0"/>
        <w:numPr>
          <w:ilvl w:val="0"/>
          <w:numId w:val="1"/>
        </w:numPr>
        <w:spacing w:after="0" w:before="0" w:line="240" w:lineRule="auto"/>
        <w:ind w:left="1440" w:right="0" w:hanging="360"/>
        <w:contextualSpacing w:val="1"/>
        <w:jc w:val="both"/>
        <w:rPr>
          <w:sz w:val="24"/>
          <w:szCs w:val="24"/>
          <w:u w:val="none"/>
        </w:rPr>
      </w:pPr>
      <w:bookmarkStart w:colFirst="0" w:colLast="0" w:name="_mzow3zyv9dkq" w:id="36"/>
      <w:bookmarkEnd w:id="36"/>
      <w:r w:rsidDel="00000000" w:rsidR="00000000" w:rsidRPr="00000000">
        <w:rPr>
          <w:sz w:val="24"/>
          <w:szCs w:val="24"/>
          <w:rtl w:val="0"/>
        </w:rPr>
        <w:t xml:space="preserve">“</w:t>
      </w:r>
      <w:r w:rsidDel="00000000" w:rsidR="00000000" w:rsidRPr="00000000">
        <w:rPr>
          <w:sz w:val="24"/>
          <w:szCs w:val="24"/>
          <w:rtl w:val="0"/>
        </w:rPr>
        <w:t xml:space="preserve">SUP</w:t>
      </w:r>
      <w:r w:rsidDel="00000000" w:rsidR="00000000" w:rsidRPr="00000000">
        <w:rPr>
          <w:sz w:val="24"/>
          <w:szCs w:val="24"/>
          <w:rtl w:val="0"/>
        </w:rPr>
        <w:t xml:space="preserve">”</w:t>
      </w:r>
      <w:r w:rsidDel="00000000" w:rsidR="00000000" w:rsidRPr="00000000">
        <w:rPr>
          <w:sz w:val="24"/>
          <w:szCs w:val="24"/>
          <w:rtl w:val="0"/>
        </w:rPr>
        <w:t xml:space="preserve"> for suppression</w:t>
      </w:r>
    </w:p>
    <w:p w:rsidR="00000000" w:rsidDel="00000000" w:rsidP="00000000" w:rsidRDefault="00000000" w:rsidRPr="00000000">
      <w:pPr>
        <w:keepNext w:val="0"/>
        <w:keepLines w:val="0"/>
        <w:widowControl w:val="0"/>
        <w:numPr>
          <w:ilvl w:val="0"/>
          <w:numId w:val="1"/>
        </w:numPr>
        <w:spacing w:after="0" w:before="0" w:line="240" w:lineRule="auto"/>
        <w:ind w:left="1440" w:right="0" w:hanging="360"/>
        <w:contextualSpacing w:val="1"/>
        <w:jc w:val="both"/>
        <w:rPr>
          <w:sz w:val="24"/>
          <w:szCs w:val="24"/>
          <w:u w:val="none"/>
        </w:rPr>
      </w:pPr>
      <w:bookmarkStart w:colFirst="0" w:colLast="0" w:name="_8gxg64j45l39" w:id="37"/>
      <w:bookmarkEnd w:id="37"/>
      <w:r w:rsidDel="00000000" w:rsidR="00000000" w:rsidRPr="00000000">
        <w:rPr>
          <w:sz w:val="24"/>
          <w:szCs w:val="24"/>
          <w:rtl w:val="0"/>
        </w:rPr>
        <w:t xml:space="preserve">“MAS</w:t>
      </w:r>
      <w:r w:rsidDel="00000000" w:rsidR="00000000" w:rsidRPr="00000000">
        <w:rPr>
          <w:sz w:val="24"/>
          <w:szCs w:val="24"/>
          <w:rtl w:val="0"/>
        </w:rPr>
        <w:t xml:space="preserve">”</w:t>
      </w:r>
      <w:r w:rsidDel="00000000" w:rsidR="00000000" w:rsidRPr="00000000">
        <w:rPr>
          <w:sz w:val="24"/>
          <w:szCs w:val="24"/>
          <w:rtl w:val="0"/>
        </w:rPr>
        <w:t xml:space="preserve"> for masking</w:t>
      </w:r>
    </w:p>
    <w:p w:rsidR="00000000" w:rsidDel="00000000" w:rsidP="00000000" w:rsidRDefault="00000000" w:rsidRPr="00000000">
      <w:pPr>
        <w:keepNext w:val="0"/>
        <w:keepLines w:val="0"/>
        <w:widowControl w:val="0"/>
        <w:numPr>
          <w:ilvl w:val="0"/>
          <w:numId w:val="1"/>
        </w:numPr>
        <w:spacing w:after="0" w:before="0" w:line="240" w:lineRule="auto"/>
        <w:ind w:left="1440" w:right="0" w:hanging="360"/>
        <w:contextualSpacing w:val="1"/>
        <w:jc w:val="both"/>
        <w:rPr>
          <w:sz w:val="24"/>
          <w:szCs w:val="24"/>
          <w:u w:val="none"/>
        </w:rPr>
      </w:pPr>
      <w:bookmarkStart w:colFirst="0" w:colLast="0" w:name="_ya3amzvfxdcb" w:id="38"/>
      <w:bookmarkEnd w:id="38"/>
      <w:r w:rsidDel="00000000" w:rsidR="00000000" w:rsidRPr="00000000">
        <w:rPr>
          <w:sz w:val="24"/>
          <w:szCs w:val="24"/>
          <w:rtl w:val="0"/>
        </w:rPr>
        <w:t xml:space="preserve">“ENC” for encryption </w:t>
      </w:r>
    </w:p>
    <w:p w:rsidR="00000000" w:rsidDel="00000000" w:rsidP="00000000" w:rsidRDefault="00000000" w:rsidRPr="00000000">
      <w:pPr>
        <w:keepNext w:val="0"/>
        <w:keepLines w:val="0"/>
        <w:widowControl w:val="0"/>
        <w:numPr>
          <w:ilvl w:val="0"/>
          <w:numId w:val="1"/>
        </w:numPr>
        <w:spacing w:after="0" w:before="0" w:line="240" w:lineRule="auto"/>
        <w:ind w:left="1440" w:right="0" w:hanging="360"/>
        <w:contextualSpacing w:val="1"/>
        <w:jc w:val="both"/>
        <w:rPr>
          <w:sz w:val="24"/>
          <w:szCs w:val="24"/>
          <w:u w:val="none"/>
        </w:rPr>
      </w:pPr>
      <w:bookmarkStart w:colFirst="0" w:colLast="0" w:name="_s579nzgo0e57" w:id="39"/>
      <w:bookmarkEnd w:id="39"/>
      <w:r w:rsidDel="00000000" w:rsidR="00000000" w:rsidRPr="00000000">
        <w:rPr>
          <w:sz w:val="24"/>
          <w:szCs w:val="24"/>
          <w:rtl w:val="0"/>
        </w:rPr>
        <w:t xml:space="preserve">“GEN” for generalization</w:t>
      </w:r>
    </w:p>
    <w:p w:rsidR="00000000" w:rsidDel="00000000" w:rsidP="00000000" w:rsidRDefault="00000000" w:rsidRPr="00000000">
      <w:pPr>
        <w:keepNext w:val="0"/>
        <w:keepLines w:val="0"/>
        <w:widowControl w:val="0"/>
        <w:spacing w:after="0" w:before="0" w:line="240" w:lineRule="auto"/>
        <w:ind w:right="0"/>
        <w:contextualSpacing w:val="0"/>
        <w:jc w:val="both"/>
      </w:pPr>
      <w:bookmarkStart w:colFirst="0" w:colLast="0" w:name="_8zwf3fyairbm" w:id="40"/>
      <w:bookmarkEnd w:id="40"/>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1brsv9l3t76d" w:id="41"/>
      <w:bookmarkEnd w:id="41"/>
      <w:r w:rsidDel="00000000" w:rsidR="00000000" w:rsidRPr="00000000">
        <w:rPr>
          <w:sz w:val="24"/>
          <w:szCs w:val="24"/>
          <w:rtl w:val="0"/>
        </w:rPr>
        <w:tab/>
        <w:t xml:space="preserve">The DETAIL attribute is required for some anonymization techniques. Table 1 shows the rules to use DETAIL in the release r1.0. Two types of generalization (GEN) can be done in release r1.0: numerical and textual. They are also explained in Table 1. </w:t>
      </w:r>
    </w:p>
    <w:p w:rsidR="00000000" w:rsidDel="00000000" w:rsidP="00000000" w:rsidRDefault="00000000" w:rsidRPr="00000000">
      <w:pPr>
        <w:spacing w:line="240" w:lineRule="auto"/>
        <w:contextualSpacing w:val="0"/>
        <w:jc w:val="both"/>
      </w:pPr>
      <w:bookmarkStart w:colFirst="0" w:colLast="0" w:name="_ba6qgasfbt9d" w:id="42"/>
      <w:bookmarkEnd w:id="42"/>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4h8aictrzqba" w:id="43"/>
      <w:bookmarkEnd w:id="43"/>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qpg505kydcrn" w:id="44"/>
      <w:bookmarkEnd w:id="44"/>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1f1stlftcz7w" w:id="45"/>
      <w:bookmarkEnd w:id="45"/>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lg54x91w7w97" w:id="46"/>
      <w:bookmarkEnd w:id="46"/>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iptyqeqptyag" w:id="47"/>
      <w:bookmarkEnd w:id="47"/>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4vr8bmihgvvu" w:id="48"/>
      <w:bookmarkEnd w:id="48"/>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te8vwyj1fyez" w:id="49"/>
      <w:bookmarkEnd w:id="49"/>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sf8ahenxn0y1" w:id="50"/>
      <w:bookmarkEnd w:id="50"/>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dsz4x2way1dk" w:id="51"/>
      <w:bookmarkEnd w:id="51"/>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12fusljuoixp" w:id="52"/>
      <w:bookmarkEnd w:id="52"/>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zhvl2k5pg6n2" w:id="53"/>
      <w:bookmarkEnd w:id="53"/>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rlx9s9pkpho5" w:id="54"/>
      <w:bookmarkEnd w:id="54"/>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l3wkxj1zklv1" w:id="55"/>
      <w:bookmarkEnd w:id="55"/>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_sj1gkch26nh1" w:id="56"/>
      <w:bookmarkEnd w:id="56"/>
      <w:r w:rsidDel="00000000" w:rsidR="00000000" w:rsidRPr="00000000">
        <w:rPr>
          <w:b w:val="1"/>
          <w:sz w:val="20"/>
          <w:szCs w:val="20"/>
          <w:rtl w:val="0"/>
        </w:rPr>
        <w:t xml:space="preserve">Table 1. TYPE and DETAIL attributes relationship</w:t>
      </w:r>
      <w:r w:rsidDel="00000000" w:rsidR="00000000" w:rsidRPr="00000000">
        <w:rPr>
          <w:rtl w:val="0"/>
        </w:rPr>
      </w:r>
    </w:p>
    <w:tbl>
      <w:tblPr>
        <w:tblStyle w:val="Table1"/>
        <w:bidiVisual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335"/>
        <w:tblGridChange w:id="0">
          <w:tblGrid>
            <w:gridCol w:w="2265"/>
            <w:gridCol w:w="7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TYPE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DETAIL attribute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 character - The tool will replace the database field with the specified character. E.g., "*"  or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FULL, LAST or FIRST. FULL will replace the database field (string) with a same-size string. LAST will replace the last set of the database field (string) and FIRST will replace the first set of database field (string) with new strings. All these new strings will be generated randomly.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DETAIL is required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 (Numeric)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Generalizations of numeric types must initiate with brackets "[" and follow the pattern: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r w:rsidDel="00000000" w:rsidR="00000000" w:rsidRPr="00000000">
              <w:rPr>
                <w:rtl w:val="0"/>
              </w:rPr>
              <w:t xml:space="preserve">&lt;</w:t>
            </w:r>
            <w:r w:rsidDel="00000000" w:rsidR="00000000" w:rsidRPr="00000000">
              <w:rPr>
                <w:i w:val="1"/>
                <w:rtl w:val="0"/>
              </w:rPr>
              <w:t xml:space="preserve">initialValue1</w:t>
            </w:r>
            <w:r w:rsidDel="00000000" w:rsidR="00000000" w:rsidRPr="00000000">
              <w:rPr>
                <w:rtl w:val="0"/>
              </w:rPr>
              <w:t xml:space="preserve">&gt;-&lt;</w:t>
            </w:r>
            <w:r w:rsidDel="00000000" w:rsidR="00000000" w:rsidRPr="00000000">
              <w:rPr>
                <w:i w:val="1"/>
                <w:rtl w:val="0"/>
              </w:rPr>
              <w:t xml:space="preserve">finalValue1</w:t>
            </w:r>
            <w:r w:rsidDel="00000000" w:rsidR="00000000" w:rsidRPr="00000000">
              <w:rPr>
                <w:rtl w:val="0"/>
              </w:rPr>
              <w:t xml:space="preserve">&gt;=&lt;</w:t>
            </w:r>
            <w:r w:rsidDel="00000000" w:rsidR="00000000" w:rsidRPr="00000000">
              <w:rPr>
                <w:i w:val="1"/>
                <w:rtl w:val="0"/>
              </w:rPr>
              <w:t xml:space="preserve">rangeName1</w:t>
            </w:r>
            <w:r w:rsidDel="00000000" w:rsidR="00000000" w:rsidRPr="00000000">
              <w:rPr>
                <w:rtl w:val="0"/>
              </w:rPr>
              <w:t xml:space="preserve">&gt;;&lt;</w:t>
            </w:r>
            <w:r w:rsidDel="00000000" w:rsidR="00000000" w:rsidRPr="00000000">
              <w:rPr>
                <w:i w:val="1"/>
                <w:rtl w:val="0"/>
              </w:rPr>
              <w:t xml:space="preserve">initialValue2</w:t>
            </w:r>
            <w:r w:rsidDel="00000000" w:rsidR="00000000" w:rsidRPr="00000000">
              <w:rPr>
                <w:rtl w:val="0"/>
              </w:rPr>
              <w:t xml:space="preserve">&gt;-&lt;</w:t>
            </w:r>
            <w:r w:rsidDel="00000000" w:rsidR="00000000" w:rsidRPr="00000000">
              <w:rPr>
                <w:i w:val="1"/>
                <w:rtl w:val="0"/>
              </w:rPr>
              <w:t xml:space="preserve">finalValue2</w:t>
            </w:r>
            <w:r w:rsidDel="00000000" w:rsidR="00000000" w:rsidRPr="00000000">
              <w:rPr>
                <w:rtl w:val="0"/>
              </w:rPr>
              <w:t xml:space="preserve">&gt;=&lt;</w:t>
            </w:r>
            <w:r w:rsidDel="00000000" w:rsidR="00000000" w:rsidRPr="00000000">
              <w:rPr>
                <w:i w:val="1"/>
                <w:rtl w:val="0"/>
              </w:rPr>
              <w:t xml:space="preserve">rangeName2</w:t>
            </w:r>
            <w:r w:rsidDel="00000000" w:rsidR="00000000" w:rsidRPr="00000000">
              <w:rPr>
                <w:rtl w:val="0"/>
              </w:rPr>
              <w:t xml:space="preserve">&gt;;&lt;</w:t>
            </w:r>
            <w:r w:rsidDel="00000000" w:rsidR="00000000" w:rsidRPr="00000000">
              <w:rPr>
                <w:i w:val="1"/>
                <w:rtl w:val="0"/>
              </w:rPr>
              <w:t xml:space="preserve">initialValueN</w:t>
            </w:r>
            <w:r w:rsidDel="00000000" w:rsidR="00000000" w:rsidRPr="00000000">
              <w:rPr>
                <w:rtl w:val="0"/>
              </w:rPr>
              <w:t xml:space="preserve">&gt;-&lt;</w:t>
            </w:r>
            <w:r w:rsidDel="00000000" w:rsidR="00000000" w:rsidRPr="00000000">
              <w:rPr>
                <w:i w:val="1"/>
                <w:rtl w:val="0"/>
              </w:rPr>
              <w:t xml:space="preserve">finalValueN</w:t>
            </w:r>
            <w:r w:rsidDel="00000000" w:rsidR="00000000" w:rsidRPr="00000000">
              <w:rPr>
                <w:rtl w:val="0"/>
              </w:rPr>
              <w:t xml:space="preserve">&gt;=&lt;r</w:t>
            </w:r>
            <w:r w:rsidDel="00000000" w:rsidR="00000000" w:rsidRPr="00000000">
              <w:rPr>
                <w:i w:val="1"/>
                <w:rtl w:val="0"/>
              </w:rPr>
              <w:t xml:space="preserve">ange_nameN</w:t>
            </w:r>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[0-13=child;14-18=teenager;19-x=adult]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there is no specific number for latest category, the "x" must be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 (textual)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Textual generalizations must initiate with keys "{" and follow the pattern: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w:t>
            </w:r>
            <w:r w:rsidDel="00000000" w:rsidR="00000000" w:rsidRPr="00000000">
              <w:rPr>
                <w:i w:val="1"/>
                <w:rtl w:val="0"/>
              </w:rPr>
              <w:t xml:space="preserve">parameter11</w:t>
            </w:r>
            <w:r w:rsidDel="00000000" w:rsidR="00000000" w:rsidRPr="00000000">
              <w:rPr>
                <w:rtl w:val="0"/>
              </w:rPr>
              <w:t xml:space="preserve">&gt;,&lt;</w:t>
            </w:r>
            <w:r w:rsidDel="00000000" w:rsidR="00000000" w:rsidRPr="00000000">
              <w:rPr>
                <w:i w:val="1"/>
                <w:rtl w:val="0"/>
              </w:rPr>
              <w:t xml:space="preserve">parameter12</w:t>
            </w:r>
            <w:r w:rsidDel="00000000" w:rsidR="00000000" w:rsidRPr="00000000">
              <w:rPr>
                <w:rtl w:val="0"/>
              </w:rPr>
              <w:t xml:space="preserve">&gt;,&lt;</w:t>
            </w:r>
            <w:r w:rsidDel="00000000" w:rsidR="00000000" w:rsidRPr="00000000">
              <w:rPr>
                <w:i w:val="1"/>
                <w:rtl w:val="0"/>
              </w:rPr>
              <w:t xml:space="preserve">parameter1N</w:t>
            </w:r>
            <w:r w:rsidDel="00000000" w:rsidR="00000000" w:rsidRPr="00000000">
              <w:rPr>
                <w:rtl w:val="0"/>
              </w:rPr>
              <w:t xml:space="preserve">&gt;=</w:t>
            </w:r>
            <w:r w:rsidDel="00000000" w:rsidR="00000000" w:rsidRPr="00000000">
              <w:rPr>
                <w:i w:val="1"/>
                <w:rtl w:val="0"/>
              </w:rPr>
              <w:t xml:space="preserve">rangeName1</w:t>
            </w:r>
            <w:r w:rsidDel="00000000" w:rsidR="00000000" w:rsidRPr="00000000">
              <w:rPr>
                <w:rtl w:val="0"/>
              </w:rPr>
              <w:t xml:space="preserve">;{&lt;</w:t>
            </w:r>
            <w:r w:rsidDel="00000000" w:rsidR="00000000" w:rsidRPr="00000000">
              <w:rPr>
                <w:i w:val="1"/>
                <w:rtl w:val="0"/>
              </w:rPr>
              <w:t xml:space="preserve">parameter21</w:t>
            </w:r>
            <w:r w:rsidDel="00000000" w:rsidR="00000000" w:rsidRPr="00000000">
              <w:rPr>
                <w:rtl w:val="0"/>
              </w:rPr>
              <w:t xml:space="preserve">&gt;,&lt;</w:t>
            </w:r>
            <w:r w:rsidDel="00000000" w:rsidR="00000000" w:rsidRPr="00000000">
              <w:rPr>
                <w:i w:val="1"/>
                <w:rtl w:val="0"/>
              </w:rPr>
              <w:t xml:space="preserve">parameter22</w:t>
            </w:r>
            <w:r w:rsidDel="00000000" w:rsidR="00000000" w:rsidRPr="00000000">
              <w:rPr>
                <w:rtl w:val="0"/>
              </w:rPr>
              <w:t xml:space="preserve">&gt;,&lt;</w:t>
            </w:r>
            <w:r w:rsidDel="00000000" w:rsidR="00000000" w:rsidRPr="00000000">
              <w:rPr>
                <w:i w:val="1"/>
                <w:rtl w:val="0"/>
              </w:rPr>
              <w:t xml:space="preserve">parameter2N</w:t>
            </w:r>
            <w:r w:rsidDel="00000000" w:rsidR="00000000" w:rsidRPr="00000000">
              <w:rPr>
                <w:rtl w:val="0"/>
              </w:rPr>
              <w:t xml:space="preserve">&gt;=</w:t>
            </w:r>
            <w:r w:rsidDel="00000000" w:rsidR="00000000" w:rsidRPr="00000000">
              <w:rPr>
                <w:i w:val="1"/>
                <w:rtl w:val="0"/>
              </w:rPr>
              <w:t xml:space="preserve">rangeName2</w:t>
            </w:r>
            <w:r w:rsidDel="00000000" w:rsidR="00000000" w:rsidRPr="00000000">
              <w:rPr>
                <w:rtl w:val="0"/>
              </w:rPr>
              <w:t xml:space="preserve">}; {&lt;</w:t>
            </w:r>
            <w:r w:rsidDel="00000000" w:rsidR="00000000" w:rsidRPr="00000000">
              <w:rPr>
                <w:i w:val="1"/>
                <w:rtl w:val="0"/>
              </w:rPr>
              <w:t xml:space="preserve">parameter31</w:t>
            </w:r>
            <w:r w:rsidDel="00000000" w:rsidR="00000000" w:rsidRPr="00000000">
              <w:rPr>
                <w:rtl w:val="0"/>
              </w:rPr>
              <w:t xml:space="preserve">&gt;,&lt;</w:t>
            </w:r>
            <w:r w:rsidDel="00000000" w:rsidR="00000000" w:rsidRPr="00000000">
              <w:rPr>
                <w:i w:val="1"/>
                <w:rtl w:val="0"/>
              </w:rPr>
              <w:t xml:space="preserve">parameter32</w:t>
            </w:r>
            <w:r w:rsidDel="00000000" w:rsidR="00000000" w:rsidRPr="00000000">
              <w:rPr>
                <w:rtl w:val="0"/>
              </w:rPr>
              <w:t xml:space="preserve">&gt;,&lt;</w:t>
            </w:r>
            <w:r w:rsidDel="00000000" w:rsidR="00000000" w:rsidRPr="00000000">
              <w:rPr>
                <w:i w:val="1"/>
                <w:rtl w:val="0"/>
              </w:rPr>
              <w:t xml:space="preserve">parameter3N</w:t>
            </w:r>
            <w:r w:rsidDel="00000000" w:rsidR="00000000" w:rsidRPr="00000000">
              <w:rPr>
                <w:rtl w:val="0"/>
              </w:rPr>
              <w:t xml:space="preserve">&gt;=</w:t>
            </w:r>
            <w:r w:rsidDel="00000000" w:rsidR="00000000" w:rsidRPr="00000000">
              <w:rPr>
                <w:i w:val="1"/>
                <w:rtl w:val="0"/>
              </w:rPr>
              <w:t xml:space="preserve">rangeName3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{diagnosis1, diagnosis2, diagnoses3}=Normal;{diagnoses4,diagnoses5, diagnosis6}=Alert;{diagnosis7,diagnosis8,diagnosis9}=Urgency</w:t>
            </w:r>
            <w:r w:rsidDel="00000000" w:rsidR="00000000" w:rsidRPr="00000000">
              <w:rPr>
                <w:rtl w:val="0"/>
              </w:rPr>
            </w:r>
          </w:p>
        </w:tc>
      </w:tr>
    </w:tbl>
    <w:p w:rsidR="00000000" w:rsidDel="00000000" w:rsidP="00000000" w:rsidRDefault="00000000" w:rsidRPr="00000000">
      <w:pPr>
        <w:spacing w:line="240" w:lineRule="auto"/>
        <w:contextualSpacing w:val="0"/>
        <w:jc w:val="both"/>
      </w:pPr>
      <w:bookmarkStart w:colFirst="0" w:colLast="0" w:name="_cftrmsurxrw9" w:id="57"/>
      <w:bookmarkEnd w:id="57"/>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yji6ifl24la" w:id="58"/>
      <w:bookmarkEnd w:id="58"/>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5lynrwu1lki4" w:id="59"/>
      <w:bookmarkEnd w:id="59"/>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yb7rqwyvt33m" w:id="60"/>
      <w:bookmarkEnd w:id="60"/>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jpj9ml56wh0y" w:id="61"/>
      <w:bookmarkEnd w:id="61"/>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k047avygjclw" w:id="62"/>
      <w:bookmarkEnd w:id="62"/>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vscznqt3yzdi" w:id="63"/>
      <w:bookmarkEnd w:id="63"/>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hh6x65ogmg8w" w:id="64"/>
      <w:bookmarkEnd w:id="64"/>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_vrgl2pstmi5y" w:id="65"/>
      <w:bookmarkEnd w:id="65"/>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Example of Anonymization policy file: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"FIELD_NAME":"NAME",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"TYPE":"SUP",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"DETAIL":"*"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"FIELD_NAME":"AGE",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"TYPE":"GEN",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"DETAIL":"[0-13=Child;14-18=Teenager;19-x=Adult]"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"FIELD_NAME":"MEDICAL_TYPE",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"TYPE":"GEN",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"DETAIL":"{diagnosis1,diagnosis2,diagnosis3}=Normal;{diagnosis4, diagnosis5, diagnosis6}=Alert;{diagnosis7,diagnosis8,diagnosis9}=Urgency"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"FIELD_NAME":"DISEASE",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"TYPE":"ENC",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"DETAIL":""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1.6 Anonymized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Once the anonymization process is finished, a new and anonymized file (JSON file) is generated and stored at the same directory the input was set (in the example of this document, </w:t>
      </w:r>
      <w:r w:rsidDel="00000000" w:rsidR="00000000" w:rsidRPr="00000000">
        <w:rPr>
          <w:sz w:val="24"/>
          <w:szCs w:val="24"/>
          <w:rtl w:val="0"/>
        </w:rPr>
        <w:t xml:space="preserve">(C:\\Anonymization\\input\\data_anonymized.json). It will be added the suffix </w:t>
      </w:r>
      <w:r w:rsidDel="00000000" w:rsidR="00000000" w:rsidRPr="00000000">
        <w:rPr>
          <w:i w:val="1"/>
          <w:sz w:val="24"/>
          <w:szCs w:val="24"/>
          <w:rtl w:val="0"/>
        </w:rPr>
        <w:t xml:space="preserve">_anonymized</w:t>
      </w:r>
      <w:r w:rsidDel="00000000" w:rsidR="00000000" w:rsidRPr="00000000">
        <w:rPr>
          <w:sz w:val="24"/>
          <w:szCs w:val="24"/>
          <w:rtl w:val="0"/>
        </w:rPr>
        <w:t xml:space="preserve"> in the name of the file.</w:t>
      </w:r>
      <w:r w:rsidDel="00000000" w:rsidR="00000000" w:rsidRPr="00000000">
        <w:rPr>
          <w:rtl w:val="0"/>
        </w:rPr>
      </w:r>
    </w:p>
    <w:p w:rsidR="00000000" w:rsidDel="00000000" w:rsidP="00000000" w:rsidRDefault="00000000" w:rsidRPr="00000000">
      <w:pPr>
        <w:contextualSpacing w:val="0"/>
        <w:jc w:val="left"/>
      </w:pPr>
      <w:bookmarkStart w:colFirst="0" w:colLast="0" w:name="_k2osekz6xkuu" w:id="66"/>
      <w:bookmarkEnd w:id="66"/>
      <w:r w:rsidDel="00000000" w:rsidR="00000000" w:rsidRPr="00000000">
        <w:rPr>
          <w:rtl w:val="0"/>
        </w:rPr>
      </w:r>
    </w:p>
    <w:p w:rsidR="00000000" w:rsidDel="00000000" w:rsidP="00000000" w:rsidRDefault="00000000" w:rsidRPr="00000000">
      <w:pPr>
        <w:contextualSpacing w:val="0"/>
      </w:pPr>
      <w:bookmarkStart w:colFirst="0" w:colLast="0" w:name="_gjdgxs" w:id="67"/>
      <w:bookmarkEnd w:id="67"/>
      <w:r w:rsidDel="00000000" w:rsidR="00000000" w:rsidRPr="00000000">
        <w:rPr>
          <w:sz w:val="20"/>
          <w:szCs w:val="20"/>
          <w:rtl w:val="0"/>
        </w:rPr>
        <w:tab/>
      </w:r>
      <w:r w:rsidDel="00000000" w:rsidR="00000000" w:rsidRPr="00000000">
        <w:rPr>
          <w:rtl w:val="0"/>
        </w:rPr>
      </w:r>
    </w:p>
    <w:sectPr>
      <w:headerReference r:id="rId6" w:type="default"/>
      <w:footerReference r:id="rId7" w:type="default"/>
      <w:pgSz w:h="16839" w:w="11907"/>
      <w:pgMar w:bottom="1440" w:top="1440"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567" w:before="0" w:line="240" w:lineRule="auto"/>
      <w:ind w:left="0" w:right="0" w:firstLine="0"/>
      <w:contextualSpacing w:val="0"/>
      <w:jc w:val="right"/>
    </w:pPr>
    <w:r w:rsidDel="00000000" w:rsidR="00000000" w:rsidRPr="00000000">
      <w:drawing>
        <wp:inline distB="0" distT="0" distL="0" distR="0">
          <wp:extent cx="1729693" cy="28531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729693" cy="285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1"/>
        <w:smallCaps w:val="0"/>
        <w:strike w:val="0"/>
        <w:color w:val="4f81bd"/>
        <w:sz w:val="22"/>
        <w:szCs w:val="22"/>
        <w:u w:val="none"/>
        <w:vertAlign w:val="baseline"/>
        <w:rtl w:val="0"/>
      </w:rPr>
      <w:t xml:space="preserve">www.eubra-bigsea.eu | contact@eubra-bigsea.eu | @bigsea_eubr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567" w:line="240" w:lineRule="auto"/>
      <w:ind w:left="0" w:right="0" w:firstLine="0"/>
      <w:contextualSpacing w:val="0"/>
      <w:jc w:val="left"/>
    </w:pPr>
    <w:r w:rsidDel="00000000" w:rsidR="00000000" w:rsidRPr="00000000">
      <w:drawing>
        <wp:inline distB="0" distT="0" distL="0" distR="0">
          <wp:extent cx="5218691" cy="665515"/>
          <wp:effectExtent b="0" l="0" r="0" t="0"/>
          <wp:docPr descr="http://www.eubra-bigsea.eu/assets/img/logo.png" id="1" name="image02.png"/>
          <a:graphic>
            <a:graphicData uri="http://schemas.openxmlformats.org/drawingml/2006/picture">
              <pic:pic>
                <pic:nvPicPr>
                  <pic:cNvPr descr="http://www.eubra-bigsea.eu/assets/img/logo.png" id="0" name="image02.png"/>
                  <pic:cNvPicPr preferRelativeResize="0"/>
                </pic:nvPicPr>
                <pic:blipFill>
                  <a:blip r:embed="rId1"/>
                  <a:srcRect b="0" l="0" r="0" t="0"/>
                  <a:stretch>
                    <a:fillRect/>
                  </a:stretch>
                </pic:blipFill>
                <pic:spPr>
                  <a:xfrm>
                    <a:off x="0" y="0"/>
                    <a:ext cx="5218691" cy="6655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