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53" w:rsidRDefault="00954953" w:rsidP="00954953">
      <w:pPr>
        <w:pStyle w:val="Default"/>
      </w:pPr>
    </w:p>
    <w:p w:rsidR="00F960B2" w:rsidRDefault="00B40AD8" w:rsidP="00F960B2">
      <w:pPr>
        <w:jc w:val="center"/>
        <w:rPr>
          <w:rFonts w:ascii="Verdana" w:hAnsi="Verdana"/>
          <w:b/>
          <w:bCs/>
          <w:sz w:val="24"/>
          <w:szCs w:val="28"/>
        </w:rPr>
      </w:pPr>
      <w:r w:rsidRPr="00B40AD8">
        <w:rPr>
          <w:rFonts w:ascii="Verdana" w:hAnsi="Verdana"/>
          <w:b/>
          <w:sz w:val="24"/>
          <w:szCs w:val="24"/>
        </w:rPr>
        <w:t>E</w:t>
      </w:r>
      <w:r>
        <w:rPr>
          <w:rFonts w:ascii="Verdana" w:hAnsi="Verdana"/>
          <w:b/>
          <w:sz w:val="24"/>
          <w:szCs w:val="24"/>
        </w:rPr>
        <w:t>LI-NP</w:t>
      </w:r>
      <w:r w:rsidR="00954953" w:rsidRPr="00B40AD8">
        <w:rPr>
          <w:rFonts w:ascii="Verdana" w:hAnsi="Verdana"/>
          <w:b/>
          <w:sz w:val="24"/>
          <w:szCs w:val="24"/>
        </w:rPr>
        <w:t xml:space="preserve"> </w:t>
      </w:r>
      <w:r w:rsidR="0011533A">
        <w:rPr>
          <w:rFonts w:ascii="Verdana" w:hAnsi="Verdana"/>
          <w:b/>
          <w:sz w:val="24"/>
          <w:szCs w:val="24"/>
        </w:rPr>
        <w:t xml:space="preserve">target identification </w:t>
      </w:r>
      <w:r w:rsidR="00954953" w:rsidRPr="003C0571">
        <w:rPr>
          <w:rFonts w:ascii="Verdana" w:hAnsi="Verdana"/>
          <w:b/>
          <w:bCs/>
          <w:sz w:val="24"/>
          <w:szCs w:val="28"/>
        </w:rPr>
        <w:t>software</w:t>
      </w:r>
    </w:p>
    <w:p w:rsidR="00362227" w:rsidRPr="00B40AD8" w:rsidRDefault="004B5BBE" w:rsidP="00B40AD8">
      <w:pPr>
        <w:jc w:val="center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8"/>
        </w:rPr>
        <w:t xml:space="preserve">using </w:t>
      </w:r>
      <w:r w:rsidRPr="003C0571">
        <w:rPr>
          <w:rFonts w:ascii="Verdana" w:hAnsi="Verdana"/>
          <w:b/>
          <w:bCs/>
          <w:sz w:val="24"/>
          <w:szCs w:val="28"/>
        </w:rPr>
        <w:t xml:space="preserve">TAG </w:t>
      </w:r>
      <w:r>
        <w:rPr>
          <w:rFonts w:ascii="Verdana" w:hAnsi="Verdana"/>
          <w:b/>
          <w:bCs/>
          <w:sz w:val="24"/>
          <w:szCs w:val="28"/>
        </w:rPr>
        <w:t>barcode</w:t>
      </w:r>
    </w:p>
    <w:p w:rsidR="00B40AD8" w:rsidRDefault="00B40AD8" w:rsidP="00954953">
      <w:pPr>
        <w:rPr>
          <w:rFonts w:ascii="Verdana" w:hAnsi="Verdana"/>
          <w:i/>
        </w:rPr>
      </w:pPr>
    </w:p>
    <w:p w:rsidR="00B40AD8" w:rsidRDefault="00B40AD8" w:rsidP="00954953">
      <w:pPr>
        <w:rPr>
          <w:rFonts w:ascii="Verdana" w:hAnsi="Verdana"/>
          <w:i/>
        </w:rPr>
      </w:pPr>
      <w:r w:rsidRPr="00B40AD8">
        <w:rPr>
          <w:rFonts w:ascii="Verdana" w:hAnsi="Verdana"/>
          <w:i/>
        </w:rPr>
        <w:t>Rev_1: 07.03.2017</w:t>
      </w:r>
    </w:p>
    <w:p w:rsidR="00FA34C2" w:rsidRDefault="00FA34C2" w:rsidP="00954953">
      <w:pPr>
        <w:rPr>
          <w:rFonts w:ascii="Verdana" w:hAnsi="Verdana"/>
          <w:i/>
        </w:rPr>
      </w:pPr>
      <w:r>
        <w:rPr>
          <w:rFonts w:ascii="Verdana" w:hAnsi="Verdana"/>
          <w:i/>
        </w:rPr>
        <w:t>Author: Dragos</w:t>
      </w:r>
      <w:r w:rsidR="00E34BAE">
        <w:rPr>
          <w:rFonts w:ascii="Verdana" w:hAnsi="Verdana"/>
          <w:i/>
        </w:rPr>
        <w:t xml:space="preserve"> C.</w:t>
      </w:r>
      <w:bookmarkStart w:id="0" w:name="_GoBack"/>
      <w:bookmarkEnd w:id="0"/>
      <w:r>
        <w:rPr>
          <w:rFonts w:ascii="Verdana" w:hAnsi="Verdana"/>
          <w:i/>
        </w:rPr>
        <w:t xml:space="preserve"> Popescu</w:t>
      </w:r>
    </w:p>
    <w:p w:rsidR="00B40AD8" w:rsidRPr="00B40AD8" w:rsidRDefault="000A134C" w:rsidP="00954953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Coordinator: </w:t>
      </w:r>
      <w:r w:rsidR="00B40AD8">
        <w:rPr>
          <w:rFonts w:ascii="Verdana" w:hAnsi="Verdana"/>
          <w:i/>
        </w:rPr>
        <w:t>Mihail</w:t>
      </w:r>
      <w:r w:rsidR="002142A1">
        <w:rPr>
          <w:rFonts w:ascii="Verdana" w:hAnsi="Verdana"/>
          <w:i/>
        </w:rPr>
        <w:t xml:space="preserve"> O.</w:t>
      </w:r>
      <w:r w:rsidR="00B40AD8">
        <w:rPr>
          <w:rFonts w:ascii="Verdana" w:hAnsi="Verdana"/>
          <w:i/>
        </w:rPr>
        <w:t xml:space="preserve"> Cernaianu</w:t>
      </w:r>
    </w:p>
    <w:p w:rsidR="00B40AD8" w:rsidRPr="003C0571" w:rsidRDefault="00B40AD8" w:rsidP="00954953">
      <w:pPr>
        <w:rPr>
          <w:rFonts w:ascii="Verdana" w:hAnsi="Verdana"/>
        </w:rPr>
      </w:pPr>
    </w:p>
    <w:p w:rsidR="00B40AD8" w:rsidRPr="00B40AD8" w:rsidRDefault="00B40AD8" w:rsidP="00097149">
      <w:pPr>
        <w:jc w:val="both"/>
        <w:rPr>
          <w:rFonts w:ascii="Verdana" w:hAnsi="Verdana"/>
          <w:b/>
          <w:sz w:val="20"/>
          <w:szCs w:val="20"/>
        </w:rPr>
      </w:pPr>
      <w:r w:rsidRPr="00B40AD8">
        <w:rPr>
          <w:rFonts w:ascii="Verdana" w:hAnsi="Verdana"/>
          <w:b/>
          <w:sz w:val="20"/>
          <w:szCs w:val="20"/>
        </w:rPr>
        <w:t>Description:</w:t>
      </w:r>
    </w:p>
    <w:p w:rsidR="005D651B" w:rsidRPr="003C0571" w:rsidRDefault="00954953" w:rsidP="00097149">
      <w:pPr>
        <w:jc w:val="both"/>
        <w:rPr>
          <w:rFonts w:ascii="Verdana" w:hAnsi="Verdana"/>
          <w:sz w:val="20"/>
          <w:szCs w:val="20"/>
        </w:rPr>
      </w:pPr>
      <w:r w:rsidRPr="003C0571">
        <w:rPr>
          <w:rFonts w:ascii="Verdana" w:hAnsi="Verdana"/>
          <w:sz w:val="20"/>
          <w:szCs w:val="20"/>
        </w:rPr>
        <w:t xml:space="preserve">The purpose of this software application is to identify and decode </w:t>
      </w:r>
      <w:r w:rsidR="00B40AD8">
        <w:rPr>
          <w:rFonts w:ascii="Verdana" w:hAnsi="Verdana"/>
          <w:sz w:val="20"/>
          <w:szCs w:val="20"/>
        </w:rPr>
        <w:t>a</w:t>
      </w:r>
      <w:r w:rsidRPr="003C0571">
        <w:rPr>
          <w:rFonts w:ascii="Verdana" w:hAnsi="Verdana"/>
          <w:sz w:val="20"/>
          <w:szCs w:val="20"/>
        </w:rPr>
        <w:t xml:space="preserve"> </w:t>
      </w:r>
      <w:r w:rsidR="00FC7478">
        <w:rPr>
          <w:rFonts w:ascii="Verdana" w:hAnsi="Verdana"/>
          <w:sz w:val="20"/>
          <w:szCs w:val="20"/>
        </w:rPr>
        <w:t>TAG b</w:t>
      </w:r>
      <w:r w:rsidRPr="003C0571">
        <w:rPr>
          <w:rFonts w:ascii="Verdana" w:hAnsi="Verdana"/>
          <w:sz w:val="20"/>
          <w:szCs w:val="20"/>
        </w:rPr>
        <w:t>arcod</w:t>
      </w:r>
      <w:r w:rsidR="005D651B" w:rsidRPr="003C0571">
        <w:rPr>
          <w:rFonts w:ascii="Verdana" w:hAnsi="Verdana"/>
          <w:sz w:val="20"/>
          <w:szCs w:val="20"/>
        </w:rPr>
        <w:t xml:space="preserve">e which is used </w:t>
      </w:r>
      <w:r w:rsidR="00FC7478">
        <w:rPr>
          <w:rFonts w:ascii="Verdana" w:hAnsi="Verdana"/>
          <w:sz w:val="20"/>
          <w:szCs w:val="20"/>
        </w:rPr>
        <w:t>for targets identification</w:t>
      </w:r>
      <w:r w:rsidRPr="003C0571">
        <w:rPr>
          <w:rFonts w:ascii="Verdana" w:hAnsi="Verdana"/>
          <w:sz w:val="20"/>
          <w:szCs w:val="20"/>
        </w:rPr>
        <w:t>.</w:t>
      </w:r>
    </w:p>
    <w:p w:rsidR="00912570" w:rsidRPr="003C0571" w:rsidRDefault="005D651B" w:rsidP="00097149">
      <w:pPr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 xml:space="preserve">The TAG, as defined in </w:t>
      </w:r>
      <w:r w:rsidR="00B40AD8">
        <w:rPr>
          <w:rFonts w:ascii="Verdana" w:hAnsi="Verdana"/>
          <w:sz w:val="20"/>
          <w:szCs w:val="20"/>
          <w:lang w:val="en-US"/>
        </w:rPr>
        <w:t xml:space="preserve">the previous deliverable </w:t>
      </w:r>
      <w:r w:rsidRPr="003C0571">
        <w:rPr>
          <w:rFonts w:ascii="Verdana" w:hAnsi="Verdana"/>
          <w:sz w:val="20"/>
          <w:szCs w:val="20"/>
          <w:lang w:val="en-US"/>
        </w:rPr>
        <w:t xml:space="preserve">D6.1, is a CODE39 barcode </w:t>
      </w:r>
      <w:r w:rsidR="00B40AD8">
        <w:rPr>
          <w:rFonts w:ascii="Verdana" w:hAnsi="Verdana"/>
          <w:sz w:val="20"/>
          <w:szCs w:val="20"/>
          <w:lang w:val="en-US"/>
        </w:rPr>
        <w:t>type that can be milled/printed/</w:t>
      </w:r>
      <w:r w:rsidRPr="003C0571">
        <w:rPr>
          <w:rFonts w:ascii="Verdana" w:hAnsi="Verdana"/>
          <w:sz w:val="20"/>
          <w:szCs w:val="20"/>
          <w:lang w:val="en-US"/>
        </w:rPr>
        <w:t>laser engraved</w:t>
      </w:r>
      <w:r w:rsidR="00FC7478">
        <w:rPr>
          <w:rFonts w:ascii="Verdana" w:hAnsi="Verdana"/>
          <w:sz w:val="20"/>
          <w:szCs w:val="20"/>
          <w:lang w:val="en-US"/>
        </w:rPr>
        <w:t>/attached</w:t>
      </w:r>
      <w:r w:rsidRPr="003C0571">
        <w:rPr>
          <w:rFonts w:ascii="Verdana" w:hAnsi="Verdana"/>
          <w:sz w:val="20"/>
          <w:szCs w:val="20"/>
          <w:lang w:val="en-US"/>
        </w:rPr>
        <w:t xml:space="preserve"> onto the target</w:t>
      </w:r>
      <w:r w:rsidR="004F0404" w:rsidRPr="003C0571">
        <w:rPr>
          <w:rFonts w:ascii="Verdana" w:hAnsi="Verdana"/>
          <w:sz w:val="20"/>
          <w:szCs w:val="20"/>
          <w:lang w:val="en-US"/>
        </w:rPr>
        <w:t xml:space="preserve"> frame</w:t>
      </w:r>
      <w:r w:rsidR="00B40AD8">
        <w:rPr>
          <w:rFonts w:ascii="Verdana" w:hAnsi="Verdana"/>
          <w:sz w:val="20"/>
          <w:szCs w:val="20"/>
          <w:lang w:val="en-US"/>
        </w:rPr>
        <w:t xml:space="preserve"> or target wafer itself, depending on experiment configuration and constraints. </w:t>
      </w:r>
      <w:r w:rsidR="004F0404" w:rsidRPr="003C0571">
        <w:rPr>
          <w:rFonts w:ascii="Verdana" w:hAnsi="Verdana"/>
          <w:sz w:val="20"/>
          <w:szCs w:val="20"/>
          <w:lang w:val="en-US"/>
        </w:rPr>
        <w:t xml:space="preserve">The data from the barcode consists of 16 alphanumeric characters </w:t>
      </w:r>
      <w:r w:rsidR="001472B1">
        <w:rPr>
          <w:rFonts w:ascii="Verdana" w:hAnsi="Verdana"/>
          <w:sz w:val="20"/>
          <w:szCs w:val="20"/>
          <w:lang w:val="en-US"/>
        </w:rPr>
        <w:t xml:space="preserve">divided in </w:t>
      </w:r>
      <w:r w:rsidR="00912570" w:rsidRPr="003C0571">
        <w:rPr>
          <w:rFonts w:ascii="Verdana" w:hAnsi="Verdana"/>
          <w:sz w:val="20"/>
          <w:szCs w:val="20"/>
          <w:lang w:val="en-US"/>
        </w:rPr>
        <w:t>three parts:</w:t>
      </w:r>
    </w:p>
    <w:p w:rsidR="00912570" w:rsidRPr="003C0571" w:rsidRDefault="00912570" w:rsidP="00097149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>5 alphanumerical characters (A-Z &amp; 0-9) encoding the registering facility</w:t>
      </w:r>
    </w:p>
    <w:p w:rsidR="005D651B" w:rsidRPr="003C0571" w:rsidRDefault="00912570" w:rsidP="00097149">
      <w:pPr>
        <w:spacing w:after="240"/>
        <w:ind w:left="410"/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i/>
          <w:sz w:val="20"/>
          <w:szCs w:val="20"/>
          <w:lang w:val="en-US"/>
        </w:rPr>
        <w:t>ex:</w:t>
      </w:r>
      <w:r w:rsidRPr="003C0571">
        <w:rPr>
          <w:rFonts w:ascii="Verdana" w:hAnsi="Verdana"/>
          <w:sz w:val="20"/>
          <w:szCs w:val="20"/>
          <w:lang w:val="en-US"/>
        </w:rPr>
        <w:t xml:space="preserve"> EXFEL, ELINP, ELIBL, DESY1, etc.</w:t>
      </w:r>
    </w:p>
    <w:p w:rsidR="004F0215" w:rsidRPr="003C0571" w:rsidRDefault="004F0215" w:rsidP="00097149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>3 alphanumerical characters (A-Z &amp; 0-9) to identify the design of the target frame in the database</w:t>
      </w:r>
    </w:p>
    <w:p w:rsidR="004F0215" w:rsidRPr="003C0571" w:rsidRDefault="004F0215" w:rsidP="00097149">
      <w:pPr>
        <w:spacing w:after="120"/>
        <w:ind w:left="360"/>
        <w:jc w:val="both"/>
        <w:rPr>
          <w:rFonts w:ascii="Verdana" w:hAnsi="Verdana"/>
          <w:i/>
          <w:sz w:val="20"/>
          <w:szCs w:val="20"/>
          <w:lang w:val="en-US"/>
        </w:rPr>
      </w:pPr>
      <w:r w:rsidRPr="003C0571">
        <w:rPr>
          <w:rFonts w:ascii="Verdana" w:hAnsi="Verdana"/>
          <w:i/>
          <w:sz w:val="20"/>
          <w:szCs w:val="20"/>
          <w:lang w:val="en-US"/>
        </w:rPr>
        <w:t>ex: 4IN, 9X9, FOI, etc.</w:t>
      </w:r>
    </w:p>
    <w:p w:rsidR="004F0215" w:rsidRPr="003C0571" w:rsidRDefault="004F0215" w:rsidP="0009714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 xml:space="preserve">6 </w:t>
      </w:r>
      <w:r w:rsidR="00572DC1" w:rsidRPr="003C0571">
        <w:rPr>
          <w:rFonts w:ascii="Verdana" w:hAnsi="Verdana"/>
          <w:sz w:val="20"/>
          <w:szCs w:val="20"/>
          <w:lang w:val="en-US"/>
        </w:rPr>
        <w:t>digits encoding multiple frame</w:t>
      </w:r>
      <w:r w:rsidR="006139EF">
        <w:rPr>
          <w:rFonts w:ascii="Verdana" w:hAnsi="Verdana"/>
          <w:sz w:val="20"/>
          <w:szCs w:val="20"/>
          <w:lang w:val="en-US"/>
        </w:rPr>
        <w:t>s</w:t>
      </w:r>
      <w:r w:rsidR="00491D6C">
        <w:rPr>
          <w:rFonts w:ascii="Verdana" w:hAnsi="Verdana"/>
          <w:sz w:val="20"/>
          <w:szCs w:val="20"/>
          <w:lang w:val="en-US"/>
        </w:rPr>
        <w:t xml:space="preserve"> unique</w:t>
      </w:r>
      <w:r w:rsidR="00572DC1" w:rsidRPr="003C0571">
        <w:rPr>
          <w:rFonts w:ascii="Verdana" w:hAnsi="Verdana"/>
          <w:sz w:val="20"/>
          <w:szCs w:val="20"/>
          <w:lang w:val="en-US"/>
        </w:rPr>
        <w:t xml:space="preserve"> serial numbers</w:t>
      </w:r>
    </w:p>
    <w:p w:rsidR="004F0215" w:rsidRPr="003C0571" w:rsidRDefault="004F0215" w:rsidP="00097149">
      <w:pPr>
        <w:pStyle w:val="ListParagraph"/>
        <w:ind w:left="360"/>
        <w:jc w:val="both"/>
        <w:rPr>
          <w:rFonts w:ascii="Verdana" w:hAnsi="Verdana"/>
          <w:i/>
          <w:sz w:val="20"/>
          <w:szCs w:val="20"/>
          <w:lang w:val="en-US"/>
        </w:rPr>
      </w:pPr>
      <w:r w:rsidRPr="003C0571">
        <w:rPr>
          <w:rFonts w:ascii="Verdana" w:hAnsi="Verdana"/>
          <w:i/>
          <w:sz w:val="20"/>
          <w:szCs w:val="20"/>
          <w:lang w:val="en-US"/>
        </w:rPr>
        <w:t xml:space="preserve">ex: 000000 </w:t>
      </w:r>
      <w:r w:rsidR="00E210A7" w:rsidRPr="003C0571">
        <w:rPr>
          <w:rFonts w:ascii="Verdana" w:hAnsi="Verdana"/>
          <w:i/>
          <w:sz w:val="20"/>
          <w:szCs w:val="20"/>
          <w:lang w:val="en-US"/>
        </w:rPr>
        <w:t>–</w:t>
      </w:r>
      <w:r w:rsidRPr="003C0571">
        <w:rPr>
          <w:rFonts w:ascii="Verdana" w:hAnsi="Verdana"/>
          <w:i/>
          <w:sz w:val="20"/>
          <w:szCs w:val="20"/>
          <w:lang w:val="en-US"/>
        </w:rPr>
        <w:t xml:space="preserve"> 999999</w:t>
      </w:r>
    </w:p>
    <w:p w:rsidR="00E210A7" w:rsidRPr="003C0571" w:rsidRDefault="00E210A7" w:rsidP="00097149">
      <w:pPr>
        <w:pStyle w:val="ListParagraph"/>
        <w:ind w:left="0"/>
        <w:jc w:val="both"/>
        <w:rPr>
          <w:rFonts w:ascii="Verdana" w:hAnsi="Verdana"/>
          <w:sz w:val="20"/>
          <w:szCs w:val="20"/>
          <w:lang w:val="en-US"/>
        </w:rPr>
      </w:pPr>
    </w:p>
    <w:p w:rsidR="00E210A7" w:rsidRPr="003C0571" w:rsidRDefault="00B40AD8" w:rsidP="00097149">
      <w:pPr>
        <w:pStyle w:val="ListParagraph"/>
        <w:ind w:left="0"/>
        <w:jc w:val="both"/>
        <w:rPr>
          <w:rFonts w:ascii="Verdana" w:hAnsi="Verdana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Below</w:t>
      </w:r>
      <w:r w:rsidR="00E210A7" w:rsidRPr="003C0571">
        <w:rPr>
          <w:rFonts w:ascii="Verdana" w:hAnsi="Verdana"/>
          <w:sz w:val="20"/>
          <w:szCs w:val="20"/>
          <w:lang w:val="en-US"/>
        </w:rPr>
        <w:t xml:space="preserve"> is an example of a barcode having EXFEL4IN000001 encoding:</w:t>
      </w:r>
    </w:p>
    <w:p w:rsidR="00954953" w:rsidRPr="003C0571" w:rsidRDefault="00E210A7" w:rsidP="00097149">
      <w:pPr>
        <w:jc w:val="center"/>
        <w:rPr>
          <w:rFonts w:ascii="Verdana" w:hAnsi="Verdana"/>
        </w:rPr>
      </w:pPr>
      <w:r w:rsidRPr="003C0571">
        <w:rPr>
          <w:rFonts w:ascii="Verdana" w:hAnsi="Verdana"/>
          <w:noProof/>
          <w:lang w:eastAsia="ro-RO"/>
        </w:rPr>
        <w:drawing>
          <wp:inline distT="0" distB="0" distL="0" distR="0">
            <wp:extent cx="1812898" cy="282614"/>
            <wp:effectExtent l="0" t="0" r="0" b="3175"/>
            <wp:docPr id="1" name="Picture 1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1621" cy="2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1" w:rsidRDefault="003C0571" w:rsidP="00097149">
      <w:pPr>
        <w:jc w:val="both"/>
        <w:rPr>
          <w:rFonts w:ascii="Verdana" w:hAnsi="Verdana"/>
          <w:noProof/>
          <w:lang w:eastAsia="ro-RO"/>
        </w:rPr>
      </w:pPr>
      <w:r w:rsidRPr="003C0571">
        <w:rPr>
          <w:rFonts w:ascii="Verdana" w:hAnsi="Verdana"/>
          <w:b/>
          <w:sz w:val="20"/>
        </w:rPr>
        <w:t>Software application interfaces</w:t>
      </w:r>
      <w:r w:rsidR="00B40AD8">
        <w:rPr>
          <w:rFonts w:ascii="Verdana" w:hAnsi="Verdana"/>
          <w:noProof/>
          <w:lang w:eastAsia="ro-RO"/>
        </w:rPr>
        <w:t>:</w:t>
      </w:r>
    </w:p>
    <w:p w:rsidR="00997856" w:rsidRDefault="0053397F" w:rsidP="00097149">
      <w:pPr>
        <w:jc w:val="both"/>
        <w:rPr>
          <w:rFonts w:ascii="Verdana" w:hAnsi="Verdana"/>
          <w:noProof/>
          <w:sz w:val="20"/>
          <w:lang w:eastAsia="ro-RO"/>
        </w:rPr>
      </w:pPr>
      <w:r>
        <w:rPr>
          <w:rFonts w:ascii="Verdana" w:hAnsi="Verdana"/>
          <w:noProof/>
          <w:sz w:val="20"/>
          <w:lang w:eastAsia="ro-RO"/>
        </w:rPr>
        <w:t>The software</w:t>
      </w:r>
      <w:r w:rsidR="003C0571">
        <w:rPr>
          <w:rFonts w:ascii="Verdana" w:hAnsi="Verdana"/>
          <w:noProof/>
          <w:sz w:val="20"/>
          <w:lang w:eastAsia="ro-RO"/>
        </w:rPr>
        <w:t xml:space="preserve"> is executed as a Command Line application having as arguments the name and extension of the input </w:t>
      </w:r>
      <w:r>
        <w:rPr>
          <w:rFonts w:ascii="Verdana" w:hAnsi="Verdana"/>
          <w:noProof/>
          <w:sz w:val="20"/>
          <w:lang w:eastAsia="ro-RO"/>
        </w:rPr>
        <w:t xml:space="preserve">image containing a barcode and another optional argument for displaying an output image with the identified barcode. The encoding </w:t>
      </w:r>
      <w:r w:rsidR="00997856">
        <w:rPr>
          <w:rFonts w:ascii="Verdana" w:hAnsi="Verdana"/>
          <w:noProof/>
          <w:sz w:val="20"/>
          <w:lang w:eastAsia="ro-RO"/>
        </w:rPr>
        <w:t xml:space="preserve">of the barcode is returned </w:t>
      </w:r>
      <w:r>
        <w:rPr>
          <w:rFonts w:ascii="Verdana" w:hAnsi="Verdana"/>
          <w:noProof/>
          <w:sz w:val="20"/>
          <w:lang w:eastAsia="ro-RO"/>
        </w:rPr>
        <w:t>in the Command Line</w:t>
      </w:r>
      <w:r w:rsidR="004866DB">
        <w:rPr>
          <w:rFonts w:ascii="Verdana" w:hAnsi="Verdana"/>
          <w:noProof/>
          <w:sz w:val="20"/>
          <w:lang w:eastAsia="ro-RO"/>
        </w:rPr>
        <w:t>. It is</w:t>
      </w:r>
      <w:r w:rsidR="00997856">
        <w:rPr>
          <w:rFonts w:ascii="Verdana" w:hAnsi="Verdana"/>
          <w:noProof/>
          <w:sz w:val="20"/>
          <w:lang w:eastAsia="ro-RO"/>
        </w:rPr>
        <w:t xml:space="preserve"> also</w:t>
      </w:r>
      <w:r w:rsidR="004866DB">
        <w:rPr>
          <w:rFonts w:ascii="Verdana" w:hAnsi="Verdana"/>
          <w:noProof/>
          <w:sz w:val="20"/>
          <w:lang w:eastAsia="ro-RO"/>
        </w:rPr>
        <w:t xml:space="preserve"> returned</w:t>
      </w:r>
      <w:r w:rsidR="00997856">
        <w:rPr>
          <w:rFonts w:ascii="Verdana" w:hAnsi="Verdana"/>
          <w:noProof/>
          <w:sz w:val="20"/>
          <w:lang w:eastAsia="ro-RO"/>
        </w:rPr>
        <w:t xml:space="preserve"> in a text file that is created </w:t>
      </w:r>
      <w:r w:rsidR="004866DB">
        <w:rPr>
          <w:rFonts w:ascii="Verdana" w:hAnsi="Verdana"/>
          <w:noProof/>
          <w:sz w:val="20"/>
          <w:lang w:eastAsia="ro-RO"/>
        </w:rPr>
        <w:t>having</w:t>
      </w:r>
      <w:r w:rsidR="00997856">
        <w:rPr>
          <w:rFonts w:ascii="Verdana" w:hAnsi="Verdana"/>
          <w:noProof/>
          <w:sz w:val="20"/>
          <w:lang w:eastAsia="ro-RO"/>
        </w:rPr>
        <w:t xml:space="preserve"> the same name as the input image but</w:t>
      </w:r>
      <w:r w:rsidR="004866DB">
        <w:rPr>
          <w:rFonts w:ascii="Verdana" w:hAnsi="Verdana"/>
          <w:noProof/>
          <w:sz w:val="20"/>
          <w:lang w:eastAsia="ro-RO"/>
        </w:rPr>
        <w:t xml:space="preserve"> with</w:t>
      </w:r>
      <w:r w:rsidR="00997856">
        <w:rPr>
          <w:rFonts w:ascii="Verdana" w:hAnsi="Verdana"/>
          <w:noProof/>
          <w:sz w:val="20"/>
          <w:lang w:eastAsia="ro-RO"/>
        </w:rPr>
        <w:t xml:space="preserve"> .TAG extension.</w:t>
      </w:r>
    </w:p>
    <w:p w:rsidR="00997856" w:rsidRDefault="00997856" w:rsidP="00097149">
      <w:pPr>
        <w:jc w:val="both"/>
        <w:rPr>
          <w:rFonts w:ascii="Verdana" w:hAnsi="Verdana"/>
          <w:b/>
          <w:noProof/>
          <w:sz w:val="20"/>
          <w:lang w:eastAsia="ro-RO"/>
        </w:rPr>
      </w:pPr>
      <w:r>
        <w:rPr>
          <w:rFonts w:ascii="Verdana" w:hAnsi="Verdana"/>
          <w:b/>
          <w:noProof/>
          <w:sz w:val="20"/>
          <w:lang w:eastAsia="ro-RO"/>
        </w:rPr>
        <w:t>Implementation</w:t>
      </w:r>
    </w:p>
    <w:p w:rsidR="00997856" w:rsidRDefault="00997856" w:rsidP="00097149">
      <w:pPr>
        <w:jc w:val="both"/>
        <w:rPr>
          <w:rFonts w:ascii="Verdana" w:hAnsi="Verdana"/>
          <w:noProof/>
          <w:sz w:val="20"/>
          <w:lang w:eastAsia="ro-RO"/>
        </w:rPr>
      </w:pPr>
      <w:r>
        <w:rPr>
          <w:rFonts w:ascii="Verdana" w:hAnsi="Verdana"/>
          <w:noProof/>
          <w:sz w:val="20"/>
          <w:lang w:eastAsia="ro-RO"/>
        </w:rPr>
        <w:t>The application is built around two open-source libraries:</w:t>
      </w:r>
    </w:p>
    <w:p w:rsidR="00997856" w:rsidRPr="00997856" w:rsidRDefault="00997856" w:rsidP="00097149">
      <w:pPr>
        <w:pStyle w:val="ListParagraph"/>
        <w:numPr>
          <w:ilvl w:val="0"/>
          <w:numId w:val="1"/>
        </w:numPr>
        <w:jc w:val="both"/>
        <w:rPr>
          <w:rFonts w:ascii="Verdana" w:hAnsi="Verdana"/>
          <w:noProof/>
          <w:sz w:val="20"/>
          <w:lang w:eastAsia="ro-RO"/>
        </w:rPr>
      </w:pPr>
      <w:r w:rsidRPr="00DB1669">
        <w:rPr>
          <w:rFonts w:ascii="Verdana" w:hAnsi="Verdana"/>
          <w:b/>
          <w:noProof/>
          <w:sz w:val="20"/>
          <w:lang w:eastAsia="ro-RO"/>
        </w:rPr>
        <w:t>OpenCV</w:t>
      </w:r>
      <w:r w:rsidRPr="00997856">
        <w:rPr>
          <w:rFonts w:ascii="Verdana" w:hAnsi="Verdana"/>
          <w:noProof/>
          <w:sz w:val="20"/>
          <w:lang w:eastAsia="ro-RO"/>
        </w:rPr>
        <w:t xml:space="preserve"> - </w:t>
      </w:r>
      <w:hyperlink r:id="rId6" w:history="1">
        <w:r w:rsidR="001F34A8" w:rsidRPr="00803B46">
          <w:rPr>
            <w:rStyle w:val="Hyperlink"/>
            <w:rFonts w:ascii="Verdana" w:hAnsi="Verdana"/>
            <w:noProof/>
            <w:sz w:val="20"/>
            <w:lang w:eastAsia="ro-RO"/>
          </w:rPr>
          <w:t>http://opencv.org/</w:t>
        </w:r>
      </w:hyperlink>
      <w:r w:rsidR="001F34A8">
        <w:rPr>
          <w:rFonts w:ascii="Verdana" w:hAnsi="Verdana"/>
          <w:noProof/>
          <w:sz w:val="20"/>
          <w:lang w:eastAsia="ro-RO"/>
        </w:rPr>
        <w:t xml:space="preserve"> </w:t>
      </w:r>
      <w:r w:rsidRPr="00997856">
        <w:rPr>
          <w:rFonts w:ascii="Verdana" w:hAnsi="Verdana"/>
          <w:noProof/>
          <w:sz w:val="20"/>
          <w:lang w:eastAsia="ro-RO"/>
        </w:rPr>
        <w:t xml:space="preserve">  </w:t>
      </w:r>
    </w:p>
    <w:p w:rsidR="003C0571" w:rsidRPr="00DB1669" w:rsidRDefault="00997856" w:rsidP="00097149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DB1669">
        <w:rPr>
          <w:rFonts w:ascii="Verdana" w:hAnsi="Verdana"/>
          <w:b/>
          <w:noProof/>
          <w:sz w:val="20"/>
          <w:lang w:eastAsia="ro-RO"/>
        </w:rPr>
        <w:t>Zbar</w:t>
      </w:r>
      <w:r w:rsidRPr="004866DB">
        <w:rPr>
          <w:rFonts w:ascii="Verdana" w:hAnsi="Verdana"/>
          <w:noProof/>
          <w:sz w:val="20"/>
          <w:lang w:eastAsia="ro-RO"/>
        </w:rPr>
        <w:t xml:space="preserve"> - </w:t>
      </w:r>
      <w:hyperlink r:id="rId7" w:history="1">
        <w:r w:rsidR="00DB1669" w:rsidRPr="00803B46">
          <w:rPr>
            <w:rStyle w:val="Hyperlink"/>
            <w:rFonts w:ascii="Verdana" w:hAnsi="Verdana"/>
            <w:noProof/>
            <w:sz w:val="20"/>
            <w:lang w:eastAsia="ro-RO"/>
          </w:rPr>
          <w:t>http://zbar.sourceforge.net/</w:t>
        </w:r>
      </w:hyperlink>
    </w:p>
    <w:p w:rsidR="00DB1669" w:rsidRPr="00AE4BB4" w:rsidRDefault="00DB1669" w:rsidP="00097149">
      <w:p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OpenCV library is used for handling</w:t>
      </w:r>
      <w:r w:rsidR="000A184C" w:rsidRPr="00AE4BB4">
        <w:rPr>
          <w:rFonts w:ascii="Verdana" w:hAnsi="Verdana"/>
          <w:sz w:val="20"/>
          <w:szCs w:val="20"/>
        </w:rPr>
        <w:t xml:space="preserve"> input</w:t>
      </w:r>
      <w:r w:rsidRPr="00AE4BB4">
        <w:rPr>
          <w:rFonts w:ascii="Verdana" w:hAnsi="Verdana"/>
          <w:sz w:val="20"/>
          <w:szCs w:val="20"/>
        </w:rPr>
        <w:t xml:space="preserve"> image reading</w:t>
      </w:r>
      <w:r w:rsidR="000A184C" w:rsidRPr="00AE4BB4">
        <w:rPr>
          <w:rFonts w:ascii="Verdana" w:hAnsi="Verdana"/>
          <w:sz w:val="20"/>
          <w:szCs w:val="20"/>
        </w:rPr>
        <w:t xml:space="preserve"> and output image display.</w:t>
      </w:r>
      <w:r w:rsidR="00875360" w:rsidRPr="00AE4BB4">
        <w:rPr>
          <w:rFonts w:ascii="Verdana" w:hAnsi="Verdana"/>
          <w:sz w:val="20"/>
          <w:szCs w:val="20"/>
        </w:rPr>
        <w:t xml:space="preserve"> The Zbar library is used for searching and decoding the barcode from the input image.</w:t>
      </w:r>
      <w:r w:rsidRPr="00AE4BB4">
        <w:rPr>
          <w:rFonts w:ascii="Verdana" w:hAnsi="Verdana"/>
          <w:sz w:val="20"/>
          <w:szCs w:val="20"/>
        </w:rPr>
        <w:t xml:space="preserve"> </w:t>
      </w:r>
    </w:p>
    <w:p w:rsidR="007D599E" w:rsidRPr="00AE4BB4" w:rsidRDefault="007D599E" w:rsidP="00097149">
      <w:p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application is developed in C++ and all data processing is CPU based</w:t>
      </w:r>
    </w:p>
    <w:p w:rsidR="00AE4BB4" w:rsidRDefault="00AE4BB4" w:rsidP="00097149">
      <w:pPr>
        <w:jc w:val="both"/>
        <w:rPr>
          <w:rFonts w:ascii="Verdana" w:hAnsi="Verdana"/>
          <w:b/>
        </w:rPr>
      </w:pPr>
    </w:p>
    <w:p w:rsidR="007D599E" w:rsidRPr="00AE4BB4" w:rsidRDefault="007D599E" w:rsidP="00097149">
      <w:pPr>
        <w:jc w:val="both"/>
        <w:rPr>
          <w:rFonts w:ascii="Verdana" w:hAnsi="Verdana"/>
          <w:b/>
          <w:sz w:val="20"/>
          <w:szCs w:val="20"/>
        </w:rPr>
      </w:pPr>
      <w:r w:rsidRPr="00AE4BB4">
        <w:rPr>
          <w:rFonts w:ascii="Verdana" w:hAnsi="Verdana"/>
          <w:b/>
          <w:sz w:val="20"/>
          <w:szCs w:val="20"/>
        </w:rPr>
        <w:t>Characteristics</w:t>
      </w:r>
      <w:r w:rsidR="00AE4BB4">
        <w:rPr>
          <w:rFonts w:ascii="Verdana" w:hAnsi="Verdana"/>
          <w:b/>
          <w:sz w:val="20"/>
          <w:szCs w:val="20"/>
        </w:rPr>
        <w:t>:</w:t>
      </w:r>
    </w:p>
    <w:p w:rsidR="007D599E" w:rsidRPr="00AE4BB4" w:rsidRDefault="007D599E" w:rsidP="00097149">
      <w:p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Some benchmark tests have been made using the application to highlight decoding precision and execution time. We came</w:t>
      </w:r>
      <w:r w:rsidR="00D241D4">
        <w:rPr>
          <w:rFonts w:ascii="Verdana" w:hAnsi="Verdana"/>
          <w:sz w:val="20"/>
          <w:szCs w:val="20"/>
        </w:rPr>
        <w:t xml:space="preserve"> up</w:t>
      </w:r>
      <w:r w:rsidRPr="00AE4BB4">
        <w:rPr>
          <w:rFonts w:ascii="Verdana" w:hAnsi="Verdana"/>
          <w:sz w:val="20"/>
          <w:szCs w:val="20"/>
        </w:rPr>
        <w:t xml:space="preserve"> to the following conclusions:</w:t>
      </w:r>
    </w:p>
    <w:p w:rsidR="007D599E" w:rsidRPr="00AE4BB4" w:rsidRDefault="007D599E" w:rsidP="007D599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barcode should be at least 400px long in the input image for a succesfull decoding</w:t>
      </w:r>
      <w:r w:rsidR="003365EA">
        <w:rPr>
          <w:rFonts w:ascii="Verdana" w:hAnsi="Verdana"/>
          <w:sz w:val="20"/>
          <w:szCs w:val="20"/>
        </w:rPr>
        <w:t>.</w:t>
      </w:r>
      <w:r w:rsidR="000A134C">
        <w:rPr>
          <w:rFonts w:ascii="Verdana" w:hAnsi="Verdana"/>
          <w:sz w:val="20"/>
          <w:szCs w:val="20"/>
        </w:rPr>
        <w:t>Auth</w:t>
      </w:r>
    </w:p>
    <w:p w:rsidR="003B1475" w:rsidRPr="00AE4BB4" w:rsidRDefault="003B1475" w:rsidP="007D599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ambient light doesn’t affect the decoding</w:t>
      </w:r>
      <w:r w:rsidR="00D241D4">
        <w:rPr>
          <w:rFonts w:ascii="Verdana" w:hAnsi="Verdana"/>
          <w:sz w:val="20"/>
          <w:szCs w:val="20"/>
        </w:rPr>
        <w:t xml:space="preserve"> process</w:t>
      </w:r>
      <w:r w:rsidRPr="00AE4BB4">
        <w:rPr>
          <w:rFonts w:ascii="Verdana" w:hAnsi="Verdana"/>
          <w:sz w:val="20"/>
          <w:szCs w:val="20"/>
        </w:rPr>
        <w:t xml:space="preserve"> as long as the barcode is visible</w:t>
      </w:r>
      <w:r w:rsidR="003365EA">
        <w:rPr>
          <w:rFonts w:ascii="Verdana" w:hAnsi="Verdana"/>
          <w:sz w:val="20"/>
          <w:szCs w:val="20"/>
        </w:rPr>
        <w:t>.</w:t>
      </w:r>
    </w:p>
    <w:p w:rsidR="002E0352" w:rsidRPr="00AE4BB4" w:rsidRDefault="002E0352" w:rsidP="007D599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image resolution incereases the execution time</w:t>
      </w:r>
      <w:r w:rsidR="003365EA">
        <w:rPr>
          <w:rFonts w:ascii="Verdana" w:hAnsi="Verdana"/>
          <w:sz w:val="20"/>
          <w:szCs w:val="20"/>
        </w:rPr>
        <w:t>.</w:t>
      </w:r>
    </w:p>
    <w:sectPr w:rsidR="002E0352" w:rsidRPr="00AE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D3DE9"/>
    <w:multiLevelType w:val="hybridMultilevel"/>
    <w:tmpl w:val="4F8AFBA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A0256"/>
    <w:multiLevelType w:val="hybridMultilevel"/>
    <w:tmpl w:val="823CB5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F0"/>
    <w:rsid w:val="00097149"/>
    <w:rsid w:val="000A134C"/>
    <w:rsid w:val="000A184C"/>
    <w:rsid w:val="0011533A"/>
    <w:rsid w:val="001472B1"/>
    <w:rsid w:val="00166BF0"/>
    <w:rsid w:val="001F34A8"/>
    <w:rsid w:val="002142A1"/>
    <w:rsid w:val="002E0352"/>
    <w:rsid w:val="003365EA"/>
    <w:rsid w:val="00362227"/>
    <w:rsid w:val="003768F9"/>
    <w:rsid w:val="003B1475"/>
    <w:rsid w:val="003C0571"/>
    <w:rsid w:val="004866DB"/>
    <w:rsid w:val="00491D6C"/>
    <w:rsid w:val="004B5BBE"/>
    <w:rsid w:val="004F0215"/>
    <w:rsid w:val="004F0404"/>
    <w:rsid w:val="0053397F"/>
    <w:rsid w:val="00572DC1"/>
    <w:rsid w:val="005D651B"/>
    <w:rsid w:val="006139EF"/>
    <w:rsid w:val="007D599E"/>
    <w:rsid w:val="00875360"/>
    <w:rsid w:val="008F7573"/>
    <w:rsid w:val="00912570"/>
    <w:rsid w:val="00954953"/>
    <w:rsid w:val="00997856"/>
    <w:rsid w:val="00AE4BB4"/>
    <w:rsid w:val="00B40AD8"/>
    <w:rsid w:val="00D241D4"/>
    <w:rsid w:val="00DB1669"/>
    <w:rsid w:val="00E210A7"/>
    <w:rsid w:val="00E34BAE"/>
    <w:rsid w:val="00EC4CB2"/>
    <w:rsid w:val="00F960B2"/>
    <w:rsid w:val="00FA34C2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11931-6511-48F7-96BE-0D4AC817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95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5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5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DB1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ar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v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334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Popescu</dc:creator>
  <cp:keywords/>
  <dc:description/>
  <cp:lastModifiedBy>Dragos Popescu</cp:lastModifiedBy>
  <cp:revision>39</cp:revision>
  <dcterms:created xsi:type="dcterms:W3CDTF">2017-03-07T14:52:00Z</dcterms:created>
  <dcterms:modified xsi:type="dcterms:W3CDTF">2017-03-08T14:22:00Z</dcterms:modified>
</cp:coreProperties>
</file>