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691" w:rsidRDefault="005A2691" w:rsidP="005A2691">
      <w:pPr>
        <w:spacing w:after="0"/>
        <w:jc w:val="center"/>
        <w:rPr>
          <w:rFonts w:ascii="EC Square Sans Pro Light" w:hAnsi="EC Square Sans Pro Light" w:cs="Times New Roman"/>
          <w:b/>
          <w:bCs/>
          <w:sz w:val="48"/>
          <w:szCs w:val="48"/>
        </w:rPr>
      </w:pPr>
    </w:p>
    <w:p w:rsidR="003D534F" w:rsidRDefault="003D534F" w:rsidP="005A2691">
      <w:pPr>
        <w:spacing w:after="0"/>
        <w:jc w:val="center"/>
        <w:rPr>
          <w:rFonts w:ascii="EC Square Sans Pro Light" w:hAnsi="EC Square Sans Pro Light" w:cs="Times New Roman"/>
          <w:b/>
          <w:bCs/>
          <w:sz w:val="48"/>
          <w:szCs w:val="48"/>
        </w:rPr>
      </w:pPr>
    </w:p>
    <w:p w:rsidR="00EE3A78" w:rsidRPr="00BB28D2" w:rsidRDefault="00EE3A78" w:rsidP="00EE3A78">
      <w:pPr>
        <w:jc w:val="center"/>
        <w:rPr>
          <w:rFonts w:ascii="Arial" w:hAnsi="Arial" w:cs="Arial"/>
          <w:b/>
          <w:u w:val="single"/>
        </w:rPr>
      </w:pPr>
    </w:p>
    <w:p w:rsidR="009C335A" w:rsidRDefault="009C335A" w:rsidP="00BF799F">
      <w:pPr>
        <w:jc w:val="center"/>
        <w:rPr>
          <w:rFonts w:ascii="Times New Roman" w:hAnsi="Times New Roman" w:cs="Times New Roman"/>
          <w:b/>
          <w:sz w:val="24"/>
          <w:szCs w:val="24"/>
        </w:rPr>
      </w:pPr>
    </w:p>
    <w:p w:rsidR="009C335A" w:rsidRDefault="009C335A" w:rsidP="00BF799F">
      <w:pPr>
        <w:jc w:val="center"/>
        <w:rPr>
          <w:rFonts w:ascii="Times New Roman" w:hAnsi="Times New Roman" w:cs="Times New Roman"/>
          <w:b/>
          <w:sz w:val="24"/>
          <w:szCs w:val="24"/>
        </w:rPr>
      </w:pPr>
    </w:p>
    <w:p w:rsidR="00BF799F" w:rsidRPr="00D03946" w:rsidRDefault="00BF799F" w:rsidP="00BF799F">
      <w:pPr>
        <w:jc w:val="center"/>
        <w:rPr>
          <w:rFonts w:ascii="Times New Roman" w:hAnsi="Times New Roman" w:cs="Times New Roman"/>
          <w:snapToGrid w:val="0"/>
          <w:sz w:val="24"/>
          <w:szCs w:val="24"/>
          <w:lang w:eastAsia="zh-CN"/>
        </w:rPr>
      </w:pPr>
      <w:r>
        <w:rPr>
          <w:rFonts w:ascii="Times New Roman" w:hAnsi="Times New Roman" w:cs="Times New Roman"/>
          <w:b/>
          <w:sz w:val="24"/>
          <w:szCs w:val="24"/>
        </w:rPr>
        <w:t xml:space="preserve">Project Number: </w:t>
      </w:r>
      <w:r w:rsidR="005C0ADC">
        <w:rPr>
          <w:rFonts w:ascii="Times New Roman" w:hAnsi="Times New Roman" w:cs="Times New Roman"/>
          <w:snapToGrid w:val="0"/>
          <w:sz w:val="24"/>
          <w:szCs w:val="24"/>
          <w:lang w:eastAsia="zh-CN"/>
        </w:rPr>
        <w:t>654220</w:t>
      </w:r>
    </w:p>
    <w:p w:rsidR="00BF799F" w:rsidRDefault="00BF799F" w:rsidP="00BF799F">
      <w:pPr>
        <w:jc w:val="center"/>
        <w:rPr>
          <w:rFonts w:ascii="Times New Roman" w:hAnsi="Times New Roman" w:cs="Times New Roman"/>
          <w:b/>
          <w:snapToGrid w:val="0"/>
          <w:sz w:val="24"/>
          <w:szCs w:val="24"/>
          <w:lang w:eastAsia="zh-CN"/>
        </w:rPr>
      </w:pPr>
      <w:r>
        <w:rPr>
          <w:rFonts w:ascii="Times New Roman" w:hAnsi="Times New Roman" w:cs="Times New Roman"/>
          <w:b/>
          <w:snapToGrid w:val="0"/>
          <w:sz w:val="24"/>
          <w:szCs w:val="24"/>
          <w:lang w:eastAsia="zh-CN"/>
        </w:rPr>
        <w:t xml:space="preserve">Project Acronym: </w:t>
      </w:r>
      <w:r w:rsidR="005C0ADC">
        <w:rPr>
          <w:rFonts w:ascii="Times New Roman" w:hAnsi="Times New Roman" w:cs="Times New Roman"/>
          <w:snapToGrid w:val="0"/>
          <w:sz w:val="24"/>
          <w:szCs w:val="24"/>
          <w:lang w:eastAsia="zh-CN"/>
        </w:rPr>
        <w:t>EUCALL</w:t>
      </w:r>
    </w:p>
    <w:p w:rsidR="00BF799F" w:rsidRDefault="00BF799F" w:rsidP="00BF799F">
      <w:pPr>
        <w:jc w:val="center"/>
        <w:rPr>
          <w:rFonts w:ascii="Times New Roman" w:hAnsi="Times New Roman" w:cs="Times New Roman"/>
          <w:b/>
          <w:snapToGrid w:val="0"/>
          <w:sz w:val="24"/>
          <w:szCs w:val="24"/>
          <w:lang w:eastAsia="zh-CN"/>
        </w:rPr>
      </w:pPr>
      <w:r>
        <w:rPr>
          <w:rFonts w:ascii="Times New Roman" w:hAnsi="Times New Roman" w:cs="Times New Roman"/>
          <w:b/>
          <w:snapToGrid w:val="0"/>
          <w:sz w:val="24"/>
          <w:szCs w:val="24"/>
          <w:lang w:eastAsia="zh-CN"/>
        </w:rPr>
        <w:t xml:space="preserve">Project title: </w:t>
      </w:r>
      <w:r w:rsidR="005C0ADC">
        <w:rPr>
          <w:rFonts w:ascii="Times New Roman" w:hAnsi="Times New Roman" w:cs="Times New Roman"/>
          <w:snapToGrid w:val="0"/>
          <w:sz w:val="24"/>
          <w:szCs w:val="24"/>
          <w:lang w:eastAsia="zh-CN"/>
        </w:rPr>
        <w:t>The European Cluster of Advanced Laser Light Sources</w:t>
      </w:r>
    </w:p>
    <w:p w:rsidR="00BF799F" w:rsidRDefault="00BF799F" w:rsidP="00BF799F">
      <w:pPr>
        <w:jc w:val="center"/>
        <w:rPr>
          <w:rFonts w:ascii="Times New Roman" w:hAnsi="Times New Roman" w:cs="Times New Roman"/>
          <w:b/>
          <w:snapToGrid w:val="0"/>
          <w:sz w:val="24"/>
          <w:szCs w:val="24"/>
          <w:lang w:eastAsia="zh-CN"/>
        </w:rPr>
      </w:pPr>
    </w:p>
    <w:p w:rsidR="00BF799F" w:rsidRDefault="00BF799F" w:rsidP="00BF799F">
      <w:pPr>
        <w:jc w:val="center"/>
        <w:rPr>
          <w:rFonts w:ascii="Times New Roman" w:hAnsi="Times New Roman" w:cs="Times New Roman"/>
          <w:b/>
          <w:sz w:val="24"/>
          <w:szCs w:val="24"/>
        </w:rPr>
      </w:pPr>
    </w:p>
    <w:p w:rsidR="00BF799F" w:rsidRDefault="00BF799F" w:rsidP="00BF799F">
      <w:pPr>
        <w:jc w:val="center"/>
        <w:rPr>
          <w:rFonts w:ascii="Times New Roman" w:hAnsi="Times New Roman" w:cs="Times New Roman"/>
          <w:b/>
          <w:sz w:val="28"/>
          <w:szCs w:val="28"/>
        </w:rPr>
      </w:pPr>
    </w:p>
    <w:p w:rsidR="00BF799F" w:rsidRPr="00D03946" w:rsidRDefault="00BF799F" w:rsidP="00BF799F">
      <w:pPr>
        <w:jc w:val="center"/>
        <w:rPr>
          <w:rFonts w:ascii="Times New Roman" w:hAnsi="Times New Roman" w:cs="Times New Roman"/>
          <w:b/>
          <w:sz w:val="28"/>
          <w:szCs w:val="28"/>
        </w:rPr>
      </w:pPr>
      <w:r w:rsidRPr="00D03946">
        <w:rPr>
          <w:rFonts w:ascii="Times New Roman" w:hAnsi="Times New Roman" w:cs="Times New Roman"/>
          <w:b/>
          <w:sz w:val="28"/>
          <w:szCs w:val="28"/>
        </w:rPr>
        <w:t>Periodic Technical Report</w:t>
      </w:r>
    </w:p>
    <w:p w:rsidR="00BF799F" w:rsidRDefault="00BF799F" w:rsidP="00BF799F">
      <w:pPr>
        <w:jc w:val="center"/>
        <w:rPr>
          <w:rFonts w:ascii="Times New Roman" w:hAnsi="Times New Roman" w:cs="Times New Roman"/>
          <w:b/>
          <w:sz w:val="28"/>
          <w:szCs w:val="28"/>
        </w:rPr>
      </w:pPr>
      <w:r w:rsidRPr="00D03946">
        <w:rPr>
          <w:rFonts w:ascii="Times New Roman" w:hAnsi="Times New Roman" w:cs="Times New Roman"/>
          <w:b/>
          <w:sz w:val="28"/>
          <w:szCs w:val="28"/>
        </w:rPr>
        <w:t>Part B</w:t>
      </w:r>
    </w:p>
    <w:p w:rsidR="00BF799F" w:rsidRDefault="00BF799F" w:rsidP="00BF799F">
      <w:pPr>
        <w:jc w:val="center"/>
        <w:rPr>
          <w:rFonts w:ascii="Times New Roman" w:hAnsi="Times New Roman" w:cs="Times New Roman"/>
          <w:b/>
          <w:sz w:val="28"/>
          <w:szCs w:val="28"/>
        </w:rPr>
      </w:pPr>
    </w:p>
    <w:p w:rsidR="00BF799F" w:rsidRDefault="00BF799F" w:rsidP="00BF799F">
      <w:pPr>
        <w:rPr>
          <w:rFonts w:ascii="Times New Roman" w:hAnsi="Times New Roman"/>
          <w:b/>
          <w:sz w:val="24"/>
          <w:szCs w:val="24"/>
        </w:rPr>
      </w:pPr>
    </w:p>
    <w:p w:rsidR="00BF799F" w:rsidRDefault="00BF799F" w:rsidP="00BF799F">
      <w:pPr>
        <w:rPr>
          <w:rFonts w:ascii="Times New Roman" w:hAnsi="Times New Roman"/>
          <w:b/>
          <w:sz w:val="24"/>
          <w:szCs w:val="24"/>
        </w:rPr>
      </w:pPr>
    </w:p>
    <w:p w:rsidR="009C335A" w:rsidRDefault="009C335A" w:rsidP="00BF799F">
      <w:pPr>
        <w:rPr>
          <w:rFonts w:ascii="Times New Roman" w:hAnsi="Times New Roman"/>
          <w:b/>
          <w:sz w:val="24"/>
          <w:szCs w:val="24"/>
        </w:rPr>
      </w:pPr>
    </w:p>
    <w:p w:rsidR="009C335A" w:rsidRDefault="009C335A" w:rsidP="00BF799F">
      <w:pPr>
        <w:rPr>
          <w:rFonts w:ascii="Times New Roman" w:hAnsi="Times New Roman"/>
          <w:b/>
          <w:sz w:val="24"/>
          <w:szCs w:val="24"/>
        </w:rPr>
      </w:pPr>
    </w:p>
    <w:p w:rsidR="009C335A" w:rsidRDefault="009C335A" w:rsidP="00BF799F">
      <w:pPr>
        <w:rPr>
          <w:rFonts w:ascii="Times New Roman" w:hAnsi="Times New Roman"/>
          <w:b/>
          <w:sz w:val="24"/>
          <w:szCs w:val="24"/>
        </w:rPr>
      </w:pPr>
    </w:p>
    <w:p w:rsidR="00BF799F" w:rsidRPr="00D03946" w:rsidRDefault="00BF799F" w:rsidP="00BF799F">
      <w:pPr>
        <w:rPr>
          <w:rFonts w:ascii="Times New Roman" w:hAnsi="Times New Roman"/>
          <w:sz w:val="24"/>
          <w:szCs w:val="24"/>
        </w:rPr>
      </w:pPr>
      <w:r w:rsidRPr="00D03946">
        <w:rPr>
          <w:rFonts w:ascii="Times New Roman" w:hAnsi="Times New Roman"/>
          <w:b/>
          <w:sz w:val="24"/>
          <w:szCs w:val="24"/>
        </w:rPr>
        <w:t>Period covered by the report</w:t>
      </w:r>
      <w:r w:rsidRPr="00D03946">
        <w:rPr>
          <w:rFonts w:ascii="Times New Roman" w:hAnsi="Times New Roman"/>
          <w:sz w:val="24"/>
          <w:szCs w:val="24"/>
        </w:rPr>
        <w:t>: from [</w:t>
      </w:r>
      <w:r w:rsidR="005C0ADC">
        <w:rPr>
          <w:rFonts w:ascii="Times New Roman" w:hAnsi="Times New Roman"/>
          <w:sz w:val="24"/>
          <w:szCs w:val="24"/>
        </w:rPr>
        <w:t>01/10/2015</w:t>
      </w:r>
      <w:r w:rsidRPr="00D03946">
        <w:rPr>
          <w:rFonts w:ascii="Times New Roman" w:hAnsi="Times New Roman"/>
          <w:sz w:val="24"/>
          <w:szCs w:val="24"/>
        </w:rPr>
        <w:t>] to [</w:t>
      </w:r>
      <w:r w:rsidR="005C0ADC">
        <w:rPr>
          <w:rFonts w:ascii="Times New Roman" w:hAnsi="Times New Roman"/>
          <w:sz w:val="24"/>
          <w:szCs w:val="24"/>
        </w:rPr>
        <w:t>31/03/2017</w:t>
      </w:r>
      <w:r w:rsidRPr="00D03946">
        <w:rPr>
          <w:rFonts w:ascii="Times New Roman" w:hAnsi="Times New Roman"/>
          <w:sz w:val="24"/>
          <w:szCs w:val="24"/>
        </w:rPr>
        <w:t>]</w:t>
      </w:r>
    </w:p>
    <w:p w:rsidR="00BF799F" w:rsidRPr="00D03946" w:rsidRDefault="00BF799F" w:rsidP="00BF799F">
      <w:pPr>
        <w:rPr>
          <w:rFonts w:ascii="Times New Roman" w:hAnsi="Times New Roman" w:cs="Times New Roman"/>
          <w:b/>
          <w:sz w:val="24"/>
          <w:szCs w:val="24"/>
        </w:rPr>
      </w:pPr>
      <w:r w:rsidRPr="00D03946">
        <w:rPr>
          <w:rFonts w:ascii="Times New Roman" w:hAnsi="Times New Roman" w:cs="Times New Roman"/>
          <w:b/>
          <w:sz w:val="24"/>
          <w:szCs w:val="24"/>
        </w:rPr>
        <w:t>Periodic report:</w:t>
      </w:r>
      <w:r w:rsidR="00D50B38">
        <w:rPr>
          <w:rFonts w:ascii="Times New Roman" w:hAnsi="Times New Roman" w:cs="Times New Roman"/>
          <w:b/>
          <w:sz w:val="24"/>
          <w:szCs w:val="24"/>
        </w:rPr>
        <w:t xml:space="preserve"> </w:t>
      </w:r>
      <w:r w:rsidRPr="00D03946">
        <w:rPr>
          <w:rFonts w:ascii="Times New Roman" w:hAnsi="Times New Roman"/>
          <w:sz w:val="24"/>
          <w:szCs w:val="24"/>
        </w:rPr>
        <w:t>1</w:t>
      </w:r>
      <w:r w:rsidRPr="00D03946">
        <w:rPr>
          <w:rFonts w:ascii="Times New Roman" w:hAnsi="Times New Roman"/>
          <w:sz w:val="24"/>
          <w:szCs w:val="24"/>
          <w:vertAlign w:val="superscript"/>
        </w:rPr>
        <w:t>st</w:t>
      </w:r>
    </w:p>
    <w:p w:rsidR="006D50F0" w:rsidRDefault="006D50F0">
      <w:pPr>
        <w:rPr>
          <w:rFonts w:ascii="Times New Roman" w:eastAsia="Times New Roman" w:hAnsi="Times New Roman" w:cs="Times New Roman"/>
          <w:b/>
          <w:bCs/>
          <w:kern w:val="32"/>
          <w:sz w:val="28"/>
          <w:szCs w:val="28"/>
          <w:lang w:eastAsia="en-GB"/>
        </w:rPr>
        <w:sectPr w:rsidR="006D50F0" w:rsidSect="001E0335">
          <w:headerReference w:type="default" r:id="rId12"/>
          <w:footerReference w:type="first" r:id="rId13"/>
          <w:pgSz w:w="11906" w:h="16838"/>
          <w:pgMar w:top="1418" w:right="1418" w:bottom="1418" w:left="1418" w:header="709" w:footer="709" w:gutter="0"/>
          <w:cols w:space="708"/>
          <w:docGrid w:linePitch="360"/>
        </w:sectPr>
      </w:pPr>
    </w:p>
    <w:p w:rsidR="002456BC" w:rsidRDefault="002456BC" w:rsidP="00954F30">
      <w:pPr>
        <w:pStyle w:val="Heading1"/>
      </w:pPr>
      <w:bookmarkStart w:id="0" w:name="_Toc482024512"/>
      <w:bookmarkStart w:id="1" w:name="_Toc482627558"/>
      <w:bookmarkStart w:id="2" w:name="_Toc483236634"/>
      <w:r>
        <w:t>0</w:t>
      </w:r>
      <w:r w:rsidRPr="00115B5F">
        <w:t>.</w:t>
      </w:r>
      <w:r>
        <w:t xml:space="preserve"> Executive summary</w:t>
      </w:r>
      <w:bookmarkEnd w:id="0"/>
      <w:bookmarkEnd w:id="1"/>
      <w:bookmarkEnd w:id="2"/>
    </w:p>
    <w:p w:rsidR="007A25B9" w:rsidRPr="007A25B9" w:rsidRDefault="007A25B9" w:rsidP="007A25B9">
      <w:r>
        <w:t>The attached document comprises the 1</w:t>
      </w:r>
      <w:r w:rsidRPr="007A25B9">
        <w:rPr>
          <w:vertAlign w:val="superscript"/>
        </w:rPr>
        <w:t>st</w:t>
      </w:r>
      <w:r>
        <w:t xml:space="preserve"> Periodic Report for the European Cluster of Advanced Laser Light Sources (EUCALL), </w:t>
      </w:r>
      <w:r>
        <w:rPr>
          <w:lang w:val="en-US"/>
        </w:rPr>
        <w:t xml:space="preserve">which </w:t>
      </w:r>
      <w:r w:rsidRPr="007A25B9">
        <w:rPr>
          <w:lang w:val="en-US"/>
        </w:rPr>
        <w:t xml:space="preserve">has received funding from the </w:t>
      </w:r>
      <w:r w:rsidRPr="007A25B9">
        <w:rPr>
          <w:i/>
          <w:iCs/>
          <w:lang w:val="en-US"/>
        </w:rPr>
        <w:t xml:space="preserve">European Union’s Horizon 2020 research and innovation programme </w:t>
      </w:r>
      <w:r w:rsidRPr="007A25B9">
        <w:rPr>
          <w:lang w:val="en-US"/>
        </w:rPr>
        <w:t>under grant agreement No 654220</w:t>
      </w:r>
      <w:r>
        <w:rPr>
          <w:lang w:val="en-US"/>
        </w:rPr>
        <w:t>. At the end of the first reporting period,</w:t>
      </w:r>
      <w:r w:rsidR="00023815">
        <w:rPr>
          <w:lang w:val="en-US"/>
        </w:rPr>
        <w:t xml:space="preserve"> 10.10.2015 - 31.03.2017, </w:t>
      </w:r>
      <w:r>
        <w:rPr>
          <w:lang w:val="en-US"/>
        </w:rPr>
        <w:t>EUCALL is a successful collaboration between members from the accelerator and laser communities. The project partners are motivated</w:t>
      </w:r>
      <w:r w:rsidRPr="007A25B9">
        <w:rPr>
          <w:lang w:val="en-US"/>
        </w:rPr>
        <w:t xml:space="preserve"> to work on common solutions, partly triggered by the very timely chosen objects of collaboration of high </w:t>
      </w:r>
      <w:r>
        <w:rPr>
          <w:lang w:val="en-US"/>
        </w:rPr>
        <w:t>relevance to all participating research facilities.</w:t>
      </w:r>
      <w:r w:rsidR="0066190D">
        <w:rPr>
          <w:lang w:val="en-US"/>
        </w:rPr>
        <w:t xml:space="preserve"> </w:t>
      </w:r>
      <w:r w:rsidR="00EA71B8">
        <w:rPr>
          <w:lang w:val="en-US"/>
        </w:rPr>
        <w:t>P</w:t>
      </w:r>
      <w:r w:rsidR="00164F4A">
        <w:rPr>
          <w:lang w:val="en-US"/>
        </w:rPr>
        <w:t>roject meetings have been held at participating facilities, and</w:t>
      </w:r>
      <w:r w:rsidR="00EA71B8">
        <w:rPr>
          <w:lang w:val="en-US"/>
        </w:rPr>
        <w:t xml:space="preserve"> in demonstration of their success</w:t>
      </w:r>
      <w:r w:rsidR="00164F4A">
        <w:rPr>
          <w:lang w:val="en-US"/>
        </w:rPr>
        <w:t xml:space="preserve"> a</w:t>
      </w:r>
      <w:r w:rsidR="0066190D">
        <w:rPr>
          <w:lang w:val="en-US"/>
        </w:rPr>
        <w:t>ll project milestones and deliverables to date have been completed acc</w:t>
      </w:r>
      <w:r w:rsidR="00164F4A">
        <w:rPr>
          <w:lang w:val="en-US"/>
        </w:rPr>
        <w:t>ording</w:t>
      </w:r>
      <w:r w:rsidR="00EA71B8">
        <w:rPr>
          <w:lang w:val="en-US"/>
        </w:rPr>
        <w:t xml:space="preserve"> to the defined schedule.</w:t>
      </w:r>
      <w:r w:rsidR="00D50B38">
        <w:rPr>
          <w:lang w:val="en-US"/>
        </w:rPr>
        <w:t xml:space="preserve"> </w:t>
      </w:r>
      <w:r w:rsidR="00EA71B8">
        <w:rPr>
          <w:lang w:val="en-US"/>
        </w:rPr>
        <w:t xml:space="preserve">EUCALL has also received and accepted requests </w:t>
      </w:r>
      <w:r w:rsidR="00164F4A">
        <w:rPr>
          <w:lang w:val="en-US"/>
        </w:rPr>
        <w:t xml:space="preserve">from </w:t>
      </w:r>
      <w:r w:rsidR="00164F4A">
        <w:rPr>
          <w:lang w:eastAsia="en-GB"/>
        </w:rPr>
        <w:t>from two starting facilities to join EUCALL as associate partners.</w:t>
      </w:r>
      <w:r w:rsidR="00164F4A">
        <w:rPr>
          <w:lang w:val="en-US"/>
        </w:rPr>
        <w:t xml:space="preserve"> EUCALL’s Scientific Advisory Committee, a panel of external high level experts from the accelerator and laser communities, were positive about EUCALL’s </w:t>
      </w:r>
      <w:r w:rsidR="00540F41">
        <w:rPr>
          <w:lang w:val="en-US"/>
        </w:rPr>
        <w:t xml:space="preserve">objectives and </w:t>
      </w:r>
      <w:r w:rsidR="00164F4A">
        <w:rPr>
          <w:lang w:val="en-US"/>
        </w:rPr>
        <w:t xml:space="preserve">achievements, and recommended that the collaborations formed within EUCALL be extended </w:t>
      </w:r>
      <w:r w:rsidR="00164F4A">
        <w:rPr>
          <w:rFonts w:cs="Times New Roman"/>
        </w:rPr>
        <w:t>beyond the project duration</w:t>
      </w:r>
      <w:r w:rsidR="00164F4A" w:rsidRPr="00DF2B4C">
        <w:rPr>
          <w:rFonts w:cs="Times New Roman"/>
        </w:rPr>
        <w:t>.</w:t>
      </w:r>
      <w:r w:rsidR="00164F4A">
        <w:rPr>
          <w:lang w:val="en-US"/>
        </w:rPr>
        <w:t xml:space="preserve"> </w:t>
      </w:r>
    </w:p>
    <w:p w:rsidR="000B1555" w:rsidRDefault="000B1555"/>
    <w:p w:rsidR="000B1555" w:rsidRDefault="000B1555"/>
    <w:p w:rsidR="005425A3" w:rsidRDefault="005425A3"/>
    <w:p w:rsidR="005425A3" w:rsidRDefault="005425A3"/>
    <w:p w:rsidR="000B1555" w:rsidRDefault="000B1555"/>
    <w:p w:rsidR="005425A3" w:rsidRPr="007E2D6F" w:rsidRDefault="005425A3" w:rsidP="005425A3">
      <w:pPr>
        <w:pStyle w:val="Heading1"/>
        <w:rPr>
          <w:sz w:val="22"/>
        </w:rPr>
      </w:pPr>
      <w:bookmarkStart w:id="3" w:name="_Toc482024519"/>
      <w:bookmarkStart w:id="4" w:name="_Toc482627564"/>
      <w:bookmarkStart w:id="5" w:name="_Toc483236635"/>
      <w:r w:rsidRPr="007E2D6F">
        <w:rPr>
          <w:sz w:val="22"/>
        </w:rPr>
        <w:t>List of abbreviations used:</w:t>
      </w:r>
      <w:bookmarkEnd w:id="3"/>
      <w:bookmarkEnd w:id="4"/>
      <w:bookmarkEnd w:id="5"/>
    </w:p>
    <w:p w:rsidR="005425A3" w:rsidRPr="00D724F1" w:rsidRDefault="005425A3" w:rsidP="005425A3">
      <w:pPr>
        <w:spacing w:after="0"/>
        <w:rPr>
          <w:lang w:eastAsia="en-GB"/>
        </w:rPr>
      </w:pPr>
      <w:r w:rsidRPr="00D724F1">
        <w:rPr>
          <w:lang w:eastAsia="en-GB"/>
        </w:rPr>
        <w:t>ALL-RI – Advanced Laser Light Research Infrastructure</w:t>
      </w:r>
    </w:p>
    <w:p w:rsidR="005425A3" w:rsidRPr="00D724F1" w:rsidRDefault="005425A3" w:rsidP="005425A3">
      <w:pPr>
        <w:spacing w:after="0"/>
        <w:rPr>
          <w:lang w:eastAsia="en-GB"/>
        </w:rPr>
      </w:pPr>
      <w:r w:rsidRPr="00D724F1">
        <w:rPr>
          <w:lang w:eastAsia="en-GB"/>
        </w:rPr>
        <w:t>EB – Executive Board</w:t>
      </w:r>
    </w:p>
    <w:p w:rsidR="005425A3" w:rsidRPr="00D724F1" w:rsidRDefault="005425A3" w:rsidP="005425A3">
      <w:pPr>
        <w:spacing w:after="0"/>
        <w:rPr>
          <w:lang w:eastAsia="en-GB"/>
        </w:rPr>
      </w:pPr>
      <w:r w:rsidRPr="00D724F1">
        <w:rPr>
          <w:lang w:eastAsia="en-GB"/>
        </w:rPr>
        <w:t>FEL – Free-electron Laser</w:t>
      </w:r>
    </w:p>
    <w:p w:rsidR="005425A3" w:rsidRPr="00D724F1" w:rsidRDefault="005425A3" w:rsidP="005425A3">
      <w:pPr>
        <w:spacing w:after="0"/>
        <w:rPr>
          <w:lang w:eastAsia="en-GB"/>
        </w:rPr>
      </w:pPr>
      <w:r w:rsidRPr="00D724F1">
        <w:rPr>
          <w:lang w:eastAsia="en-GB"/>
        </w:rPr>
        <w:t>FPGA – Field Programmable Gate Array</w:t>
      </w:r>
      <w:r w:rsidRPr="00D724F1">
        <w:rPr>
          <w:lang w:eastAsia="en-GB"/>
        </w:rPr>
        <w:tab/>
      </w:r>
    </w:p>
    <w:p w:rsidR="005425A3" w:rsidRPr="00D724F1" w:rsidRDefault="005425A3" w:rsidP="005425A3">
      <w:pPr>
        <w:spacing w:after="0"/>
        <w:rPr>
          <w:lang w:eastAsia="en-GB"/>
        </w:rPr>
      </w:pPr>
      <w:r w:rsidRPr="00D724F1">
        <w:rPr>
          <w:lang w:eastAsia="en-GB"/>
        </w:rPr>
        <w:t>GPU – Graphical Processing Unit</w:t>
      </w:r>
    </w:p>
    <w:p w:rsidR="005425A3" w:rsidRPr="00D724F1" w:rsidRDefault="005425A3" w:rsidP="005425A3">
      <w:pPr>
        <w:spacing w:after="0"/>
        <w:rPr>
          <w:lang w:eastAsia="en-GB"/>
        </w:rPr>
      </w:pPr>
      <w:r w:rsidRPr="00D724F1">
        <w:rPr>
          <w:lang w:eastAsia="en-GB"/>
        </w:rPr>
        <w:t>HIREP – High Repetition Rate Sample Delivery (WP6)</w:t>
      </w:r>
    </w:p>
    <w:p w:rsidR="005425A3" w:rsidRPr="00D724F1" w:rsidRDefault="005425A3" w:rsidP="005425A3">
      <w:pPr>
        <w:spacing w:after="0"/>
        <w:rPr>
          <w:lang w:eastAsia="en-GB"/>
        </w:rPr>
      </w:pPr>
      <w:r w:rsidRPr="00D724F1">
        <w:rPr>
          <w:lang w:eastAsia="en-GB"/>
        </w:rPr>
        <w:t xml:space="preserve">OL – Optical </w:t>
      </w:r>
      <w:r>
        <w:rPr>
          <w:lang w:eastAsia="en-GB"/>
        </w:rPr>
        <w:t>l</w:t>
      </w:r>
      <w:r w:rsidRPr="00D724F1">
        <w:rPr>
          <w:lang w:eastAsia="en-GB"/>
        </w:rPr>
        <w:t>aser</w:t>
      </w:r>
    </w:p>
    <w:p w:rsidR="005425A3" w:rsidRDefault="005425A3" w:rsidP="005425A3">
      <w:pPr>
        <w:spacing w:after="0"/>
        <w:rPr>
          <w:lang w:eastAsia="en-GB"/>
        </w:rPr>
      </w:pPr>
      <w:r w:rsidRPr="00D724F1">
        <w:rPr>
          <w:lang w:eastAsia="en-GB"/>
        </w:rPr>
        <w:t>PUCCA – Pulse Character</w:t>
      </w:r>
      <w:r w:rsidR="003B4C7C">
        <w:rPr>
          <w:lang w:eastAsia="en-GB"/>
        </w:rPr>
        <w:t>iza</w:t>
      </w:r>
      <w:r w:rsidRPr="00D724F1">
        <w:rPr>
          <w:lang w:eastAsia="en-GB"/>
        </w:rPr>
        <w:t>tion and Control (WP7)</w:t>
      </w:r>
    </w:p>
    <w:p w:rsidR="005425A3" w:rsidRPr="00D724F1" w:rsidRDefault="005425A3" w:rsidP="005425A3">
      <w:pPr>
        <w:spacing w:after="0"/>
        <w:rPr>
          <w:lang w:eastAsia="en-GB"/>
        </w:rPr>
      </w:pPr>
      <w:r w:rsidRPr="00D724F1">
        <w:rPr>
          <w:lang w:eastAsia="en-GB"/>
        </w:rPr>
        <w:t>RI –</w:t>
      </w:r>
      <w:r>
        <w:rPr>
          <w:lang w:eastAsia="en-GB"/>
        </w:rPr>
        <w:t xml:space="preserve"> </w:t>
      </w:r>
      <w:r w:rsidRPr="00D724F1">
        <w:rPr>
          <w:lang w:eastAsia="en-GB"/>
        </w:rPr>
        <w:t>Research Infrastructure</w:t>
      </w:r>
    </w:p>
    <w:p w:rsidR="005425A3" w:rsidRDefault="005425A3" w:rsidP="005425A3">
      <w:pPr>
        <w:spacing w:after="0"/>
        <w:rPr>
          <w:lang w:eastAsia="en-GB"/>
        </w:rPr>
      </w:pPr>
      <w:r w:rsidRPr="00D724F1">
        <w:rPr>
          <w:lang w:eastAsia="en-GB"/>
        </w:rPr>
        <w:t>SAC – Scientific Advisory Committee</w:t>
      </w:r>
    </w:p>
    <w:p w:rsidR="005425A3" w:rsidRPr="00D724F1" w:rsidRDefault="005425A3" w:rsidP="005425A3">
      <w:pPr>
        <w:spacing w:after="0"/>
        <w:rPr>
          <w:lang w:eastAsia="en-GB"/>
        </w:rPr>
      </w:pPr>
      <w:r>
        <w:rPr>
          <w:lang w:eastAsia="en-GB"/>
        </w:rPr>
        <w:t>SB – Synergy Board</w:t>
      </w:r>
    </w:p>
    <w:p w:rsidR="005425A3" w:rsidRPr="00D724F1" w:rsidRDefault="005425A3" w:rsidP="005425A3">
      <w:pPr>
        <w:spacing w:after="0"/>
        <w:rPr>
          <w:lang w:eastAsia="en-GB"/>
        </w:rPr>
      </w:pPr>
      <w:r w:rsidRPr="00D724F1">
        <w:rPr>
          <w:lang w:eastAsia="en-GB"/>
        </w:rPr>
        <w:t>SC – Steering Committee</w:t>
      </w:r>
    </w:p>
    <w:p w:rsidR="005425A3" w:rsidRDefault="005425A3" w:rsidP="005425A3">
      <w:pPr>
        <w:spacing w:after="0"/>
        <w:rPr>
          <w:lang w:eastAsia="en-GB"/>
        </w:rPr>
      </w:pPr>
      <w:r w:rsidRPr="00D724F1">
        <w:rPr>
          <w:lang w:eastAsia="en-GB"/>
        </w:rPr>
        <w:t>SIMEX – Simulation of Experiments (WP4)</w:t>
      </w:r>
    </w:p>
    <w:p w:rsidR="000A18AA" w:rsidRPr="00D724F1" w:rsidRDefault="000A18AA" w:rsidP="005425A3">
      <w:pPr>
        <w:spacing w:after="0"/>
        <w:rPr>
          <w:lang w:eastAsia="en-GB"/>
        </w:rPr>
      </w:pPr>
      <w:r>
        <w:rPr>
          <w:lang w:eastAsia="en-GB"/>
        </w:rPr>
        <w:t>SR – Synchrotron Radiation</w:t>
      </w:r>
    </w:p>
    <w:p w:rsidR="005425A3" w:rsidRDefault="005425A3" w:rsidP="005425A3">
      <w:pPr>
        <w:spacing w:after="0"/>
        <w:rPr>
          <w:lang w:eastAsia="en-GB"/>
        </w:rPr>
      </w:pPr>
      <w:r w:rsidRPr="00D724F1">
        <w:rPr>
          <w:lang w:eastAsia="en-GB"/>
        </w:rPr>
        <w:t>UFDAC – Ultrafast Data Acquisition (WP5)</w:t>
      </w:r>
    </w:p>
    <w:p w:rsidR="005425A3" w:rsidRDefault="005425A3" w:rsidP="005425A3">
      <w:pPr>
        <w:spacing w:after="0"/>
        <w:rPr>
          <w:lang w:eastAsia="en-GB"/>
        </w:rPr>
      </w:pPr>
      <w:r>
        <w:rPr>
          <w:lang w:eastAsia="en-GB"/>
        </w:rPr>
        <w:t>WP – Work Package</w:t>
      </w:r>
    </w:p>
    <w:p w:rsidR="005425A3" w:rsidRDefault="005425A3" w:rsidP="005425A3">
      <w:pPr>
        <w:spacing w:after="0"/>
        <w:rPr>
          <w:lang w:eastAsia="en-GB"/>
        </w:rPr>
      </w:pPr>
      <w:r>
        <w:rPr>
          <w:lang w:eastAsia="en-GB"/>
        </w:rPr>
        <w:t>WPC – Work Package Coleader</w:t>
      </w:r>
    </w:p>
    <w:p w:rsidR="000B1555" w:rsidRDefault="005425A3" w:rsidP="005425A3">
      <w:pPr>
        <w:spacing w:after="0"/>
      </w:pPr>
      <w:r>
        <w:rPr>
          <w:lang w:eastAsia="en-GB"/>
        </w:rPr>
        <w:t>WPL – Work Package Leader</w:t>
      </w:r>
    </w:p>
    <w:sdt>
      <w:sdtPr>
        <w:rPr>
          <w:rFonts w:asciiTheme="minorHAnsi" w:eastAsiaTheme="minorHAnsi" w:hAnsiTheme="minorHAnsi" w:cstheme="minorBidi"/>
          <w:b w:val="0"/>
          <w:bCs w:val="0"/>
          <w:color w:val="auto"/>
          <w:sz w:val="22"/>
          <w:szCs w:val="22"/>
          <w:lang w:val="en-GB" w:eastAsia="en-US"/>
        </w:rPr>
        <w:id w:val="-424428938"/>
        <w:docPartObj>
          <w:docPartGallery w:val="Table of Contents"/>
          <w:docPartUnique/>
        </w:docPartObj>
      </w:sdtPr>
      <w:sdtEndPr>
        <w:rPr>
          <w:noProof/>
        </w:rPr>
      </w:sdtEndPr>
      <w:sdtContent>
        <w:p w:rsidR="000B1555" w:rsidRPr="00981527" w:rsidRDefault="000B1555">
          <w:pPr>
            <w:pStyle w:val="TOCHeading"/>
            <w:rPr>
              <w:rStyle w:val="Heading1Char"/>
              <w:rFonts w:asciiTheme="minorHAnsi" w:eastAsiaTheme="majorEastAsia" w:hAnsiTheme="minorHAnsi"/>
              <w:b/>
              <w:color w:val="auto"/>
            </w:rPr>
          </w:pPr>
          <w:r w:rsidRPr="00981527">
            <w:rPr>
              <w:rStyle w:val="Heading1Char"/>
              <w:rFonts w:asciiTheme="minorHAnsi" w:eastAsiaTheme="majorEastAsia" w:hAnsiTheme="minorHAnsi"/>
              <w:b/>
              <w:color w:val="auto"/>
            </w:rPr>
            <w:t>Contents</w:t>
          </w:r>
        </w:p>
        <w:p w:rsidR="00453141" w:rsidRDefault="000B1555" w:rsidP="0008069F">
          <w:pPr>
            <w:pStyle w:val="TOC1"/>
            <w:tabs>
              <w:tab w:val="right" w:leader="dot" w:pos="9060"/>
            </w:tabs>
            <w:rPr>
              <w:rFonts w:eastAsiaTheme="minorEastAsia"/>
              <w:noProof/>
              <w:lang w:eastAsia="en-GB"/>
            </w:rPr>
          </w:pPr>
          <w:r>
            <w:fldChar w:fldCharType="begin"/>
          </w:r>
          <w:r>
            <w:instrText xml:space="preserve"> TOC \o "1-3" \h \z \u </w:instrText>
          </w:r>
          <w:r>
            <w:fldChar w:fldCharType="separate"/>
          </w:r>
        </w:p>
        <w:p w:rsidR="00453141" w:rsidRDefault="00B90AE3">
          <w:pPr>
            <w:pStyle w:val="TOC1"/>
            <w:tabs>
              <w:tab w:val="right" w:leader="dot" w:pos="9060"/>
            </w:tabs>
            <w:rPr>
              <w:rFonts w:eastAsiaTheme="minorEastAsia"/>
              <w:noProof/>
              <w:lang w:eastAsia="en-GB"/>
            </w:rPr>
          </w:pPr>
          <w:hyperlink w:anchor="_Toc483236636" w:history="1">
            <w:r w:rsidR="00453141" w:rsidRPr="00FD7045">
              <w:rPr>
                <w:rStyle w:val="Hyperlink"/>
                <w:noProof/>
              </w:rPr>
              <w:t>1. Explanation of the work carried out by the beneficiaries and overview of the progress</w:t>
            </w:r>
            <w:r w:rsidR="00453141">
              <w:rPr>
                <w:noProof/>
                <w:webHidden/>
              </w:rPr>
              <w:tab/>
            </w:r>
            <w:r w:rsidR="00453141">
              <w:rPr>
                <w:noProof/>
                <w:webHidden/>
              </w:rPr>
              <w:fldChar w:fldCharType="begin"/>
            </w:r>
            <w:r w:rsidR="00453141">
              <w:rPr>
                <w:noProof/>
                <w:webHidden/>
              </w:rPr>
              <w:instrText xml:space="preserve"> PAGEREF _Toc483236636 \h </w:instrText>
            </w:r>
            <w:r w:rsidR="00453141">
              <w:rPr>
                <w:noProof/>
                <w:webHidden/>
              </w:rPr>
            </w:r>
            <w:r w:rsidR="00453141">
              <w:rPr>
                <w:noProof/>
                <w:webHidden/>
              </w:rPr>
              <w:fldChar w:fldCharType="separate"/>
            </w:r>
            <w:r w:rsidR="00745965">
              <w:rPr>
                <w:noProof/>
                <w:webHidden/>
              </w:rPr>
              <w:t>4</w:t>
            </w:r>
            <w:r w:rsidR="00453141">
              <w:rPr>
                <w:noProof/>
                <w:webHidden/>
              </w:rPr>
              <w:fldChar w:fldCharType="end"/>
            </w:r>
          </w:hyperlink>
        </w:p>
        <w:p w:rsidR="00453141" w:rsidRDefault="0008069F">
          <w:pPr>
            <w:pStyle w:val="TOC1"/>
            <w:tabs>
              <w:tab w:val="right" w:leader="dot" w:pos="9060"/>
            </w:tabs>
            <w:rPr>
              <w:rFonts w:eastAsiaTheme="minorEastAsia"/>
              <w:noProof/>
              <w:lang w:eastAsia="en-GB"/>
            </w:rPr>
          </w:pPr>
          <w:r w:rsidRPr="0008069F">
            <w:rPr>
              <w:rStyle w:val="Hyperlink"/>
              <w:noProof/>
              <w:u w:val="none"/>
            </w:rPr>
            <w:t xml:space="preserve">    </w:t>
          </w:r>
          <w:hyperlink w:anchor="_Toc483236637" w:history="1">
            <w:r w:rsidR="00453141" w:rsidRPr="00FD7045">
              <w:rPr>
                <w:rStyle w:val="Hyperlink"/>
                <w:noProof/>
              </w:rPr>
              <w:t>1.1 Objectives</w:t>
            </w:r>
            <w:r w:rsidR="00453141">
              <w:rPr>
                <w:noProof/>
                <w:webHidden/>
              </w:rPr>
              <w:tab/>
            </w:r>
            <w:r w:rsidR="00453141">
              <w:rPr>
                <w:noProof/>
                <w:webHidden/>
              </w:rPr>
              <w:fldChar w:fldCharType="begin"/>
            </w:r>
            <w:r w:rsidR="00453141">
              <w:rPr>
                <w:noProof/>
                <w:webHidden/>
              </w:rPr>
              <w:instrText xml:space="preserve"> PAGEREF _Toc483236637 \h </w:instrText>
            </w:r>
            <w:r w:rsidR="00453141">
              <w:rPr>
                <w:noProof/>
                <w:webHidden/>
              </w:rPr>
            </w:r>
            <w:r w:rsidR="00453141">
              <w:rPr>
                <w:noProof/>
                <w:webHidden/>
              </w:rPr>
              <w:fldChar w:fldCharType="separate"/>
            </w:r>
            <w:r w:rsidR="00745965">
              <w:rPr>
                <w:noProof/>
                <w:webHidden/>
              </w:rPr>
              <w:t>4</w:t>
            </w:r>
            <w:r w:rsidR="00453141">
              <w:rPr>
                <w:noProof/>
                <w:webHidden/>
              </w:rPr>
              <w:fldChar w:fldCharType="end"/>
            </w:r>
          </w:hyperlink>
        </w:p>
        <w:p w:rsidR="00453141" w:rsidRDefault="0008069F">
          <w:pPr>
            <w:pStyle w:val="TOC1"/>
            <w:tabs>
              <w:tab w:val="right" w:leader="dot" w:pos="9060"/>
            </w:tabs>
            <w:rPr>
              <w:rFonts w:eastAsiaTheme="minorEastAsia"/>
              <w:noProof/>
              <w:lang w:eastAsia="en-GB"/>
            </w:rPr>
          </w:pPr>
          <w:r w:rsidRPr="0008069F">
            <w:rPr>
              <w:rStyle w:val="Hyperlink"/>
              <w:noProof/>
              <w:u w:val="none"/>
            </w:rPr>
            <w:t xml:space="preserve">    </w:t>
          </w:r>
          <w:hyperlink w:anchor="_Toc483236640" w:history="1">
            <w:r w:rsidR="00453141" w:rsidRPr="00FD7045">
              <w:rPr>
                <w:rStyle w:val="Hyperlink"/>
                <w:noProof/>
              </w:rPr>
              <w:t>1.2 Explanation of the work carried out per WP</w:t>
            </w:r>
            <w:r w:rsidR="00453141">
              <w:rPr>
                <w:noProof/>
                <w:webHidden/>
              </w:rPr>
              <w:tab/>
            </w:r>
            <w:r w:rsidR="00453141">
              <w:rPr>
                <w:noProof/>
                <w:webHidden/>
              </w:rPr>
              <w:fldChar w:fldCharType="begin"/>
            </w:r>
            <w:r w:rsidR="00453141">
              <w:rPr>
                <w:noProof/>
                <w:webHidden/>
              </w:rPr>
              <w:instrText xml:space="preserve"> PAGEREF _Toc483236640 \h </w:instrText>
            </w:r>
            <w:r w:rsidR="00453141">
              <w:rPr>
                <w:noProof/>
                <w:webHidden/>
              </w:rPr>
            </w:r>
            <w:r w:rsidR="00453141">
              <w:rPr>
                <w:noProof/>
                <w:webHidden/>
              </w:rPr>
              <w:fldChar w:fldCharType="separate"/>
            </w:r>
            <w:r w:rsidR="00745965">
              <w:rPr>
                <w:noProof/>
                <w:webHidden/>
              </w:rPr>
              <w:t>8</w:t>
            </w:r>
            <w:r w:rsidR="00453141">
              <w:rPr>
                <w:noProof/>
                <w:webHidden/>
              </w:rPr>
              <w:fldChar w:fldCharType="end"/>
            </w:r>
          </w:hyperlink>
        </w:p>
        <w:p w:rsidR="00453141" w:rsidRDefault="0008069F">
          <w:pPr>
            <w:pStyle w:val="TOC1"/>
            <w:tabs>
              <w:tab w:val="right" w:leader="dot" w:pos="9060"/>
            </w:tabs>
            <w:rPr>
              <w:rFonts w:eastAsiaTheme="minorEastAsia"/>
              <w:noProof/>
              <w:lang w:eastAsia="en-GB"/>
            </w:rPr>
          </w:pPr>
          <w:r w:rsidRPr="0008069F">
            <w:rPr>
              <w:rStyle w:val="Hyperlink"/>
              <w:noProof/>
              <w:u w:val="none"/>
            </w:rPr>
            <w:t xml:space="preserve">        </w:t>
          </w:r>
          <w:r>
            <w:rPr>
              <w:rStyle w:val="Hyperlink"/>
              <w:noProof/>
              <w:u w:val="none"/>
            </w:rPr>
            <w:t xml:space="preserve">  </w:t>
          </w:r>
          <w:hyperlink w:anchor="_Toc483236641" w:history="1">
            <w:r w:rsidR="00453141" w:rsidRPr="00FD7045">
              <w:rPr>
                <w:rStyle w:val="Hyperlink"/>
                <w:noProof/>
              </w:rPr>
              <w:t>1.2.1 Work Package 1 - Management of the EUCALL Project</w:t>
            </w:r>
            <w:r w:rsidR="00453141">
              <w:rPr>
                <w:noProof/>
                <w:webHidden/>
              </w:rPr>
              <w:tab/>
            </w:r>
            <w:r w:rsidR="00453141">
              <w:rPr>
                <w:noProof/>
                <w:webHidden/>
              </w:rPr>
              <w:fldChar w:fldCharType="begin"/>
            </w:r>
            <w:r w:rsidR="00453141">
              <w:rPr>
                <w:noProof/>
                <w:webHidden/>
              </w:rPr>
              <w:instrText xml:space="preserve"> PAGEREF _Toc483236641 \h </w:instrText>
            </w:r>
            <w:r w:rsidR="00453141">
              <w:rPr>
                <w:noProof/>
                <w:webHidden/>
              </w:rPr>
            </w:r>
            <w:r w:rsidR="00453141">
              <w:rPr>
                <w:noProof/>
                <w:webHidden/>
              </w:rPr>
              <w:fldChar w:fldCharType="separate"/>
            </w:r>
            <w:r w:rsidR="00745965">
              <w:rPr>
                <w:noProof/>
                <w:webHidden/>
              </w:rPr>
              <w:t>8</w:t>
            </w:r>
            <w:r w:rsidR="00453141">
              <w:rPr>
                <w:noProof/>
                <w:webHidden/>
              </w:rPr>
              <w:fldChar w:fldCharType="end"/>
            </w:r>
          </w:hyperlink>
        </w:p>
        <w:p w:rsidR="00453141" w:rsidRDefault="0008069F">
          <w:pPr>
            <w:pStyle w:val="TOC1"/>
            <w:tabs>
              <w:tab w:val="right" w:leader="dot" w:pos="9060"/>
            </w:tabs>
            <w:rPr>
              <w:rFonts w:eastAsiaTheme="minorEastAsia"/>
              <w:noProof/>
              <w:lang w:eastAsia="en-GB"/>
            </w:rPr>
          </w:pPr>
          <w:r w:rsidRPr="0008069F">
            <w:rPr>
              <w:rStyle w:val="Hyperlink"/>
              <w:noProof/>
              <w:u w:val="none"/>
            </w:rPr>
            <w:t xml:space="preserve">        </w:t>
          </w:r>
          <w:r>
            <w:rPr>
              <w:rStyle w:val="Hyperlink"/>
              <w:noProof/>
              <w:u w:val="none"/>
            </w:rPr>
            <w:t xml:space="preserve">  </w:t>
          </w:r>
          <w:hyperlink w:anchor="_Toc483236642" w:history="1">
            <w:r w:rsidR="00453141" w:rsidRPr="00FD7045">
              <w:rPr>
                <w:rStyle w:val="Hyperlink"/>
                <w:noProof/>
              </w:rPr>
              <w:t>1.2.2 Work Package 2 - Dissemination and Outreach</w:t>
            </w:r>
            <w:r w:rsidR="00453141">
              <w:rPr>
                <w:noProof/>
                <w:webHidden/>
              </w:rPr>
              <w:tab/>
            </w:r>
            <w:r w:rsidR="00453141">
              <w:rPr>
                <w:noProof/>
                <w:webHidden/>
              </w:rPr>
              <w:fldChar w:fldCharType="begin"/>
            </w:r>
            <w:r w:rsidR="00453141">
              <w:rPr>
                <w:noProof/>
                <w:webHidden/>
              </w:rPr>
              <w:instrText xml:space="preserve"> PAGEREF _Toc483236642 \h </w:instrText>
            </w:r>
            <w:r w:rsidR="00453141">
              <w:rPr>
                <w:noProof/>
                <w:webHidden/>
              </w:rPr>
            </w:r>
            <w:r w:rsidR="00453141">
              <w:rPr>
                <w:noProof/>
                <w:webHidden/>
              </w:rPr>
              <w:fldChar w:fldCharType="separate"/>
            </w:r>
            <w:r w:rsidR="00745965">
              <w:rPr>
                <w:noProof/>
                <w:webHidden/>
              </w:rPr>
              <w:t>12</w:t>
            </w:r>
            <w:r w:rsidR="00453141">
              <w:rPr>
                <w:noProof/>
                <w:webHidden/>
              </w:rPr>
              <w:fldChar w:fldCharType="end"/>
            </w:r>
          </w:hyperlink>
        </w:p>
        <w:p w:rsidR="00453141" w:rsidRDefault="0008069F">
          <w:pPr>
            <w:pStyle w:val="TOC1"/>
            <w:tabs>
              <w:tab w:val="right" w:leader="dot" w:pos="9060"/>
            </w:tabs>
            <w:rPr>
              <w:rFonts w:eastAsiaTheme="minorEastAsia"/>
              <w:noProof/>
              <w:lang w:eastAsia="en-GB"/>
            </w:rPr>
          </w:pPr>
          <w:r w:rsidRPr="0008069F">
            <w:rPr>
              <w:rStyle w:val="Hyperlink"/>
              <w:noProof/>
              <w:u w:val="none"/>
            </w:rPr>
            <w:t xml:space="preserve">        </w:t>
          </w:r>
          <w:r>
            <w:rPr>
              <w:rStyle w:val="Hyperlink"/>
              <w:noProof/>
              <w:u w:val="none"/>
            </w:rPr>
            <w:t xml:space="preserve">  </w:t>
          </w:r>
          <w:hyperlink w:anchor="_Toc483236643" w:history="1">
            <w:r w:rsidR="00453141" w:rsidRPr="00FD7045">
              <w:rPr>
                <w:rStyle w:val="Hyperlink"/>
                <w:noProof/>
              </w:rPr>
              <w:t>1.2.3 Work Package 3 – Synergy of Advanced Light Sources</w:t>
            </w:r>
            <w:r w:rsidR="00453141">
              <w:rPr>
                <w:noProof/>
                <w:webHidden/>
              </w:rPr>
              <w:tab/>
            </w:r>
            <w:r w:rsidR="00453141">
              <w:rPr>
                <w:noProof/>
                <w:webHidden/>
              </w:rPr>
              <w:fldChar w:fldCharType="begin"/>
            </w:r>
            <w:r w:rsidR="00453141">
              <w:rPr>
                <w:noProof/>
                <w:webHidden/>
              </w:rPr>
              <w:instrText xml:space="preserve"> PAGEREF _Toc483236643 \h </w:instrText>
            </w:r>
            <w:r w:rsidR="00453141">
              <w:rPr>
                <w:noProof/>
                <w:webHidden/>
              </w:rPr>
            </w:r>
            <w:r w:rsidR="00453141">
              <w:rPr>
                <w:noProof/>
                <w:webHidden/>
              </w:rPr>
              <w:fldChar w:fldCharType="separate"/>
            </w:r>
            <w:r w:rsidR="00745965">
              <w:rPr>
                <w:noProof/>
                <w:webHidden/>
              </w:rPr>
              <w:t>14</w:t>
            </w:r>
            <w:r w:rsidR="00453141">
              <w:rPr>
                <w:noProof/>
                <w:webHidden/>
              </w:rPr>
              <w:fldChar w:fldCharType="end"/>
            </w:r>
          </w:hyperlink>
        </w:p>
        <w:p w:rsidR="00453141" w:rsidRDefault="0008069F">
          <w:pPr>
            <w:pStyle w:val="TOC1"/>
            <w:tabs>
              <w:tab w:val="right" w:leader="dot" w:pos="9060"/>
            </w:tabs>
            <w:rPr>
              <w:rFonts w:eastAsiaTheme="minorEastAsia"/>
              <w:noProof/>
              <w:lang w:eastAsia="en-GB"/>
            </w:rPr>
          </w:pPr>
          <w:r w:rsidRPr="0008069F">
            <w:rPr>
              <w:rStyle w:val="Hyperlink"/>
              <w:noProof/>
              <w:u w:val="none"/>
            </w:rPr>
            <w:t xml:space="preserve">        </w:t>
          </w:r>
          <w:r>
            <w:rPr>
              <w:rStyle w:val="Hyperlink"/>
              <w:noProof/>
              <w:u w:val="none"/>
            </w:rPr>
            <w:t xml:space="preserve">  </w:t>
          </w:r>
          <w:hyperlink w:anchor="_Toc483236644" w:history="1">
            <w:r w:rsidR="00453141" w:rsidRPr="00FD7045">
              <w:rPr>
                <w:rStyle w:val="Hyperlink"/>
                <w:noProof/>
              </w:rPr>
              <w:t>1.2.4 Work Package 4 – Simulation of Experiments (SIMEX)</w:t>
            </w:r>
            <w:r w:rsidR="00453141">
              <w:rPr>
                <w:noProof/>
                <w:webHidden/>
              </w:rPr>
              <w:tab/>
            </w:r>
            <w:r w:rsidR="00453141">
              <w:rPr>
                <w:noProof/>
                <w:webHidden/>
              </w:rPr>
              <w:fldChar w:fldCharType="begin"/>
            </w:r>
            <w:r w:rsidR="00453141">
              <w:rPr>
                <w:noProof/>
                <w:webHidden/>
              </w:rPr>
              <w:instrText xml:space="preserve"> PAGEREF _Toc483236644 \h </w:instrText>
            </w:r>
            <w:r w:rsidR="00453141">
              <w:rPr>
                <w:noProof/>
                <w:webHidden/>
              </w:rPr>
            </w:r>
            <w:r w:rsidR="00453141">
              <w:rPr>
                <w:noProof/>
                <w:webHidden/>
              </w:rPr>
              <w:fldChar w:fldCharType="separate"/>
            </w:r>
            <w:r w:rsidR="00745965">
              <w:rPr>
                <w:noProof/>
                <w:webHidden/>
              </w:rPr>
              <w:t>19</w:t>
            </w:r>
            <w:r w:rsidR="00453141">
              <w:rPr>
                <w:noProof/>
                <w:webHidden/>
              </w:rPr>
              <w:fldChar w:fldCharType="end"/>
            </w:r>
          </w:hyperlink>
        </w:p>
        <w:p w:rsidR="00453141" w:rsidRDefault="0008069F">
          <w:pPr>
            <w:pStyle w:val="TOC1"/>
            <w:tabs>
              <w:tab w:val="right" w:leader="dot" w:pos="9060"/>
            </w:tabs>
            <w:rPr>
              <w:rFonts w:eastAsiaTheme="minorEastAsia"/>
              <w:noProof/>
              <w:lang w:eastAsia="en-GB"/>
            </w:rPr>
          </w:pPr>
          <w:r w:rsidRPr="0008069F">
            <w:rPr>
              <w:rStyle w:val="Hyperlink"/>
              <w:noProof/>
              <w:u w:val="none"/>
            </w:rPr>
            <w:t xml:space="preserve">        </w:t>
          </w:r>
          <w:r>
            <w:rPr>
              <w:rStyle w:val="Hyperlink"/>
              <w:noProof/>
              <w:u w:val="none"/>
            </w:rPr>
            <w:t xml:space="preserve">  </w:t>
          </w:r>
          <w:hyperlink w:anchor="_Toc483236645" w:history="1">
            <w:r w:rsidR="00453141" w:rsidRPr="00FD7045">
              <w:rPr>
                <w:rStyle w:val="Hyperlink"/>
                <w:noProof/>
              </w:rPr>
              <w:t>1.2.5 Work Package 5 – Ultrafast Data Acquisition (UFDAC)</w:t>
            </w:r>
            <w:r w:rsidR="00453141">
              <w:rPr>
                <w:noProof/>
                <w:webHidden/>
              </w:rPr>
              <w:tab/>
            </w:r>
            <w:r w:rsidR="00453141">
              <w:rPr>
                <w:noProof/>
                <w:webHidden/>
              </w:rPr>
              <w:fldChar w:fldCharType="begin"/>
            </w:r>
            <w:r w:rsidR="00453141">
              <w:rPr>
                <w:noProof/>
                <w:webHidden/>
              </w:rPr>
              <w:instrText xml:space="preserve"> PAGEREF _Toc483236645 \h </w:instrText>
            </w:r>
            <w:r w:rsidR="00453141">
              <w:rPr>
                <w:noProof/>
                <w:webHidden/>
              </w:rPr>
            </w:r>
            <w:r w:rsidR="00453141">
              <w:rPr>
                <w:noProof/>
                <w:webHidden/>
              </w:rPr>
              <w:fldChar w:fldCharType="separate"/>
            </w:r>
            <w:r w:rsidR="00745965">
              <w:rPr>
                <w:noProof/>
                <w:webHidden/>
              </w:rPr>
              <w:t>25</w:t>
            </w:r>
            <w:r w:rsidR="00453141">
              <w:rPr>
                <w:noProof/>
                <w:webHidden/>
              </w:rPr>
              <w:fldChar w:fldCharType="end"/>
            </w:r>
          </w:hyperlink>
        </w:p>
        <w:p w:rsidR="00453141" w:rsidRDefault="0008069F">
          <w:pPr>
            <w:pStyle w:val="TOC1"/>
            <w:tabs>
              <w:tab w:val="right" w:leader="dot" w:pos="9060"/>
            </w:tabs>
            <w:rPr>
              <w:rFonts w:eastAsiaTheme="minorEastAsia"/>
              <w:noProof/>
              <w:lang w:eastAsia="en-GB"/>
            </w:rPr>
          </w:pPr>
          <w:r w:rsidRPr="0008069F">
            <w:rPr>
              <w:rStyle w:val="Hyperlink"/>
              <w:noProof/>
              <w:u w:val="none"/>
            </w:rPr>
            <w:t xml:space="preserve">        </w:t>
          </w:r>
          <w:r>
            <w:rPr>
              <w:rStyle w:val="Hyperlink"/>
              <w:noProof/>
              <w:u w:val="none"/>
            </w:rPr>
            <w:t xml:space="preserve">  </w:t>
          </w:r>
          <w:hyperlink w:anchor="_Toc483236646" w:history="1">
            <w:r w:rsidR="00453141" w:rsidRPr="00FD7045">
              <w:rPr>
                <w:rStyle w:val="Hyperlink"/>
                <w:noProof/>
              </w:rPr>
              <w:t>1.2.6 Work Package 6 – High Repetition Rate Sample Delivery (HIREP)</w:t>
            </w:r>
            <w:r w:rsidR="00453141">
              <w:rPr>
                <w:noProof/>
                <w:webHidden/>
              </w:rPr>
              <w:tab/>
            </w:r>
            <w:r w:rsidR="00453141">
              <w:rPr>
                <w:noProof/>
                <w:webHidden/>
              </w:rPr>
              <w:fldChar w:fldCharType="begin"/>
            </w:r>
            <w:r w:rsidR="00453141">
              <w:rPr>
                <w:noProof/>
                <w:webHidden/>
              </w:rPr>
              <w:instrText xml:space="preserve"> PAGEREF _Toc483236646 \h </w:instrText>
            </w:r>
            <w:r w:rsidR="00453141">
              <w:rPr>
                <w:noProof/>
                <w:webHidden/>
              </w:rPr>
            </w:r>
            <w:r w:rsidR="00453141">
              <w:rPr>
                <w:noProof/>
                <w:webHidden/>
              </w:rPr>
              <w:fldChar w:fldCharType="separate"/>
            </w:r>
            <w:r w:rsidR="00745965">
              <w:rPr>
                <w:noProof/>
                <w:webHidden/>
              </w:rPr>
              <w:t>29</w:t>
            </w:r>
            <w:r w:rsidR="00453141">
              <w:rPr>
                <w:noProof/>
                <w:webHidden/>
              </w:rPr>
              <w:fldChar w:fldCharType="end"/>
            </w:r>
          </w:hyperlink>
        </w:p>
        <w:p w:rsidR="00453141" w:rsidRDefault="0008069F">
          <w:pPr>
            <w:pStyle w:val="TOC1"/>
            <w:tabs>
              <w:tab w:val="right" w:leader="dot" w:pos="9060"/>
            </w:tabs>
            <w:rPr>
              <w:rFonts w:eastAsiaTheme="minorEastAsia"/>
              <w:noProof/>
              <w:lang w:eastAsia="en-GB"/>
            </w:rPr>
          </w:pPr>
          <w:r w:rsidRPr="0008069F">
            <w:rPr>
              <w:rStyle w:val="Hyperlink"/>
              <w:noProof/>
              <w:u w:val="none"/>
            </w:rPr>
            <w:t xml:space="preserve">        </w:t>
          </w:r>
          <w:r>
            <w:rPr>
              <w:rStyle w:val="Hyperlink"/>
              <w:noProof/>
              <w:u w:val="none"/>
            </w:rPr>
            <w:t xml:space="preserve">  </w:t>
          </w:r>
          <w:hyperlink w:anchor="_Toc483236648" w:history="1">
            <w:r w:rsidR="00453141" w:rsidRPr="00FD7045">
              <w:rPr>
                <w:rStyle w:val="Hyperlink"/>
                <w:noProof/>
              </w:rPr>
              <w:t>1.2.7 Work Package 7 – Pulse Character</w:t>
            </w:r>
            <w:r w:rsidR="003B4C7C">
              <w:rPr>
                <w:rStyle w:val="Hyperlink"/>
                <w:noProof/>
              </w:rPr>
              <w:t>iza</w:t>
            </w:r>
            <w:r w:rsidR="00453141" w:rsidRPr="00FD7045">
              <w:rPr>
                <w:rStyle w:val="Hyperlink"/>
                <w:noProof/>
              </w:rPr>
              <w:t>tion and Control (PUCCA)</w:t>
            </w:r>
            <w:r w:rsidR="00453141">
              <w:rPr>
                <w:noProof/>
                <w:webHidden/>
              </w:rPr>
              <w:tab/>
            </w:r>
            <w:r w:rsidR="00453141">
              <w:rPr>
                <w:noProof/>
                <w:webHidden/>
              </w:rPr>
              <w:fldChar w:fldCharType="begin"/>
            </w:r>
            <w:r w:rsidR="00453141">
              <w:rPr>
                <w:noProof/>
                <w:webHidden/>
              </w:rPr>
              <w:instrText xml:space="preserve"> PAGEREF _Toc483236648 \h </w:instrText>
            </w:r>
            <w:r w:rsidR="00453141">
              <w:rPr>
                <w:noProof/>
                <w:webHidden/>
              </w:rPr>
            </w:r>
            <w:r w:rsidR="00453141">
              <w:rPr>
                <w:noProof/>
                <w:webHidden/>
              </w:rPr>
              <w:fldChar w:fldCharType="separate"/>
            </w:r>
            <w:r w:rsidR="00745965">
              <w:rPr>
                <w:noProof/>
                <w:webHidden/>
              </w:rPr>
              <w:t>33</w:t>
            </w:r>
            <w:r w:rsidR="00453141">
              <w:rPr>
                <w:noProof/>
                <w:webHidden/>
              </w:rPr>
              <w:fldChar w:fldCharType="end"/>
            </w:r>
          </w:hyperlink>
        </w:p>
        <w:p w:rsidR="00453141" w:rsidRDefault="0008069F">
          <w:pPr>
            <w:pStyle w:val="TOC1"/>
            <w:tabs>
              <w:tab w:val="right" w:leader="dot" w:pos="9060"/>
            </w:tabs>
            <w:rPr>
              <w:rFonts w:eastAsiaTheme="minorEastAsia"/>
              <w:noProof/>
              <w:lang w:eastAsia="en-GB"/>
            </w:rPr>
          </w:pPr>
          <w:r w:rsidRPr="0008069F">
            <w:rPr>
              <w:rStyle w:val="Hyperlink"/>
              <w:noProof/>
              <w:u w:val="none"/>
            </w:rPr>
            <w:t xml:space="preserve">        </w:t>
          </w:r>
          <w:r>
            <w:rPr>
              <w:rStyle w:val="Hyperlink"/>
              <w:noProof/>
              <w:u w:val="none"/>
            </w:rPr>
            <w:t xml:space="preserve">  </w:t>
          </w:r>
          <w:hyperlink w:anchor="_Toc483236649" w:history="1">
            <w:r w:rsidR="00453141" w:rsidRPr="00FD7045">
              <w:rPr>
                <w:rStyle w:val="Hyperlink"/>
                <w:noProof/>
              </w:rPr>
              <w:t>1.2.8 EUCALL Deliverables and Milestones</w:t>
            </w:r>
            <w:r w:rsidR="00453141">
              <w:rPr>
                <w:noProof/>
                <w:webHidden/>
              </w:rPr>
              <w:tab/>
            </w:r>
            <w:r w:rsidR="00453141">
              <w:rPr>
                <w:noProof/>
                <w:webHidden/>
              </w:rPr>
              <w:fldChar w:fldCharType="begin"/>
            </w:r>
            <w:r w:rsidR="00453141">
              <w:rPr>
                <w:noProof/>
                <w:webHidden/>
              </w:rPr>
              <w:instrText xml:space="preserve"> PAGEREF _Toc483236649 \h </w:instrText>
            </w:r>
            <w:r w:rsidR="00453141">
              <w:rPr>
                <w:noProof/>
                <w:webHidden/>
              </w:rPr>
            </w:r>
            <w:r w:rsidR="00453141">
              <w:rPr>
                <w:noProof/>
                <w:webHidden/>
              </w:rPr>
              <w:fldChar w:fldCharType="separate"/>
            </w:r>
            <w:r w:rsidR="00745965">
              <w:rPr>
                <w:noProof/>
                <w:webHidden/>
              </w:rPr>
              <w:t>38</w:t>
            </w:r>
            <w:r w:rsidR="00453141">
              <w:rPr>
                <w:noProof/>
                <w:webHidden/>
              </w:rPr>
              <w:fldChar w:fldCharType="end"/>
            </w:r>
          </w:hyperlink>
        </w:p>
        <w:p w:rsidR="00453141" w:rsidRDefault="0008069F">
          <w:pPr>
            <w:pStyle w:val="TOC1"/>
            <w:tabs>
              <w:tab w:val="right" w:leader="dot" w:pos="9060"/>
            </w:tabs>
            <w:rPr>
              <w:rFonts w:eastAsiaTheme="minorEastAsia"/>
              <w:noProof/>
              <w:lang w:eastAsia="en-GB"/>
            </w:rPr>
          </w:pPr>
          <w:r w:rsidRPr="0008069F">
            <w:rPr>
              <w:rStyle w:val="Hyperlink"/>
              <w:noProof/>
              <w:u w:val="none"/>
            </w:rPr>
            <w:t xml:space="preserve">        </w:t>
          </w:r>
          <w:r>
            <w:rPr>
              <w:rStyle w:val="Hyperlink"/>
              <w:noProof/>
              <w:u w:val="none"/>
            </w:rPr>
            <w:t xml:space="preserve">  </w:t>
          </w:r>
          <w:hyperlink w:anchor="_Toc483236650" w:history="1">
            <w:r w:rsidR="00453141" w:rsidRPr="00FD7045">
              <w:rPr>
                <w:rStyle w:val="Hyperlink"/>
                <w:noProof/>
              </w:rPr>
              <w:t>1.2.9 Publications from EUCALL or including EUCALL contributions</w:t>
            </w:r>
            <w:r w:rsidR="00453141">
              <w:rPr>
                <w:noProof/>
                <w:webHidden/>
              </w:rPr>
              <w:tab/>
            </w:r>
            <w:r w:rsidR="00453141">
              <w:rPr>
                <w:noProof/>
                <w:webHidden/>
              </w:rPr>
              <w:fldChar w:fldCharType="begin"/>
            </w:r>
            <w:r w:rsidR="00453141">
              <w:rPr>
                <w:noProof/>
                <w:webHidden/>
              </w:rPr>
              <w:instrText xml:space="preserve"> PAGEREF _Toc483236650 \h </w:instrText>
            </w:r>
            <w:r w:rsidR="00453141">
              <w:rPr>
                <w:noProof/>
                <w:webHidden/>
              </w:rPr>
            </w:r>
            <w:r w:rsidR="00453141">
              <w:rPr>
                <w:noProof/>
                <w:webHidden/>
              </w:rPr>
              <w:fldChar w:fldCharType="separate"/>
            </w:r>
            <w:r w:rsidR="00745965">
              <w:rPr>
                <w:noProof/>
                <w:webHidden/>
              </w:rPr>
              <w:t>42</w:t>
            </w:r>
            <w:r w:rsidR="00453141">
              <w:rPr>
                <w:noProof/>
                <w:webHidden/>
              </w:rPr>
              <w:fldChar w:fldCharType="end"/>
            </w:r>
          </w:hyperlink>
        </w:p>
        <w:p w:rsidR="00453141" w:rsidRDefault="0008069F">
          <w:pPr>
            <w:pStyle w:val="TOC1"/>
            <w:tabs>
              <w:tab w:val="right" w:leader="dot" w:pos="9060"/>
            </w:tabs>
            <w:rPr>
              <w:rFonts w:eastAsiaTheme="minorEastAsia"/>
              <w:noProof/>
              <w:lang w:eastAsia="en-GB"/>
            </w:rPr>
          </w:pPr>
          <w:r w:rsidRPr="0008069F">
            <w:rPr>
              <w:rStyle w:val="Hyperlink"/>
              <w:noProof/>
              <w:u w:val="none"/>
            </w:rPr>
            <w:t xml:space="preserve">    </w:t>
          </w:r>
          <w:hyperlink w:anchor="_Toc483236651" w:history="1">
            <w:r w:rsidR="00453141" w:rsidRPr="00FD7045">
              <w:rPr>
                <w:rStyle w:val="Hyperlink"/>
                <w:noProof/>
              </w:rPr>
              <w:t>1.3 Impact</w:t>
            </w:r>
            <w:r w:rsidR="00453141">
              <w:rPr>
                <w:noProof/>
                <w:webHidden/>
              </w:rPr>
              <w:tab/>
            </w:r>
            <w:r w:rsidR="00453141">
              <w:rPr>
                <w:noProof/>
                <w:webHidden/>
              </w:rPr>
              <w:fldChar w:fldCharType="begin"/>
            </w:r>
            <w:r w:rsidR="00453141">
              <w:rPr>
                <w:noProof/>
                <w:webHidden/>
              </w:rPr>
              <w:instrText xml:space="preserve"> PAGEREF _Toc483236651 \h </w:instrText>
            </w:r>
            <w:r w:rsidR="00453141">
              <w:rPr>
                <w:noProof/>
                <w:webHidden/>
              </w:rPr>
            </w:r>
            <w:r w:rsidR="00453141">
              <w:rPr>
                <w:noProof/>
                <w:webHidden/>
              </w:rPr>
              <w:fldChar w:fldCharType="separate"/>
            </w:r>
            <w:r w:rsidR="00745965">
              <w:rPr>
                <w:noProof/>
                <w:webHidden/>
              </w:rPr>
              <w:t>43</w:t>
            </w:r>
            <w:r w:rsidR="00453141">
              <w:rPr>
                <w:noProof/>
                <w:webHidden/>
              </w:rPr>
              <w:fldChar w:fldCharType="end"/>
            </w:r>
          </w:hyperlink>
        </w:p>
        <w:p w:rsidR="00453141" w:rsidRDefault="00B90AE3">
          <w:pPr>
            <w:pStyle w:val="TOC1"/>
            <w:tabs>
              <w:tab w:val="right" w:leader="dot" w:pos="9060"/>
            </w:tabs>
            <w:rPr>
              <w:rFonts w:eastAsiaTheme="minorEastAsia"/>
              <w:noProof/>
              <w:lang w:eastAsia="en-GB"/>
            </w:rPr>
          </w:pPr>
          <w:hyperlink w:anchor="_Toc483236652" w:history="1">
            <w:r w:rsidR="00453141" w:rsidRPr="00FD7045">
              <w:rPr>
                <w:rStyle w:val="Hyperlink"/>
                <w:noProof/>
              </w:rPr>
              <w:t>2. Update of the plan for exploitation and dissemination of result</w:t>
            </w:r>
            <w:r w:rsidR="00F2526B">
              <w:rPr>
                <w:rStyle w:val="Hyperlink"/>
                <w:noProof/>
              </w:rPr>
              <w:t>s</w:t>
            </w:r>
            <w:r w:rsidR="00453141">
              <w:rPr>
                <w:noProof/>
                <w:webHidden/>
              </w:rPr>
              <w:tab/>
            </w:r>
            <w:r w:rsidR="00453141">
              <w:rPr>
                <w:noProof/>
                <w:webHidden/>
              </w:rPr>
              <w:fldChar w:fldCharType="begin"/>
            </w:r>
            <w:r w:rsidR="00453141">
              <w:rPr>
                <w:noProof/>
                <w:webHidden/>
              </w:rPr>
              <w:instrText xml:space="preserve"> PAGEREF _Toc483236652 \h </w:instrText>
            </w:r>
            <w:r w:rsidR="00453141">
              <w:rPr>
                <w:noProof/>
                <w:webHidden/>
              </w:rPr>
            </w:r>
            <w:r w:rsidR="00453141">
              <w:rPr>
                <w:noProof/>
                <w:webHidden/>
              </w:rPr>
              <w:fldChar w:fldCharType="separate"/>
            </w:r>
            <w:r w:rsidR="00745965">
              <w:rPr>
                <w:noProof/>
                <w:webHidden/>
              </w:rPr>
              <w:t>43</w:t>
            </w:r>
            <w:r w:rsidR="00453141">
              <w:rPr>
                <w:noProof/>
                <w:webHidden/>
              </w:rPr>
              <w:fldChar w:fldCharType="end"/>
            </w:r>
          </w:hyperlink>
        </w:p>
        <w:p w:rsidR="00453141" w:rsidRDefault="00B90AE3">
          <w:pPr>
            <w:pStyle w:val="TOC1"/>
            <w:tabs>
              <w:tab w:val="right" w:leader="dot" w:pos="9060"/>
            </w:tabs>
            <w:rPr>
              <w:rFonts w:eastAsiaTheme="minorEastAsia"/>
              <w:noProof/>
              <w:lang w:eastAsia="en-GB"/>
            </w:rPr>
          </w:pPr>
          <w:hyperlink w:anchor="_Toc483236653" w:history="1">
            <w:r w:rsidR="00453141" w:rsidRPr="00FD7045">
              <w:rPr>
                <w:rStyle w:val="Hyperlink"/>
                <w:noProof/>
              </w:rPr>
              <w:t>3. Update of the data management plan</w:t>
            </w:r>
            <w:r w:rsidR="00453141">
              <w:rPr>
                <w:noProof/>
                <w:webHidden/>
              </w:rPr>
              <w:tab/>
            </w:r>
            <w:r w:rsidR="00453141">
              <w:rPr>
                <w:noProof/>
                <w:webHidden/>
              </w:rPr>
              <w:fldChar w:fldCharType="begin"/>
            </w:r>
            <w:r w:rsidR="00453141">
              <w:rPr>
                <w:noProof/>
                <w:webHidden/>
              </w:rPr>
              <w:instrText xml:space="preserve"> PAGEREF _Toc483236653 \h </w:instrText>
            </w:r>
            <w:r w:rsidR="00453141">
              <w:rPr>
                <w:noProof/>
                <w:webHidden/>
              </w:rPr>
            </w:r>
            <w:r w:rsidR="00453141">
              <w:rPr>
                <w:noProof/>
                <w:webHidden/>
              </w:rPr>
              <w:fldChar w:fldCharType="separate"/>
            </w:r>
            <w:r w:rsidR="00745965">
              <w:rPr>
                <w:noProof/>
                <w:webHidden/>
              </w:rPr>
              <w:t>43</w:t>
            </w:r>
            <w:r w:rsidR="00453141">
              <w:rPr>
                <w:noProof/>
                <w:webHidden/>
              </w:rPr>
              <w:fldChar w:fldCharType="end"/>
            </w:r>
          </w:hyperlink>
        </w:p>
        <w:p w:rsidR="00453141" w:rsidRDefault="00B90AE3">
          <w:pPr>
            <w:pStyle w:val="TOC1"/>
            <w:tabs>
              <w:tab w:val="right" w:leader="dot" w:pos="9060"/>
            </w:tabs>
            <w:rPr>
              <w:rFonts w:eastAsiaTheme="minorEastAsia"/>
              <w:noProof/>
              <w:lang w:eastAsia="en-GB"/>
            </w:rPr>
          </w:pPr>
          <w:hyperlink w:anchor="_Toc483236654" w:history="1">
            <w:r w:rsidR="00453141" w:rsidRPr="00FD7045">
              <w:rPr>
                <w:rStyle w:val="Hyperlink"/>
                <w:noProof/>
              </w:rPr>
              <w:t>4. Deviations from Annex 1 and Annex 2</w:t>
            </w:r>
            <w:r w:rsidR="00453141">
              <w:rPr>
                <w:noProof/>
                <w:webHidden/>
              </w:rPr>
              <w:tab/>
            </w:r>
            <w:r w:rsidR="00453141">
              <w:rPr>
                <w:noProof/>
                <w:webHidden/>
              </w:rPr>
              <w:fldChar w:fldCharType="begin"/>
            </w:r>
            <w:r w:rsidR="00453141">
              <w:rPr>
                <w:noProof/>
                <w:webHidden/>
              </w:rPr>
              <w:instrText xml:space="preserve"> PAGEREF _Toc483236654 \h </w:instrText>
            </w:r>
            <w:r w:rsidR="00453141">
              <w:rPr>
                <w:noProof/>
                <w:webHidden/>
              </w:rPr>
            </w:r>
            <w:r w:rsidR="00453141">
              <w:rPr>
                <w:noProof/>
                <w:webHidden/>
              </w:rPr>
              <w:fldChar w:fldCharType="separate"/>
            </w:r>
            <w:r w:rsidR="00745965">
              <w:rPr>
                <w:noProof/>
                <w:webHidden/>
              </w:rPr>
              <w:t>44</w:t>
            </w:r>
            <w:r w:rsidR="00453141">
              <w:rPr>
                <w:noProof/>
                <w:webHidden/>
              </w:rPr>
              <w:fldChar w:fldCharType="end"/>
            </w:r>
          </w:hyperlink>
        </w:p>
        <w:p w:rsidR="00453141" w:rsidRDefault="0008069F">
          <w:pPr>
            <w:pStyle w:val="TOC1"/>
            <w:tabs>
              <w:tab w:val="right" w:leader="dot" w:pos="9060"/>
            </w:tabs>
            <w:rPr>
              <w:rFonts w:eastAsiaTheme="minorEastAsia"/>
              <w:noProof/>
              <w:lang w:eastAsia="en-GB"/>
            </w:rPr>
          </w:pPr>
          <w:r w:rsidRPr="0008069F">
            <w:rPr>
              <w:rStyle w:val="Hyperlink"/>
              <w:noProof/>
              <w:u w:val="none"/>
            </w:rPr>
            <w:t xml:space="preserve">    </w:t>
          </w:r>
          <w:hyperlink w:anchor="_Toc483236655" w:history="1">
            <w:r w:rsidR="00453141" w:rsidRPr="00FD7045">
              <w:rPr>
                <w:rStyle w:val="Hyperlink"/>
                <w:noProof/>
              </w:rPr>
              <w:t>4.1 Tasks</w:t>
            </w:r>
            <w:r w:rsidR="00453141">
              <w:rPr>
                <w:noProof/>
                <w:webHidden/>
              </w:rPr>
              <w:tab/>
            </w:r>
            <w:r w:rsidR="00453141">
              <w:rPr>
                <w:noProof/>
                <w:webHidden/>
              </w:rPr>
              <w:fldChar w:fldCharType="begin"/>
            </w:r>
            <w:r w:rsidR="00453141">
              <w:rPr>
                <w:noProof/>
                <w:webHidden/>
              </w:rPr>
              <w:instrText xml:space="preserve"> PAGEREF _Toc483236655 \h </w:instrText>
            </w:r>
            <w:r w:rsidR="00453141">
              <w:rPr>
                <w:noProof/>
                <w:webHidden/>
              </w:rPr>
            </w:r>
            <w:r w:rsidR="00453141">
              <w:rPr>
                <w:noProof/>
                <w:webHidden/>
              </w:rPr>
              <w:fldChar w:fldCharType="separate"/>
            </w:r>
            <w:r w:rsidR="00745965">
              <w:rPr>
                <w:noProof/>
                <w:webHidden/>
              </w:rPr>
              <w:t>44</w:t>
            </w:r>
            <w:r w:rsidR="00453141">
              <w:rPr>
                <w:noProof/>
                <w:webHidden/>
              </w:rPr>
              <w:fldChar w:fldCharType="end"/>
            </w:r>
          </w:hyperlink>
        </w:p>
        <w:p w:rsidR="00453141" w:rsidRDefault="0008069F">
          <w:pPr>
            <w:pStyle w:val="TOC1"/>
            <w:tabs>
              <w:tab w:val="right" w:leader="dot" w:pos="9060"/>
            </w:tabs>
            <w:rPr>
              <w:rStyle w:val="Hyperlink"/>
              <w:noProof/>
            </w:rPr>
          </w:pPr>
          <w:r w:rsidRPr="0008069F">
            <w:rPr>
              <w:rStyle w:val="Hyperlink"/>
              <w:noProof/>
              <w:u w:val="none"/>
            </w:rPr>
            <w:t xml:space="preserve">    </w:t>
          </w:r>
          <w:hyperlink w:anchor="_Toc483236656" w:history="1">
            <w:r w:rsidR="00453141" w:rsidRPr="00FD7045">
              <w:rPr>
                <w:rStyle w:val="Hyperlink"/>
                <w:noProof/>
              </w:rPr>
              <w:t>4.2 Use of resources</w:t>
            </w:r>
            <w:r w:rsidR="00453141">
              <w:rPr>
                <w:noProof/>
                <w:webHidden/>
              </w:rPr>
              <w:tab/>
            </w:r>
            <w:r w:rsidR="00453141">
              <w:rPr>
                <w:noProof/>
                <w:webHidden/>
              </w:rPr>
              <w:fldChar w:fldCharType="begin"/>
            </w:r>
            <w:r w:rsidR="00453141">
              <w:rPr>
                <w:noProof/>
                <w:webHidden/>
              </w:rPr>
              <w:instrText xml:space="preserve"> PAGEREF _Toc483236656 \h </w:instrText>
            </w:r>
            <w:r w:rsidR="00453141">
              <w:rPr>
                <w:noProof/>
                <w:webHidden/>
              </w:rPr>
            </w:r>
            <w:r w:rsidR="00453141">
              <w:rPr>
                <w:noProof/>
                <w:webHidden/>
              </w:rPr>
              <w:fldChar w:fldCharType="separate"/>
            </w:r>
            <w:r w:rsidR="00745965">
              <w:rPr>
                <w:noProof/>
                <w:webHidden/>
              </w:rPr>
              <w:t>45</w:t>
            </w:r>
            <w:r w:rsidR="00453141">
              <w:rPr>
                <w:noProof/>
                <w:webHidden/>
              </w:rPr>
              <w:fldChar w:fldCharType="end"/>
            </w:r>
          </w:hyperlink>
        </w:p>
        <w:p w:rsidR="0008069F" w:rsidRPr="0008069F" w:rsidRDefault="0008069F" w:rsidP="0008069F">
          <w:pPr>
            <w:rPr>
              <w:noProof/>
            </w:rPr>
          </w:pPr>
        </w:p>
        <w:p w:rsidR="00453141" w:rsidRDefault="00B90AE3">
          <w:pPr>
            <w:pStyle w:val="TOC1"/>
            <w:tabs>
              <w:tab w:val="right" w:leader="dot" w:pos="9060"/>
            </w:tabs>
            <w:rPr>
              <w:rFonts w:eastAsiaTheme="minorEastAsia"/>
              <w:noProof/>
              <w:lang w:eastAsia="en-GB"/>
            </w:rPr>
          </w:pPr>
          <w:hyperlink w:anchor="_Toc483236659" w:history="1">
            <w:r w:rsidR="00453141" w:rsidRPr="00FD7045">
              <w:rPr>
                <w:rStyle w:val="Hyperlink"/>
                <w:noProof/>
              </w:rPr>
              <w:t>Annex 1: SAC Report 2016</w:t>
            </w:r>
            <w:r w:rsidR="00453141">
              <w:rPr>
                <w:noProof/>
                <w:webHidden/>
              </w:rPr>
              <w:tab/>
            </w:r>
            <w:r w:rsidR="00453141">
              <w:rPr>
                <w:noProof/>
                <w:webHidden/>
              </w:rPr>
              <w:fldChar w:fldCharType="begin"/>
            </w:r>
            <w:r w:rsidR="00453141">
              <w:rPr>
                <w:noProof/>
                <w:webHidden/>
              </w:rPr>
              <w:instrText xml:space="preserve"> PAGEREF _Toc483236659 \h </w:instrText>
            </w:r>
            <w:r w:rsidR="00453141">
              <w:rPr>
                <w:noProof/>
                <w:webHidden/>
              </w:rPr>
            </w:r>
            <w:r w:rsidR="00453141">
              <w:rPr>
                <w:noProof/>
                <w:webHidden/>
              </w:rPr>
              <w:fldChar w:fldCharType="separate"/>
            </w:r>
            <w:r w:rsidR="00745965">
              <w:rPr>
                <w:noProof/>
                <w:webHidden/>
              </w:rPr>
              <w:t>48</w:t>
            </w:r>
            <w:r w:rsidR="00453141">
              <w:rPr>
                <w:noProof/>
                <w:webHidden/>
              </w:rPr>
              <w:fldChar w:fldCharType="end"/>
            </w:r>
          </w:hyperlink>
        </w:p>
        <w:p w:rsidR="00453141" w:rsidRDefault="00B90AE3">
          <w:pPr>
            <w:pStyle w:val="TOC1"/>
            <w:tabs>
              <w:tab w:val="right" w:leader="dot" w:pos="9060"/>
            </w:tabs>
            <w:rPr>
              <w:rFonts w:eastAsiaTheme="minorEastAsia"/>
              <w:noProof/>
              <w:lang w:eastAsia="en-GB"/>
            </w:rPr>
          </w:pPr>
          <w:hyperlink w:anchor="_Toc483236660" w:history="1">
            <w:r w:rsidR="00453141" w:rsidRPr="00FD7045">
              <w:rPr>
                <w:rStyle w:val="Hyperlink"/>
                <w:noProof/>
              </w:rPr>
              <w:t>Annex 2: EUCALL Response to the SAC Report 2016</w:t>
            </w:r>
            <w:r w:rsidR="00453141">
              <w:rPr>
                <w:noProof/>
                <w:webHidden/>
              </w:rPr>
              <w:tab/>
            </w:r>
            <w:r w:rsidR="00453141">
              <w:rPr>
                <w:noProof/>
                <w:webHidden/>
              </w:rPr>
              <w:fldChar w:fldCharType="begin"/>
            </w:r>
            <w:r w:rsidR="00453141">
              <w:rPr>
                <w:noProof/>
                <w:webHidden/>
              </w:rPr>
              <w:instrText xml:space="preserve"> PAGEREF _Toc483236660 \h </w:instrText>
            </w:r>
            <w:r w:rsidR="00453141">
              <w:rPr>
                <w:noProof/>
                <w:webHidden/>
              </w:rPr>
            </w:r>
            <w:r w:rsidR="00453141">
              <w:rPr>
                <w:noProof/>
                <w:webHidden/>
              </w:rPr>
              <w:fldChar w:fldCharType="separate"/>
            </w:r>
            <w:r w:rsidR="00745965">
              <w:rPr>
                <w:noProof/>
                <w:webHidden/>
              </w:rPr>
              <w:t>54</w:t>
            </w:r>
            <w:r w:rsidR="00453141">
              <w:rPr>
                <w:noProof/>
                <w:webHidden/>
              </w:rPr>
              <w:fldChar w:fldCharType="end"/>
            </w:r>
          </w:hyperlink>
        </w:p>
        <w:p w:rsidR="00453141" w:rsidRDefault="00B90AE3">
          <w:pPr>
            <w:pStyle w:val="TOC1"/>
            <w:tabs>
              <w:tab w:val="right" w:leader="dot" w:pos="9060"/>
            </w:tabs>
            <w:rPr>
              <w:rFonts w:eastAsiaTheme="minorEastAsia"/>
              <w:noProof/>
              <w:lang w:eastAsia="en-GB"/>
            </w:rPr>
          </w:pPr>
          <w:hyperlink w:anchor="_Toc483236661" w:history="1">
            <w:r w:rsidR="00453141" w:rsidRPr="00FD7045">
              <w:rPr>
                <w:rStyle w:val="Hyperlink"/>
                <w:noProof/>
              </w:rPr>
              <w:t>Annex 3. List of Activities and Events in EUCALL, First Reporting Period</w:t>
            </w:r>
            <w:r w:rsidR="00453141">
              <w:rPr>
                <w:noProof/>
                <w:webHidden/>
              </w:rPr>
              <w:tab/>
            </w:r>
            <w:r w:rsidR="00453141">
              <w:rPr>
                <w:noProof/>
                <w:webHidden/>
              </w:rPr>
              <w:fldChar w:fldCharType="begin"/>
            </w:r>
            <w:r w:rsidR="00453141">
              <w:rPr>
                <w:noProof/>
                <w:webHidden/>
              </w:rPr>
              <w:instrText xml:space="preserve"> PAGEREF _Toc483236661 \h </w:instrText>
            </w:r>
            <w:r w:rsidR="00453141">
              <w:rPr>
                <w:noProof/>
                <w:webHidden/>
              </w:rPr>
            </w:r>
            <w:r w:rsidR="00453141">
              <w:rPr>
                <w:noProof/>
                <w:webHidden/>
              </w:rPr>
              <w:fldChar w:fldCharType="separate"/>
            </w:r>
            <w:r w:rsidR="00745965">
              <w:rPr>
                <w:noProof/>
                <w:webHidden/>
              </w:rPr>
              <w:t>56</w:t>
            </w:r>
            <w:r w:rsidR="00453141">
              <w:rPr>
                <w:noProof/>
                <w:webHidden/>
              </w:rPr>
              <w:fldChar w:fldCharType="end"/>
            </w:r>
          </w:hyperlink>
        </w:p>
        <w:p w:rsidR="000B1555" w:rsidRDefault="000B1555">
          <w:r>
            <w:rPr>
              <w:b/>
              <w:bCs/>
              <w:noProof/>
            </w:rPr>
            <w:fldChar w:fldCharType="end"/>
          </w:r>
          <w:r w:rsidR="008345A1" w:rsidRPr="008345A1">
            <w:rPr>
              <w:b/>
              <w:bCs/>
              <w:noProof/>
              <w:webHidden/>
            </w:rPr>
            <w:tab/>
          </w:r>
          <w:r w:rsidR="008345A1" w:rsidRPr="008345A1">
            <w:rPr>
              <w:b/>
              <w:bCs/>
              <w:noProof/>
              <w:webHidden/>
            </w:rPr>
            <w:tab/>
          </w:r>
        </w:p>
      </w:sdtContent>
    </w:sdt>
    <w:p w:rsidR="000B1555" w:rsidRDefault="000B1555">
      <w:pPr>
        <w:rPr>
          <w:rFonts w:eastAsia="Times New Roman" w:cs="Times New Roman"/>
          <w:b/>
          <w:bCs/>
          <w:kern w:val="32"/>
          <w:sz w:val="24"/>
          <w:szCs w:val="24"/>
          <w:lang w:eastAsia="en-GB"/>
        </w:rPr>
      </w:pPr>
      <w:r>
        <w:br w:type="page"/>
      </w:r>
    </w:p>
    <w:p w:rsidR="009C335A" w:rsidRPr="00954F30" w:rsidRDefault="002456BC" w:rsidP="00954F30">
      <w:pPr>
        <w:pStyle w:val="Heading1"/>
      </w:pPr>
      <w:bookmarkStart w:id="6" w:name="_Toc483236636"/>
      <w:r w:rsidRPr="00954F30">
        <w:t xml:space="preserve">1. </w:t>
      </w:r>
      <w:r w:rsidR="009C335A" w:rsidRPr="00954F30">
        <w:t xml:space="preserve">Explanation of the work carried out by the beneficiaries and </w:t>
      </w:r>
      <w:r w:rsidR="0036137B">
        <w:t>o</w:t>
      </w:r>
      <w:r w:rsidR="009C335A" w:rsidRPr="00954F30">
        <w:t>verview of the progress</w:t>
      </w:r>
      <w:bookmarkEnd w:id="6"/>
      <w:r w:rsidR="009C335A" w:rsidRPr="00954F30">
        <w:t xml:space="preserve"> </w:t>
      </w:r>
    </w:p>
    <w:p w:rsidR="009C335A" w:rsidRPr="00115B5F" w:rsidRDefault="009C335A" w:rsidP="00954F30">
      <w:pPr>
        <w:pStyle w:val="Heading1"/>
      </w:pPr>
      <w:bookmarkStart w:id="7" w:name="_Toc483236637"/>
      <w:r w:rsidRPr="00115B5F">
        <w:t>1.1 Objectives</w:t>
      </w:r>
      <w:bookmarkEnd w:id="7"/>
    </w:p>
    <w:p w:rsidR="008B5602" w:rsidRPr="008B5602" w:rsidRDefault="002456BC" w:rsidP="00727E10">
      <w:pPr>
        <w:autoSpaceDE w:val="0"/>
        <w:autoSpaceDN w:val="0"/>
        <w:adjustRightInd w:val="0"/>
        <w:spacing w:after="0"/>
        <w:jc w:val="both"/>
        <w:outlineLvl w:val="0"/>
        <w:rPr>
          <w:rFonts w:cs="Times New Roman"/>
          <w:b/>
        </w:rPr>
      </w:pPr>
      <w:bookmarkStart w:id="8" w:name="_Toc482024516"/>
      <w:bookmarkStart w:id="9" w:name="_Toc482627561"/>
      <w:bookmarkStart w:id="10" w:name="_Toc483236638"/>
      <w:r>
        <w:rPr>
          <w:rFonts w:cs="Times New Roman"/>
          <w:b/>
        </w:rPr>
        <w:t xml:space="preserve">The following high level objectives had been </w:t>
      </w:r>
      <w:r w:rsidR="00443C59">
        <w:rPr>
          <w:rFonts w:cs="Times New Roman"/>
          <w:b/>
        </w:rPr>
        <w:t>defined</w:t>
      </w:r>
      <w:r>
        <w:rPr>
          <w:rFonts w:cs="Times New Roman"/>
          <w:b/>
        </w:rPr>
        <w:t xml:space="preserve"> in the EUCALL proposal:</w:t>
      </w:r>
      <w:bookmarkEnd w:id="8"/>
      <w:bookmarkEnd w:id="9"/>
      <w:bookmarkEnd w:id="10"/>
      <w:r>
        <w:rPr>
          <w:rFonts w:cs="Times New Roman"/>
          <w:b/>
        </w:rPr>
        <w:t xml:space="preserve"> </w:t>
      </w:r>
    </w:p>
    <w:p w:rsidR="004D76A8" w:rsidRPr="00D724F1" w:rsidRDefault="004D76A8" w:rsidP="00727E10">
      <w:pPr>
        <w:autoSpaceDE w:val="0"/>
        <w:autoSpaceDN w:val="0"/>
        <w:adjustRightInd w:val="0"/>
        <w:spacing w:after="0"/>
        <w:ind w:left="720"/>
        <w:jc w:val="both"/>
        <w:outlineLvl w:val="0"/>
        <w:rPr>
          <w:rFonts w:cs="Times New Roman"/>
        </w:rPr>
      </w:pPr>
      <w:bookmarkStart w:id="11" w:name="_Toc482024517"/>
      <w:bookmarkStart w:id="12" w:name="_Toc482627562"/>
      <w:bookmarkStart w:id="13" w:name="_Toc483236639"/>
      <w:r w:rsidRPr="00D724F1">
        <w:rPr>
          <w:rFonts w:cs="Times New Roman"/>
        </w:rPr>
        <w:t>O1</w:t>
      </w:r>
      <w:r w:rsidR="00BC0311">
        <w:rPr>
          <w:rFonts w:cs="Times New Roman"/>
        </w:rPr>
        <w:t xml:space="preserve"> - </w:t>
      </w:r>
      <w:r w:rsidRPr="00D724F1">
        <w:rPr>
          <w:rFonts w:cs="Times New Roman"/>
        </w:rPr>
        <w:t>Analyze and promote the efficient use of ALL-RIs</w:t>
      </w:r>
      <w:bookmarkEnd w:id="11"/>
      <w:bookmarkEnd w:id="12"/>
      <w:bookmarkEnd w:id="13"/>
    </w:p>
    <w:p w:rsidR="004D76A8" w:rsidRPr="00D724F1" w:rsidRDefault="004D76A8" w:rsidP="00727E10">
      <w:pPr>
        <w:autoSpaceDE w:val="0"/>
        <w:autoSpaceDN w:val="0"/>
        <w:adjustRightInd w:val="0"/>
        <w:spacing w:after="0"/>
        <w:ind w:left="720"/>
        <w:jc w:val="both"/>
        <w:rPr>
          <w:rFonts w:cs="Times New Roman"/>
        </w:rPr>
      </w:pPr>
      <w:r w:rsidRPr="00D724F1">
        <w:rPr>
          <w:rFonts w:cs="Times New Roman"/>
        </w:rPr>
        <w:t>O2</w:t>
      </w:r>
      <w:r w:rsidR="00BC0311">
        <w:rPr>
          <w:rFonts w:cs="Times New Roman"/>
        </w:rPr>
        <w:t xml:space="preserve"> - </w:t>
      </w:r>
      <w:r w:rsidRPr="00D724F1">
        <w:rPr>
          <w:rFonts w:cs="Times New Roman"/>
        </w:rPr>
        <w:t>Identify and develop the combined research potential</w:t>
      </w:r>
    </w:p>
    <w:p w:rsidR="004D76A8" w:rsidRPr="00D724F1" w:rsidRDefault="004D76A8" w:rsidP="00727E10">
      <w:pPr>
        <w:autoSpaceDE w:val="0"/>
        <w:autoSpaceDN w:val="0"/>
        <w:adjustRightInd w:val="0"/>
        <w:spacing w:after="0"/>
        <w:ind w:left="720"/>
        <w:jc w:val="both"/>
        <w:rPr>
          <w:rFonts w:cs="Times New Roman"/>
        </w:rPr>
      </w:pPr>
      <w:r w:rsidRPr="00D724F1">
        <w:rPr>
          <w:rFonts w:cs="Times New Roman"/>
        </w:rPr>
        <w:t>O3</w:t>
      </w:r>
      <w:r w:rsidR="00BC0311">
        <w:rPr>
          <w:rFonts w:cs="Times New Roman"/>
        </w:rPr>
        <w:t xml:space="preserve"> - </w:t>
      </w:r>
      <w:r w:rsidRPr="00D724F1">
        <w:rPr>
          <w:rFonts w:cs="Times New Roman"/>
        </w:rPr>
        <w:t>Analyze and promote the innovation potential offered by the ensemble of ALL-RIs</w:t>
      </w:r>
    </w:p>
    <w:p w:rsidR="004D76A8" w:rsidRPr="00D724F1" w:rsidRDefault="004D76A8" w:rsidP="00727E10">
      <w:pPr>
        <w:autoSpaceDE w:val="0"/>
        <w:autoSpaceDN w:val="0"/>
        <w:adjustRightInd w:val="0"/>
        <w:spacing w:after="0"/>
        <w:ind w:left="720"/>
        <w:jc w:val="both"/>
        <w:rPr>
          <w:rFonts w:cs="Times New Roman"/>
        </w:rPr>
      </w:pPr>
      <w:r w:rsidRPr="00D724F1">
        <w:rPr>
          <w:rFonts w:cs="Times New Roman"/>
        </w:rPr>
        <w:t>O4</w:t>
      </w:r>
      <w:r w:rsidR="00BC0311">
        <w:rPr>
          <w:rFonts w:cs="Times New Roman"/>
        </w:rPr>
        <w:t xml:space="preserve"> - </w:t>
      </w:r>
      <w:r w:rsidRPr="00D724F1">
        <w:rPr>
          <w:rFonts w:cs="Times New Roman"/>
        </w:rPr>
        <w:t>Identify joint foresight topics in science and research policy, further strengthening the portfolio of advanced laser light source RIs within the ERA</w:t>
      </w:r>
    </w:p>
    <w:p w:rsidR="004D76A8" w:rsidRPr="00D724F1" w:rsidRDefault="004D76A8" w:rsidP="00727E10">
      <w:pPr>
        <w:autoSpaceDE w:val="0"/>
        <w:autoSpaceDN w:val="0"/>
        <w:adjustRightInd w:val="0"/>
        <w:spacing w:after="0"/>
        <w:ind w:left="720"/>
        <w:jc w:val="both"/>
        <w:rPr>
          <w:rFonts w:cs="Times New Roman"/>
        </w:rPr>
      </w:pPr>
      <w:r w:rsidRPr="00D724F1">
        <w:rPr>
          <w:rFonts w:cs="Times New Roman"/>
        </w:rPr>
        <w:t>O5</w:t>
      </w:r>
      <w:r w:rsidR="00BC0311">
        <w:rPr>
          <w:rFonts w:cs="Times New Roman"/>
        </w:rPr>
        <w:t xml:space="preserve"> - </w:t>
      </w:r>
      <w:r w:rsidRPr="00D724F1">
        <w:rPr>
          <w:rFonts w:cs="Times New Roman"/>
        </w:rPr>
        <w:t>Development and implementation of a simulation platform</w:t>
      </w:r>
    </w:p>
    <w:p w:rsidR="004D76A8" w:rsidRPr="00D724F1" w:rsidRDefault="004D76A8" w:rsidP="00727E10">
      <w:pPr>
        <w:autoSpaceDE w:val="0"/>
        <w:autoSpaceDN w:val="0"/>
        <w:adjustRightInd w:val="0"/>
        <w:spacing w:after="0"/>
        <w:ind w:left="720"/>
        <w:jc w:val="both"/>
        <w:rPr>
          <w:rFonts w:cs="Times New Roman"/>
        </w:rPr>
      </w:pPr>
      <w:r w:rsidRPr="00D724F1">
        <w:rPr>
          <w:rFonts w:cs="Times New Roman"/>
        </w:rPr>
        <w:t>O6</w:t>
      </w:r>
      <w:r w:rsidR="00BC0311">
        <w:rPr>
          <w:rFonts w:cs="Times New Roman"/>
        </w:rPr>
        <w:t xml:space="preserve"> - </w:t>
      </w:r>
      <w:r w:rsidRPr="00D724F1">
        <w:rPr>
          <w:rFonts w:cs="Times New Roman"/>
        </w:rPr>
        <w:t>Development of ultrafast data acquisition</w:t>
      </w:r>
    </w:p>
    <w:p w:rsidR="004D76A8" w:rsidRPr="00D724F1" w:rsidRDefault="004D76A8" w:rsidP="00727E10">
      <w:pPr>
        <w:autoSpaceDE w:val="0"/>
        <w:autoSpaceDN w:val="0"/>
        <w:adjustRightInd w:val="0"/>
        <w:spacing w:after="0"/>
        <w:ind w:left="720"/>
        <w:jc w:val="both"/>
        <w:rPr>
          <w:rFonts w:cs="Times New Roman"/>
        </w:rPr>
      </w:pPr>
      <w:r w:rsidRPr="00D724F1">
        <w:rPr>
          <w:rFonts w:cs="Times New Roman"/>
        </w:rPr>
        <w:t>O7</w:t>
      </w:r>
      <w:r w:rsidR="00BC0311">
        <w:rPr>
          <w:rFonts w:cs="Times New Roman"/>
        </w:rPr>
        <w:t xml:space="preserve"> - </w:t>
      </w:r>
      <w:r w:rsidRPr="00D724F1">
        <w:rPr>
          <w:rFonts w:cs="Times New Roman"/>
        </w:rPr>
        <w:t>Development of sample handling and positioning systems</w:t>
      </w:r>
    </w:p>
    <w:p w:rsidR="004D76A8" w:rsidRPr="00D724F1" w:rsidRDefault="004D76A8" w:rsidP="00727E10">
      <w:pPr>
        <w:autoSpaceDE w:val="0"/>
        <w:autoSpaceDN w:val="0"/>
        <w:adjustRightInd w:val="0"/>
        <w:spacing w:after="0"/>
        <w:ind w:left="720"/>
        <w:jc w:val="both"/>
        <w:rPr>
          <w:rFonts w:cs="Times New Roman"/>
        </w:rPr>
      </w:pPr>
      <w:r w:rsidRPr="00D724F1">
        <w:rPr>
          <w:rFonts w:cs="Times New Roman"/>
        </w:rPr>
        <w:t>O8</w:t>
      </w:r>
      <w:r w:rsidR="00BC0311">
        <w:rPr>
          <w:rFonts w:cs="Times New Roman"/>
        </w:rPr>
        <w:t xml:space="preserve"> - </w:t>
      </w:r>
      <w:r w:rsidRPr="00D724F1">
        <w:rPr>
          <w:rFonts w:cs="Times New Roman"/>
        </w:rPr>
        <w:t>Joint development of advanced diagnostics</w:t>
      </w:r>
    </w:p>
    <w:p w:rsidR="004D76A8" w:rsidRPr="00D724F1" w:rsidRDefault="004D76A8" w:rsidP="00727E10">
      <w:pPr>
        <w:autoSpaceDE w:val="0"/>
        <w:autoSpaceDN w:val="0"/>
        <w:adjustRightInd w:val="0"/>
        <w:spacing w:after="0"/>
        <w:jc w:val="both"/>
        <w:rPr>
          <w:rFonts w:ascii="Times New Roman" w:hAnsi="Times New Roman" w:cs="Times New Roman"/>
          <w:color w:val="002060"/>
        </w:rPr>
      </w:pPr>
    </w:p>
    <w:p w:rsidR="00E605E9" w:rsidRPr="00D724F1" w:rsidRDefault="00E605E9" w:rsidP="00727E10">
      <w:pPr>
        <w:autoSpaceDE w:val="0"/>
        <w:autoSpaceDN w:val="0"/>
        <w:adjustRightInd w:val="0"/>
        <w:rPr>
          <w:rFonts w:cs="Times New Roman"/>
        </w:rPr>
      </w:pPr>
      <w:r w:rsidRPr="00D724F1">
        <w:rPr>
          <w:rFonts w:cs="Times New Roman"/>
        </w:rPr>
        <w:t xml:space="preserve">EUCALL </w:t>
      </w:r>
      <w:r w:rsidR="00745965">
        <w:rPr>
          <w:rFonts w:cs="Times New Roman"/>
        </w:rPr>
        <w:t>has</w:t>
      </w:r>
      <w:r w:rsidRPr="00D724F1">
        <w:rPr>
          <w:rFonts w:cs="Times New Roman"/>
        </w:rPr>
        <w:t xml:space="preserve"> </w:t>
      </w:r>
      <w:r w:rsidR="002456BC">
        <w:rPr>
          <w:rFonts w:cs="Times New Roman"/>
        </w:rPr>
        <w:t>du</w:t>
      </w:r>
      <w:r w:rsidR="00745965">
        <w:rPr>
          <w:rFonts w:cs="Times New Roman"/>
        </w:rPr>
        <w:t>ring its first reporting period</w:t>
      </w:r>
      <w:r w:rsidR="0036137B" w:rsidRPr="00D724F1">
        <w:rPr>
          <w:rFonts w:cs="Times New Roman"/>
        </w:rPr>
        <w:t xml:space="preserve"> brought together </w:t>
      </w:r>
      <w:r w:rsidR="00C43CC4">
        <w:rPr>
          <w:rFonts w:cs="Times New Roman"/>
        </w:rPr>
        <w:t>many</w:t>
      </w:r>
      <w:r w:rsidR="0036137B" w:rsidRPr="00D724F1">
        <w:rPr>
          <w:rFonts w:cs="Times New Roman"/>
        </w:rPr>
        <w:t xml:space="preserve"> scientists </w:t>
      </w:r>
      <w:r w:rsidRPr="00D724F1">
        <w:rPr>
          <w:rFonts w:cs="Times New Roman"/>
        </w:rPr>
        <w:t xml:space="preserve">and engineers from synchrotron radiation (SR), free-electron laser (FEL) and optical laser (OL) </w:t>
      </w:r>
      <w:r w:rsidR="002456BC">
        <w:rPr>
          <w:rFonts w:cs="Times New Roman"/>
        </w:rPr>
        <w:t>user</w:t>
      </w:r>
      <w:r w:rsidRPr="00D724F1">
        <w:rPr>
          <w:rFonts w:cs="Times New Roman"/>
        </w:rPr>
        <w:t xml:space="preserve"> facilities</w:t>
      </w:r>
      <w:r w:rsidR="002456BC">
        <w:rPr>
          <w:rFonts w:cs="Times New Roman"/>
        </w:rPr>
        <w:t xml:space="preserve"> and research infrastructures</w:t>
      </w:r>
      <w:r w:rsidR="00EF21C7">
        <w:rPr>
          <w:rFonts w:cs="Times New Roman"/>
        </w:rPr>
        <w:t xml:space="preserve"> (RIs)</w:t>
      </w:r>
      <w:r w:rsidR="001E6110">
        <w:rPr>
          <w:rFonts w:cs="Times New Roman"/>
        </w:rPr>
        <w:t>.</w:t>
      </w:r>
      <w:r w:rsidRPr="00D724F1">
        <w:rPr>
          <w:rFonts w:cs="Times New Roman"/>
        </w:rPr>
        <w:t xml:space="preserve"> </w:t>
      </w:r>
      <w:r w:rsidR="001E6110">
        <w:rPr>
          <w:rFonts w:cs="Times New Roman"/>
        </w:rPr>
        <w:t>F</w:t>
      </w:r>
      <w:r w:rsidRPr="00D724F1">
        <w:rPr>
          <w:rFonts w:cs="Times New Roman"/>
        </w:rPr>
        <w:t xml:space="preserve">ollowing </w:t>
      </w:r>
      <w:r w:rsidR="002456BC">
        <w:rPr>
          <w:rFonts w:cs="Times New Roman"/>
        </w:rPr>
        <w:t>the well-prepared</w:t>
      </w:r>
      <w:r w:rsidRPr="00D724F1">
        <w:rPr>
          <w:rFonts w:cs="Times New Roman"/>
        </w:rPr>
        <w:t xml:space="preserve"> project launch </w:t>
      </w:r>
      <w:r w:rsidR="001E6110">
        <w:rPr>
          <w:rFonts w:cs="Times New Roman"/>
        </w:rPr>
        <w:t xml:space="preserve">and </w:t>
      </w:r>
      <w:r w:rsidR="002456BC">
        <w:rPr>
          <w:rFonts w:cs="Times New Roman"/>
        </w:rPr>
        <w:t xml:space="preserve">the successful </w:t>
      </w:r>
      <w:r w:rsidR="001E6110">
        <w:rPr>
          <w:rFonts w:cs="Times New Roman"/>
        </w:rPr>
        <w:t xml:space="preserve">kick-off meeting </w:t>
      </w:r>
      <w:r w:rsidRPr="00D724F1">
        <w:rPr>
          <w:rFonts w:cs="Times New Roman"/>
        </w:rPr>
        <w:t>in October 2015</w:t>
      </w:r>
      <w:r w:rsidR="0036137B">
        <w:rPr>
          <w:rFonts w:cs="Times New Roman"/>
        </w:rPr>
        <w:t>,</w:t>
      </w:r>
      <w:r w:rsidR="005C72C1">
        <w:rPr>
          <w:rFonts w:cs="Times New Roman"/>
        </w:rPr>
        <w:t xml:space="preserve"> EUCALL members from the participating institutes have worked on many activities, have started joint developments, and have exchanged a huge amount of experience coming from their specific communities.</w:t>
      </w:r>
      <w:r w:rsidRPr="00D724F1">
        <w:rPr>
          <w:rFonts w:cs="Times New Roman"/>
        </w:rPr>
        <w:t xml:space="preserve"> </w:t>
      </w:r>
      <w:r w:rsidR="005C72C1">
        <w:rPr>
          <w:rFonts w:cs="Times New Roman"/>
        </w:rPr>
        <w:t>A</w:t>
      </w:r>
      <w:r w:rsidRPr="00D724F1">
        <w:rPr>
          <w:rFonts w:cs="Times New Roman"/>
        </w:rPr>
        <w:t>ll project milestones and deliverables have been achieved successfully within the first reporting period. The</w:t>
      </w:r>
      <w:r w:rsidR="00F136CD" w:rsidRPr="00D724F1">
        <w:rPr>
          <w:rFonts w:cs="Times New Roman"/>
        </w:rPr>
        <w:t>se</w:t>
      </w:r>
      <w:r w:rsidRPr="00D724F1">
        <w:rPr>
          <w:rFonts w:cs="Times New Roman"/>
        </w:rPr>
        <w:t xml:space="preserve"> accomplishments </w:t>
      </w:r>
      <w:r w:rsidR="00F136CD" w:rsidRPr="00D724F1">
        <w:rPr>
          <w:rFonts w:cs="Times New Roman"/>
        </w:rPr>
        <w:t xml:space="preserve">highlight that EUCALL’s </w:t>
      </w:r>
      <w:r w:rsidR="005C72C1">
        <w:rPr>
          <w:rFonts w:cs="Times New Roman"/>
        </w:rPr>
        <w:t>intention and goal</w:t>
      </w:r>
      <w:r w:rsidR="00F136CD" w:rsidRPr="00D724F1">
        <w:rPr>
          <w:rFonts w:cs="Times New Roman"/>
        </w:rPr>
        <w:t xml:space="preserve"> in uniting the communities of accelerator- and laser-based light sources are </w:t>
      </w:r>
      <w:r w:rsidR="005C72C1">
        <w:rPr>
          <w:rFonts w:cs="Times New Roman"/>
        </w:rPr>
        <w:t xml:space="preserve">timely and well achievable. These activities are </w:t>
      </w:r>
      <w:r w:rsidR="00F136CD" w:rsidRPr="00D724F1">
        <w:rPr>
          <w:rFonts w:cs="Times New Roman"/>
        </w:rPr>
        <w:t xml:space="preserve">resulting in significant technological developments and </w:t>
      </w:r>
      <w:r w:rsidR="004363C2" w:rsidRPr="00D724F1">
        <w:rPr>
          <w:rFonts w:cs="Times New Roman"/>
        </w:rPr>
        <w:t>can be</w:t>
      </w:r>
      <w:r w:rsidR="00F136CD" w:rsidRPr="00D724F1">
        <w:rPr>
          <w:rFonts w:cs="Times New Roman"/>
        </w:rPr>
        <w:t xml:space="preserve"> expected </w:t>
      </w:r>
      <w:r w:rsidR="00651D93">
        <w:rPr>
          <w:rFonts w:cs="Times New Roman"/>
        </w:rPr>
        <w:t xml:space="preserve">to </w:t>
      </w:r>
      <w:r w:rsidR="005C72C1">
        <w:rPr>
          <w:rFonts w:cs="Times New Roman"/>
        </w:rPr>
        <w:t xml:space="preserve">strongly contribute </w:t>
      </w:r>
      <w:r w:rsidR="00443C59">
        <w:rPr>
          <w:rFonts w:cs="Times New Roman"/>
        </w:rPr>
        <w:t>to the</w:t>
      </w:r>
      <w:r w:rsidR="00F136CD" w:rsidRPr="00D724F1">
        <w:rPr>
          <w:rFonts w:cs="Times New Roman"/>
        </w:rPr>
        <w:t xml:space="preserve"> harmoni</w:t>
      </w:r>
      <w:r w:rsidR="00C021E5">
        <w:rPr>
          <w:rFonts w:cs="Times New Roman"/>
        </w:rPr>
        <w:t>z</w:t>
      </w:r>
      <w:r w:rsidR="00F136CD" w:rsidRPr="00D724F1">
        <w:rPr>
          <w:rFonts w:cs="Times New Roman"/>
        </w:rPr>
        <w:t xml:space="preserve">ation and </w:t>
      </w:r>
      <w:r w:rsidR="00564474">
        <w:rPr>
          <w:rFonts w:cs="Times New Roman"/>
        </w:rPr>
        <w:t>optimiz</w:t>
      </w:r>
      <w:r w:rsidR="00F136CD" w:rsidRPr="00D724F1">
        <w:rPr>
          <w:rFonts w:cs="Times New Roman"/>
        </w:rPr>
        <w:t xml:space="preserve">ation </w:t>
      </w:r>
      <w:r w:rsidR="005C72C1">
        <w:rPr>
          <w:rFonts w:cs="Times New Roman"/>
        </w:rPr>
        <w:t>of</w:t>
      </w:r>
      <w:r w:rsidR="00F136CD" w:rsidRPr="00D724F1">
        <w:rPr>
          <w:rFonts w:cs="Times New Roman"/>
        </w:rPr>
        <w:t xml:space="preserve"> the landscape of </w:t>
      </w:r>
      <w:r w:rsidR="00DE0B0B">
        <w:rPr>
          <w:rFonts w:cs="Times New Roman"/>
        </w:rPr>
        <w:t xml:space="preserve">advanced </w:t>
      </w:r>
      <w:r w:rsidR="00F136CD" w:rsidRPr="00D724F1">
        <w:rPr>
          <w:rFonts w:cs="Times New Roman"/>
        </w:rPr>
        <w:t>laser light research infrastructures (</w:t>
      </w:r>
      <w:r w:rsidR="00DE0B0B">
        <w:rPr>
          <w:rFonts w:cs="Times New Roman"/>
        </w:rPr>
        <w:t>ALL-</w:t>
      </w:r>
      <w:r w:rsidR="00F136CD" w:rsidRPr="00D724F1">
        <w:rPr>
          <w:rFonts w:cs="Times New Roman"/>
        </w:rPr>
        <w:t>RIs) for photon science in Europe.</w:t>
      </w:r>
      <w:r w:rsidR="005C72C1">
        <w:rPr>
          <w:rFonts w:cs="Times New Roman"/>
        </w:rPr>
        <w:t xml:space="preserve"> In the following we describe briefly how the various work packages (WP</w:t>
      </w:r>
      <w:r w:rsidR="0036137B">
        <w:rPr>
          <w:rFonts w:cs="Times New Roman"/>
        </w:rPr>
        <w:t>s</w:t>
      </w:r>
      <w:r w:rsidR="005C72C1">
        <w:rPr>
          <w:rFonts w:cs="Times New Roman"/>
        </w:rPr>
        <w:t xml:space="preserve">) of EUCALL have contributed to the achievement, or at least to the effort towards achieving </w:t>
      </w:r>
      <w:r w:rsidR="002B2F19">
        <w:rPr>
          <w:rFonts w:cs="Times New Roman"/>
        </w:rPr>
        <w:t>EUCALL’s</w:t>
      </w:r>
      <w:r w:rsidR="005C72C1">
        <w:rPr>
          <w:rFonts w:cs="Times New Roman"/>
        </w:rPr>
        <w:t xml:space="preserve"> objectives in the course of the full, three year project.</w:t>
      </w:r>
    </w:p>
    <w:p w:rsidR="005C72C1" w:rsidRDefault="00115B5F" w:rsidP="00727E10">
      <w:pPr>
        <w:autoSpaceDE w:val="0"/>
        <w:autoSpaceDN w:val="0"/>
        <w:adjustRightInd w:val="0"/>
        <w:rPr>
          <w:rFonts w:cs="Times New Roman"/>
        </w:rPr>
      </w:pPr>
      <w:r w:rsidRPr="00D724F1">
        <w:rPr>
          <w:rFonts w:cs="Times New Roman"/>
        </w:rPr>
        <w:t xml:space="preserve">Work towards the achievement of </w:t>
      </w:r>
      <w:r w:rsidR="002B3622" w:rsidRPr="00D724F1">
        <w:rPr>
          <w:rFonts w:cs="Times New Roman"/>
        </w:rPr>
        <w:t xml:space="preserve">EUCALL’s </w:t>
      </w:r>
      <w:r w:rsidRPr="00D724F1">
        <w:rPr>
          <w:rFonts w:cs="Times New Roman"/>
        </w:rPr>
        <w:t>Objectives O1-O4 has been car</w:t>
      </w:r>
      <w:r w:rsidR="002B3622" w:rsidRPr="00D724F1">
        <w:rPr>
          <w:rFonts w:cs="Times New Roman"/>
        </w:rPr>
        <w:t>ried out under WP3 “Synergy of</w:t>
      </w:r>
      <w:r w:rsidRPr="00D724F1">
        <w:rPr>
          <w:rFonts w:cs="Times New Roman"/>
        </w:rPr>
        <w:t xml:space="preserve"> Laser Light Sources”</w:t>
      </w:r>
      <w:r w:rsidR="005C72C1">
        <w:rPr>
          <w:rFonts w:cs="Times New Roman"/>
        </w:rPr>
        <w:t>:</w:t>
      </w:r>
      <w:r w:rsidRPr="00D724F1">
        <w:rPr>
          <w:rFonts w:cs="Times New Roman"/>
        </w:rPr>
        <w:t xml:space="preserve"> </w:t>
      </w:r>
    </w:p>
    <w:p w:rsidR="00115B5F" w:rsidRPr="00D724F1" w:rsidRDefault="00115B5F" w:rsidP="00727E10">
      <w:pPr>
        <w:autoSpaceDE w:val="0"/>
        <w:autoSpaceDN w:val="0"/>
        <w:adjustRightInd w:val="0"/>
        <w:rPr>
          <w:rFonts w:cs="Times New Roman"/>
        </w:rPr>
      </w:pPr>
      <w:r w:rsidRPr="00D724F1">
        <w:rPr>
          <w:rFonts w:cs="Times New Roman"/>
        </w:rPr>
        <w:t>For Objective</w:t>
      </w:r>
      <w:r w:rsidR="005C72C1">
        <w:rPr>
          <w:rFonts w:cs="Times New Roman"/>
        </w:rPr>
        <w:t>s</w:t>
      </w:r>
      <w:r w:rsidRPr="00D724F1">
        <w:rPr>
          <w:rFonts w:cs="Times New Roman"/>
        </w:rPr>
        <w:t xml:space="preserve"> </w:t>
      </w:r>
      <w:r w:rsidR="005C72C1">
        <w:rPr>
          <w:rFonts w:cs="Times New Roman"/>
        </w:rPr>
        <w:t xml:space="preserve">O1 </w:t>
      </w:r>
      <w:r w:rsidR="00745965">
        <w:rPr>
          <w:rFonts w:cs="Times New Roman"/>
        </w:rPr>
        <w:t>and</w:t>
      </w:r>
      <w:r w:rsidR="005C72C1">
        <w:rPr>
          <w:rFonts w:cs="Times New Roman"/>
        </w:rPr>
        <w:t xml:space="preserve"> </w:t>
      </w:r>
      <w:r w:rsidRPr="00D724F1">
        <w:rPr>
          <w:rFonts w:cs="Times New Roman"/>
        </w:rPr>
        <w:t xml:space="preserve">O2, </w:t>
      </w:r>
      <w:r w:rsidR="00443C59">
        <w:rPr>
          <w:rFonts w:cs="Times New Roman"/>
        </w:rPr>
        <w:t xml:space="preserve">a </w:t>
      </w:r>
      <w:r w:rsidR="00443C59" w:rsidRPr="00D724F1">
        <w:rPr>
          <w:rFonts w:cs="Times New Roman"/>
        </w:rPr>
        <w:t>Synergy Board</w:t>
      </w:r>
      <w:r w:rsidR="00443C59">
        <w:rPr>
          <w:rFonts w:cs="Times New Roman"/>
        </w:rPr>
        <w:t xml:space="preserve"> (SB) was created which consists of experts in free-electron laser, synchrotron and optical laser radiation science. A</w:t>
      </w:r>
      <w:r w:rsidRPr="00D724F1">
        <w:rPr>
          <w:rFonts w:cs="Times New Roman"/>
        </w:rPr>
        <w:t xml:space="preserve"> data collection </w:t>
      </w:r>
      <w:r w:rsidR="00BB4EFE">
        <w:rPr>
          <w:rFonts w:cs="Times New Roman"/>
        </w:rPr>
        <w:t>process</w:t>
      </w:r>
      <w:r w:rsidRPr="00D724F1">
        <w:rPr>
          <w:rFonts w:cs="Times New Roman"/>
        </w:rPr>
        <w:t xml:space="preserve"> has been </w:t>
      </w:r>
      <w:r w:rsidR="00F136CD" w:rsidRPr="00D724F1">
        <w:rPr>
          <w:rFonts w:cs="Times New Roman"/>
        </w:rPr>
        <w:t>completed</w:t>
      </w:r>
      <w:r w:rsidRPr="00D724F1">
        <w:rPr>
          <w:rFonts w:cs="Times New Roman"/>
        </w:rPr>
        <w:t xml:space="preserve"> over current instrumentation and photon beamlines</w:t>
      </w:r>
      <w:r w:rsidR="005C72C1">
        <w:rPr>
          <w:rFonts w:cs="Times New Roman"/>
        </w:rPr>
        <w:t xml:space="preserve"> relevant to the EUCALL scope and</w:t>
      </w:r>
      <w:r w:rsidR="004E2B45">
        <w:rPr>
          <w:rFonts w:cs="Times New Roman"/>
        </w:rPr>
        <w:t xml:space="preserve"> planned or already operational </w:t>
      </w:r>
      <w:r w:rsidR="005A11B9">
        <w:rPr>
          <w:rFonts w:cs="Times New Roman"/>
        </w:rPr>
        <w:t xml:space="preserve">for user access </w:t>
      </w:r>
      <w:r w:rsidRPr="00D724F1">
        <w:rPr>
          <w:rFonts w:cs="Times New Roman"/>
        </w:rPr>
        <w:t xml:space="preserve">at </w:t>
      </w:r>
      <w:r w:rsidR="00E605E9" w:rsidRPr="00D724F1">
        <w:rPr>
          <w:rFonts w:cs="Times New Roman"/>
        </w:rPr>
        <w:t>SR</w:t>
      </w:r>
      <w:r w:rsidRPr="00D724F1">
        <w:rPr>
          <w:rFonts w:cs="Times New Roman"/>
        </w:rPr>
        <w:t>, FEL</w:t>
      </w:r>
      <w:r w:rsidR="00E605E9" w:rsidRPr="00D724F1">
        <w:rPr>
          <w:rFonts w:cs="Times New Roman"/>
        </w:rPr>
        <w:t xml:space="preserve"> </w:t>
      </w:r>
      <w:r w:rsidRPr="00D724F1">
        <w:rPr>
          <w:rFonts w:cs="Times New Roman"/>
        </w:rPr>
        <w:t xml:space="preserve">and </w:t>
      </w:r>
      <w:r w:rsidR="00E605E9" w:rsidRPr="00D724F1">
        <w:rPr>
          <w:rFonts w:cs="Times New Roman"/>
        </w:rPr>
        <w:t>OL</w:t>
      </w:r>
      <w:r w:rsidRPr="00D724F1">
        <w:rPr>
          <w:rFonts w:cs="Times New Roman"/>
        </w:rPr>
        <w:t xml:space="preserve"> facilities. Th</w:t>
      </w:r>
      <w:r w:rsidR="005C72C1">
        <w:rPr>
          <w:rFonts w:cs="Times New Roman"/>
        </w:rPr>
        <w:t>ese facilities</w:t>
      </w:r>
      <w:r w:rsidRPr="00D724F1">
        <w:rPr>
          <w:rFonts w:cs="Times New Roman"/>
        </w:rPr>
        <w:t xml:space="preserve"> include</w:t>
      </w:r>
      <w:r w:rsidR="00F136CD" w:rsidRPr="00D724F1">
        <w:rPr>
          <w:rFonts w:cs="Times New Roman"/>
        </w:rPr>
        <w:t>d</w:t>
      </w:r>
      <w:r w:rsidR="005C72C1">
        <w:rPr>
          <w:rFonts w:cs="Times New Roman"/>
        </w:rPr>
        <w:t xml:space="preserve"> the </w:t>
      </w:r>
      <w:r w:rsidRPr="00D724F1">
        <w:rPr>
          <w:rFonts w:cs="Times New Roman"/>
        </w:rPr>
        <w:t xml:space="preserve">EUCALL </w:t>
      </w:r>
      <w:r w:rsidR="00C021E5">
        <w:rPr>
          <w:rFonts w:cs="Times New Roman"/>
        </w:rPr>
        <w:t>beneficiaries</w:t>
      </w:r>
      <w:r w:rsidRPr="00D724F1">
        <w:rPr>
          <w:rFonts w:cs="Times New Roman"/>
        </w:rPr>
        <w:t xml:space="preserve">, </w:t>
      </w:r>
      <w:r w:rsidR="005C72C1">
        <w:rPr>
          <w:rFonts w:cs="Times New Roman"/>
        </w:rPr>
        <w:t>but also a number of</w:t>
      </w:r>
      <w:r w:rsidR="00E605E9" w:rsidRPr="00D724F1">
        <w:rPr>
          <w:rFonts w:cs="Times New Roman"/>
        </w:rPr>
        <w:t xml:space="preserve"> other facilities</w:t>
      </w:r>
      <w:r w:rsidR="009029D5">
        <w:rPr>
          <w:rFonts w:cs="Times New Roman"/>
        </w:rPr>
        <w:t xml:space="preserve"> with</w:t>
      </w:r>
      <w:r w:rsidR="005C72C1">
        <w:rPr>
          <w:rFonts w:cs="Times New Roman"/>
        </w:rPr>
        <w:t xml:space="preserve"> high relevance. To broaden the level of comparison beyond Europe</w:t>
      </w:r>
      <w:r w:rsidR="00E605E9" w:rsidRPr="00D724F1">
        <w:rPr>
          <w:rFonts w:cs="Times New Roman"/>
        </w:rPr>
        <w:t xml:space="preserve">, </w:t>
      </w:r>
      <w:r w:rsidR="005C72C1">
        <w:rPr>
          <w:rFonts w:cs="Times New Roman"/>
        </w:rPr>
        <w:t xml:space="preserve">a few relevant facilities </w:t>
      </w:r>
      <w:r w:rsidR="00E605E9" w:rsidRPr="00D724F1">
        <w:rPr>
          <w:rFonts w:cs="Times New Roman"/>
        </w:rPr>
        <w:t>in the USA and Japan</w:t>
      </w:r>
      <w:r w:rsidR="005C72C1">
        <w:rPr>
          <w:rFonts w:cs="Times New Roman"/>
        </w:rPr>
        <w:t xml:space="preserve"> were </w:t>
      </w:r>
      <w:r w:rsidR="00C021E5">
        <w:rPr>
          <w:rFonts w:cs="Times New Roman"/>
        </w:rPr>
        <w:t xml:space="preserve">also </w:t>
      </w:r>
      <w:r w:rsidR="005C72C1">
        <w:rPr>
          <w:rFonts w:cs="Times New Roman"/>
        </w:rPr>
        <w:t>included</w:t>
      </w:r>
      <w:r w:rsidRPr="00D724F1">
        <w:rPr>
          <w:rFonts w:cs="Times New Roman"/>
        </w:rPr>
        <w:t>. Th</w:t>
      </w:r>
      <w:r w:rsidR="009029D5">
        <w:rPr>
          <w:rFonts w:cs="Times New Roman"/>
        </w:rPr>
        <w:t>e</w:t>
      </w:r>
      <w:r w:rsidRPr="00D724F1">
        <w:rPr>
          <w:rFonts w:cs="Times New Roman"/>
        </w:rPr>
        <w:t xml:space="preserve"> information </w:t>
      </w:r>
      <w:r w:rsidR="009029D5">
        <w:rPr>
          <w:rFonts w:cs="Times New Roman"/>
        </w:rPr>
        <w:t xml:space="preserve">collected </w:t>
      </w:r>
      <w:r w:rsidR="00F136CD" w:rsidRPr="00D724F1">
        <w:rPr>
          <w:rFonts w:cs="Times New Roman"/>
        </w:rPr>
        <w:t xml:space="preserve">was presented to </w:t>
      </w:r>
      <w:r w:rsidR="00443C59">
        <w:rPr>
          <w:rFonts w:cs="Times New Roman"/>
        </w:rPr>
        <w:t xml:space="preserve">the </w:t>
      </w:r>
      <w:r w:rsidR="00F136CD" w:rsidRPr="00D724F1">
        <w:rPr>
          <w:rFonts w:cs="Times New Roman"/>
        </w:rPr>
        <w:t>Synergy Board in fulfilment of Milestone 3.3</w:t>
      </w:r>
      <w:r w:rsidR="00597041">
        <w:rPr>
          <w:rFonts w:cs="Times New Roman"/>
        </w:rPr>
        <w:t>. T</w:t>
      </w:r>
      <w:r w:rsidRPr="00D724F1">
        <w:rPr>
          <w:rFonts w:cs="Times New Roman"/>
        </w:rPr>
        <w:t xml:space="preserve">he </w:t>
      </w:r>
      <w:r w:rsidR="00443C59">
        <w:rPr>
          <w:rFonts w:cs="Times New Roman"/>
        </w:rPr>
        <w:t>SB presently analyses</w:t>
      </w:r>
      <w:r w:rsidR="00597041">
        <w:rPr>
          <w:rFonts w:cs="Times New Roman"/>
        </w:rPr>
        <w:t xml:space="preserve"> these data and also</w:t>
      </w:r>
      <w:r w:rsidR="00443C59">
        <w:rPr>
          <w:rFonts w:cs="Times New Roman"/>
        </w:rPr>
        <w:t xml:space="preserve"> develops preliminary</w:t>
      </w:r>
      <w:r w:rsidR="00597041">
        <w:rPr>
          <w:rFonts w:cs="Times New Roman"/>
        </w:rPr>
        <w:t xml:space="preserve"> conclusions</w:t>
      </w:r>
      <w:r w:rsidRPr="00D724F1">
        <w:rPr>
          <w:rFonts w:cs="Times New Roman"/>
        </w:rPr>
        <w:t xml:space="preserve">, </w:t>
      </w:r>
      <w:r w:rsidR="00597041">
        <w:rPr>
          <w:rFonts w:cs="Times New Roman"/>
        </w:rPr>
        <w:t xml:space="preserve">in order </w:t>
      </w:r>
      <w:r w:rsidRPr="00D724F1">
        <w:rPr>
          <w:rFonts w:cs="Times New Roman"/>
        </w:rPr>
        <w:t>to identify commonalities between the facilities, potential collaboration</w:t>
      </w:r>
      <w:r w:rsidR="00597041">
        <w:rPr>
          <w:rFonts w:cs="Times New Roman"/>
        </w:rPr>
        <w:t>s, but also</w:t>
      </w:r>
      <w:r w:rsidRPr="00D724F1">
        <w:rPr>
          <w:rFonts w:cs="Times New Roman"/>
        </w:rPr>
        <w:t xml:space="preserve"> missing elements.</w:t>
      </w:r>
      <w:r w:rsidR="00F136CD" w:rsidRPr="00D724F1">
        <w:rPr>
          <w:rFonts w:cs="Times New Roman"/>
        </w:rPr>
        <w:t xml:space="preserve"> </w:t>
      </w:r>
      <w:r w:rsidR="00597041">
        <w:rPr>
          <w:rFonts w:cs="Times New Roman"/>
        </w:rPr>
        <w:t>T</w:t>
      </w:r>
      <w:r w:rsidR="00F136CD" w:rsidRPr="00D724F1">
        <w:rPr>
          <w:rFonts w:cs="Times New Roman"/>
        </w:rPr>
        <w:t>he S</w:t>
      </w:r>
      <w:r w:rsidR="00443C59">
        <w:rPr>
          <w:rFonts w:cs="Times New Roman"/>
        </w:rPr>
        <w:t>B</w:t>
      </w:r>
      <w:r w:rsidR="00F136CD" w:rsidRPr="00D724F1">
        <w:rPr>
          <w:rFonts w:cs="Times New Roman"/>
        </w:rPr>
        <w:t xml:space="preserve"> </w:t>
      </w:r>
      <w:r w:rsidR="00597041">
        <w:rPr>
          <w:rFonts w:cs="Times New Roman"/>
        </w:rPr>
        <w:t>will present</w:t>
      </w:r>
      <w:r w:rsidR="001507C3" w:rsidRPr="00D724F1">
        <w:rPr>
          <w:rFonts w:cs="Times New Roman"/>
        </w:rPr>
        <w:t xml:space="preserve"> its analysis of the data for discussion at the 2</w:t>
      </w:r>
      <w:r w:rsidR="001507C3" w:rsidRPr="00D724F1">
        <w:rPr>
          <w:rFonts w:cs="Times New Roman"/>
          <w:vertAlign w:val="superscript"/>
        </w:rPr>
        <w:t>nd</w:t>
      </w:r>
      <w:r w:rsidR="001507C3" w:rsidRPr="00D724F1">
        <w:rPr>
          <w:rFonts w:cs="Times New Roman"/>
        </w:rPr>
        <w:t xml:space="preserve"> Annual Meeting</w:t>
      </w:r>
      <w:r w:rsidR="00BB4EFE">
        <w:rPr>
          <w:rFonts w:cs="Times New Roman"/>
        </w:rPr>
        <w:t xml:space="preserve"> in June 2017</w:t>
      </w:r>
      <w:r w:rsidR="001507C3" w:rsidRPr="00D724F1">
        <w:rPr>
          <w:rFonts w:cs="Times New Roman"/>
        </w:rPr>
        <w:t>.</w:t>
      </w:r>
    </w:p>
    <w:p w:rsidR="00115B5F" w:rsidRPr="00D724F1" w:rsidRDefault="00115B5F" w:rsidP="00727E10">
      <w:pPr>
        <w:autoSpaceDE w:val="0"/>
        <w:autoSpaceDN w:val="0"/>
        <w:adjustRightInd w:val="0"/>
        <w:rPr>
          <w:rFonts w:cs="Times New Roman"/>
        </w:rPr>
      </w:pPr>
      <w:r w:rsidRPr="00D724F1">
        <w:rPr>
          <w:rFonts w:cs="Times New Roman"/>
        </w:rPr>
        <w:t xml:space="preserve">EUCALL’s </w:t>
      </w:r>
      <w:r w:rsidR="0023244F">
        <w:rPr>
          <w:rFonts w:cs="Times New Roman"/>
        </w:rPr>
        <w:t>Scientific Advisory Committee (</w:t>
      </w:r>
      <w:r w:rsidRPr="00D724F1">
        <w:rPr>
          <w:rFonts w:cs="Times New Roman"/>
        </w:rPr>
        <w:t>SAC</w:t>
      </w:r>
      <w:r w:rsidR="0023244F">
        <w:rPr>
          <w:rFonts w:cs="Times New Roman"/>
        </w:rPr>
        <w:t xml:space="preserve">) </w:t>
      </w:r>
      <w:r w:rsidR="0023244F" w:rsidRPr="00D724F1">
        <w:rPr>
          <w:rFonts w:cs="Times New Roman"/>
        </w:rPr>
        <w:t>recommended</w:t>
      </w:r>
      <w:r w:rsidRPr="00D724F1">
        <w:rPr>
          <w:rFonts w:cs="Times New Roman"/>
        </w:rPr>
        <w:t xml:space="preserve"> </w:t>
      </w:r>
      <w:r w:rsidR="0023244F">
        <w:rPr>
          <w:rFonts w:cs="Times New Roman"/>
        </w:rPr>
        <w:t xml:space="preserve">that </w:t>
      </w:r>
      <w:r w:rsidRPr="00D724F1">
        <w:rPr>
          <w:rFonts w:cs="Times New Roman"/>
        </w:rPr>
        <w:t>this data</w:t>
      </w:r>
      <w:r w:rsidR="00597041">
        <w:rPr>
          <w:rFonts w:cs="Times New Roman"/>
        </w:rPr>
        <w:t>, which were originally foreseen to be used as a basis for work inside EUCALL towards the proposition of future collaboration by RIs and optimization of the RI tasks,</w:t>
      </w:r>
      <w:r w:rsidRPr="00D724F1">
        <w:rPr>
          <w:rFonts w:cs="Times New Roman"/>
        </w:rPr>
        <w:t xml:space="preserve"> </w:t>
      </w:r>
      <w:r w:rsidR="0023244F">
        <w:rPr>
          <w:rFonts w:cs="Times New Roman"/>
        </w:rPr>
        <w:t>should</w:t>
      </w:r>
      <w:r w:rsidRPr="00D724F1">
        <w:rPr>
          <w:rFonts w:cs="Times New Roman"/>
        </w:rPr>
        <w:t xml:space="preserve"> be expanded into a searchable </w:t>
      </w:r>
      <w:r w:rsidR="00597041">
        <w:rPr>
          <w:rFonts w:cs="Times New Roman"/>
        </w:rPr>
        <w:t xml:space="preserve">and long-term sustainable </w:t>
      </w:r>
      <w:r w:rsidRPr="00D724F1">
        <w:rPr>
          <w:rFonts w:cs="Times New Roman"/>
        </w:rPr>
        <w:t>database</w:t>
      </w:r>
      <w:r w:rsidR="00AF056C">
        <w:rPr>
          <w:rFonts w:cs="Times New Roman"/>
        </w:rPr>
        <w:t xml:space="preserve"> </w:t>
      </w:r>
      <w:r w:rsidRPr="00D724F1">
        <w:rPr>
          <w:rFonts w:cs="Times New Roman"/>
        </w:rPr>
        <w:t>which will allow scientist</w:t>
      </w:r>
      <w:r w:rsidR="00293C87" w:rsidRPr="00D724F1">
        <w:rPr>
          <w:rFonts w:cs="Times New Roman"/>
        </w:rPr>
        <w:t>s</w:t>
      </w:r>
      <w:r w:rsidRPr="00D724F1">
        <w:rPr>
          <w:rFonts w:cs="Times New Roman"/>
        </w:rPr>
        <w:t xml:space="preserve"> </w:t>
      </w:r>
      <w:r w:rsidR="00597041">
        <w:rPr>
          <w:rFonts w:cs="Times New Roman"/>
        </w:rPr>
        <w:t xml:space="preserve">from the various user communities of the ALL-RIs </w:t>
      </w:r>
      <w:r w:rsidRPr="00D724F1">
        <w:rPr>
          <w:rFonts w:cs="Times New Roman"/>
        </w:rPr>
        <w:t>to identify the most suitable instrumentation/beamline</w:t>
      </w:r>
      <w:r w:rsidR="00540F41" w:rsidRPr="00540F41">
        <w:rPr>
          <w:rFonts w:cs="Times New Roman"/>
        </w:rPr>
        <w:t xml:space="preserve"> </w:t>
      </w:r>
      <w:r w:rsidR="00540F41" w:rsidRPr="00D724F1">
        <w:rPr>
          <w:rFonts w:cs="Times New Roman"/>
        </w:rPr>
        <w:t>for their experiments</w:t>
      </w:r>
      <w:r w:rsidR="00540F41">
        <w:rPr>
          <w:rFonts w:cs="Times New Roman"/>
        </w:rPr>
        <w:t>.</w:t>
      </w:r>
      <w:r w:rsidR="00597041">
        <w:rPr>
          <w:rFonts w:cs="Times New Roman"/>
        </w:rPr>
        <w:t xml:space="preserve"> This </w:t>
      </w:r>
      <w:r w:rsidR="00AF056C">
        <w:rPr>
          <w:rFonts w:cs="Times New Roman"/>
        </w:rPr>
        <w:t xml:space="preserve">service </w:t>
      </w:r>
      <w:r w:rsidRPr="00D724F1">
        <w:rPr>
          <w:rFonts w:cs="Times New Roman"/>
        </w:rPr>
        <w:t>contribute</w:t>
      </w:r>
      <w:r w:rsidR="00697F90" w:rsidRPr="00D724F1">
        <w:rPr>
          <w:rFonts w:cs="Times New Roman"/>
        </w:rPr>
        <w:t>s</w:t>
      </w:r>
      <w:r w:rsidRPr="00D724F1">
        <w:rPr>
          <w:rFonts w:cs="Times New Roman"/>
        </w:rPr>
        <w:t xml:space="preserve"> to Objective O1</w:t>
      </w:r>
      <w:r w:rsidR="00597041">
        <w:rPr>
          <w:rFonts w:cs="Times New Roman"/>
        </w:rPr>
        <w:t xml:space="preserve"> and will last beyond the duration of the EUCALL project</w:t>
      </w:r>
      <w:r w:rsidRPr="00D724F1">
        <w:rPr>
          <w:rFonts w:cs="Times New Roman"/>
        </w:rPr>
        <w:t xml:space="preserve">. </w:t>
      </w:r>
      <w:r w:rsidR="00597041">
        <w:rPr>
          <w:rFonts w:cs="Times New Roman"/>
        </w:rPr>
        <w:t xml:space="preserve">To directly exchange experience between the participating </w:t>
      </w:r>
      <w:r w:rsidR="00AB6B1B">
        <w:rPr>
          <w:rFonts w:cs="Times New Roman"/>
        </w:rPr>
        <w:t>research infrastructures (</w:t>
      </w:r>
      <w:r w:rsidR="00597041">
        <w:rPr>
          <w:rFonts w:cs="Times New Roman"/>
        </w:rPr>
        <w:t>RIs</w:t>
      </w:r>
      <w:r w:rsidR="00AB6B1B">
        <w:rPr>
          <w:rFonts w:cs="Times New Roman"/>
        </w:rPr>
        <w:t>)</w:t>
      </w:r>
      <w:r w:rsidRPr="00D724F1">
        <w:rPr>
          <w:rFonts w:cs="Times New Roman"/>
        </w:rPr>
        <w:t xml:space="preserve">, a workshop on “User Access Policies at ALL-RIs” for facility operators is </w:t>
      </w:r>
      <w:r w:rsidR="00597041">
        <w:rPr>
          <w:rFonts w:cs="Times New Roman"/>
        </w:rPr>
        <w:t>scheduled</w:t>
      </w:r>
      <w:r w:rsidRPr="00D724F1">
        <w:rPr>
          <w:rFonts w:cs="Times New Roman"/>
        </w:rPr>
        <w:t xml:space="preserve"> </w:t>
      </w:r>
      <w:r w:rsidR="00597041">
        <w:rPr>
          <w:rFonts w:cs="Times New Roman"/>
        </w:rPr>
        <w:t>Sep</w:t>
      </w:r>
      <w:r w:rsidR="0023244F">
        <w:rPr>
          <w:rFonts w:cs="Times New Roman"/>
        </w:rPr>
        <w:t>tember</w:t>
      </w:r>
      <w:r w:rsidR="00597041">
        <w:rPr>
          <w:rFonts w:cs="Times New Roman"/>
        </w:rPr>
        <w:t xml:space="preserve"> </w:t>
      </w:r>
      <w:r w:rsidRPr="00D724F1">
        <w:rPr>
          <w:rFonts w:cs="Times New Roman"/>
        </w:rPr>
        <w:t xml:space="preserve">2017, </w:t>
      </w:r>
      <w:r w:rsidR="00597041">
        <w:rPr>
          <w:rFonts w:cs="Times New Roman"/>
        </w:rPr>
        <w:t xml:space="preserve">and </w:t>
      </w:r>
      <w:r w:rsidRPr="00D724F1">
        <w:rPr>
          <w:rFonts w:cs="Times New Roman"/>
        </w:rPr>
        <w:t xml:space="preserve">will cover aspects including user demand, overbooking and joint access policies, as well as user support. A further workshop on “Biology at Advanced Laser Light Sources”, </w:t>
      </w:r>
      <w:r w:rsidR="00597041">
        <w:rPr>
          <w:rFonts w:cs="Times New Roman"/>
        </w:rPr>
        <w:t>scheduled</w:t>
      </w:r>
      <w:r w:rsidRPr="00D724F1">
        <w:rPr>
          <w:rFonts w:cs="Times New Roman"/>
        </w:rPr>
        <w:t xml:space="preserve"> for late 2017, will promote experience exchange between facility operators and </w:t>
      </w:r>
      <w:r w:rsidR="001B02F7">
        <w:rPr>
          <w:rFonts w:cs="Times New Roman"/>
        </w:rPr>
        <w:t xml:space="preserve">scientific </w:t>
      </w:r>
      <w:r w:rsidRPr="00D724F1">
        <w:rPr>
          <w:rFonts w:cs="Times New Roman"/>
        </w:rPr>
        <w:t>user</w:t>
      </w:r>
      <w:r w:rsidR="001B02F7">
        <w:rPr>
          <w:rFonts w:cs="Times New Roman"/>
        </w:rPr>
        <w:t xml:space="preserve"> communitie</w:t>
      </w:r>
      <w:r w:rsidRPr="00D724F1">
        <w:rPr>
          <w:rFonts w:cs="Times New Roman"/>
        </w:rPr>
        <w:t>s</w:t>
      </w:r>
      <w:r w:rsidR="00540F41">
        <w:rPr>
          <w:rFonts w:cs="Times New Roman"/>
        </w:rPr>
        <w:t xml:space="preserve"> with an interest in biology at </w:t>
      </w:r>
      <w:r w:rsidR="001B02F7">
        <w:rPr>
          <w:rFonts w:cs="Times New Roman"/>
        </w:rPr>
        <w:t>all ALL-RIs. This workshop</w:t>
      </w:r>
      <w:r w:rsidRPr="00D724F1">
        <w:rPr>
          <w:rFonts w:cs="Times New Roman"/>
        </w:rPr>
        <w:t xml:space="preserve"> will contribute </w:t>
      </w:r>
      <w:r w:rsidR="001B02F7">
        <w:rPr>
          <w:rFonts w:cs="Times New Roman"/>
        </w:rPr>
        <w:t xml:space="preserve">therefore </w:t>
      </w:r>
      <w:r w:rsidRPr="00D724F1">
        <w:rPr>
          <w:rFonts w:cs="Times New Roman"/>
        </w:rPr>
        <w:t>to both Objectives O1 and O2.</w:t>
      </w:r>
    </w:p>
    <w:p w:rsidR="001B02F7" w:rsidRDefault="00115B5F" w:rsidP="00727E10">
      <w:pPr>
        <w:autoSpaceDE w:val="0"/>
        <w:autoSpaceDN w:val="0"/>
        <w:adjustRightInd w:val="0"/>
        <w:rPr>
          <w:rFonts w:cs="Times New Roman"/>
        </w:rPr>
      </w:pPr>
      <w:r w:rsidRPr="00D724F1">
        <w:rPr>
          <w:rFonts w:cs="Times New Roman"/>
        </w:rPr>
        <w:t xml:space="preserve">To address Objective O3, </w:t>
      </w:r>
      <w:r w:rsidR="001B02F7">
        <w:rPr>
          <w:rFonts w:cs="Times New Roman"/>
        </w:rPr>
        <w:t xml:space="preserve">a second </w:t>
      </w:r>
      <w:r w:rsidRPr="00D724F1">
        <w:rPr>
          <w:rFonts w:cs="Times New Roman"/>
        </w:rPr>
        <w:t xml:space="preserve">data collection has been performed </w:t>
      </w:r>
      <w:r w:rsidR="00815B22">
        <w:rPr>
          <w:rFonts w:cs="Times New Roman"/>
        </w:rPr>
        <w:t>regarding</w:t>
      </w:r>
      <w:r w:rsidRPr="00D724F1">
        <w:rPr>
          <w:rFonts w:cs="Times New Roman"/>
        </w:rPr>
        <w:t xml:space="preserve"> the support of innovation and </w:t>
      </w:r>
      <w:r w:rsidR="001B02F7">
        <w:rPr>
          <w:rFonts w:cs="Times New Roman"/>
        </w:rPr>
        <w:t xml:space="preserve">the </w:t>
      </w:r>
      <w:r w:rsidRPr="00D724F1">
        <w:rPr>
          <w:rFonts w:cs="Times New Roman"/>
        </w:rPr>
        <w:t>cooperation</w:t>
      </w:r>
      <w:r w:rsidR="00EF21C7">
        <w:rPr>
          <w:rFonts w:cs="Times New Roman"/>
        </w:rPr>
        <w:t xml:space="preserve"> of RIs</w:t>
      </w:r>
      <w:r w:rsidRPr="00D724F1">
        <w:rPr>
          <w:rFonts w:cs="Times New Roman"/>
        </w:rPr>
        <w:t xml:space="preserve"> with industry</w:t>
      </w:r>
      <w:r w:rsidR="001B02F7">
        <w:rPr>
          <w:rFonts w:cs="Times New Roman"/>
        </w:rPr>
        <w:t>.</w:t>
      </w:r>
      <w:r w:rsidR="00D50B38">
        <w:rPr>
          <w:rFonts w:cs="Times New Roman"/>
        </w:rPr>
        <w:t xml:space="preserve"> </w:t>
      </w:r>
      <w:r w:rsidRPr="00D724F1">
        <w:rPr>
          <w:rFonts w:cs="Times New Roman"/>
        </w:rPr>
        <w:t xml:space="preserve">Technology Transfer groups at </w:t>
      </w:r>
      <w:r w:rsidR="00AF0FD3">
        <w:rPr>
          <w:rFonts w:cs="Times New Roman"/>
        </w:rPr>
        <w:t>most</w:t>
      </w:r>
      <w:r w:rsidRPr="00D724F1">
        <w:rPr>
          <w:rFonts w:cs="Times New Roman"/>
        </w:rPr>
        <w:t xml:space="preserve"> of EUCALL’s RIs </w:t>
      </w:r>
      <w:r w:rsidR="001B02F7">
        <w:rPr>
          <w:rFonts w:cs="Times New Roman"/>
        </w:rPr>
        <w:t xml:space="preserve">and at a few additional RIs, which had been recommended by </w:t>
      </w:r>
      <w:r w:rsidR="005A11B9">
        <w:rPr>
          <w:rFonts w:cs="Times New Roman"/>
        </w:rPr>
        <w:t>EUCALL’s</w:t>
      </w:r>
      <w:r w:rsidR="0023244F">
        <w:rPr>
          <w:rFonts w:cs="Times New Roman"/>
        </w:rPr>
        <w:t xml:space="preserve"> SAC </w:t>
      </w:r>
      <w:r w:rsidR="005A11B9">
        <w:rPr>
          <w:rFonts w:cs="Times New Roman"/>
        </w:rPr>
        <w:t>and</w:t>
      </w:r>
      <w:r w:rsidR="0023244F">
        <w:rPr>
          <w:rFonts w:cs="Times New Roman"/>
        </w:rPr>
        <w:t xml:space="preserve"> </w:t>
      </w:r>
      <w:r w:rsidR="001B02F7">
        <w:rPr>
          <w:rFonts w:cs="Times New Roman"/>
        </w:rPr>
        <w:t>SB due to the particular success or activities in this area</w:t>
      </w:r>
      <w:r w:rsidR="00C021E5">
        <w:rPr>
          <w:rFonts w:cs="Times New Roman"/>
        </w:rPr>
        <w:t>,</w:t>
      </w:r>
      <w:r w:rsidR="001B02F7">
        <w:rPr>
          <w:rFonts w:cs="Times New Roman"/>
        </w:rPr>
        <w:t xml:space="preserve"> were interviewed for this purpose.</w:t>
      </w:r>
      <w:r w:rsidR="00D50B38">
        <w:rPr>
          <w:rFonts w:cs="Times New Roman"/>
        </w:rPr>
        <w:t xml:space="preserve"> </w:t>
      </w:r>
      <w:r w:rsidR="001B02F7">
        <w:rPr>
          <w:rFonts w:cs="Times New Roman"/>
        </w:rPr>
        <w:t>Re</w:t>
      </w:r>
      <w:r w:rsidR="00293C87" w:rsidRPr="00D724F1">
        <w:rPr>
          <w:rFonts w:cs="Times New Roman"/>
        </w:rPr>
        <w:t xml:space="preserve">ports on </w:t>
      </w:r>
      <w:r w:rsidR="001B02F7">
        <w:rPr>
          <w:rFonts w:cs="Times New Roman"/>
        </w:rPr>
        <w:t xml:space="preserve">these interviews and preliminary </w:t>
      </w:r>
      <w:r w:rsidRPr="00D724F1">
        <w:rPr>
          <w:rFonts w:cs="Times New Roman"/>
        </w:rPr>
        <w:t xml:space="preserve">results </w:t>
      </w:r>
      <w:r w:rsidR="00293C87" w:rsidRPr="00D724F1">
        <w:rPr>
          <w:rFonts w:cs="Times New Roman"/>
        </w:rPr>
        <w:t>have been delivered to</w:t>
      </w:r>
      <w:r w:rsidRPr="00D724F1">
        <w:rPr>
          <w:rFonts w:cs="Times New Roman"/>
        </w:rPr>
        <w:t xml:space="preserve"> the S</w:t>
      </w:r>
      <w:r w:rsidR="001507C3" w:rsidRPr="00D724F1">
        <w:rPr>
          <w:rFonts w:cs="Times New Roman"/>
        </w:rPr>
        <w:t>ynergy Board</w:t>
      </w:r>
      <w:r w:rsidR="001B02F7">
        <w:rPr>
          <w:rFonts w:cs="Times New Roman"/>
        </w:rPr>
        <w:t>.</w:t>
      </w:r>
      <w:r w:rsidR="00D50B38">
        <w:rPr>
          <w:rFonts w:cs="Times New Roman"/>
        </w:rPr>
        <w:t xml:space="preserve"> </w:t>
      </w:r>
      <w:r w:rsidR="001B02F7">
        <w:rPr>
          <w:rFonts w:cs="Times New Roman"/>
        </w:rPr>
        <w:t xml:space="preserve">The Synergy Board </w:t>
      </w:r>
      <w:r w:rsidR="00293C87" w:rsidRPr="00D724F1">
        <w:rPr>
          <w:rFonts w:cs="Times New Roman"/>
        </w:rPr>
        <w:t>will</w:t>
      </w:r>
      <w:r w:rsidRPr="00D724F1">
        <w:rPr>
          <w:rFonts w:cs="Times New Roman"/>
        </w:rPr>
        <w:t xml:space="preserve"> recommend strategies to promote the innovation potential of the ensemble. A workshop on “Support of Innovation at ALL-RIs” for facility operators is </w:t>
      </w:r>
      <w:r w:rsidR="00293C87" w:rsidRPr="00D724F1">
        <w:rPr>
          <w:rFonts w:cs="Times New Roman"/>
        </w:rPr>
        <w:t>under</w:t>
      </w:r>
      <w:r w:rsidRPr="00D724F1">
        <w:rPr>
          <w:rFonts w:cs="Times New Roman"/>
        </w:rPr>
        <w:t xml:space="preserve"> plann</w:t>
      </w:r>
      <w:r w:rsidR="00293C87" w:rsidRPr="00D724F1">
        <w:rPr>
          <w:rFonts w:cs="Times New Roman"/>
        </w:rPr>
        <w:t>ing</w:t>
      </w:r>
      <w:r w:rsidRPr="00D724F1">
        <w:rPr>
          <w:rFonts w:cs="Times New Roman"/>
        </w:rPr>
        <w:t xml:space="preserve"> for early 2018.</w:t>
      </w:r>
      <w:r w:rsidR="00697F90" w:rsidRPr="00D724F1">
        <w:rPr>
          <w:rFonts w:cs="Times New Roman"/>
        </w:rPr>
        <w:t xml:space="preserve"> </w:t>
      </w:r>
    </w:p>
    <w:p w:rsidR="00115B5F" w:rsidRPr="00D724F1" w:rsidRDefault="00115B5F" w:rsidP="00727E10">
      <w:pPr>
        <w:autoSpaceDE w:val="0"/>
        <w:autoSpaceDN w:val="0"/>
        <w:adjustRightInd w:val="0"/>
        <w:rPr>
          <w:rFonts w:cs="Times New Roman"/>
        </w:rPr>
      </w:pPr>
      <w:r w:rsidRPr="00D724F1">
        <w:rPr>
          <w:rFonts w:cs="Times New Roman"/>
        </w:rPr>
        <w:t>For Ob</w:t>
      </w:r>
      <w:r w:rsidR="0023244F">
        <w:rPr>
          <w:rFonts w:cs="Times New Roman"/>
        </w:rPr>
        <w:t>jective O4,</w:t>
      </w:r>
      <w:r w:rsidR="00BB4EFE" w:rsidRPr="00D724F1">
        <w:rPr>
          <w:rFonts w:cs="Times New Roman"/>
        </w:rPr>
        <w:t xml:space="preserve"> </w:t>
      </w:r>
      <w:r w:rsidRPr="00D724F1">
        <w:rPr>
          <w:rFonts w:cs="Times New Roman"/>
        </w:rPr>
        <w:t xml:space="preserve">four joint foresight topics in science and research policy </w:t>
      </w:r>
      <w:r w:rsidR="001B02F7">
        <w:rPr>
          <w:rFonts w:cs="Times New Roman"/>
        </w:rPr>
        <w:t>were defined</w:t>
      </w:r>
      <w:r w:rsidR="00540F41">
        <w:rPr>
          <w:rFonts w:cs="Times New Roman"/>
        </w:rPr>
        <w:t xml:space="preserve"> during </w:t>
      </w:r>
      <w:r w:rsidR="00540F41" w:rsidRPr="00D724F1">
        <w:rPr>
          <w:rFonts w:cs="Times New Roman"/>
        </w:rPr>
        <w:t>2016</w:t>
      </w:r>
      <w:r w:rsidR="001B02F7">
        <w:rPr>
          <w:rFonts w:cs="Times New Roman"/>
        </w:rPr>
        <w:t xml:space="preserve"> in an interactive process between user communities, facility managers, and EUCALL bodies. The scope, agendas and speaker lists of these</w:t>
      </w:r>
      <w:r w:rsidRPr="00D724F1">
        <w:rPr>
          <w:rFonts w:cs="Times New Roman"/>
        </w:rPr>
        <w:t xml:space="preserve"> workshops </w:t>
      </w:r>
      <w:r w:rsidR="001B02F7">
        <w:rPr>
          <w:rFonts w:cs="Times New Roman"/>
        </w:rPr>
        <w:t xml:space="preserve">are currently </w:t>
      </w:r>
      <w:r w:rsidR="009029D5">
        <w:rPr>
          <w:rFonts w:cs="Times New Roman"/>
        </w:rPr>
        <w:t>under development</w:t>
      </w:r>
      <w:r w:rsidR="001B02F7">
        <w:rPr>
          <w:rFonts w:cs="Times New Roman"/>
        </w:rPr>
        <w:t xml:space="preserve"> in order to hold them</w:t>
      </w:r>
      <w:r w:rsidRPr="00D724F1">
        <w:rPr>
          <w:rFonts w:cs="Times New Roman"/>
        </w:rPr>
        <w:t xml:space="preserve"> during the </w:t>
      </w:r>
      <w:r w:rsidR="001B02F7">
        <w:rPr>
          <w:rFonts w:cs="Times New Roman"/>
        </w:rPr>
        <w:t>second half</w:t>
      </w:r>
      <w:r w:rsidR="00501E09">
        <w:rPr>
          <w:rFonts w:cs="Times New Roman"/>
        </w:rPr>
        <w:t xml:space="preserve"> of the EUCALL</w:t>
      </w:r>
      <w:r w:rsidRPr="00D724F1">
        <w:rPr>
          <w:rFonts w:cs="Times New Roman"/>
        </w:rPr>
        <w:t xml:space="preserve"> project period.</w:t>
      </w:r>
      <w:r w:rsidR="00BB4EFE">
        <w:rPr>
          <w:rFonts w:cs="Times New Roman"/>
        </w:rPr>
        <w:t xml:space="preserve"> The</w:t>
      </w:r>
      <w:r w:rsidR="00501E09">
        <w:rPr>
          <w:rFonts w:cs="Times New Roman"/>
        </w:rPr>
        <w:t xml:space="preserve"> selected topics address</w:t>
      </w:r>
      <w:r w:rsidR="00BB4EFE">
        <w:rPr>
          <w:rFonts w:cs="Times New Roman"/>
        </w:rPr>
        <w:t xml:space="preserve"> the </w:t>
      </w:r>
      <w:r w:rsidR="00501E09">
        <w:rPr>
          <w:rFonts w:cs="Times New Roman"/>
        </w:rPr>
        <w:t>needs</w:t>
      </w:r>
      <w:r w:rsidR="00BB4EFE">
        <w:rPr>
          <w:rFonts w:cs="Times New Roman"/>
        </w:rPr>
        <w:t xml:space="preserve"> of</w:t>
      </w:r>
      <w:r w:rsidR="00443C59">
        <w:rPr>
          <w:rFonts w:cs="Times New Roman"/>
        </w:rPr>
        <w:t xml:space="preserve"> </w:t>
      </w:r>
      <w:r w:rsidR="00BB4EFE">
        <w:rPr>
          <w:rFonts w:cs="Times New Roman"/>
        </w:rPr>
        <w:t>Target Supply for High Repetition Rate Laser experiments</w:t>
      </w:r>
      <w:r w:rsidR="00072CE4">
        <w:rPr>
          <w:rFonts w:cs="Times New Roman"/>
        </w:rPr>
        <w:t xml:space="preserve"> (for which an initial open workshop has already been held)</w:t>
      </w:r>
      <w:r w:rsidR="00BB4EFE">
        <w:rPr>
          <w:rFonts w:cs="Times New Roman"/>
        </w:rPr>
        <w:t xml:space="preserve">, </w:t>
      </w:r>
      <w:r w:rsidR="00501E09">
        <w:rPr>
          <w:rFonts w:cs="Times New Roman"/>
        </w:rPr>
        <w:t xml:space="preserve">future needs </w:t>
      </w:r>
      <w:r w:rsidR="00BB4EFE">
        <w:rPr>
          <w:rFonts w:cs="Times New Roman"/>
        </w:rPr>
        <w:t xml:space="preserve">for Theory, Simulations and Computing at </w:t>
      </w:r>
      <w:r w:rsidR="00501E09">
        <w:rPr>
          <w:rFonts w:cs="Times New Roman"/>
        </w:rPr>
        <w:t xml:space="preserve">and for </w:t>
      </w:r>
      <w:r w:rsidR="00BB4EFE">
        <w:rPr>
          <w:rFonts w:cs="Times New Roman"/>
        </w:rPr>
        <w:t>ALL-RIs</w:t>
      </w:r>
      <w:r w:rsidR="00501E09">
        <w:rPr>
          <w:rFonts w:cs="Times New Roman"/>
        </w:rPr>
        <w:t xml:space="preserve"> applications, new scientific directions enabled by the combination of ALL-RIs and responding to critical societal challenges, as well as the future sustainable operation of the ALL-RIs</w:t>
      </w:r>
      <w:r w:rsidR="00BB4EFE">
        <w:rPr>
          <w:rFonts w:cs="Times New Roman"/>
        </w:rPr>
        <w:t>.</w:t>
      </w:r>
    </w:p>
    <w:p w:rsidR="00501E09" w:rsidRDefault="00501E09" w:rsidP="00727E10">
      <w:pPr>
        <w:autoSpaceDE w:val="0"/>
        <w:autoSpaceDN w:val="0"/>
        <w:adjustRightInd w:val="0"/>
        <w:rPr>
          <w:rFonts w:cs="Times New Roman"/>
        </w:rPr>
      </w:pPr>
      <w:r w:rsidRPr="00D724F1">
        <w:rPr>
          <w:rFonts w:cs="Times New Roman"/>
        </w:rPr>
        <w:t xml:space="preserve">Work towards the achievement of EUCALL’s </w:t>
      </w:r>
      <w:r>
        <w:rPr>
          <w:rFonts w:cs="Times New Roman"/>
        </w:rPr>
        <w:t>Objectives O5-O8</w:t>
      </w:r>
      <w:r w:rsidRPr="00D724F1">
        <w:rPr>
          <w:rFonts w:cs="Times New Roman"/>
        </w:rPr>
        <w:t xml:space="preserve"> has been carried out under </w:t>
      </w:r>
      <w:r>
        <w:rPr>
          <w:rFonts w:cs="Times New Roman"/>
        </w:rPr>
        <w:t xml:space="preserve">the WPs 4 to 7. The </w:t>
      </w:r>
      <w:r w:rsidR="00443C59">
        <w:rPr>
          <w:rFonts w:cs="Times New Roman"/>
        </w:rPr>
        <w:t xml:space="preserve">activities </w:t>
      </w:r>
      <w:r w:rsidR="005A11B9">
        <w:rPr>
          <w:rFonts w:cs="Times New Roman"/>
        </w:rPr>
        <w:t xml:space="preserve">described </w:t>
      </w:r>
      <w:r w:rsidR="0023244F">
        <w:rPr>
          <w:rFonts w:cs="Times New Roman"/>
        </w:rPr>
        <w:t xml:space="preserve">below </w:t>
      </w:r>
      <w:r w:rsidR="00443C59">
        <w:rPr>
          <w:rFonts w:cs="Times New Roman"/>
        </w:rPr>
        <w:t xml:space="preserve">were in many cases </w:t>
      </w:r>
      <w:r w:rsidR="005425A3">
        <w:rPr>
          <w:rFonts w:cs="Times New Roman"/>
        </w:rPr>
        <w:t>supported by WP</w:t>
      </w:r>
      <w:r>
        <w:rPr>
          <w:rFonts w:cs="Times New Roman"/>
        </w:rPr>
        <w:t xml:space="preserve">1 </w:t>
      </w:r>
      <w:r w:rsidR="005425A3">
        <w:rPr>
          <w:rFonts w:cs="Times New Roman"/>
        </w:rPr>
        <w:t>and WP2</w:t>
      </w:r>
      <w:r>
        <w:rPr>
          <w:rFonts w:cs="Times New Roman"/>
        </w:rPr>
        <w:t xml:space="preserve">, </w:t>
      </w:r>
      <w:r w:rsidR="00443C59">
        <w:rPr>
          <w:rFonts w:cs="Times New Roman"/>
        </w:rPr>
        <w:t>for example</w:t>
      </w:r>
      <w:r w:rsidR="00C021E5">
        <w:rPr>
          <w:rFonts w:cs="Times New Roman"/>
        </w:rPr>
        <w:t xml:space="preserve"> </w:t>
      </w:r>
      <w:r w:rsidR="00540F41">
        <w:rPr>
          <w:rFonts w:cs="Times New Roman"/>
        </w:rPr>
        <w:t>i</w:t>
      </w:r>
      <w:r>
        <w:rPr>
          <w:rFonts w:cs="Times New Roman"/>
        </w:rPr>
        <w:t xml:space="preserve">n the preparation of </w:t>
      </w:r>
      <w:r w:rsidR="00540F41">
        <w:rPr>
          <w:rFonts w:cs="Times New Roman"/>
        </w:rPr>
        <w:t xml:space="preserve">the </w:t>
      </w:r>
      <w:r>
        <w:rPr>
          <w:rFonts w:cs="Times New Roman"/>
        </w:rPr>
        <w:t>meetings and workshops, but also by enabling means to spread information and ease comm</w:t>
      </w:r>
      <w:r w:rsidR="00EF21C7">
        <w:rPr>
          <w:rFonts w:cs="Times New Roman"/>
        </w:rPr>
        <w:t>unication between different WPs.</w:t>
      </w:r>
    </w:p>
    <w:p w:rsidR="008A60EB" w:rsidRDefault="00697F90" w:rsidP="00727E10">
      <w:pPr>
        <w:autoSpaceDE w:val="0"/>
        <w:autoSpaceDN w:val="0"/>
        <w:adjustRightInd w:val="0"/>
        <w:rPr>
          <w:rFonts w:cs="Times New Roman"/>
        </w:rPr>
      </w:pPr>
      <w:r w:rsidRPr="00D724F1">
        <w:rPr>
          <w:rFonts w:cs="Times New Roman"/>
        </w:rPr>
        <w:t xml:space="preserve">For </w:t>
      </w:r>
      <w:r w:rsidR="008A60EB" w:rsidRPr="00D724F1">
        <w:rPr>
          <w:rFonts w:cs="Times New Roman"/>
        </w:rPr>
        <w:t>Objective O5</w:t>
      </w:r>
      <w:r w:rsidRPr="00D724F1">
        <w:rPr>
          <w:rFonts w:cs="Times New Roman"/>
        </w:rPr>
        <w:t>, t</w:t>
      </w:r>
      <w:r w:rsidR="00FD4DC8" w:rsidRPr="00D724F1">
        <w:rPr>
          <w:rFonts w:cs="Times New Roman"/>
        </w:rPr>
        <w:t xml:space="preserve">he </w:t>
      </w:r>
      <w:r w:rsidR="008A60EB" w:rsidRPr="00D724F1">
        <w:rPr>
          <w:rFonts w:cs="Times New Roman"/>
        </w:rPr>
        <w:t>open</w:t>
      </w:r>
      <w:r w:rsidR="00FD4DC8" w:rsidRPr="00D724F1">
        <w:rPr>
          <w:rFonts w:cs="Times New Roman"/>
        </w:rPr>
        <w:t xml:space="preserve"> </w:t>
      </w:r>
      <w:r w:rsidR="008A60EB" w:rsidRPr="00D724F1">
        <w:rPr>
          <w:rFonts w:cs="Times New Roman"/>
        </w:rPr>
        <w:t>source software repository “eucall-software”</w:t>
      </w:r>
      <w:r w:rsidR="00FD4DC8" w:rsidRPr="00D724F1">
        <w:rPr>
          <w:rFonts w:cs="Times New Roman"/>
        </w:rPr>
        <w:t xml:space="preserve"> was created and a </w:t>
      </w:r>
      <w:r w:rsidR="008A60EB" w:rsidRPr="00D724F1">
        <w:rPr>
          <w:rFonts w:cs="Times New Roman"/>
        </w:rPr>
        <w:t xml:space="preserve">generic simulation platform “simex_platform” </w:t>
      </w:r>
      <w:r w:rsidR="00FD4DC8" w:rsidRPr="00D724F1">
        <w:rPr>
          <w:rFonts w:cs="Times New Roman"/>
        </w:rPr>
        <w:t xml:space="preserve">was implemented </w:t>
      </w:r>
      <w:r w:rsidR="00156751">
        <w:rPr>
          <w:rFonts w:cs="Times New Roman"/>
        </w:rPr>
        <w:t>which</w:t>
      </w:r>
      <w:r w:rsidR="008A60EB" w:rsidRPr="00D724F1">
        <w:rPr>
          <w:rFonts w:cs="Times New Roman"/>
        </w:rPr>
        <w:t xml:space="preserve"> integrate</w:t>
      </w:r>
      <w:r w:rsidR="00156751">
        <w:rPr>
          <w:rFonts w:cs="Times New Roman"/>
        </w:rPr>
        <w:t>s</w:t>
      </w:r>
      <w:r w:rsidR="008A60EB" w:rsidRPr="00D724F1">
        <w:rPr>
          <w:rFonts w:cs="Times New Roman"/>
        </w:rPr>
        <w:t xml:space="preserve"> various simulation tools and interfaces for their use and communication.</w:t>
      </w:r>
      <w:r w:rsidR="00FD4DC8" w:rsidRPr="00D724F1">
        <w:rPr>
          <w:rFonts w:cs="Times New Roman"/>
        </w:rPr>
        <w:t xml:space="preserve"> S</w:t>
      </w:r>
      <w:r w:rsidR="008A60EB" w:rsidRPr="00D724F1">
        <w:rPr>
          <w:rFonts w:cs="Times New Roman"/>
        </w:rPr>
        <w:t xml:space="preserve">imulation codes </w:t>
      </w:r>
      <w:r w:rsidR="00156751">
        <w:rPr>
          <w:rFonts w:cs="Times New Roman"/>
        </w:rPr>
        <w:t xml:space="preserve">were collected and </w:t>
      </w:r>
      <w:r w:rsidR="008A60EB" w:rsidRPr="00D724F1">
        <w:rPr>
          <w:rFonts w:cs="Times New Roman"/>
        </w:rPr>
        <w:t xml:space="preserve">respective interfaces </w:t>
      </w:r>
      <w:r w:rsidR="00873FCF" w:rsidRPr="00D724F1">
        <w:rPr>
          <w:rFonts w:cs="Times New Roman"/>
        </w:rPr>
        <w:t>have been</w:t>
      </w:r>
      <w:r w:rsidR="00FD4DC8" w:rsidRPr="00D724F1">
        <w:rPr>
          <w:rFonts w:cs="Times New Roman"/>
        </w:rPr>
        <w:t xml:space="preserve"> developed and integrated </w:t>
      </w:r>
      <w:r w:rsidR="008A60EB" w:rsidRPr="00D724F1">
        <w:rPr>
          <w:rFonts w:cs="Times New Roman"/>
        </w:rPr>
        <w:t>for</w:t>
      </w:r>
      <w:r w:rsidR="00873FCF" w:rsidRPr="00D724F1">
        <w:rPr>
          <w:rFonts w:cs="Times New Roman"/>
        </w:rPr>
        <w:t xml:space="preserve"> </w:t>
      </w:r>
      <w:r w:rsidR="00FD4DC8" w:rsidRPr="00D724F1">
        <w:rPr>
          <w:rFonts w:cs="Times New Roman"/>
        </w:rPr>
        <w:t>p</w:t>
      </w:r>
      <w:r w:rsidR="008A60EB" w:rsidRPr="00D724F1">
        <w:rPr>
          <w:rFonts w:cs="Times New Roman"/>
        </w:rPr>
        <w:t>ropagation of coherent x-ray pulses through beamline optics based on wavefront propagation</w:t>
      </w:r>
      <w:r w:rsidR="00FD4DC8" w:rsidRPr="00D724F1">
        <w:rPr>
          <w:rFonts w:cs="Times New Roman"/>
        </w:rPr>
        <w:t>, for s</w:t>
      </w:r>
      <w:r w:rsidR="008A60EB" w:rsidRPr="00D724F1">
        <w:rPr>
          <w:rFonts w:cs="Times New Roman"/>
        </w:rPr>
        <w:t>ource and beamline simulation for synchrotron radiation based on x-ray tracing</w:t>
      </w:r>
      <w:r w:rsidR="00FD4DC8" w:rsidRPr="00D724F1">
        <w:rPr>
          <w:rFonts w:cs="Times New Roman"/>
        </w:rPr>
        <w:t>,</w:t>
      </w:r>
      <w:r w:rsidRPr="00D724F1">
        <w:rPr>
          <w:rFonts w:cs="Times New Roman"/>
        </w:rPr>
        <w:t xml:space="preserve"> and </w:t>
      </w:r>
      <w:r w:rsidR="00FD4DC8" w:rsidRPr="00D724F1">
        <w:rPr>
          <w:rFonts w:cs="Times New Roman"/>
        </w:rPr>
        <w:t>for p</w:t>
      </w:r>
      <w:r w:rsidR="008A60EB" w:rsidRPr="00D724F1">
        <w:rPr>
          <w:rFonts w:cs="Times New Roman"/>
        </w:rPr>
        <w:t>hoton-matter interaction with molecules</w:t>
      </w:r>
      <w:r w:rsidRPr="00D724F1">
        <w:rPr>
          <w:rFonts w:cs="Times New Roman"/>
        </w:rPr>
        <w:t>. The capabilities were extended</w:t>
      </w:r>
      <w:r w:rsidR="00FD4DC8" w:rsidRPr="00D724F1">
        <w:rPr>
          <w:rFonts w:cs="Times New Roman"/>
        </w:rPr>
        <w:t xml:space="preserve"> for p</w:t>
      </w:r>
      <w:r w:rsidR="008A60EB" w:rsidRPr="00D724F1">
        <w:rPr>
          <w:rFonts w:cs="Times New Roman"/>
        </w:rPr>
        <w:t>hoton-matter interaction with plasmas created by high-power optical laser irradiation</w:t>
      </w:r>
      <w:r w:rsidR="00FD4DC8" w:rsidRPr="00D724F1">
        <w:rPr>
          <w:rFonts w:cs="Times New Roman"/>
        </w:rPr>
        <w:t>, for p</w:t>
      </w:r>
      <w:r w:rsidR="008A60EB" w:rsidRPr="00D724F1">
        <w:rPr>
          <w:rFonts w:cs="Times New Roman"/>
        </w:rPr>
        <w:t>hoton-matter interaction with warm dense matter created by high-energy optical laser irradiation</w:t>
      </w:r>
      <w:r w:rsidR="00FD4DC8" w:rsidRPr="00D724F1">
        <w:rPr>
          <w:rFonts w:cs="Times New Roman"/>
        </w:rPr>
        <w:t>,</w:t>
      </w:r>
      <w:r w:rsidR="00873FCF" w:rsidRPr="00D724F1">
        <w:rPr>
          <w:rFonts w:cs="Times New Roman"/>
        </w:rPr>
        <w:t xml:space="preserve"> and</w:t>
      </w:r>
      <w:r w:rsidR="00FD4DC8" w:rsidRPr="00D724F1">
        <w:rPr>
          <w:rFonts w:cs="Times New Roman"/>
        </w:rPr>
        <w:t xml:space="preserve"> to simulate </w:t>
      </w:r>
      <w:r w:rsidR="005B218D">
        <w:rPr>
          <w:rFonts w:cs="Times New Roman"/>
        </w:rPr>
        <w:t xml:space="preserve">x-ray </w:t>
      </w:r>
      <w:r w:rsidR="00FD4DC8" w:rsidRPr="00D724F1">
        <w:rPr>
          <w:rFonts w:cs="Times New Roman"/>
        </w:rPr>
        <w:t>s</w:t>
      </w:r>
      <w:r w:rsidR="008A60EB" w:rsidRPr="00D724F1">
        <w:rPr>
          <w:rFonts w:cs="Times New Roman"/>
        </w:rPr>
        <w:t>cattering from molecules</w:t>
      </w:r>
      <w:r w:rsidR="00FD4DC8" w:rsidRPr="00D724F1">
        <w:rPr>
          <w:rFonts w:cs="Times New Roman"/>
        </w:rPr>
        <w:t xml:space="preserve"> and plasmas</w:t>
      </w:r>
      <w:r w:rsidRPr="00D724F1">
        <w:rPr>
          <w:rFonts w:cs="Times New Roman"/>
        </w:rPr>
        <w:t>. The software also includes</w:t>
      </w:r>
      <w:r w:rsidR="00FD4DC8" w:rsidRPr="00D724F1">
        <w:rPr>
          <w:rFonts w:cs="Times New Roman"/>
        </w:rPr>
        <w:t xml:space="preserve"> o</w:t>
      </w:r>
      <w:r w:rsidR="008A60EB" w:rsidRPr="00D724F1">
        <w:rPr>
          <w:rFonts w:cs="Times New Roman"/>
        </w:rPr>
        <w:t>rientation of 2D diffraction patterns into 3D diffraction volumes</w:t>
      </w:r>
      <w:r w:rsidR="00FD4DC8" w:rsidRPr="00D724F1">
        <w:rPr>
          <w:rFonts w:cs="Times New Roman"/>
        </w:rPr>
        <w:t xml:space="preserve"> and r</w:t>
      </w:r>
      <w:r w:rsidR="008A60EB" w:rsidRPr="00D724F1">
        <w:rPr>
          <w:rFonts w:cs="Times New Roman"/>
        </w:rPr>
        <w:t>econstruction of 3D electron density distribution from 3D diffraction volumes</w:t>
      </w:r>
      <w:r w:rsidR="00FD4DC8" w:rsidRPr="00D724F1">
        <w:rPr>
          <w:rFonts w:cs="Times New Roman"/>
        </w:rPr>
        <w:t xml:space="preserve">. Performance optimization </w:t>
      </w:r>
      <w:r w:rsidR="008A60EB" w:rsidRPr="00D724F1">
        <w:rPr>
          <w:rFonts w:cs="Times New Roman"/>
        </w:rPr>
        <w:t>of</w:t>
      </w:r>
      <w:r w:rsidR="00FD4DC8" w:rsidRPr="00D724F1">
        <w:rPr>
          <w:rFonts w:cs="Times New Roman"/>
        </w:rPr>
        <w:t xml:space="preserve"> </w:t>
      </w:r>
      <w:r w:rsidR="005A11B9">
        <w:rPr>
          <w:rFonts w:cs="Times New Roman"/>
        </w:rPr>
        <w:t>th</w:t>
      </w:r>
      <w:r w:rsidR="005B218D">
        <w:rPr>
          <w:rFonts w:cs="Times New Roman"/>
        </w:rPr>
        <w:t>e</w:t>
      </w:r>
      <w:r w:rsidR="005A11B9">
        <w:rPr>
          <w:rFonts w:cs="Times New Roman"/>
        </w:rPr>
        <w:t xml:space="preserve"> </w:t>
      </w:r>
      <w:r w:rsidR="00FD4DC8" w:rsidRPr="00D724F1">
        <w:rPr>
          <w:rFonts w:cs="Times New Roman"/>
        </w:rPr>
        <w:t>w</w:t>
      </w:r>
      <w:r w:rsidR="008A60EB" w:rsidRPr="00D724F1">
        <w:rPr>
          <w:rFonts w:cs="Times New Roman"/>
        </w:rPr>
        <w:t xml:space="preserve">avefront propagation </w:t>
      </w:r>
      <w:r w:rsidR="00FD4DC8" w:rsidRPr="00D724F1">
        <w:rPr>
          <w:rFonts w:cs="Times New Roman"/>
        </w:rPr>
        <w:t>and mo</w:t>
      </w:r>
      <w:r w:rsidR="008A60EB" w:rsidRPr="00D724F1">
        <w:rPr>
          <w:rFonts w:cs="Times New Roman"/>
        </w:rPr>
        <w:t>lecule scattering code</w:t>
      </w:r>
      <w:r w:rsidR="005A11B9">
        <w:rPr>
          <w:rFonts w:cs="Times New Roman"/>
        </w:rPr>
        <w:t>s</w:t>
      </w:r>
      <w:r w:rsidR="008A60EB" w:rsidRPr="00D724F1">
        <w:rPr>
          <w:rFonts w:cs="Times New Roman"/>
        </w:rPr>
        <w:t xml:space="preserve"> </w:t>
      </w:r>
      <w:r w:rsidRPr="00D724F1">
        <w:rPr>
          <w:rFonts w:cs="Times New Roman"/>
        </w:rPr>
        <w:t>has been completed</w:t>
      </w:r>
      <w:r w:rsidR="00FD4DC8" w:rsidRPr="00D724F1">
        <w:rPr>
          <w:rFonts w:cs="Times New Roman"/>
        </w:rPr>
        <w:t xml:space="preserve">. </w:t>
      </w:r>
      <w:r w:rsidR="00FD4DC8" w:rsidRPr="00651D93">
        <w:rPr>
          <w:rFonts w:cs="Times New Roman"/>
        </w:rPr>
        <w:t xml:space="preserve">The </w:t>
      </w:r>
      <w:r w:rsidR="00651D93" w:rsidRPr="00651D93">
        <w:rPr>
          <w:rFonts w:cs="Times New Roman"/>
        </w:rPr>
        <w:t>simex_</w:t>
      </w:r>
      <w:r w:rsidR="008A60EB" w:rsidRPr="00651D93">
        <w:rPr>
          <w:rFonts w:cs="Times New Roman"/>
        </w:rPr>
        <w:t xml:space="preserve">platform </w:t>
      </w:r>
      <w:r w:rsidR="00651D93" w:rsidRPr="00651D93">
        <w:rPr>
          <w:rFonts w:cs="Times New Roman"/>
        </w:rPr>
        <w:t>is open source and has been made available for download</w:t>
      </w:r>
      <w:r w:rsidR="008A60EB" w:rsidRPr="00651D93">
        <w:rPr>
          <w:rFonts w:cs="Times New Roman"/>
        </w:rPr>
        <w:t>.</w:t>
      </w:r>
      <w:r w:rsidR="00FD4DC8" w:rsidRPr="00651D93">
        <w:rPr>
          <w:rFonts w:cs="Times New Roman"/>
        </w:rPr>
        <w:t xml:space="preserve"> </w:t>
      </w:r>
      <w:r w:rsidR="00FD4DC8" w:rsidRPr="00D724F1">
        <w:rPr>
          <w:rFonts w:cs="Times New Roman"/>
        </w:rPr>
        <w:t>EUCALL</w:t>
      </w:r>
      <w:r w:rsidR="00284DC1">
        <w:rPr>
          <w:rFonts w:cs="Times New Roman"/>
        </w:rPr>
        <w:t xml:space="preserve"> has</w:t>
      </w:r>
      <w:r w:rsidR="00FD4DC8" w:rsidRPr="00D724F1">
        <w:rPr>
          <w:rFonts w:cs="Times New Roman"/>
        </w:rPr>
        <w:t xml:space="preserve"> i</w:t>
      </w:r>
      <w:r w:rsidR="008A60EB" w:rsidRPr="00D724F1">
        <w:rPr>
          <w:rFonts w:cs="Times New Roman"/>
        </w:rPr>
        <w:t xml:space="preserve">dentified promising areas of </w:t>
      </w:r>
      <w:r w:rsidR="00284DC1">
        <w:rPr>
          <w:rFonts w:cs="Times New Roman"/>
        </w:rPr>
        <w:t xml:space="preserve">scientific </w:t>
      </w:r>
      <w:r w:rsidR="008A60EB" w:rsidRPr="00D724F1">
        <w:rPr>
          <w:rFonts w:cs="Times New Roman"/>
        </w:rPr>
        <w:t>applicat</w:t>
      </w:r>
      <w:r w:rsidR="00FD4DC8" w:rsidRPr="00D724F1">
        <w:rPr>
          <w:rFonts w:cs="Times New Roman"/>
        </w:rPr>
        <w:t xml:space="preserve">ion </w:t>
      </w:r>
      <w:r w:rsidR="001D3085" w:rsidRPr="00D724F1">
        <w:rPr>
          <w:rFonts w:cs="Times New Roman"/>
        </w:rPr>
        <w:t>for the simex_platform</w:t>
      </w:r>
      <w:r w:rsidR="00FD4DC8" w:rsidRPr="00D724F1">
        <w:rPr>
          <w:rFonts w:cs="Times New Roman"/>
        </w:rPr>
        <w:t>, including s</w:t>
      </w:r>
      <w:r w:rsidR="008A60EB" w:rsidRPr="00D724F1">
        <w:rPr>
          <w:rFonts w:cs="Times New Roman"/>
        </w:rPr>
        <w:t xml:space="preserve">ingle-particle imaging with x-ray </w:t>
      </w:r>
      <w:r w:rsidR="00815B22">
        <w:rPr>
          <w:rFonts w:cs="Times New Roman"/>
        </w:rPr>
        <w:t>FEL</w:t>
      </w:r>
      <w:r w:rsidR="008A60EB" w:rsidRPr="00D724F1">
        <w:rPr>
          <w:rFonts w:cs="Times New Roman"/>
        </w:rPr>
        <w:t>s and optimization of experimental parameters</w:t>
      </w:r>
      <w:r w:rsidR="00FD4DC8" w:rsidRPr="00D724F1">
        <w:rPr>
          <w:rFonts w:cs="Times New Roman"/>
        </w:rPr>
        <w:t>, s</w:t>
      </w:r>
      <w:r w:rsidR="008A60EB" w:rsidRPr="00D724F1">
        <w:rPr>
          <w:rFonts w:cs="Times New Roman"/>
        </w:rPr>
        <w:t>cattering diagnostics of plasma instabilities after short-pulse laser-plasma interaction</w:t>
      </w:r>
      <w:r w:rsidR="00FD4DC8" w:rsidRPr="00D724F1">
        <w:rPr>
          <w:rFonts w:cs="Times New Roman"/>
        </w:rPr>
        <w:t>, a</w:t>
      </w:r>
      <w:r w:rsidR="008A60EB" w:rsidRPr="00D724F1">
        <w:rPr>
          <w:rFonts w:cs="Times New Roman"/>
        </w:rPr>
        <w:t>bsorption and scattering diagnostics of warm de</w:t>
      </w:r>
      <w:r w:rsidR="004E2B45">
        <w:rPr>
          <w:rFonts w:cs="Times New Roman"/>
        </w:rPr>
        <w:t>nse matter, the optimization of</w:t>
      </w:r>
      <w:r w:rsidR="00D50B38">
        <w:rPr>
          <w:rFonts w:cs="Times New Roman"/>
        </w:rPr>
        <w:t xml:space="preserve"> </w:t>
      </w:r>
      <w:r w:rsidR="008A60EB" w:rsidRPr="00D724F1">
        <w:rPr>
          <w:rFonts w:cs="Times New Roman"/>
        </w:rPr>
        <w:t>laser pulse shapes</w:t>
      </w:r>
      <w:r w:rsidR="004E2B45">
        <w:rPr>
          <w:rFonts w:cs="Times New Roman"/>
        </w:rPr>
        <w:t xml:space="preserve"> for dynamic compression studies,</w:t>
      </w:r>
      <w:r w:rsidR="00FD4DC8" w:rsidRPr="00D724F1">
        <w:rPr>
          <w:rFonts w:cs="Times New Roman"/>
        </w:rPr>
        <w:t xml:space="preserve"> </w:t>
      </w:r>
      <w:r w:rsidR="004E2B45" w:rsidRPr="00D724F1">
        <w:rPr>
          <w:rFonts w:cs="Times New Roman"/>
        </w:rPr>
        <w:t>as well as</w:t>
      </w:r>
      <w:r w:rsidR="00FD4DC8" w:rsidRPr="00D724F1">
        <w:rPr>
          <w:rFonts w:cs="Times New Roman"/>
        </w:rPr>
        <w:t xml:space="preserve"> p</w:t>
      </w:r>
      <w:r w:rsidR="008A60EB" w:rsidRPr="00D724F1">
        <w:rPr>
          <w:rFonts w:cs="Times New Roman"/>
        </w:rPr>
        <w:t>ossibilities of laser-plasma based electron acceleration and coherent light sources</w:t>
      </w:r>
      <w:r w:rsidR="00FD4DC8" w:rsidRPr="00D724F1">
        <w:rPr>
          <w:rFonts w:cs="Times New Roman"/>
        </w:rPr>
        <w:t>.</w:t>
      </w:r>
    </w:p>
    <w:p w:rsidR="001614B6" w:rsidRPr="00D724F1" w:rsidRDefault="001D3085" w:rsidP="00727E10">
      <w:pPr>
        <w:rPr>
          <w:lang w:val="en-US"/>
        </w:rPr>
      </w:pPr>
      <w:r w:rsidRPr="00D724F1">
        <w:rPr>
          <w:rFonts w:cs="Times New Roman"/>
        </w:rPr>
        <w:t xml:space="preserve">Within </w:t>
      </w:r>
      <w:r w:rsidR="009263B9">
        <w:rPr>
          <w:rFonts w:cs="Times New Roman"/>
        </w:rPr>
        <w:t>O</w:t>
      </w:r>
      <w:r w:rsidR="001614B6" w:rsidRPr="00D724F1">
        <w:rPr>
          <w:rFonts w:cs="Times New Roman"/>
        </w:rPr>
        <w:t>bjective O6</w:t>
      </w:r>
      <w:r w:rsidRPr="00D724F1">
        <w:rPr>
          <w:rFonts w:cs="Times New Roman"/>
        </w:rPr>
        <w:t>,</w:t>
      </w:r>
      <w:r w:rsidR="001614B6" w:rsidRPr="00D724F1">
        <w:rPr>
          <w:rFonts w:cs="Times New Roman"/>
        </w:rPr>
        <w:t xml:space="preserve"> </w:t>
      </w:r>
      <w:r w:rsidR="00C84A92" w:rsidRPr="00D724F1">
        <w:rPr>
          <w:lang w:val="en-US"/>
        </w:rPr>
        <w:t xml:space="preserve">EUCALL has </w:t>
      </w:r>
      <w:r w:rsidR="00F136CD" w:rsidRPr="00D724F1">
        <w:rPr>
          <w:lang w:val="en-US"/>
        </w:rPr>
        <w:t xml:space="preserve">contributed to </w:t>
      </w:r>
      <w:r w:rsidR="00C84A92" w:rsidRPr="00D724F1">
        <w:rPr>
          <w:lang w:val="en-US"/>
        </w:rPr>
        <w:t>develop</w:t>
      </w:r>
      <w:r w:rsidR="00F136CD" w:rsidRPr="00D724F1">
        <w:rPr>
          <w:lang w:val="en-US"/>
        </w:rPr>
        <w:t>ments in</w:t>
      </w:r>
      <w:r w:rsidR="001614B6" w:rsidRPr="00D724F1">
        <w:rPr>
          <w:lang w:val="en-US"/>
        </w:rPr>
        <w:t xml:space="preserve"> </w:t>
      </w:r>
      <w:r w:rsidRPr="00D724F1">
        <w:rPr>
          <w:lang w:eastAsia="en-GB"/>
        </w:rPr>
        <w:t>Field Programmable Gate Array (FPGA) and Graphical Processing Unit (</w:t>
      </w:r>
      <w:r w:rsidR="001614B6" w:rsidRPr="00D724F1">
        <w:rPr>
          <w:lang w:val="en-US"/>
        </w:rPr>
        <w:t>GPU</w:t>
      </w:r>
      <w:r w:rsidRPr="00D724F1">
        <w:rPr>
          <w:lang w:val="en-US"/>
        </w:rPr>
        <w:t>)</w:t>
      </w:r>
      <w:r w:rsidR="001614B6" w:rsidRPr="00D724F1">
        <w:rPr>
          <w:lang w:val="en-US"/>
        </w:rPr>
        <w:t xml:space="preserve"> </w:t>
      </w:r>
      <w:r w:rsidR="003F28D2">
        <w:rPr>
          <w:lang w:val="en-US"/>
        </w:rPr>
        <w:t>firmware</w:t>
      </w:r>
      <w:r w:rsidR="001614B6" w:rsidRPr="00D724F1">
        <w:rPr>
          <w:lang w:val="en-US"/>
        </w:rPr>
        <w:t xml:space="preserve"> as part of the chain for the acquisition and online processing of data, quality enhancement, data compression and treatment techniques (</w:t>
      </w:r>
      <w:r w:rsidR="00873FCF" w:rsidRPr="00D724F1">
        <w:rPr>
          <w:lang w:val="en-US"/>
        </w:rPr>
        <w:t>for example</w:t>
      </w:r>
      <w:r w:rsidR="001614B6" w:rsidRPr="00D724F1">
        <w:rPr>
          <w:lang w:val="en-US"/>
        </w:rPr>
        <w:t xml:space="preserve"> image and pulse analysis, vetoing, selection, correlation)</w:t>
      </w:r>
      <w:r w:rsidRPr="00D724F1">
        <w:rPr>
          <w:lang w:val="en-US"/>
        </w:rPr>
        <w:t xml:space="preserve"> at ALL-RIs</w:t>
      </w:r>
      <w:r w:rsidR="001614B6" w:rsidRPr="00D724F1">
        <w:rPr>
          <w:lang w:val="en-US"/>
        </w:rPr>
        <w:t xml:space="preserve">. This takes place at the front-end </w:t>
      </w:r>
      <w:r w:rsidRPr="00D724F1">
        <w:rPr>
          <w:lang w:val="en-US"/>
        </w:rPr>
        <w:t xml:space="preserve">photon </w:t>
      </w:r>
      <w:r w:rsidR="001614B6" w:rsidRPr="00D724F1">
        <w:rPr>
          <w:lang w:val="en-US"/>
        </w:rPr>
        <w:t>detector electronic</w:t>
      </w:r>
      <w:r w:rsidRPr="00D724F1">
        <w:rPr>
          <w:lang w:val="en-US"/>
        </w:rPr>
        <w:t>s</w:t>
      </w:r>
      <w:r w:rsidR="001614B6" w:rsidRPr="00D724F1">
        <w:rPr>
          <w:lang w:val="en-US"/>
        </w:rPr>
        <w:t xml:space="preserve"> and optionally connected GPUs</w:t>
      </w:r>
      <w:r w:rsidR="00873FCF" w:rsidRPr="00D724F1">
        <w:rPr>
          <w:lang w:val="en-US"/>
        </w:rPr>
        <w:t>,</w:t>
      </w:r>
      <w:r w:rsidR="001614B6" w:rsidRPr="00D724F1">
        <w:rPr>
          <w:lang w:val="en-US"/>
        </w:rPr>
        <w:t xml:space="preserve"> before the </w:t>
      </w:r>
      <w:r w:rsidRPr="00D724F1">
        <w:rPr>
          <w:lang w:val="en-US"/>
        </w:rPr>
        <w:t>c</w:t>
      </w:r>
      <w:r w:rsidR="001614B6" w:rsidRPr="00D724F1">
        <w:rPr>
          <w:lang w:val="en-US"/>
        </w:rPr>
        <w:t xml:space="preserve">omputing and </w:t>
      </w:r>
      <w:r w:rsidRPr="00D724F1">
        <w:rPr>
          <w:lang w:val="en-US"/>
        </w:rPr>
        <w:t>s</w:t>
      </w:r>
      <w:r w:rsidR="001614B6" w:rsidRPr="00D724F1">
        <w:rPr>
          <w:lang w:val="en-US"/>
        </w:rPr>
        <w:t>torage clusters.</w:t>
      </w:r>
      <w:r w:rsidR="00C84A92" w:rsidRPr="00D724F1">
        <w:rPr>
          <w:lang w:val="en-US"/>
        </w:rPr>
        <w:t xml:space="preserve"> </w:t>
      </w:r>
      <w:r w:rsidR="00A9548D">
        <w:rPr>
          <w:lang w:val="en-US"/>
        </w:rPr>
        <w:t>The</w:t>
      </w:r>
      <w:r w:rsidRPr="00D724F1">
        <w:rPr>
          <w:lang w:val="en-US"/>
        </w:rPr>
        <w:t xml:space="preserve"> </w:t>
      </w:r>
      <w:r w:rsidR="00C84A92" w:rsidRPr="00D724F1">
        <w:rPr>
          <w:lang w:val="en-US"/>
        </w:rPr>
        <w:t>j</w:t>
      </w:r>
      <w:r w:rsidR="001614B6" w:rsidRPr="00D724F1">
        <w:rPr>
          <w:lang w:val="en-US"/>
        </w:rPr>
        <w:t>oint development of high-speed data interfaces and injection techni</w:t>
      </w:r>
      <w:r w:rsidR="00A9548D">
        <w:rPr>
          <w:lang w:val="en-US"/>
        </w:rPr>
        <w:t>ques</w:t>
      </w:r>
      <w:r w:rsidR="001614B6" w:rsidRPr="00D724F1">
        <w:rPr>
          <w:lang w:val="en-US"/>
        </w:rPr>
        <w:t xml:space="preserve"> allow online processing and transfer to following analysis and storage clusters.</w:t>
      </w:r>
      <w:r w:rsidRPr="00D724F1">
        <w:rPr>
          <w:lang w:val="en-US"/>
        </w:rPr>
        <w:t xml:space="preserve"> </w:t>
      </w:r>
      <w:r w:rsidR="00C84A92" w:rsidRPr="00D724F1">
        <w:rPr>
          <w:lang w:val="en-US"/>
        </w:rPr>
        <w:t>EUCALL’s</w:t>
      </w:r>
      <w:r w:rsidR="001614B6" w:rsidRPr="00D724F1">
        <w:rPr>
          <w:lang w:val="en-US"/>
        </w:rPr>
        <w:t xml:space="preserve"> partners have i</w:t>
      </w:r>
      <w:r w:rsidR="00A9548D">
        <w:rPr>
          <w:lang w:val="en-US"/>
        </w:rPr>
        <w:t>dentified the commonalities of</w:t>
      </w:r>
      <w:r w:rsidR="001614B6" w:rsidRPr="00D724F1">
        <w:rPr>
          <w:lang w:val="en-US"/>
        </w:rPr>
        <w:t xml:space="preserve"> various application examples proposed by the partners in </w:t>
      </w:r>
      <w:r w:rsidR="00A9548D">
        <w:rPr>
          <w:lang w:val="en-US"/>
        </w:rPr>
        <w:t>categories</w:t>
      </w:r>
      <w:r w:rsidR="001614B6" w:rsidRPr="00D724F1">
        <w:rPr>
          <w:lang w:val="en-US"/>
        </w:rPr>
        <w:t xml:space="preserve"> </w:t>
      </w:r>
      <w:r w:rsidRPr="00D724F1">
        <w:rPr>
          <w:lang w:val="en-US"/>
        </w:rPr>
        <w:t>including</w:t>
      </w:r>
      <w:r w:rsidR="001614B6" w:rsidRPr="00D724F1">
        <w:rPr>
          <w:lang w:val="en-US"/>
        </w:rPr>
        <w:t xml:space="preserve"> d</w:t>
      </w:r>
      <w:r w:rsidRPr="00D724F1">
        <w:rPr>
          <w:lang w:val="en-US"/>
        </w:rPr>
        <w:t>ata rates, formats and interfaces.</w:t>
      </w:r>
      <w:r w:rsidR="000324C7" w:rsidRPr="00D724F1">
        <w:rPr>
          <w:lang w:val="en-US"/>
        </w:rPr>
        <w:t xml:space="preserve"> </w:t>
      </w:r>
      <w:r w:rsidR="001614B6" w:rsidRPr="00D724F1">
        <w:rPr>
          <w:lang w:val="en-US"/>
        </w:rPr>
        <w:t>This has formed the basis for the identification of best practices for high data rate analysis, in particular when to select FPGAs or GPUs.</w:t>
      </w:r>
      <w:r w:rsidR="00C84A92" w:rsidRPr="00D724F1">
        <w:rPr>
          <w:lang w:val="en-US"/>
        </w:rPr>
        <w:t xml:space="preserve"> </w:t>
      </w:r>
      <w:r w:rsidR="00072CE4">
        <w:rPr>
          <w:lang w:val="en-US"/>
        </w:rPr>
        <w:t xml:space="preserve">These were discussed in detail at the open GPU/FPGA workshop organised at European XFEL in November 2016. </w:t>
      </w:r>
      <w:r w:rsidR="001614B6" w:rsidRPr="00D724F1">
        <w:rPr>
          <w:lang w:val="en-US"/>
        </w:rPr>
        <w:t>Two test examples have been selected and detailed</w:t>
      </w:r>
      <w:r w:rsidR="00A9548D">
        <w:rPr>
          <w:lang w:val="en-US"/>
        </w:rPr>
        <w:t xml:space="preserve"> – one which</w:t>
      </w:r>
      <w:r w:rsidR="001614B6" w:rsidRPr="00D724F1">
        <w:rPr>
          <w:lang w:val="en-US"/>
        </w:rPr>
        <w:t xml:space="preserve"> exemplarily discuss</w:t>
      </w:r>
      <w:r w:rsidR="00156751">
        <w:rPr>
          <w:lang w:val="en-US"/>
        </w:rPr>
        <w:t>es</w:t>
      </w:r>
      <w:r w:rsidR="001614B6" w:rsidRPr="00D724F1">
        <w:rPr>
          <w:lang w:val="en-US"/>
        </w:rPr>
        <w:t xml:space="preserve"> an FPGA analysis of digitizer data for </w:t>
      </w:r>
      <w:r w:rsidR="00697F90" w:rsidRPr="00D724F1">
        <w:rPr>
          <w:lang w:val="en-US"/>
        </w:rPr>
        <w:t>x-ray</w:t>
      </w:r>
      <w:r w:rsidR="001614B6" w:rsidRPr="00D724F1">
        <w:rPr>
          <w:lang w:val="en-US"/>
        </w:rPr>
        <w:t xml:space="preserve"> pu</w:t>
      </w:r>
      <w:r w:rsidR="00F136CD" w:rsidRPr="00D724F1">
        <w:rPr>
          <w:lang w:val="en-US"/>
        </w:rPr>
        <w:t>lse characterization at 7.8 MHz</w:t>
      </w:r>
      <w:r w:rsidRPr="00D724F1">
        <w:rPr>
          <w:lang w:val="en-US"/>
        </w:rPr>
        <w:t xml:space="preserve">, </w:t>
      </w:r>
      <w:r w:rsidR="001614B6" w:rsidRPr="00D724F1">
        <w:rPr>
          <w:lang w:val="en-US"/>
        </w:rPr>
        <w:t xml:space="preserve">and </w:t>
      </w:r>
      <w:r w:rsidR="00A9548D">
        <w:rPr>
          <w:lang w:val="en-US"/>
        </w:rPr>
        <w:t>one</w:t>
      </w:r>
      <w:r w:rsidRPr="00D724F1">
        <w:rPr>
          <w:lang w:val="en-US"/>
        </w:rPr>
        <w:t xml:space="preserve"> GPU analysis using a</w:t>
      </w:r>
      <w:r w:rsidR="001614B6" w:rsidRPr="00D724F1">
        <w:rPr>
          <w:lang w:val="en-US"/>
        </w:rPr>
        <w:t xml:space="preserve"> raw signal to photon count conversion algorithm for 12 GB/s image data rate.</w:t>
      </w:r>
    </w:p>
    <w:p w:rsidR="00651D93" w:rsidRPr="00D724F1" w:rsidRDefault="00DA1830" w:rsidP="00727E10">
      <w:pPr>
        <w:autoSpaceDE w:val="0"/>
        <w:autoSpaceDN w:val="0"/>
        <w:adjustRightInd w:val="0"/>
        <w:rPr>
          <w:rFonts w:cs="Times New Roman"/>
        </w:rPr>
      </w:pPr>
      <w:r>
        <w:rPr>
          <w:rFonts w:cs="Times New Roman"/>
        </w:rPr>
        <w:t>For</w:t>
      </w:r>
      <w:r w:rsidR="00651D93">
        <w:rPr>
          <w:rFonts w:cs="Times New Roman"/>
        </w:rPr>
        <w:t xml:space="preserve"> Objective </w:t>
      </w:r>
      <w:r w:rsidR="003F28D2">
        <w:rPr>
          <w:rFonts w:cs="Times New Roman"/>
        </w:rPr>
        <w:t>O</w:t>
      </w:r>
      <w:r w:rsidR="007758EF">
        <w:rPr>
          <w:rFonts w:cs="Times New Roman"/>
        </w:rPr>
        <w:t>7</w:t>
      </w:r>
      <w:r w:rsidR="00651D93">
        <w:rPr>
          <w:rFonts w:cs="Times New Roman"/>
        </w:rPr>
        <w:t>, a standard</w:t>
      </w:r>
      <w:r w:rsidR="00564474">
        <w:rPr>
          <w:rFonts w:cs="Times New Roman"/>
        </w:rPr>
        <w:t>ize</w:t>
      </w:r>
      <w:r w:rsidR="00651D93">
        <w:rPr>
          <w:rFonts w:cs="Times New Roman"/>
        </w:rPr>
        <w:t xml:space="preserve">d sample handling and positioning system has been developed which will unify </w:t>
      </w:r>
      <w:r w:rsidR="00651D93" w:rsidRPr="00651D93">
        <w:rPr>
          <w:rFonts w:cs="Times New Roman"/>
        </w:rPr>
        <w:t>sample</w:t>
      </w:r>
      <w:r w:rsidR="00651D93">
        <w:rPr>
          <w:rFonts w:cs="Times New Roman"/>
        </w:rPr>
        <w:t xml:space="preserve"> </w:t>
      </w:r>
      <w:r w:rsidR="00651D93" w:rsidRPr="00651D93">
        <w:rPr>
          <w:rFonts w:cs="Times New Roman"/>
        </w:rPr>
        <w:t>characteri</w:t>
      </w:r>
      <w:r w:rsidR="00EF21C7">
        <w:rPr>
          <w:rFonts w:cs="Times New Roman"/>
        </w:rPr>
        <w:t>z</w:t>
      </w:r>
      <w:r w:rsidR="00651D93" w:rsidRPr="00651D93">
        <w:rPr>
          <w:rFonts w:cs="Times New Roman"/>
        </w:rPr>
        <w:t>ation and positioning of samples</w:t>
      </w:r>
      <w:r w:rsidR="00651D93">
        <w:rPr>
          <w:rFonts w:cs="Times New Roman"/>
        </w:rPr>
        <w:t>,</w:t>
      </w:r>
      <w:r w:rsidR="00651D93" w:rsidRPr="00651D93">
        <w:rPr>
          <w:rFonts w:cs="Times New Roman"/>
        </w:rPr>
        <w:t xml:space="preserve"> </w:t>
      </w:r>
      <w:r w:rsidR="00651D93">
        <w:rPr>
          <w:rFonts w:cs="Times New Roman"/>
        </w:rPr>
        <w:t>while</w:t>
      </w:r>
      <w:r w:rsidR="00651D93" w:rsidRPr="00651D93">
        <w:rPr>
          <w:rFonts w:cs="Times New Roman"/>
        </w:rPr>
        <w:t xml:space="preserve"> providing external user</w:t>
      </w:r>
      <w:r w:rsidR="00651D93">
        <w:rPr>
          <w:rFonts w:cs="Times New Roman"/>
        </w:rPr>
        <w:t xml:space="preserve"> </w:t>
      </w:r>
      <w:r w:rsidR="00651D93" w:rsidRPr="00651D93">
        <w:rPr>
          <w:rFonts w:cs="Times New Roman"/>
        </w:rPr>
        <w:t>groups with simplified access to EUCALL’s facilities</w:t>
      </w:r>
      <w:r w:rsidR="00651D93">
        <w:rPr>
          <w:rFonts w:cs="Times New Roman"/>
        </w:rPr>
        <w:t>.</w:t>
      </w:r>
      <w:r w:rsidR="00607FDC">
        <w:rPr>
          <w:rFonts w:cs="Times New Roman"/>
        </w:rPr>
        <w:t xml:space="preserve"> </w:t>
      </w:r>
      <w:r w:rsidR="00B93D08" w:rsidRPr="00B93D08">
        <w:rPr>
          <w:rFonts w:cs="Times New Roman"/>
        </w:rPr>
        <w:t xml:space="preserve">Users </w:t>
      </w:r>
      <w:r w:rsidR="004E3044">
        <w:rPr>
          <w:rFonts w:cs="Times New Roman"/>
        </w:rPr>
        <w:t>can</w:t>
      </w:r>
      <w:r w:rsidR="00B93D08" w:rsidRPr="00B93D08">
        <w:rPr>
          <w:rFonts w:cs="Times New Roman"/>
        </w:rPr>
        <w:t xml:space="preserve"> prepare their sample systems on</w:t>
      </w:r>
      <w:r w:rsidR="00B93D08">
        <w:rPr>
          <w:rFonts w:cs="Times New Roman"/>
        </w:rPr>
        <w:t xml:space="preserve"> </w:t>
      </w:r>
      <w:r w:rsidR="004E3044">
        <w:rPr>
          <w:rFonts w:cs="Times New Roman"/>
        </w:rPr>
        <w:t xml:space="preserve">EUCALL’s </w:t>
      </w:r>
      <w:r w:rsidR="00B93D08" w:rsidRPr="00B93D08">
        <w:rPr>
          <w:rFonts w:cs="Times New Roman"/>
        </w:rPr>
        <w:t>standard sam</w:t>
      </w:r>
      <w:r w:rsidR="00AF0FD3">
        <w:rPr>
          <w:rFonts w:cs="Times New Roman"/>
        </w:rPr>
        <w:t>ple frames and ship them to a participating facility</w:t>
      </w:r>
      <w:r w:rsidR="00B93D08">
        <w:rPr>
          <w:rFonts w:cs="Times New Roman"/>
        </w:rPr>
        <w:t>.</w:t>
      </w:r>
      <w:r w:rsidR="00B93D08" w:rsidRPr="00B93D08">
        <w:rPr>
          <w:rFonts w:cs="Times New Roman"/>
        </w:rPr>
        <w:t xml:space="preserve"> </w:t>
      </w:r>
      <w:r w:rsidR="00B93D08">
        <w:rPr>
          <w:rFonts w:cs="Times New Roman"/>
        </w:rPr>
        <w:t>An</w:t>
      </w:r>
      <w:r w:rsidR="00607FDC">
        <w:rPr>
          <w:rFonts w:cs="Times New Roman"/>
        </w:rPr>
        <w:t xml:space="preserve"> “</w:t>
      </w:r>
      <w:r w:rsidR="00607FDC" w:rsidRPr="00607FDC">
        <w:rPr>
          <w:rFonts w:cs="Times New Roman"/>
        </w:rPr>
        <w:t>intelligent</w:t>
      </w:r>
      <w:r w:rsidR="00607FDC">
        <w:rPr>
          <w:rFonts w:cs="Times New Roman"/>
        </w:rPr>
        <w:t>”</w:t>
      </w:r>
      <w:r w:rsidR="00607FDC" w:rsidRPr="00607FDC">
        <w:rPr>
          <w:rFonts w:cs="Times New Roman"/>
        </w:rPr>
        <w:t xml:space="preserve"> sample and target pre-character</w:t>
      </w:r>
      <w:r w:rsidR="003B4C7C">
        <w:rPr>
          <w:rFonts w:cs="Times New Roman"/>
        </w:rPr>
        <w:t>iza</w:t>
      </w:r>
      <w:r w:rsidR="00607FDC" w:rsidRPr="00607FDC">
        <w:rPr>
          <w:rFonts w:cs="Times New Roman"/>
        </w:rPr>
        <w:t>tion</w:t>
      </w:r>
      <w:r w:rsidR="00607FDC">
        <w:rPr>
          <w:rFonts w:cs="Times New Roman"/>
        </w:rPr>
        <w:t xml:space="preserve"> </w:t>
      </w:r>
      <w:r w:rsidR="00607FDC" w:rsidRPr="00607FDC">
        <w:rPr>
          <w:rFonts w:cs="Times New Roman"/>
        </w:rPr>
        <w:t xml:space="preserve">procedure </w:t>
      </w:r>
      <w:r w:rsidR="00B93D08">
        <w:rPr>
          <w:rFonts w:cs="Times New Roman"/>
        </w:rPr>
        <w:t xml:space="preserve">will then take place </w:t>
      </w:r>
      <w:r w:rsidR="00607FDC" w:rsidRPr="00607FDC">
        <w:rPr>
          <w:rFonts w:cs="Times New Roman"/>
        </w:rPr>
        <w:t>– automated analysis of sample quality</w:t>
      </w:r>
      <w:r w:rsidR="00607FDC">
        <w:rPr>
          <w:rFonts w:cs="Times New Roman"/>
        </w:rPr>
        <w:t xml:space="preserve"> using an ultra-high vacuum microscope,</w:t>
      </w:r>
      <w:r w:rsidR="00607FDC" w:rsidRPr="00607FDC">
        <w:rPr>
          <w:rFonts w:cs="Times New Roman"/>
        </w:rPr>
        <w:t xml:space="preserve"> and</w:t>
      </w:r>
      <w:r w:rsidR="00607FDC">
        <w:rPr>
          <w:rFonts w:cs="Times New Roman"/>
        </w:rPr>
        <w:t xml:space="preserve"> </w:t>
      </w:r>
      <w:r w:rsidR="00607FDC" w:rsidRPr="00607FDC">
        <w:rPr>
          <w:rFonts w:cs="Times New Roman"/>
        </w:rPr>
        <w:t xml:space="preserve">localization of points of interest. The generated </w:t>
      </w:r>
      <w:r w:rsidR="00607FDC">
        <w:rPr>
          <w:rFonts w:cs="Times New Roman"/>
        </w:rPr>
        <w:t>coordinates</w:t>
      </w:r>
      <w:r w:rsidR="00607FDC" w:rsidRPr="00607FDC">
        <w:rPr>
          <w:rFonts w:cs="Times New Roman"/>
        </w:rPr>
        <w:t xml:space="preserve"> will</w:t>
      </w:r>
      <w:r w:rsidR="00607FDC">
        <w:rPr>
          <w:rFonts w:cs="Times New Roman"/>
        </w:rPr>
        <w:t xml:space="preserve"> </w:t>
      </w:r>
      <w:r w:rsidR="00607FDC" w:rsidRPr="00607FDC">
        <w:rPr>
          <w:rFonts w:cs="Times New Roman"/>
        </w:rPr>
        <w:t>then be used to raster-scan the sample frame through</w:t>
      </w:r>
      <w:r w:rsidR="00607FDC">
        <w:rPr>
          <w:rFonts w:cs="Times New Roman"/>
        </w:rPr>
        <w:t xml:space="preserve"> </w:t>
      </w:r>
      <w:r w:rsidR="00B93D08">
        <w:rPr>
          <w:rFonts w:cs="Times New Roman"/>
        </w:rPr>
        <w:t>an</w:t>
      </w:r>
      <w:r w:rsidR="00607FDC" w:rsidRPr="00607FDC">
        <w:rPr>
          <w:rFonts w:cs="Times New Roman"/>
        </w:rPr>
        <w:t xml:space="preserve"> x-ray or laser beam</w:t>
      </w:r>
      <w:r w:rsidR="00607FDC">
        <w:rPr>
          <w:rFonts w:cs="Times New Roman"/>
        </w:rPr>
        <w:t xml:space="preserve">. The designs for standard sample frames were defined and prototypes </w:t>
      </w:r>
      <w:r w:rsidR="004E3044">
        <w:rPr>
          <w:rFonts w:cs="Times New Roman"/>
        </w:rPr>
        <w:t>have been</w:t>
      </w:r>
      <w:r w:rsidR="00607FDC">
        <w:rPr>
          <w:rFonts w:cs="Times New Roman"/>
        </w:rPr>
        <w:t xml:space="preserve"> built, and a list of types of samples and targets which will be supported by this system was created. Specifications for </w:t>
      </w:r>
      <w:r w:rsidR="005A11B9">
        <w:rPr>
          <w:rFonts w:cs="Times New Roman"/>
        </w:rPr>
        <w:t xml:space="preserve">an </w:t>
      </w:r>
      <w:r w:rsidR="00607FDC">
        <w:rPr>
          <w:rFonts w:cs="Times New Roman"/>
        </w:rPr>
        <w:t xml:space="preserve">ultra-high vacuum microscope were defined and the software </w:t>
      </w:r>
      <w:r w:rsidR="00B93D08">
        <w:rPr>
          <w:rFonts w:cs="Times New Roman"/>
        </w:rPr>
        <w:t xml:space="preserve">for the </w:t>
      </w:r>
      <w:r w:rsidR="00622AF5">
        <w:rPr>
          <w:rFonts w:cs="Times New Roman"/>
        </w:rPr>
        <w:t xml:space="preserve">sample </w:t>
      </w:r>
      <w:r w:rsidR="00B93D08">
        <w:rPr>
          <w:rFonts w:cs="Times New Roman"/>
        </w:rPr>
        <w:t>pre-characteri</w:t>
      </w:r>
      <w:r w:rsidR="00EF21C7">
        <w:rPr>
          <w:rFonts w:cs="Times New Roman"/>
        </w:rPr>
        <w:t>z</w:t>
      </w:r>
      <w:r w:rsidR="00B93D08">
        <w:rPr>
          <w:rFonts w:cs="Times New Roman"/>
        </w:rPr>
        <w:t>ation</w:t>
      </w:r>
      <w:r w:rsidR="00622AF5">
        <w:rPr>
          <w:rFonts w:cs="Times New Roman"/>
        </w:rPr>
        <w:t>, identification and alignment</w:t>
      </w:r>
      <w:r w:rsidR="00607FDC">
        <w:rPr>
          <w:rFonts w:cs="Times New Roman"/>
        </w:rPr>
        <w:t xml:space="preserve"> </w:t>
      </w:r>
      <w:r w:rsidR="00B93D08">
        <w:rPr>
          <w:rFonts w:cs="Times New Roman"/>
        </w:rPr>
        <w:t>has been</w:t>
      </w:r>
      <w:r w:rsidR="009766DD">
        <w:rPr>
          <w:rFonts w:cs="Times New Roman"/>
        </w:rPr>
        <w:t xml:space="preserve"> created and</w:t>
      </w:r>
      <w:r w:rsidR="00B93D08">
        <w:rPr>
          <w:rFonts w:cs="Times New Roman"/>
        </w:rPr>
        <w:t xml:space="preserve"> made available</w:t>
      </w:r>
      <w:r w:rsidR="00607FDC">
        <w:rPr>
          <w:rFonts w:cs="Times New Roman"/>
        </w:rPr>
        <w:t xml:space="preserve">. Definitions </w:t>
      </w:r>
      <w:r w:rsidR="00622AF5">
        <w:rPr>
          <w:rFonts w:cs="Times New Roman"/>
        </w:rPr>
        <w:t xml:space="preserve">of </w:t>
      </w:r>
      <w:r w:rsidR="00607FDC">
        <w:rPr>
          <w:rFonts w:cs="Times New Roman"/>
        </w:rPr>
        <w:t>the requirements for heating and cooling of samples</w:t>
      </w:r>
      <w:r w:rsidR="00622AF5">
        <w:rPr>
          <w:rFonts w:cs="Times New Roman"/>
        </w:rPr>
        <w:t xml:space="preserve"> were compiled</w:t>
      </w:r>
      <w:r w:rsidR="00607FDC">
        <w:rPr>
          <w:rFonts w:cs="Times New Roman"/>
        </w:rPr>
        <w:t>, and a prototype for the sample positioning system is being built and tested.</w:t>
      </w:r>
      <w:r w:rsidR="00D50B38">
        <w:rPr>
          <w:rFonts w:cs="Times New Roman"/>
        </w:rPr>
        <w:t xml:space="preserve"> </w:t>
      </w:r>
    </w:p>
    <w:p w:rsidR="00873FCF" w:rsidRDefault="00863FD0" w:rsidP="00727E10">
      <w:pPr>
        <w:rPr>
          <w:rFonts w:cs="Times New Roman"/>
        </w:rPr>
      </w:pPr>
      <w:r>
        <w:rPr>
          <w:rFonts w:ascii="Calibri" w:hAnsi="Calibri"/>
          <w:lang w:val="en-US"/>
        </w:rPr>
        <w:t xml:space="preserve">To address </w:t>
      </w:r>
      <w:r w:rsidRPr="00D724F1">
        <w:rPr>
          <w:rFonts w:ascii="Calibri" w:hAnsi="Calibri"/>
        </w:rPr>
        <w:t xml:space="preserve">Objective </w:t>
      </w:r>
      <w:r>
        <w:rPr>
          <w:rFonts w:ascii="Calibri" w:hAnsi="Calibri"/>
        </w:rPr>
        <w:t>O</w:t>
      </w:r>
      <w:r w:rsidRPr="00D724F1">
        <w:rPr>
          <w:rFonts w:ascii="Calibri" w:hAnsi="Calibri"/>
        </w:rPr>
        <w:t>8</w:t>
      </w:r>
      <w:r>
        <w:rPr>
          <w:rFonts w:ascii="Calibri" w:hAnsi="Calibri"/>
        </w:rPr>
        <w:t xml:space="preserve">, </w:t>
      </w:r>
      <w:r w:rsidR="001D3085" w:rsidRPr="00D724F1">
        <w:rPr>
          <w:rFonts w:ascii="Calibri" w:hAnsi="Calibri"/>
          <w:lang w:val="en-US"/>
        </w:rPr>
        <w:t>EUCALL’s P</w:t>
      </w:r>
      <w:r w:rsidR="000F5D69" w:rsidRPr="00D724F1">
        <w:rPr>
          <w:rFonts w:ascii="Calibri" w:hAnsi="Calibri"/>
        </w:rPr>
        <w:t>UCCA</w:t>
      </w:r>
      <w:r w:rsidR="001D3085" w:rsidRPr="00D724F1">
        <w:rPr>
          <w:rFonts w:ascii="Calibri" w:hAnsi="Calibri"/>
        </w:rPr>
        <w:t xml:space="preserve"> work package</w:t>
      </w:r>
      <w:r w:rsidR="000F5D69" w:rsidRPr="00D724F1">
        <w:rPr>
          <w:rFonts w:ascii="Calibri" w:hAnsi="Calibri"/>
        </w:rPr>
        <w:t xml:space="preserve"> provide</w:t>
      </w:r>
      <w:r w:rsidR="00F11F2A" w:rsidRPr="00D724F1">
        <w:rPr>
          <w:rFonts w:ascii="Calibri" w:hAnsi="Calibri"/>
        </w:rPr>
        <w:t>s</w:t>
      </w:r>
      <w:r w:rsidR="0023244F">
        <w:rPr>
          <w:rFonts w:ascii="Calibri" w:hAnsi="Calibri"/>
        </w:rPr>
        <w:t xml:space="preserve"> tools</w:t>
      </w:r>
      <w:r w:rsidR="000F5D69" w:rsidRPr="00D724F1">
        <w:rPr>
          <w:rFonts w:ascii="Calibri" w:hAnsi="Calibri"/>
        </w:rPr>
        <w:t xml:space="preserve"> to enable the determination of the pulse energy, the wavefront</w:t>
      </w:r>
      <w:r w:rsidR="009766DD" w:rsidRPr="00D724F1">
        <w:rPr>
          <w:rFonts w:ascii="Calibri" w:hAnsi="Calibri"/>
        </w:rPr>
        <w:t xml:space="preserve">, </w:t>
      </w:r>
      <w:r w:rsidR="009766DD">
        <w:rPr>
          <w:rFonts w:ascii="Calibri" w:hAnsi="Calibri"/>
        </w:rPr>
        <w:t xml:space="preserve">and </w:t>
      </w:r>
      <w:r>
        <w:rPr>
          <w:rFonts w:ascii="Calibri" w:hAnsi="Calibri"/>
        </w:rPr>
        <w:t xml:space="preserve">photon pulse arrival time. </w:t>
      </w:r>
      <w:r w:rsidR="000F5D69" w:rsidRPr="00D724F1">
        <w:rPr>
          <w:rFonts w:cs="Times New Roman"/>
        </w:rPr>
        <w:t>The transfer of know</w:t>
      </w:r>
      <w:r w:rsidR="0086373D" w:rsidRPr="00D724F1">
        <w:rPr>
          <w:rFonts w:cs="Times New Roman"/>
        </w:rPr>
        <w:t>-</w:t>
      </w:r>
      <w:r w:rsidR="000F5D69" w:rsidRPr="00D724F1">
        <w:rPr>
          <w:rFonts w:cs="Times New Roman"/>
        </w:rPr>
        <w:t>how from both the synchrotron and sof</w:t>
      </w:r>
      <w:r w:rsidR="005A11B9">
        <w:rPr>
          <w:rFonts w:cs="Times New Roman"/>
        </w:rPr>
        <w:t>t</w:t>
      </w:r>
      <w:r w:rsidR="0086373D" w:rsidRPr="00D724F1">
        <w:rPr>
          <w:rFonts w:cs="Times New Roman"/>
        </w:rPr>
        <w:t xml:space="preserve"> </w:t>
      </w:r>
      <w:r w:rsidR="00697F90" w:rsidRPr="00D724F1">
        <w:rPr>
          <w:rFonts w:cs="Times New Roman"/>
        </w:rPr>
        <w:t>x-ray</w:t>
      </w:r>
      <w:r w:rsidR="0086373D" w:rsidRPr="00D724F1">
        <w:rPr>
          <w:rFonts w:cs="Times New Roman"/>
        </w:rPr>
        <w:t xml:space="preserve"> communities to European X</w:t>
      </w:r>
      <w:r w:rsidR="000F5D69" w:rsidRPr="00D724F1">
        <w:rPr>
          <w:rFonts w:cs="Times New Roman"/>
        </w:rPr>
        <w:t>FEL and</w:t>
      </w:r>
      <w:r w:rsidR="00F11F2A" w:rsidRPr="00D724F1">
        <w:rPr>
          <w:rFonts w:cs="Times New Roman"/>
        </w:rPr>
        <w:t xml:space="preserve"> </w:t>
      </w:r>
      <w:r w:rsidR="000F5D69" w:rsidRPr="00D724F1">
        <w:rPr>
          <w:rFonts w:cs="Times New Roman"/>
        </w:rPr>
        <w:t xml:space="preserve">to </w:t>
      </w:r>
      <w:r w:rsidR="005A11B9">
        <w:rPr>
          <w:rFonts w:cs="Times New Roman"/>
        </w:rPr>
        <w:t xml:space="preserve">the </w:t>
      </w:r>
      <w:r w:rsidR="000F5D69" w:rsidRPr="00D724F1">
        <w:rPr>
          <w:rFonts w:cs="Times New Roman"/>
        </w:rPr>
        <w:t>laser-based sources permits the development of a diagnostic approach not yet available for hard x-ray pulses.</w:t>
      </w:r>
      <w:r>
        <w:rPr>
          <w:rFonts w:cs="Times New Roman"/>
        </w:rPr>
        <w:t xml:space="preserve"> </w:t>
      </w:r>
      <w:r>
        <w:rPr>
          <w:rFonts w:ascii="Calibri" w:hAnsi="Calibri"/>
        </w:rPr>
        <w:t>For</w:t>
      </w:r>
      <w:r w:rsidR="000F5D69" w:rsidRPr="00D724F1">
        <w:rPr>
          <w:rFonts w:ascii="Calibri" w:hAnsi="Calibri"/>
        </w:rPr>
        <w:t xml:space="preserve"> the pulse energy (the number of photons of the pulse) </w:t>
      </w:r>
      <w:r w:rsidR="009A229F" w:rsidRPr="00D724F1">
        <w:rPr>
          <w:rFonts w:ascii="Calibri" w:hAnsi="Calibri"/>
        </w:rPr>
        <w:t>a gas based x-ray</w:t>
      </w:r>
      <w:r w:rsidR="000F5D69" w:rsidRPr="00D724F1">
        <w:rPr>
          <w:rFonts w:ascii="Calibri" w:hAnsi="Calibri"/>
        </w:rPr>
        <w:t xml:space="preserve"> intensity monitor </w:t>
      </w:r>
      <w:r w:rsidR="009A229F" w:rsidRPr="00D724F1">
        <w:rPr>
          <w:rFonts w:ascii="Calibri" w:hAnsi="Calibri"/>
        </w:rPr>
        <w:t>has been designed</w:t>
      </w:r>
      <w:r w:rsidR="000F5D69" w:rsidRPr="00D724F1">
        <w:rPr>
          <w:rFonts w:ascii="Calibri" w:hAnsi="Calibri"/>
        </w:rPr>
        <w:t xml:space="preserve">, </w:t>
      </w:r>
      <w:r w:rsidR="005A11B9">
        <w:rPr>
          <w:rFonts w:ascii="Calibri" w:hAnsi="Calibri"/>
        </w:rPr>
        <w:t>and will be adapted for</w:t>
      </w:r>
      <w:r w:rsidR="000F5D69" w:rsidRPr="00D724F1">
        <w:rPr>
          <w:rFonts w:ascii="Calibri" w:hAnsi="Calibri"/>
        </w:rPr>
        <w:t xml:space="preserve"> the needs of all partners of EUCALL</w:t>
      </w:r>
      <w:r>
        <w:rPr>
          <w:rFonts w:ascii="Calibri" w:hAnsi="Calibri"/>
        </w:rPr>
        <w:t>. A</w:t>
      </w:r>
      <w:r w:rsidR="000F5D69" w:rsidRPr="00D724F1">
        <w:rPr>
          <w:rFonts w:ascii="Calibri" w:hAnsi="Calibri"/>
        </w:rPr>
        <w:t xml:space="preserve"> </w:t>
      </w:r>
      <w:r w:rsidR="005425A3">
        <w:rPr>
          <w:rFonts w:ascii="Calibri" w:hAnsi="Calibri"/>
        </w:rPr>
        <w:t>meeting</w:t>
      </w:r>
      <w:r w:rsidR="000F5D69" w:rsidRPr="00D724F1">
        <w:rPr>
          <w:rFonts w:ascii="Calibri" w:hAnsi="Calibri"/>
        </w:rPr>
        <w:t xml:space="preserve"> was organ</w:t>
      </w:r>
      <w:r w:rsidR="00564474">
        <w:rPr>
          <w:rFonts w:ascii="Calibri" w:hAnsi="Calibri"/>
        </w:rPr>
        <w:t>ize</w:t>
      </w:r>
      <w:r w:rsidR="000F5D69" w:rsidRPr="00D724F1">
        <w:rPr>
          <w:rFonts w:ascii="Calibri" w:hAnsi="Calibri"/>
        </w:rPr>
        <w:t xml:space="preserve">d in January 2016 to discuss </w:t>
      </w:r>
      <w:r>
        <w:rPr>
          <w:rFonts w:ascii="Calibri" w:hAnsi="Calibri"/>
        </w:rPr>
        <w:t>the needs of each RI</w:t>
      </w:r>
      <w:r w:rsidR="000F5D69" w:rsidRPr="00D724F1">
        <w:rPr>
          <w:rFonts w:ascii="Calibri" w:hAnsi="Calibri"/>
        </w:rPr>
        <w:t xml:space="preserve"> </w:t>
      </w:r>
      <w:r>
        <w:rPr>
          <w:rFonts w:ascii="Calibri" w:hAnsi="Calibri"/>
        </w:rPr>
        <w:t>for x-ray</w:t>
      </w:r>
      <w:r w:rsidR="000F5D69" w:rsidRPr="00D724F1">
        <w:rPr>
          <w:rFonts w:ascii="Calibri" w:hAnsi="Calibri"/>
        </w:rPr>
        <w:t xml:space="preserve"> intensity monitors.</w:t>
      </w:r>
      <w:r w:rsidR="009A229F" w:rsidRPr="00D724F1">
        <w:rPr>
          <w:rFonts w:ascii="Calibri" w:hAnsi="Calibri"/>
        </w:rPr>
        <w:t xml:space="preserve"> A prototype is being developed.</w:t>
      </w:r>
      <w:r>
        <w:rPr>
          <w:rFonts w:ascii="Calibri" w:hAnsi="Calibri"/>
        </w:rPr>
        <w:t xml:space="preserve"> </w:t>
      </w:r>
      <w:r w:rsidR="005425A3">
        <w:rPr>
          <w:rFonts w:cs="Times New Roman"/>
        </w:rPr>
        <w:t xml:space="preserve">A </w:t>
      </w:r>
      <w:r w:rsidR="000F5D69" w:rsidRPr="00D724F1">
        <w:rPr>
          <w:rFonts w:cs="Times New Roman"/>
        </w:rPr>
        <w:t xml:space="preserve">workshop with all partner institutes and some invited visitors took place in May 2016 at the ESRF to discuss strategies concerning the specificity of wavefront sensing for </w:t>
      </w:r>
      <w:r w:rsidR="009A229F" w:rsidRPr="00D724F1">
        <w:rPr>
          <w:rFonts w:cs="Times New Roman"/>
        </w:rPr>
        <w:t>x</w:t>
      </w:r>
      <w:r w:rsidR="000F5D69" w:rsidRPr="00D724F1">
        <w:rPr>
          <w:rFonts w:cs="Times New Roman"/>
        </w:rPr>
        <w:t xml:space="preserve">-ray pulses. </w:t>
      </w:r>
      <w:r w:rsidR="009A229F" w:rsidRPr="00D724F1">
        <w:rPr>
          <w:rFonts w:cs="Times New Roman"/>
        </w:rPr>
        <w:t xml:space="preserve">A prototype for a hard x-ray wavefront sensor for use at European XFEL </w:t>
      </w:r>
      <w:r w:rsidR="004100EA">
        <w:rPr>
          <w:rFonts w:cs="Times New Roman"/>
        </w:rPr>
        <w:t>was</w:t>
      </w:r>
      <w:r w:rsidR="009A229F" w:rsidRPr="00D724F1">
        <w:rPr>
          <w:rFonts w:cs="Times New Roman"/>
        </w:rPr>
        <w:t xml:space="preserve"> created and has been tested at </w:t>
      </w:r>
      <w:r w:rsidR="00987C74">
        <w:rPr>
          <w:rFonts w:cs="Times New Roman"/>
        </w:rPr>
        <w:t>ESRF</w:t>
      </w:r>
      <w:r w:rsidR="009A229F" w:rsidRPr="00D724F1">
        <w:rPr>
          <w:rFonts w:cs="Times New Roman"/>
        </w:rPr>
        <w:t xml:space="preserve">. Photon pulse arrival timing tools based on liquid jet systems </w:t>
      </w:r>
      <w:r w:rsidR="00DF2B4C">
        <w:rPr>
          <w:rFonts w:cs="Times New Roman"/>
        </w:rPr>
        <w:t>have been studied</w:t>
      </w:r>
      <w:r w:rsidR="004D5145">
        <w:rPr>
          <w:rFonts w:cs="Times New Roman"/>
        </w:rPr>
        <w:t>,</w:t>
      </w:r>
      <w:r w:rsidR="00D70376" w:rsidRPr="00D724F1">
        <w:rPr>
          <w:rFonts w:cs="Times New Roman"/>
        </w:rPr>
        <w:t xml:space="preserve"> and </w:t>
      </w:r>
      <w:r w:rsidR="009A229F" w:rsidRPr="00D724F1">
        <w:rPr>
          <w:rFonts w:cs="Times New Roman"/>
        </w:rPr>
        <w:t>prototype</w:t>
      </w:r>
      <w:r w:rsidR="00D70376" w:rsidRPr="00D724F1">
        <w:rPr>
          <w:rFonts w:cs="Times New Roman"/>
        </w:rPr>
        <w:t>s</w:t>
      </w:r>
      <w:r w:rsidR="009A229F" w:rsidRPr="00D724F1">
        <w:rPr>
          <w:rFonts w:cs="Times New Roman"/>
        </w:rPr>
        <w:t xml:space="preserve"> </w:t>
      </w:r>
      <w:r w:rsidR="00D70376" w:rsidRPr="00D724F1">
        <w:rPr>
          <w:rFonts w:cs="Times New Roman"/>
        </w:rPr>
        <w:t>of two different types are</w:t>
      </w:r>
      <w:r w:rsidR="009A229F" w:rsidRPr="00D724F1">
        <w:rPr>
          <w:rFonts w:cs="Times New Roman"/>
        </w:rPr>
        <w:t xml:space="preserve"> being developed, while a </w:t>
      </w:r>
      <w:r w:rsidR="009A229F" w:rsidRPr="00D724F1">
        <w:t xml:space="preserve">THz-based timing tool </w:t>
      </w:r>
      <w:r w:rsidR="00AF0FD3">
        <w:t>is also being</w:t>
      </w:r>
      <w:r w:rsidR="009A229F" w:rsidRPr="00D724F1">
        <w:t xml:space="preserve"> investigated and is showing promise.</w:t>
      </w:r>
      <w:r w:rsidR="000F5D69" w:rsidRPr="00D724F1">
        <w:rPr>
          <w:rFonts w:cs="Times New Roman"/>
        </w:rPr>
        <w:t xml:space="preserve"> Strategies </w:t>
      </w:r>
      <w:r>
        <w:rPr>
          <w:rFonts w:cs="Times New Roman"/>
        </w:rPr>
        <w:t>for the use of PUCCA’s diagnostic tools during the</w:t>
      </w:r>
      <w:r w:rsidR="000F5D69" w:rsidRPr="00D724F1">
        <w:rPr>
          <w:rFonts w:cs="Times New Roman"/>
        </w:rPr>
        <w:t xml:space="preserve"> commissioning </w:t>
      </w:r>
      <w:r>
        <w:rPr>
          <w:rFonts w:cs="Times New Roman"/>
        </w:rPr>
        <w:t xml:space="preserve">of the Femtosecond X-ray Experiments (FXE) instrument </w:t>
      </w:r>
      <w:r w:rsidR="000F5D69" w:rsidRPr="00D724F1">
        <w:rPr>
          <w:rFonts w:cs="Times New Roman"/>
        </w:rPr>
        <w:t xml:space="preserve">at the European XFEL </w:t>
      </w:r>
      <w:r>
        <w:rPr>
          <w:rFonts w:cs="Times New Roman"/>
        </w:rPr>
        <w:t xml:space="preserve">have been </w:t>
      </w:r>
      <w:r w:rsidR="00DF2B4C">
        <w:rPr>
          <w:rFonts w:cs="Times New Roman"/>
        </w:rPr>
        <w:t xml:space="preserve">analysed and </w:t>
      </w:r>
      <w:r w:rsidR="004D5145">
        <w:rPr>
          <w:rFonts w:cs="Times New Roman"/>
        </w:rPr>
        <w:t>the devices will be tested during</w:t>
      </w:r>
      <w:r w:rsidR="000F5D69" w:rsidRPr="00D724F1">
        <w:rPr>
          <w:rFonts w:cs="Times New Roman"/>
        </w:rPr>
        <w:t xml:space="preserve"> </w:t>
      </w:r>
      <w:r w:rsidR="004E2B45">
        <w:rPr>
          <w:rFonts w:cs="Times New Roman"/>
        </w:rPr>
        <w:t>a joint commissioning</w:t>
      </w:r>
      <w:r w:rsidR="000F5D69" w:rsidRPr="00D724F1">
        <w:rPr>
          <w:rFonts w:cs="Times New Roman"/>
        </w:rPr>
        <w:t>.</w:t>
      </w:r>
    </w:p>
    <w:p w:rsidR="004D5145" w:rsidRPr="00D724F1" w:rsidRDefault="00A10CF6" w:rsidP="00727E10">
      <w:pPr>
        <w:pStyle w:val="PlainText"/>
        <w:spacing w:line="276" w:lineRule="auto"/>
        <w:rPr>
          <w:rFonts w:cs="Times New Roman"/>
          <w:szCs w:val="22"/>
        </w:rPr>
      </w:pPr>
      <w:r>
        <w:rPr>
          <w:rFonts w:cs="Times New Roman"/>
        </w:rPr>
        <w:t xml:space="preserve">EUCALL’s progress during the first project period demonstrates that EUCALL is well on course for satisfaction of its objectives during the next project period. </w:t>
      </w:r>
      <w:r w:rsidR="00501E09">
        <w:rPr>
          <w:rFonts w:cs="Times New Roman"/>
        </w:rPr>
        <w:t xml:space="preserve">The relevance of </w:t>
      </w:r>
      <w:r w:rsidR="004D5145">
        <w:rPr>
          <w:rFonts w:cs="Times New Roman"/>
        </w:rPr>
        <w:t>EUCALL’s ac</w:t>
      </w:r>
      <w:r w:rsidR="00501E09">
        <w:rPr>
          <w:rFonts w:cs="Times New Roman"/>
        </w:rPr>
        <w:t>tivities</w:t>
      </w:r>
      <w:r w:rsidR="004D5145">
        <w:rPr>
          <w:rFonts w:cs="Times New Roman"/>
        </w:rPr>
        <w:t xml:space="preserve"> </w:t>
      </w:r>
      <w:r w:rsidR="00501E09">
        <w:rPr>
          <w:rFonts w:cs="Times New Roman"/>
        </w:rPr>
        <w:t xml:space="preserve">is </w:t>
      </w:r>
      <w:r w:rsidR="00DF2B4C">
        <w:rPr>
          <w:rFonts w:cs="Times New Roman"/>
        </w:rPr>
        <w:t xml:space="preserve">further </w:t>
      </w:r>
      <w:r w:rsidR="00F65357">
        <w:rPr>
          <w:rFonts w:cs="Times New Roman"/>
        </w:rPr>
        <w:t>underlined</w:t>
      </w:r>
      <w:r w:rsidR="004D5145">
        <w:rPr>
          <w:rFonts w:cs="Times New Roman"/>
        </w:rPr>
        <w:t xml:space="preserve"> by the </w:t>
      </w:r>
      <w:r w:rsidR="00DF2B4C">
        <w:rPr>
          <w:rFonts w:cs="Times New Roman"/>
        </w:rPr>
        <w:t xml:space="preserve">2016 </w:t>
      </w:r>
      <w:r w:rsidR="004D5145">
        <w:rPr>
          <w:rFonts w:cs="Times New Roman"/>
        </w:rPr>
        <w:t xml:space="preserve">request of two external </w:t>
      </w:r>
      <w:r w:rsidR="00DF2B4C">
        <w:rPr>
          <w:rFonts w:cs="Times New Roman"/>
        </w:rPr>
        <w:t xml:space="preserve">research </w:t>
      </w:r>
      <w:r w:rsidR="004D5145">
        <w:rPr>
          <w:rFonts w:cs="Times New Roman"/>
        </w:rPr>
        <w:t xml:space="preserve">facilities to join the cluster as associate partners. The ascension of both </w:t>
      </w:r>
      <w:r w:rsidR="004D5145">
        <w:t>Laboratoire pour l'Utilisation des Lasers Intense (LULI), France and Forschungszentrum Jülich (FZJ), Ger</w:t>
      </w:r>
      <w:r w:rsidR="004100EA">
        <w:t>many</w:t>
      </w:r>
      <w:r w:rsidR="004D5145">
        <w:t xml:space="preserve"> </w:t>
      </w:r>
      <w:r w:rsidR="004100EA">
        <w:t>was finalized</w:t>
      </w:r>
      <w:r w:rsidR="004D5145">
        <w:t xml:space="preserve"> on 14</w:t>
      </w:r>
      <w:r w:rsidR="007D0BA6">
        <w:t>.04.</w:t>
      </w:r>
      <w:r w:rsidR="004D5145">
        <w:t>2017</w:t>
      </w:r>
      <w:r w:rsidR="004100EA">
        <w:t xml:space="preserve"> (in the second Reporting Period)</w:t>
      </w:r>
      <w:r w:rsidR="004D5145">
        <w:t xml:space="preserve">. </w:t>
      </w:r>
      <w:r w:rsidR="0081404D">
        <w:t xml:space="preserve">EUCALL’s success has also been </w:t>
      </w:r>
      <w:r w:rsidR="00F65357">
        <w:t>recogniz</w:t>
      </w:r>
      <w:r w:rsidR="0081404D">
        <w:t>ed by its</w:t>
      </w:r>
      <w:r w:rsidR="00DF2B4C">
        <w:t xml:space="preserve"> Scientific Advisory Committee (SAC) </w:t>
      </w:r>
      <w:r w:rsidR="0081404D">
        <w:t>who</w:t>
      </w:r>
      <w:r w:rsidR="00DF2B4C">
        <w:t xml:space="preserve"> reported that </w:t>
      </w:r>
      <w:r w:rsidR="00DF2B4C" w:rsidRPr="00DF2B4C">
        <w:rPr>
          <w:rFonts w:cs="Times New Roman"/>
        </w:rPr>
        <w:t xml:space="preserve">both the technical developments within EUCALL as well as the synergy-building activities </w:t>
      </w:r>
      <w:r w:rsidR="00DF2B4C">
        <w:rPr>
          <w:rFonts w:cs="Times New Roman"/>
        </w:rPr>
        <w:t xml:space="preserve">are </w:t>
      </w:r>
      <w:r w:rsidR="00DF2B4C" w:rsidRPr="00DF2B4C">
        <w:rPr>
          <w:rFonts w:cs="Times New Roman"/>
        </w:rPr>
        <w:t>highly relevant</w:t>
      </w:r>
      <w:r w:rsidR="00DF2B4C">
        <w:rPr>
          <w:rFonts w:cs="Times New Roman"/>
        </w:rPr>
        <w:t>, and that this</w:t>
      </w:r>
      <w:r w:rsidR="00DF2B4C" w:rsidRPr="00DF2B4C">
        <w:rPr>
          <w:rFonts w:cs="Times New Roman"/>
        </w:rPr>
        <w:t xml:space="preserve"> relevance ext</w:t>
      </w:r>
      <w:r w:rsidR="00DF2B4C">
        <w:rPr>
          <w:rFonts w:cs="Times New Roman"/>
        </w:rPr>
        <w:t xml:space="preserve">ends beyond the present project. </w:t>
      </w:r>
      <w:r w:rsidR="0081404D">
        <w:rPr>
          <w:rFonts w:cs="Times New Roman"/>
        </w:rPr>
        <w:t xml:space="preserve">The SAC </w:t>
      </w:r>
      <w:r w:rsidR="0055689B">
        <w:rPr>
          <w:rFonts w:cs="Times New Roman"/>
        </w:rPr>
        <w:t>conclud</w:t>
      </w:r>
      <w:r w:rsidR="0081404D">
        <w:rPr>
          <w:rFonts w:cs="Times New Roman"/>
        </w:rPr>
        <w:t xml:space="preserve">ed </w:t>
      </w:r>
      <w:r w:rsidR="0055689B">
        <w:rPr>
          <w:rFonts w:cs="Times New Roman"/>
        </w:rPr>
        <w:t xml:space="preserve">that </w:t>
      </w:r>
      <w:r w:rsidR="0081404D">
        <w:rPr>
          <w:rFonts w:cs="Times New Roman"/>
        </w:rPr>
        <w:t>t</w:t>
      </w:r>
      <w:r w:rsidR="00DF2B4C" w:rsidRPr="00DF2B4C">
        <w:rPr>
          <w:rFonts w:cs="Times New Roman"/>
        </w:rPr>
        <w:t>he technical developments in the EUCALL proje</w:t>
      </w:r>
      <w:r w:rsidR="00DF2B4C">
        <w:rPr>
          <w:rFonts w:cs="Times New Roman"/>
        </w:rPr>
        <w:t xml:space="preserve">ct </w:t>
      </w:r>
      <w:r w:rsidR="00DF2B4C" w:rsidRPr="00DF2B4C">
        <w:rPr>
          <w:rFonts w:cs="Times New Roman"/>
        </w:rPr>
        <w:t>are of significant importance</w:t>
      </w:r>
      <w:r w:rsidR="00DF2B4C">
        <w:rPr>
          <w:rFonts w:cs="Times New Roman"/>
        </w:rPr>
        <w:t xml:space="preserve"> also</w:t>
      </w:r>
      <w:r w:rsidR="00DF2B4C" w:rsidRPr="00DF2B4C">
        <w:rPr>
          <w:rFonts w:cs="Times New Roman"/>
        </w:rPr>
        <w:t xml:space="preserve"> to other facilities offering advanced laser light sources (</w:t>
      </w:r>
      <w:r w:rsidR="00DF2B4C">
        <w:rPr>
          <w:rFonts w:cs="Times New Roman"/>
        </w:rPr>
        <w:t>for example</w:t>
      </w:r>
      <w:r w:rsidR="00DF2B4C" w:rsidRPr="00DF2B4C">
        <w:rPr>
          <w:rFonts w:cs="Times New Roman"/>
        </w:rPr>
        <w:t xml:space="preserve"> </w:t>
      </w:r>
      <w:r w:rsidR="00156751">
        <w:rPr>
          <w:rFonts w:cs="Times New Roman"/>
        </w:rPr>
        <w:t>the Linear Coherent Light Source (</w:t>
      </w:r>
      <w:r w:rsidR="00DF2B4C" w:rsidRPr="00DF2B4C">
        <w:rPr>
          <w:rFonts w:cs="Times New Roman"/>
        </w:rPr>
        <w:t>LCLS</w:t>
      </w:r>
      <w:r w:rsidR="00156751">
        <w:rPr>
          <w:rFonts w:cs="Times New Roman"/>
        </w:rPr>
        <w:t>)</w:t>
      </w:r>
      <w:r w:rsidR="009766DD">
        <w:rPr>
          <w:rFonts w:cs="Times New Roman"/>
        </w:rPr>
        <w:t xml:space="preserve"> in the USA</w:t>
      </w:r>
      <w:r w:rsidR="00DF2B4C" w:rsidRPr="00DF2B4C">
        <w:rPr>
          <w:rFonts w:cs="Times New Roman"/>
        </w:rPr>
        <w:t xml:space="preserve">) </w:t>
      </w:r>
      <w:r w:rsidR="00DF2B4C">
        <w:rPr>
          <w:rFonts w:cs="Times New Roman"/>
        </w:rPr>
        <w:t>which</w:t>
      </w:r>
      <w:r w:rsidR="00DF2B4C" w:rsidRPr="00DF2B4C">
        <w:rPr>
          <w:rFonts w:cs="Times New Roman"/>
        </w:rPr>
        <w:t xml:space="preserve"> could profitably be involved in </w:t>
      </w:r>
      <w:r w:rsidR="00DF2B4C">
        <w:rPr>
          <w:rFonts w:cs="Times New Roman"/>
        </w:rPr>
        <w:t xml:space="preserve">EUCALL’s </w:t>
      </w:r>
      <w:r w:rsidR="00DF2B4C" w:rsidRPr="00DF2B4C">
        <w:rPr>
          <w:rFonts w:cs="Times New Roman"/>
        </w:rPr>
        <w:t xml:space="preserve">activities on rather short notice. </w:t>
      </w:r>
      <w:r w:rsidR="00DF2B4C">
        <w:rPr>
          <w:rFonts w:cs="Times New Roman"/>
        </w:rPr>
        <w:t>Furthermore</w:t>
      </w:r>
      <w:r w:rsidR="00DF2B4C" w:rsidRPr="00DF2B4C">
        <w:rPr>
          <w:rFonts w:cs="Times New Roman"/>
        </w:rPr>
        <w:t xml:space="preserve">, </w:t>
      </w:r>
      <w:r w:rsidR="00251C63">
        <w:rPr>
          <w:rFonts w:cs="Times New Roman"/>
        </w:rPr>
        <w:t>the SAC recommended that a strategy should</w:t>
      </w:r>
      <w:r w:rsidR="00DF2B4C" w:rsidRPr="00DF2B4C">
        <w:rPr>
          <w:rFonts w:cs="Times New Roman"/>
        </w:rPr>
        <w:t xml:space="preserve"> be developed to sustain the synergies that are developed within the EUCALL proj</w:t>
      </w:r>
      <w:r w:rsidR="00DF2B4C">
        <w:rPr>
          <w:rFonts w:cs="Times New Roman"/>
        </w:rPr>
        <w:t>ect beyond the project duration</w:t>
      </w:r>
      <w:r w:rsidR="00DF2B4C" w:rsidRPr="00DF2B4C">
        <w:rPr>
          <w:rFonts w:cs="Times New Roman"/>
        </w:rPr>
        <w:t>.</w:t>
      </w:r>
    </w:p>
    <w:p w:rsidR="008F170D" w:rsidRDefault="008F170D" w:rsidP="005D3A89">
      <w:pPr>
        <w:pStyle w:val="Heading1"/>
      </w:pPr>
    </w:p>
    <w:p w:rsidR="005425A3" w:rsidRDefault="000F5D69" w:rsidP="005D3A89">
      <w:pPr>
        <w:pStyle w:val="Heading1"/>
      </w:pPr>
      <w:r w:rsidRPr="00D724F1">
        <w:br/>
      </w:r>
    </w:p>
    <w:p w:rsidR="005425A3" w:rsidRDefault="005425A3">
      <w:pPr>
        <w:rPr>
          <w:rFonts w:eastAsia="Times New Roman" w:cs="Times New Roman"/>
          <w:b/>
          <w:bCs/>
          <w:kern w:val="32"/>
          <w:sz w:val="24"/>
          <w:szCs w:val="24"/>
          <w:lang w:eastAsia="en-GB"/>
        </w:rPr>
      </w:pPr>
      <w:r>
        <w:br w:type="page"/>
      </w:r>
    </w:p>
    <w:p w:rsidR="009C335A" w:rsidRPr="00F1721A" w:rsidRDefault="009C335A" w:rsidP="005D3A89">
      <w:pPr>
        <w:pStyle w:val="Heading1"/>
      </w:pPr>
      <w:bookmarkStart w:id="14" w:name="_Toc483236640"/>
      <w:r w:rsidRPr="00F1721A">
        <w:t>1.2 Explanation of the work carried</w:t>
      </w:r>
      <w:r w:rsidRPr="00443C59">
        <w:t xml:space="preserve"> </w:t>
      </w:r>
      <w:r w:rsidR="00981527" w:rsidRPr="00443C59">
        <w:t>out</w:t>
      </w:r>
      <w:r w:rsidR="00981527">
        <w:t xml:space="preserve"> </w:t>
      </w:r>
      <w:r w:rsidRPr="00F1721A">
        <w:t>per WP</w:t>
      </w:r>
      <w:bookmarkEnd w:id="14"/>
    </w:p>
    <w:p w:rsidR="003C69A2" w:rsidRPr="00C31550" w:rsidRDefault="003C69A2" w:rsidP="00C04D5E">
      <w:pPr>
        <w:spacing w:after="0" w:line="240" w:lineRule="auto"/>
        <w:rPr>
          <w:lang w:eastAsia="en-GB"/>
        </w:rPr>
      </w:pPr>
    </w:p>
    <w:p w:rsidR="009C335A" w:rsidRPr="00FD5036" w:rsidRDefault="003C69A2" w:rsidP="00954F30">
      <w:pPr>
        <w:pStyle w:val="Heading1"/>
      </w:pPr>
      <w:bookmarkStart w:id="15" w:name="_Toc483236641"/>
      <w:r>
        <w:t>1</w:t>
      </w:r>
      <w:r w:rsidR="009C335A" w:rsidRPr="00FD5036">
        <w:t>.2.1 Work Package 1</w:t>
      </w:r>
      <w:r w:rsidR="00B244EC" w:rsidRPr="00FD5036">
        <w:t xml:space="preserve"> - Management of the EUCALL Project</w:t>
      </w:r>
      <w:bookmarkEnd w:id="15"/>
      <w:r w:rsidR="00A14406">
        <w:t xml:space="preserve"> </w:t>
      </w:r>
    </w:p>
    <w:p w:rsidR="00101A31" w:rsidRPr="00101A31" w:rsidRDefault="00101A31" w:rsidP="00E3031A">
      <w:pPr>
        <w:spacing w:after="0"/>
        <w:rPr>
          <w:rFonts w:eastAsia="Times New Roman" w:cs="Times New Roman"/>
          <w:b/>
          <w:bCs/>
          <w:kern w:val="32"/>
          <w:lang w:eastAsia="en-GB"/>
        </w:rPr>
      </w:pPr>
      <w:r w:rsidRPr="00101A31">
        <w:rPr>
          <w:rFonts w:eastAsia="Times New Roman" w:cs="Times New Roman"/>
          <w:b/>
          <w:bCs/>
          <w:kern w:val="32"/>
          <w:lang w:eastAsia="en-GB"/>
        </w:rPr>
        <w:t>Task 1.1: Implementation of the organizational structure and procedures for decision making</w:t>
      </w:r>
    </w:p>
    <w:p w:rsidR="00101A31" w:rsidRDefault="00101A31" w:rsidP="00E3031A">
      <w:pPr>
        <w:spacing w:after="0"/>
        <w:rPr>
          <w:rFonts w:ascii="Times New Roman" w:eastAsia="Times New Roman" w:hAnsi="Times New Roman" w:cs="Times New Roman"/>
          <w:bCs/>
          <w:i/>
          <w:kern w:val="32"/>
          <w:sz w:val="24"/>
          <w:szCs w:val="24"/>
          <w:lang w:eastAsia="en-GB"/>
        </w:rPr>
      </w:pPr>
    </w:p>
    <w:p w:rsidR="00D32C03" w:rsidRDefault="00115B5F" w:rsidP="00E3031A">
      <w:pPr>
        <w:spacing w:after="0"/>
        <w:rPr>
          <w:lang w:val="en-US"/>
        </w:rPr>
      </w:pPr>
      <w:r>
        <w:rPr>
          <w:lang w:val="en-US"/>
        </w:rPr>
        <w:t>Within WP1, the composition and organ</w:t>
      </w:r>
      <w:r w:rsidR="003B4C7C">
        <w:rPr>
          <w:lang w:val="en-US"/>
        </w:rPr>
        <w:t>iza</w:t>
      </w:r>
      <w:r>
        <w:rPr>
          <w:lang w:val="en-US"/>
        </w:rPr>
        <w:t xml:space="preserve">tion of the Steering Committee (SC), </w:t>
      </w:r>
      <w:r w:rsidR="00727E10">
        <w:rPr>
          <w:lang w:val="en-US"/>
        </w:rPr>
        <w:t xml:space="preserve">Executive Board (EB), </w:t>
      </w:r>
      <w:r>
        <w:rPr>
          <w:lang w:val="en-US"/>
        </w:rPr>
        <w:t xml:space="preserve">and the Scientific Advisory Committee (SAC) are managed. Issues which require a decision by the SC or EB are addressed during regular meetings, and occasionally via email, after which committee members are able to reply </w:t>
      </w:r>
      <w:r w:rsidR="00F11F2A">
        <w:rPr>
          <w:lang w:val="en-US"/>
        </w:rPr>
        <w:t xml:space="preserve">generally </w:t>
      </w:r>
      <w:r>
        <w:rPr>
          <w:lang w:val="en-US"/>
        </w:rPr>
        <w:t>within one week</w:t>
      </w:r>
      <w:r w:rsidR="00F11F2A">
        <w:rPr>
          <w:lang w:val="en-US"/>
        </w:rPr>
        <w:t xml:space="preserve"> to </w:t>
      </w:r>
      <w:r w:rsidR="00EA6D1F">
        <w:rPr>
          <w:lang w:val="en-US"/>
        </w:rPr>
        <w:t>ten</w:t>
      </w:r>
      <w:r w:rsidR="00F11F2A">
        <w:rPr>
          <w:lang w:val="en-US"/>
        </w:rPr>
        <w:t xml:space="preserve"> days</w:t>
      </w:r>
      <w:r>
        <w:rPr>
          <w:lang w:val="en-US"/>
        </w:rPr>
        <w:t>.</w:t>
      </w:r>
      <w:r w:rsidR="00C31550">
        <w:rPr>
          <w:lang w:val="en-US"/>
        </w:rPr>
        <w:t xml:space="preserve"> </w:t>
      </w:r>
      <w:r w:rsidR="00D32C03">
        <w:rPr>
          <w:lang w:val="en-US"/>
        </w:rPr>
        <w:t xml:space="preserve">The composition of </w:t>
      </w:r>
      <w:r w:rsidR="00EC5FE4">
        <w:rPr>
          <w:lang w:val="en-US"/>
        </w:rPr>
        <w:t xml:space="preserve">the </w:t>
      </w:r>
      <w:r w:rsidR="00A30439">
        <w:rPr>
          <w:lang w:val="en-US"/>
        </w:rPr>
        <w:t>SC</w:t>
      </w:r>
      <w:r w:rsidR="00727E10">
        <w:rPr>
          <w:lang w:val="en-US"/>
        </w:rPr>
        <w:t>, EB</w:t>
      </w:r>
      <w:r w:rsidR="00A30439">
        <w:rPr>
          <w:lang w:val="en-US"/>
        </w:rPr>
        <w:t xml:space="preserve"> and S</w:t>
      </w:r>
      <w:r w:rsidR="00727E10">
        <w:rPr>
          <w:lang w:val="en-US"/>
        </w:rPr>
        <w:t>A</w:t>
      </w:r>
      <w:r w:rsidR="00A30439">
        <w:rPr>
          <w:lang w:val="en-US"/>
        </w:rPr>
        <w:t>C are shown in Table</w:t>
      </w:r>
      <w:r w:rsidR="003C69A2">
        <w:rPr>
          <w:lang w:val="en-US"/>
        </w:rPr>
        <w:t>s</w:t>
      </w:r>
      <w:r w:rsidR="00A30439">
        <w:rPr>
          <w:lang w:val="en-US"/>
        </w:rPr>
        <w:t xml:space="preserve"> 1-3.</w:t>
      </w:r>
    </w:p>
    <w:p w:rsidR="001B0E07" w:rsidRDefault="001B0E07" w:rsidP="001B0E07">
      <w:pPr>
        <w:pStyle w:val="Caption"/>
        <w:jc w:val="center"/>
        <w:rPr>
          <w:color w:val="auto"/>
        </w:rPr>
      </w:pPr>
    </w:p>
    <w:tbl>
      <w:tblPr>
        <w:tblW w:w="9087" w:type="dxa"/>
        <w:jc w:val="center"/>
        <w:tblInd w:w="93" w:type="dxa"/>
        <w:tblLook w:val="04A0" w:firstRow="1" w:lastRow="0" w:firstColumn="1" w:lastColumn="0" w:noHBand="0" w:noVBand="1"/>
      </w:tblPr>
      <w:tblGrid>
        <w:gridCol w:w="2000"/>
        <w:gridCol w:w="2835"/>
        <w:gridCol w:w="4252"/>
      </w:tblGrid>
      <w:tr w:rsidR="001B0E07" w:rsidRPr="00A64D72" w:rsidTr="008F170D">
        <w:trPr>
          <w:trHeight w:val="528"/>
          <w:jc w:val="center"/>
        </w:trPr>
        <w:tc>
          <w:tcPr>
            <w:tcW w:w="2000" w:type="dxa"/>
            <w:tcBorders>
              <w:top w:val="single" w:sz="4" w:space="0" w:color="auto"/>
              <w:left w:val="single" w:sz="4" w:space="0" w:color="auto"/>
              <w:bottom w:val="single" w:sz="8" w:space="0" w:color="auto"/>
              <w:right w:val="single" w:sz="12" w:space="0" w:color="auto"/>
            </w:tcBorders>
            <w:shd w:val="clear" w:color="auto" w:fill="auto"/>
            <w:noWrap/>
            <w:vAlign w:val="center"/>
            <w:hideMark/>
          </w:tcPr>
          <w:p w:rsidR="001B0E07" w:rsidRPr="00A64D72" w:rsidRDefault="001B0E07" w:rsidP="00D5489E">
            <w:pPr>
              <w:spacing w:after="0" w:line="240" w:lineRule="auto"/>
              <w:rPr>
                <w:rFonts w:eastAsia="Times New Roman" w:cs="Arial"/>
                <w:b/>
                <w:bCs/>
                <w:lang w:eastAsia="en-GB"/>
              </w:rPr>
            </w:pPr>
            <w:bookmarkStart w:id="16" w:name="RANGE!A1:D18"/>
            <w:r w:rsidRPr="00A64D72">
              <w:rPr>
                <w:rFonts w:eastAsia="Times New Roman" w:cs="Arial"/>
                <w:b/>
                <w:bCs/>
                <w:lang w:eastAsia="en-GB"/>
              </w:rPr>
              <w:t>Beneficiary</w:t>
            </w:r>
            <w:bookmarkEnd w:id="16"/>
          </w:p>
        </w:tc>
        <w:tc>
          <w:tcPr>
            <w:tcW w:w="2835" w:type="dxa"/>
            <w:tcBorders>
              <w:top w:val="single" w:sz="4" w:space="0" w:color="auto"/>
              <w:left w:val="nil"/>
              <w:bottom w:val="single" w:sz="8" w:space="0" w:color="auto"/>
              <w:right w:val="single" w:sz="4" w:space="0" w:color="auto"/>
            </w:tcBorders>
            <w:shd w:val="clear" w:color="auto" w:fill="auto"/>
            <w:vAlign w:val="center"/>
            <w:hideMark/>
          </w:tcPr>
          <w:p w:rsidR="001B0E07" w:rsidRPr="00A64D72" w:rsidRDefault="001B0E07" w:rsidP="00D5489E">
            <w:pPr>
              <w:spacing w:after="0" w:line="240" w:lineRule="auto"/>
              <w:rPr>
                <w:rFonts w:eastAsia="Times New Roman" w:cs="Arial"/>
                <w:b/>
                <w:bCs/>
                <w:lang w:eastAsia="en-GB"/>
              </w:rPr>
            </w:pPr>
            <w:r w:rsidRPr="00A64D72">
              <w:rPr>
                <w:rFonts w:eastAsia="Times New Roman" w:cs="Arial"/>
                <w:b/>
                <w:bCs/>
                <w:lang w:eastAsia="en-GB"/>
              </w:rPr>
              <w:t>Representative in the EUCALL Steering Committee</w:t>
            </w:r>
          </w:p>
        </w:tc>
        <w:tc>
          <w:tcPr>
            <w:tcW w:w="4252" w:type="dxa"/>
            <w:tcBorders>
              <w:top w:val="single" w:sz="4" w:space="0" w:color="auto"/>
              <w:left w:val="nil"/>
              <w:bottom w:val="single" w:sz="8" w:space="0" w:color="auto"/>
              <w:right w:val="single" w:sz="12" w:space="0" w:color="auto"/>
            </w:tcBorders>
            <w:shd w:val="clear" w:color="auto" w:fill="auto"/>
            <w:vAlign w:val="center"/>
            <w:hideMark/>
          </w:tcPr>
          <w:p w:rsidR="001B0E07" w:rsidRPr="00A64D72" w:rsidRDefault="001B0E07" w:rsidP="00D5489E">
            <w:pPr>
              <w:spacing w:after="0" w:line="240" w:lineRule="auto"/>
              <w:rPr>
                <w:rFonts w:eastAsia="Times New Roman" w:cs="Arial"/>
                <w:b/>
                <w:bCs/>
                <w:lang w:eastAsia="en-GB"/>
              </w:rPr>
            </w:pPr>
            <w:r w:rsidRPr="00A64D72">
              <w:rPr>
                <w:rFonts w:eastAsia="Times New Roman" w:cs="Arial"/>
                <w:b/>
                <w:bCs/>
                <w:lang w:eastAsia="en-GB"/>
              </w:rPr>
              <w:t>Affiliation</w:t>
            </w:r>
          </w:p>
        </w:tc>
      </w:tr>
      <w:tr w:rsidR="001B0E07" w:rsidRPr="00A64D72" w:rsidTr="008F170D">
        <w:trPr>
          <w:trHeight w:val="402"/>
          <w:jc w:val="center"/>
        </w:trPr>
        <w:tc>
          <w:tcPr>
            <w:tcW w:w="2000" w:type="dxa"/>
            <w:tcBorders>
              <w:top w:val="nil"/>
              <w:left w:val="single" w:sz="4" w:space="0" w:color="auto"/>
              <w:bottom w:val="single" w:sz="4" w:space="0" w:color="auto"/>
              <w:right w:val="single" w:sz="12" w:space="0" w:color="auto"/>
            </w:tcBorders>
            <w:shd w:val="clear" w:color="auto" w:fill="auto"/>
            <w:vAlign w:val="center"/>
            <w:hideMark/>
          </w:tcPr>
          <w:p w:rsidR="001B0E07" w:rsidRPr="00A64D72" w:rsidRDefault="001B0E07" w:rsidP="00D5489E">
            <w:pPr>
              <w:spacing w:after="0" w:line="240" w:lineRule="auto"/>
              <w:rPr>
                <w:rFonts w:eastAsia="Times New Roman" w:cs="Arial"/>
                <w:b/>
                <w:bCs/>
                <w:lang w:eastAsia="en-GB"/>
              </w:rPr>
            </w:pPr>
            <w:r w:rsidRPr="00A64D72">
              <w:rPr>
                <w:rFonts w:eastAsia="Times New Roman" w:cs="Arial"/>
                <w:b/>
                <w:bCs/>
                <w:lang w:eastAsia="en-GB"/>
              </w:rPr>
              <w:t>DESY</w:t>
            </w:r>
          </w:p>
        </w:tc>
        <w:tc>
          <w:tcPr>
            <w:tcW w:w="2835" w:type="dxa"/>
            <w:tcBorders>
              <w:top w:val="nil"/>
              <w:left w:val="nil"/>
              <w:bottom w:val="single" w:sz="4" w:space="0" w:color="auto"/>
              <w:right w:val="single" w:sz="4" w:space="0" w:color="auto"/>
            </w:tcBorders>
            <w:shd w:val="clear" w:color="auto" w:fill="auto"/>
            <w:vAlign w:val="center"/>
            <w:hideMark/>
          </w:tcPr>
          <w:p w:rsidR="001B0E07" w:rsidRPr="00A64D72" w:rsidRDefault="006E6E63" w:rsidP="00D5489E">
            <w:pPr>
              <w:spacing w:after="0" w:line="240" w:lineRule="auto"/>
              <w:rPr>
                <w:rFonts w:eastAsia="Times New Roman" w:cs="Arial"/>
                <w:lang w:eastAsia="en-GB"/>
              </w:rPr>
            </w:pPr>
            <w:r>
              <w:rPr>
                <w:rFonts w:eastAsia="Times New Roman" w:cs="Arial"/>
                <w:lang w:eastAsia="en-GB"/>
              </w:rPr>
              <w:t xml:space="preserve">Josef Feldhaus (until September 2016), </w:t>
            </w:r>
            <w:r w:rsidR="001B0E07" w:rsidRPr="00A64D72">
              <w:rPr>
                <w:rFonts w:eastAsia="Times New Roman" w:cs="Arial"/>
                <w:lang w:eastAsia="en-GB"/>
              </w:rPr>
              <w:t>Wilfried Wurth</w:t>
            </w:r>
            <w:r w:rsidR="001B0E07">
              <w:rPr>
                <w:rFonts w:eastAsia="Times New Roman" w:cs="Arial"/>
                <w:lang w:eastAsia="en-GB"/>
              </w:rPr>
              <w:t xml:space="preserve"> (deputy Kai Tiedtke)</w:t>
            </w:r>
          </w:p>
        </w:tc>
        <w:tc>
          <w:tcPr>
            <w:tcW w:w="4252" w:type="dxa"/>
            <w:tcBorders>
              <w:top w:val="nil"/>
              <w:left w:val="nil"/>
              <w:bottom w:val="single" w:sz="4" w:space="0" w:color="auto"/>
              <w:right w:val="single" w:sz="12" w:space="0" w:color="auto"/>
            </w:tcBorders>
            <w:shd w:val="clear" w:color="auto" w:fill="auto"/>
            <w:noWrap/>
            <w:vAlign w:val="center"/>
            <w:hideMark/>
          </w:tcPr>
          <w:p w:rsidR="001B0E07" w:rsidRPr="00A64D72" w:rsidRDefault="001B0E07" w:rsidP="00D5489E">
            <w:pPr>
              <w:spacing w:after="0" w:line="240" w:lineRule="auto"/>
              <w:rPr>
                <w:rFonts w:eastAsia="Times New Roman" w:cs="Arial"/>
                <w:lang w:eastAsia="en-GB"/>
              </w:rPr>
            </w:pPr>
            <w:r w:rsidRPr="00A64D72">
              <w:rPr>
                <w:rFonts w:eastAsia="Times New Roman" w:cs="Arial"/>
                <w:lang w:eastAsia="en-GB"/>
              </w:rPr>
              <w:t>DESY</w:t>
            </w:r>
          </w:p>
        </w:tc>
      </w:tr>
      <w:tr w:rsidR="001B0E07" w:rsidRPr="00A64D72" w:rsidTr="008F170D">
        <w:trPr>
          <w:trHeight w:val="402"/>
          <w:jc w:val="center"/>
        </w:trPr>
        <w:tc>
          <w:tcPr>
            <w:tcW w:w="2000" w:type="dxa"/>
            <w:tcBorders>
              <w:top w:val="nil"/>
              <w:left w:val="single" w:sz="4" w:space="0" w:color="auto"/>
              <w:bottom w:val="single" w:sz="4" w:space="0" w:color="auto"/>
              <w:right w:val="single" w:sz="12" w:space="0" w:color="auto"/>
            </w:tcBorders>
            <w:shd w:val="clear" w:color="000000" w:fill="DCE6F1"/>
            <w:vAlign w:val="center"/>
            <w:hideMark/>
          </w:tcPr>
          <w:p w:rsidR="001B0E07" w:rsidRPr="00A64D72" w:rsidRDefault="001B0E07" w:rsidP="00D5489E">
            <w:pPr>
              <w:spacing w:after="0" w:line="240" w:lineRule="auto"/>
              <w:rPr>
                <w:rFonts w:eastAsia="Times New Roman" w:cs="Arial"/>
                <w:b/>
                <w:bCs/>
                <w:lang w:eastAsia="en-GB"/>
              </w:rPr>
            </w:pPr>
            <w:r w:rsidRPr="00A64D72">
              <w:rPr>
                <w:rFonts w:eastAsia="Times New Roman" w:cs="Arial"/>
                <w:b/>
                <w:bCs/>
                <w:lang w:eastAsia="en-GB"/>
              </w:rPr>
              <w:t>Elettra</w:t>
            </w:r>
          </w:p>
        </w:tc>
        <w:tc>
          <w:tcPr>
            <w:tcW w:w="2835" w:type="dxa"/>
            <w:tcBorders>
              <w:top w:val="nil"/>
              <w:left w:val="nil"/>
              <w:bottom w:val="single" w:sz="4" w:space="0" w:color="auto"/>
              <w:right w:val="single" w:sz="4" w:space="0" w:color="auto"/>
            </w:tcBorders>
            <w:shd w:val="clear" w:color="000000" w:fill="DCE6F1"/>
            <w:vAlign w:val="center"/>
            <w:hideMark/>
          </w:tcPr>
          <w:p w:rsidR="001B0E07" w:rsidRPr="00A64D72" w:rsidRDefault="001B0E07" w:rsidP="00D5489E">
            <w:pPr>
              <w:spacing w:after="0" w:line="240" w:lineRule="auto"/>
              <w:rPr>
                <w:rFonts w:eastAsia="Times New Roman" w:cs="Arial"/>
                <w:lang w:eastAsia="en-GB"/>
              </w:rPr>
            </w:pPr>
            <w:r w:rsidRPr="00A64D72">
              <w:rPr>
                <w:rFonts w:eastAsia="Times New Roman" w:cs="Arial"/>
                <w:lang w:eastAsia="en-GB"/>
              </w:rPr>
              <w:t>Marco Zangrando</w:t>
            </w:r>
          </w:p>
        </w:tc>
        <w:tc>
          <w:tcPr>
            <w:tcW w:w="4252" w:type="dxa"/>
            <w:tcBorders>
              <w:top w:val="nil"/>
              <w:left w:val="nil"/>
              <w:bottom w:val="single" w:sz="4" w:space="0" w:color="auto"/>
              <w:right w:val="single" w:sz="12" w:space="0" w:color="auto"/>
            </w:tcBorders>
            <w:shd w:val="clear" w:color="000000" w:fill="DCE6F1"/>
            <w:noWrap/>
            <w:vAlign w:val="center"/>
            <w:hideMark/>
          </w:tcPr>
          <w:p w:rsidR="001B0E07" w:rsidRPr="00A64D72" w:rsidRDefault="001B0E07" w:rsidP="00EA6D1F">
            <w:pPr>
              <w:spacing w:after="0" w:line="240" w:lineRule="auto"/>
              <w:rPr>
                <w:rFonts w:eastAsia="Times New Roman" w:cs="Arial"/>
                <w:lang w:eastAsia="en-GB"/>
              </w:rPr>
            </w:pPr>
            <w:r w:rsidRPr="00A64D72">
              <w:rPr>
                <w:rFonts w:eastAsia="Times New Roman" w:cs="Arial"/>
                <w:lang w:eastAsia="en-GB"/>
              </w:rPr>
              <w:t>E</w:t>
            </w:r>
            <w:r w:rsidR="00EA6D1F">
              <w:rPr>
                <w:rFonts w:eastAsia="Times New Roman" w:cs="Arial"/>
                <w:lang w:eastAsia="en-GB"/>
              </w:rPr>
              <w:t>lettra</w:t>
            </w:r>
          </w:p>
        </w:tc>
      </w:tr>
      <w:tr w:rsidR="001B0E07" w:rsidRPr="00A64D72" w:rsidTr="008F170D">
        <w:trPr>
          <w:trHeight w:val="402"/>
          <w:jc w:val="center"/>
        </w:trPr>
        <w:tc>
          <w:tcPr>
            <w:tcW w:w="2000" w:type="dxa"/>
            <w:tcBorders>
              <w:top w:val="nil"/>
              <w:left w:val="single" w:sz="4" w:space="0" w:color="auto"/>
              <w:bottom w:val="single" w:sz="4" w:space="0" w:color="auto"/>
              <w:right w:val="single" w:sz="12" w:space="0" w:color="auto"/>
            </w:tcBorders>
            <w:shd w:val="clear" w:color="auto" w:fill="auto"/>
            <w:vAlign w:val="center"/>
            <w:hideMark/>
          </w:tcPr>
          <w:p w:rsidR="001B0E07" w:rsidRPr="00A64D72" w:rsidRDefault="001B0E07" w:rsidP="00D5489E">
            <w:pPr>
              <w:spacing w:after="0" w:line="240" w:lineRule="auto"/>
              <w:rPr>
                <w:rFonts w:eastAsia="Times New Roman" w:cs="Arial"/>
                <w:b/>
                <w:bCs/>
                <w:lang w:eastAsia="en-GB"/>
              </w:rPr>
            </w:pPr>
            <w:r w:rsidRPr="00A64D72">
              <w:rPr>
                <w:rFonts w:eastAsia="Times New Roman" w:cs="Arial"/>
                <w:b/>
                <w:bCs/>
                <w:lang w:eastAsia="en-GB"/>
              </w:rPr>
              <w:t>ELI-DC</w:t>
            </w:r>
          </w:p>
        </w:tc>
        <w:tc>
          <w:tcPr>
            <w:tcW w:w="2835" w:type="dxa"/>
            <w:tcBorders>
              <w:top w:val="nil"/>
              <w:left w:val="nil"/>
              <w:bottom w:val="single" w:sz="4" w:space="0" w:color="auto"/>
              <w:right w:val="single" w:sz="4" w:space="0" w:color="auto"/>
            </w:tcBorders>
            <w:shd w:val="clear" w:color="auto" w:fill="auto"/>
            <w:vAlign w:val="center"/>
            <w:hideMark/>
          </w:tcPr>
          <w:p w:rsidR="001B0E07" w:rsidRPr="00A64D72" w:rsidRDefault="001B0E07" w:rsidP="00D5489E">
            <w:pPr>
              <w:spacing w:after="0" w:line="240" w:lineRule="auto"/>
              <w:rPr>
                <w:rFonts w:eastAsia="Times New Roman" w:cs="Arial"/>
                <w:lang w:eastAsia="en-GB"/>
              </w:rPr>
            </w:pPr>
            <w:r w:rsidRPr="00A64D72">
              <w:rPr>
                <w:rFonts w:eastAsia="Times New Roman" w:cs="Arial"/>
                <w:lang w:eastAsia="en-GB"/>
              </w:rPr>
              <w:t>Catalin Miron</w:t>
            </w:r>
          </w:p>
        </w:tc>
        <w:tc>
          <w:tcPr>
            <w:tcW w:w="4252" w:type="dxa"/>
            <w:tcBorders>
              <w:top w:val="nil"/>
              <w:left w:val="nil"/>
              <w:bottom w:val="single" w:sz="4" w:space="0" w:color="auto"/>
              <w:right w:val="single" w:sz="12" w:space="0" w:color="auto"/>
            </w:tcBorders>
            <w:shd w:val="clear" w:color="auto" w:fill="auto"/>
            <w:noWrap/>
            <w:vAlign w:val="center"/>
            <w:hideMark/>
          </w:tcPr>
          <w:p w:rsidR="001B0E07" w:rsidRPr="00A64D72" w:rsidRDefault="001B0E07" w:rsidP="00D5489E">
            <w:pPr>
              <w:spacing w:after="0" w:line="240" w:lineRule="auto"/>
              <w:rPr>
                <w:rFonts w:eastAsia="Times New Roman" w:cs="Arial"/>
                <w:lang w:eastAsia="en-GB"/>
              </w:rPr>
            </w:pPr>
            <w:r w:rsidRPr="00A64D72">
              <w:rPr>
                <w:rFonts w:eastAsia="Times New Roman" w:cs="Arial"/>
                <w:lang w:eastAsia="en-GB"/>
              </w:rPr>
              <w:t>ELI-DC</w:t>
            </w:r>
          </w:p>
        </w:tc>
      </w:tr>
      <w:tr w:rsidR="001B0E07" w:rsidRPr="00A64D72" w:rsidTr="008F170D">
        <w:trPr>
          <w:trHeight w:val="402"/>
          <w:jc w:val="center"/>
        </w:trPr>
        <w:tc>
          <w:tcPr>
            <w:tcW w:w="2000" w:type="dxa"/>
            <w:tcBorders>
              <w:top w:val="nil"/>
              <w:left w:val="single" w:sz="4" w:space="0" w:color="auto"/>
              <w:bottom w:val="nil"/>
              <w:right w:val="single" w:sz="12" w:space="0" w:color="auto"/>
            </w:tcBorders>
            <w:shd w:val="clear" w:color="000000" w:fill="DCE6F1"/>
            <w:vAlign w:val="center"/>
            <w:hideMark/>
          </w:tcPr>
          <w:p w:rsidR="001B0E07" w:rsidRPr="00A64D72" w:rsidRDefault="001B0E07" w:rsidP="00D5489E">
            <w:pPr>
              <w:spacing w:after="0" w:line="240" w:lineRule="auto"/>
              <w:rPr>
                <w:rFonts w:eastAsia="Times New Roman" w:cs="Arial"/>
                <w:b/>
                <w:bCs/>
                <w:lang w:eastAsia="en-GB"/>
              </w:rPr>
            </w:pPr>
            <w:r w:rsidRPr="00A64D72">
              <w:rPr>
                <w:rFonts w:eastAsia="Times New Roman" w:cs="Arial"/>
                <w:b/>
                <w:bCs/>
                <w:lang w:eastAsia="en-GB"/>
              </w:rPr>
              <w:t>ELI-ALPS</w:t>
            </w:r>
          </w:p>
        </w:tc>
        <w:tc>
          <w:tcPr>
            <w:tcW w:w="2835" w:type="dxa"/>
            <w:tcBorders>
              <w:top w:val="nil"/>
              <w:left w:val="nil"/>
              <w:bottom w:val="single" w:sz="4" w:space="0" w:color="auto"/>
              <w:right w:val="single" w:sz="4" w:space="0" w:color="auto"/>
            </w:tcBorders>
            <w:shd w:val="clear" w:color="000000" w:fill="DCE6F1"/>
            <w:vAlign w:val="center"/>
            <w:hideMark/>
          </w:tcPr>
          <w:p w:rsidR="001B0E07" w:rsidRPr="00A64D72" w:rsidRDefault="001B0E07" w:rsidP="00D5489E">
            <w:pPr>
              <w:spacing w:after="0" w:line="240" w:lineRule="auto"/>
              <w:rPr>
                <w:rFonts w:eastAsia="Times New Roman" w:cs="Arial"/>
                <w:lang w:eastAsia="en-GB"/>
              </w:rPr>
            </w:pPr>
            <w:r w:rsidRPr="00A64D72">
              <w:rPr>
                <w:rFonts w:eastAsia="Times New Roman" w:cs="Arial"/>
                <w:lang w:eastAsia="en-GB"/>
              </w:rPr>
              <w:t>Lorant Lehrner</w:t>
            </w:r>
          </w:p>
        </w:tc>
        <w:tc>
          <w:tcPr>
            <w:tcW w:w="4252" w:type="dxa"/>
            <w:tcBorders>
              <w:top w:val="nil"/>
              <w:left w:val="nil"/>
              <w:bottom w:val="single" w:sz="4" w:space="0" w:color="auto"/>
              <w:right w:val="single" w:sz="12" w:space="0" w:color="auto"/>
            </w:tcBorders>
            <w:shd w:val="clear" w:color="000000" w:fill="DCE6F1"/>
            <w:noWrap/>
            <w:vAlign w:val="center"/>
            <w:hideMark/>
          </w:tcPr>
          <w:p w:rsidR="001B0E07" w:rsidRPr="00A64D72" w:rsidRDefault="001B0E07" w:rsidP="00D5489E">
            <w:pPr>
              <w:spacing w:after="0" w:line="240" w:lineRule="auto"/>
              <w:rPr>
                <w:rFonts w:eastAsia="Times New Roman" w:cs="Arial"/>
                <w:lang w:eastAsia="en-GB"/>
              </w:rPr>
            </w:pPr>
            <w:r w:rsidRPr="00A64D72">
              <w:rPr>
                <w:rFonts w:eastAsia="Times New Roman" w:cs="Arial"/>
                <w:lang w:eastAsia="en-GB"/>
              </w:rPr>
              <w:t>ELI-ALPS</w:t>
            </w:r>
          </w:p>
        </w:tc>
      </w:tr>
      <w:tr w:rsidR="001B0E07" w:rsidRPr="00A64D72" w:rsidTr="008F170D">
        <w:trPr>
          <w:trHeight w:val="402"/>
          <w:jc w:val="center"/>
        </w:trPr>
        <w:tc>
          <w:tcPr>
            <w:tcW w:w="2000" w:type="dxa"/>
            <w:tcBorders>
              <w:top w:val="single" w:sz="4" w:space="0" w:color="auto"/>
              <w:left w:val="single" w:sz="4" w:space="0" w:color="auto"/>
              <w:bottom w:val="nil"/>
              <w:right w:val="single" w:sz="12" w:space="0" w:color="auto"/>
            </w:tcBorders>
            <w:shd w:val="clear" w:color="auto" w:fill="auto"/>
            <w:vAlign w:val="center"/>
            <w:hideMark/>
          </w:tcPr>
          <w:p w:rsidR="001B0E07" w:rsidRPr="00A64D72" w:rsidRDefault="001B0E07" w:rsidP="00D5489E">
            <w:pPr>
              <w:spacing w:after="0" w:line="240" w:lineRule="auto"/>
              <w:rPr>
                <w:rFonts w:eastAsia="Times New Roman" w:cs="Arial"/>
                <w:b/>
                <w:bCs/>
                <w:lang w:eastAsia="en-GB"/>
              </w:rPr>
            </w:pPr>
            <w:r w:rsidRPr="00A64D72">
              <w:rPr>
                <w:rFonts w:eastAsia="Times New Roman" w:cs="Arial"/>
                <w:b/>
                <w:bCs/>
                <w:lang w:eastAsia="en-GB"/>
              </w:rPr>
              <w:t>ELI-Beam</w:t>
            </w:r>
            <w:r>
              <w:rPr>
                <w:rFonts w:eastAsia="Times New Roman" w:cs="Arial"/>
                <w:b/>
                <w:bCs/>
                <w:lang w:eastAsia="en-GB"/>
              </w:rPr>
              <w:t>lines</w:t>
            </w:r>
          </w:p>
        </w:tc>
        <w:tc>
          <w:tcPr>
            <w:tcW w:w="2835" w:type="dxa"/>
            <w:tcBorders>
              <w:top w:val="nil"/>
              <w:left w:val="nil"/>
              <w:bottom w:val="single" w:sz="4" w:space="0" w:color="auto"/>
              <w:right w:val="single" w:sz="4" w:space="0" w:color="auto"/>
            </w:tcBorders>
            <w:shd w:val="clear" w:color="auto" w:fill="auto"/>
            <w:vAlign w:val="center"/>
            <w:hideMark/>
          </w:tcPr>
          <w:p w:rsidR="001B0E07" w:rsidRPr="00A64D72" w:rsidRDefault="001B0E07" w:rsidP="00D5489E">
            <w:pPr>
              <w:spacing w:after="0" w:line="240" w:lineRule="auto"/>
              <w:rPr>
                <w:rFonts w:eastAsia="Times New Roman" w:cs="Arial"/>
                <w:lang w:eastAsia="en-GB"/>
              </w:rPr>
            </w:pPr>
            <w:r w:rsidRPr="00A64D72">
              <w:rPr>
                <w:rFonts w:eastAsia="Times New Roman" w:cs="Arial"/>
                <w:lang w:eastAsia="en-GB"/>
              </w:rPr>
              <w:t>Roman Hvezda</w:t>
            </w:r>
          </w:p>
        </w:tc>
        <w:tc>
          <w:tcPr>
            <w:tcW w:w="4252" w:type="dxa"/>
            <w:tcBorders>
              <w:top w:val="nil"/>
              <w:left w:val="nil"/>
              <w:bottom w:val="single" w:sz="4" w:space="0" w:color="auto"/>
              <w:right w:val="single" w:sz="12" w:space="0" w:color="auto"/>
            </w:tcBorders>
            <w:shd w:val="clear" w:color="auto" w:fill="auto"/>
            <w:noWrap/>
            <w:vAlign w:val="center"/>
            <w:hideMark/>
          </w:tcPr>
          <w:p w:rsidR="001B0E07" w:rsidRPr="00A64D72" w:rsidRDefault="001B0E07" w:rsidP="00D5489E">
            <w:pPr>
              <w:spacing w:after="0" w:line="240" w:lineRule="auto"/>
              <w:rPr>
                <w:rFonts w:eastAsia="Times New Roman" w:cs="Arial"/>
                <w:lang w:eastAsia="en-GB"/>
              </w:rPr>
            </w:pPr>
            <w:r w:rsidRPr="00A64D72">
              <w:rPr>
                <w:rFonts w:eastAsia="Times New Roman" w:cs="Arial"/>
                <w:lang w:eastAsia="en-GB"/>
              </w:rPr>
              <w:t>Institute of Physics, Academy of Sciences Czech Republic</w:t>
            </w:r>
          </w:p>
        </w:tc>
      </w:tr>
      <w:tr w:rsidR="001B0E07" w:rsidRPr="00A64D72" w:rsidTr="008F170D">
        <w:trPr>
          <w:trHeight w:val="463"/>
          <w:jc w:val="center"/>
        </w:trPr>
        <w:tc>
          <w:tcPr>
            <w:tcW w:w="2000" w:type="dxa"/>
            <w:tcBorders>
              <w:top w:val="single" w:sz="4" w:space="0" w:color="auto"/>
              <w:left w:val="single" w:sz="4" w:space="0" w:color="auto"/>
              <w:bottom w:val="nil"/>
              <w:right w:val="single" w:sz="12" w:space="0" w:color="auto"/>
            </w:tcBorders>
            <w:shd w:val="clear" w:color="000000" w:fill="DCE6F1"/>
            <w:vAlign w:val="center"/>
            <w:hideMark/>
          </w:tcPr>
          <w:p w:rsidR="001B0E07" w:rsidRPr="00A64D72" w:rsidRDefault="001B0E07" w:rsidP="00D5489E">
            <w:pPr>
              <w:spacing w:after="0" w:line="240" w:lineRule="auto"/>
              <w:rPr>
                <w:rFonts w:eastAsia="Times New Roman" w:cs="Arial"/>
                <w:b/>
                <w:bCs/>
                <w:lang w:eastAsia="en-GB"/>
              </w:rPr>
            </w:pPr>
            <w:r w:rsidRPr="00A64D72">
              <w:rPr>
                <w:rFonts w:eastAsia="Times New Roman" w:cs="Arial"/>
                <w:b/>
                <w:bCs/>
                <w:lang w:eastAsia="en-GB"/>
              </w:rPr>
              <w:t>ELI-NP</w:t>
            </w:r>
          </w:p>
        </w:tc>
        <w:tc>
          <w:tcPr>
            <w:tcW w:w="2835" w:type="dxa"/>
            <w:tcBorders>
              <w:top w:val="nil"/>
              <w:left w:val="nil"/>
              <w:bottom w:val="single" w:sz="4" w:space="0" w:color="auto"/>
              <w:right w:val="single" w:sz="4" w:space="0" w:color="auto"/>
            </w:tcBorders>
            <w:shd w:val="clear" w:color="000000" w:fill="DCE6F1"/>
            <w:vAlign w:val="center"/>
            <w:hideMark/>
          </w:tcPr>
          <w:p w:rsidR="001B0E07" w:rsidRPr="00A64D72" w:rsidRDefault="001B0E07" w:rsidP="00D5489E">
            <w:pPr>
              <w:spacing w:after="0" w:line="240" w:lineRule="auto"/>
              <w:rPr>
                <w:rFonts w:eastAsia="Times New Roman" w:cs="Arial"/>
                <w:lang w:eastAsia="en-GB"/>
              </w:rPr>
            </w:pPr>
            <w:r w:rsidRPr="00A64D72">
              <w:rPr>
                <w:rFonts w:eastAsia="Times New Roman" w:cs="Arial"/>
                <w:lang w:eastAsia="en-GB"/>
              </w:rPr>
              <w:t>Ioan Ursu</w:t>
            </w:r>
          </w:p>
        </w:tc>
        <w:tc>
          <w:tcPr>
            <w:tcW w:w="4252" w:type="dxa"/>
            <w:tcBorders>
              <w:top w:val="nil"/>
              <w:left w:val="nil"/>
              <w:bottom w:val="single" w:sz="4" w:space="0" w:color="auto"/>
              <w:right w:val="single" w:sz="12" w:space="0" w:color="auto"/>
            </w:tcBorders>
            <w:shd w:val="clear" w:color="000000" w:fill="DCE6F1"/>
            <w:vAlign w:val="center"/>
            <w:hideMark/>
          </w:tcPr>
          <w:p w:rsidR="001B0E07" w:rsidRPr="00A64D72" w:rsidRDefault="001B0E07" w:rsidP="00D5489E">
            <w:pPr>
              <w:spacing w:after="0" w:line="240" w:lineRule="auto"/>
              <w:rPr>
                <w:rFonts w:eastAsia="Times New Roman" w:cs="Arial"/>
                <w:lang w:eastAsia="en-GB"/>
              </w:rPr>
            </w:pPr>
            <w:r w:rsidRPr="00A64D72">
              <w:rPr>
                <w:rFonts w:eastAsia="Times New Roman" w:cs="Arial"/>
                <w:lang w:eastAsia="en-GB"/>
              </w:rPr>
              <w:t>ELI-NP</w:t>
            </w:r>
          </w:p>
        </w:tc>
      </w:tr>
      <w:tr w:rsidR="001B0E07" w:rsidRPr="00A64D72" w:rsidTr="008F170D">
        <w:trPr>
          <w:trHeight w:val="402"/>
          <w:jc w:val="center"/>
        </w:trPr>
        <w:tc>
          <w:tcPr>
            <w:tcW w:w="2000" w:type="dxa"/>
            <w:tcBorders>
              <w:top w:val="single" w:sz="4" w:space="0" w:color="auto"/>
              <w:left w:val="single" w:sz="4" w:space="0" w:color="auto"/>
              <w:bottom w:val="nil"/>
              <w:right w:val="single" w:sz="12" w:space="0" w:color="auto"/>
            </w:tcBorders>
            <w:shd w:val="clear" w:color="auto" w:fill="auto"/>
            <w:vAlign w:val="center"/>
            <w:hideMark/>
          </w:tcPr>
          <w:p w:rsidR="001B0E07" w:rsidRPr="00A64D72" w:rsidRDefault="001B0E07" w:rsidP="00D5489E">
            <w:pPr>
              <w:spacing w:after="0" w:line="240" w:lineRule="auto"/>
              <w:rPr>
                <w:rFonts w:eastAsia="Times New Roman" w:cs="Arial"/>
                <w:b/>
                <w:bCs/>
                <w:lang w:eastAsia="en-GB"/>
              </w:rPr>
            </w:pPr>
            <w:r w:rsidRPr="00A64D72">
              <w:rPr>
                <w:rFonts w:eastAsia="Times New Roman" w:cs="Arial"/>
                <w:b/>
                <w:bCs/>
                <w:lang w:eastAsia="en-GB"/>
              </w:rPr>
              <w:t>ESRF</w:t>
            </w:r>
          </w:p>
        </w:tc>
        <w:tc>
          <w:tcPr>
            <w:tcW w:w="2835" w:type="dxa"/>
            <w:tcBorders>
              <w:top w:val="nil"/>
              <w:left w:val="nil"/>
              <w:bottom w:val="single" w:sz="4" w:space="0" w:color="auto"/>
              <w:right w:val="single" w:sz="4" w:space="0" w:color="auto"/>
            </w:tcBorders>
            <w:shd w:val="clear" w:color="auto" w:fill="auto"/>
            <w:vAlign w:val="center"/>
            <w:hideMark/>
          </w:tcPr>
          <w:p w:rsidR="001B0E07" w:rsidRPr="00A64D72" w:rsidRDefault="001B0E07" w:rsidP="00D5489E">
            <w:pPr>
              <w:spacing w:after="0" w:line="240" w:lineRule="auto"/>
              <w:rPr>
                <w:rFonts w:eastAsia="Times New Roman" w:cs="Arial"/>
                <w:lang w:eastAsia="en-GB"/>
              </w:rPr>
            </w:pPr>
            <w:r w:rsidRPr="00A64D72">
              <w:rPr>
                <w:rFonts w:eastAsia="Times New Roman" w:cs="Arial"/>
                <w:lang w:eastAsia="en-GB"/>
              </w:rPr>
              <w:t>Sakura Pascarelli</w:t>
            </w:r>
          </w:p>
        </w:tc>
        <w:tc>
          <w:tcPr>
            <w:tcW w:w="4252" w:type="dxa"/>
            <w:tcBorders>
              <w:top w:val="nil"/>
              <w:left w:val="nil"/>
              <w:bottom w:val="single" w:sz="4" w:space="0" w:color="auto"/>
              <w:right w:val="single" w:sz="12" w:space="0" w:color="auto"/>
            </w:tcBorders>
            <w:shd w:val="clear" w:color="auto" w:fill="auto"/>
            <w:noWrap/>
            <w:vAlign w:val="center"/>
            <w:hideMark/>
          </w:tcPr>
          <w:p w:rsidR="001B0E07" w:rsidRPr="00A64D72" w:rsidRDefault="001B0E07" w:rsidP="00D5489E">
            <w:pPr>
              <w:spacing w:after="0" w:line="240" w:lineRule="auto"/>
              <w:rPr>
                <w:rFonts w:eastAsia="Times New Roman" w:cs="Arial"/>
                <w:lang w:eastAsia="en-GB"/>
              </w:rPr>
            </w:pPr>
            <w:r w:rsidRPr="00A64D72">
              <w:rPr>
                <w:rFonts w:eastAsia="Times New Roman" w:cs="Arial"/>
                <w:lang w:eastAsia="en-GB"/>
              </w:rPr>
              <w:t>ESRF</w:t>
            </w:r>
          </w:p>
        </w:tc>
      </w:tr>
      <w:tr w:rsidR="001B0E07" w:rsidRPr="00A64D72" w:rsidTr="008F170D">
        <w:trPr>
          <w:trHeight w:val="402"/>
          <w:jc w:val="center"/>
        </w:trPr>
        <w:tc>
          <w:tcPr>
            <w:tcW w:w="2000" w:type="dxa"/>
            <w:tcBorders>
              <w:top w:val="single" w:sz="4" w:space="0" w:color="auto"/>
              <w:left w:val="single" w:sz="4" w:space="0" w:color="auto"/>
              <w:bottom w:val="single" w:sz="4" w:space="0" w:color="auto"/>
              <w:right w:val="single" w:sz="12" w:space="0" w:color="auto"/>
            </w:tcBorders>
            <w:shd w:val="clear" w:color="000000" w:fill="DCE6F1"/>
            <w:vAlign w:val="center"/>
            <w:hideMark/>
          </w:tcPr>
          <w:p w:rsidR="001B0E07" w:rsidRPr="00A64D72" w:rsidRDefault="001B0E07" w:rsidP="00D5489E">
            <w:pPr>
              <w:spacing w:after="0" w:line="240" w:lineRule="auto"/>
              <w:rPr>
                <w:rFonts w:eastAsia="Times New Roman" w:cs="Arial"/>
                <w:b/>
                <w:bCs/>
                <w:lang w:eastAsia="en-GB"/>
              </w:rPr>
            </w:pPr>
            <w:r w:rsidRPr="00A64D72">
              <w:rPr>
                <w:rFonts w:eastAsia="Times New Roman" w:cs="Arial"/>
                <w:b/>
                <w:bCs/>
                <w:lang w:eastAsia="en-GB"/>
              </w:rPr>
              <w:t>E</w:t>
            </w:r>
            <w:r>
              <w:rPr>
                <w:rFonts w:eastAsia="Times New Roman" w:cs="Arial"/>
                <w:b/>
                <w:bCs/>
                <w:lang w:eastAsia="en-GB"/>
              </w:rPr>
              <w:t>uropean XFEL</w:t>
            </w:r>
          </w:p>
        </w:tc>
        <w:tc>
          <w:tcPr>
            <w:tcW w:w="2835" w:type="dxa"/>
            <w:tcBorders>
              <w:top w:val="nil"/>
              <w:left w:val="nil"/>
              <w:bottom w:val="single" w:sz="4" w:space="0" w:color="auto"/>
              <w:right w:val="single" w:sz="4" w:space="0" w:color="auto"/>
            </w:tcBorders>
            <w:shd w:val="clear" w:color="000000" w:fill="DCE6F1"/>
            <w:vAlign w:val="center"/>
            <w:hideMark/>
          </w:tcPr>
          <w:p w:rsidR="001B0E07" w:rsidRPr="00A64D72" w:rsidRDefault="001B0E07" w:rsidP="00D5489E">
            <w:pPr>
              <w:spacing w:after="0" w:line="240" w:lineRule="auto"/>
              <w:rPr>
                <w:rFonts w:eastAsia="Times New Roman" w:cs="Arial"/>
                <w:lang w:eastAsia="en-GB"/>
              </w:rPr>
            </w:pPr>
            <w:r>
              <w:rPr>
                <w:rFonts w:eastAsia="Times New Roman" w:cs="Arial"/>
                <w:lang w:eastAsia="en-GB"/>
              </w:rPr>
              <w:t>Adrian Mancuso</w:t>
            </w:r>
          </w:p>
        </w:tc>
        <w:tc>
          <w:tcPr>
            <w:tcW w:w="4252" w:type="dxa"/>
            <w:tcBorders>
              <w:top w:val="nil"/>
              <w:left w:val="nil"/>
              <w:bottom w:val="single" w:sz="4" w:space="0" w:color="auto"/>
              <w:right w:val="single" w:sz="12" w:space="0" w:color="auto"/>
            </w:tcBorders>
            <w:shd w:val="clear" w:color="000000" w:fill="DCE6F1"/>
            <w:noWrap/>
            <w:vAlign w:val="center"/>
            <w:hideMark/>
          </w:tcPr>
          <w:p w:rsidR="001B0E07" w:rsidRPr="00A64D72" w:rsidRDefault="001B0E07" w:rsidP="00D5489E">
            <w:pPr>
              <w:spacing w:after="0" w:line="240" w:lineRule="auto"/>
              <w:rPr>
                <w:rFonts w:eastAsia="Times New Roman" w:cs="Arial"/>
                <w:lang w:eastAsia="en-GB"/>
              </w:rPr>
            </w:pPr>
            <w:r w:rsidRPr="001B0E07">
              <w:rPr>
                <w:rFonts w:eastAsia="Times New Roman" w:cs="Arial"/>
                <w:lang w:eastAsia="en-GB"/>
              </w:rPr>
              <w:t>European XFEL</w:t>
            </w:r>
          </w:p>
        </w:tc>
      </w:tr>
      <w:tr w:rsidR="001B0E07" w:rsidRPr="00A64D72" w:rsidTr="008F170D">
        <w:trPr>
          <w:trHeight w:val="402"/>
          <w:jc w:val="center"/>
        </w:trPr>
        <w:tc>
          <w:tcPr>
            <w:tcW w:w="2000" w:type="dxa"/>
            <w:tcBorders>
              <w:top w:val="nil"/>
              <w:left w:val="single" w:sz="4" w:space="0" w:color="auto"/>
              <w:bottom w:val="nil"/>
              <w:right w:val="single" w:sz="12" w:space="0" w:color="auto"/>
            </w:tcBorders>
            <w:shd w:val="clear" w:color="auto" w:fill="auto"/>
            <w:vAlign w:val="center"/>
            <w:hideMark/>
          </w:tcPr>
          <w:p w:rsidR="001B0E07" w:rsidRPr="00A64D72" w:rsidRDefault="001B0E07" w:rsidP="00D5489E">
            <w:pPr>
              <w:spacing w:after="0" w:line="240" w:lineRule="auto"/>
              <w:rPr>
                <w:rFonts w:eastAsia="Times New Roman" w:cs="Arial"/>
                <w:b/>
                <w:bCs/>
                <w:lang w:eastAsia="en-GB"/>
              </w:rPr>
            </w:pPr>
            <w:r w:rsidRPr="00A64D72">
              <w:rPr>
                <w:rFonts w:eastAsia="Times New Roman" w:cs="Arial"/>
                <w:b/>
                <w:bCs/>
                <w:lang w:eastAsia="en-GB"/>
              </w:rPr>
              <w:t>HZDR</w:t>
            </w:r>
          </w:p>
        </w:tc>
        <w:tc>
          <w:tcPr>
            <w:tcW w:w="2835" w:type="dxa"/>
            <w:tcBorders>
              <w:top w:val="nil"/>
              <w:left w:val="nil"/>
              <w:bottom w:val="single" w:sz="4" w:space="0" w:color="auto"/>
              <w:right w:val="single" w:sz="4" w:space="0" w:color="auto"/>
            </w:tcBorders>
            <w:shd w:val="clear" w:color="auto" w:fill="auto"/>
            <w:vAlign w:val="center"/>
            <w:hideMark/>
          </w:tcPr>
          <w:p w:rsidR="001B0E07" w:rsidRPr="00A64D72" w:rsidRDefault="001B0E07" w:rsidP="00D5489E">
            <w:pPr>
              <w:spacing w:after="0" w:line="240" w:lineRule="auto"/>
              <w:rPr>
                <w:rFonts w:eastAsia="Times New Roman" w:cs="Arial"/>
                <w:lang w:eastAsia="en-GB"/>
              </w:rPr>
            </w:pPr>
            <w:r w:rsidRPr="00A64D72">
              <w:rPr>
                <w:rFonts w:eastAsia="Times New Roman" w:cs="Arial"/>
                <w:lang w:eastAsia="en-GB"/>
              </w:rPr>
              <w:t>Tom Cowan</w:t>
            </w:r>
          </w:p>
        </w:tc>
        <w:tc>
          <w:tcPr>
            <w:tcW w:w="4252" w:type="dxa"/>
            <w:tcBorders>
              <w:top w:val="nil"/>
              <w:left w:val="nil"/>
              <w:bottom w:val="single" w:sz="4" w:space="0" w:color="auto"/>
              <w:right w:val="single" w:sz="12" w:space="0" w:color="auto"/>
            </w:tcBorders>
            <w:shd w:val="clear" w:color="auto" w:fill="auto"/>
            <w:noWrap/>
            <w:vAlign w:val="center"/>
            <w:hideMark/>
          </w:tcPr>
          <w:p w:rsidR="001B0E07" w:rsidRPr="00A64D72" w:rsidRDefault="001B0E07" w:rsidP="00D5489E">
            <w:pPr>
              <w:spacing w:after="0" w:line="240" w:lineRule="auto"/>
              <w:rPr>
                <w:rFonts w:eastAsia="Times New Roman" w:cs="Arial"/>
                <w:lang w:eastAsia="en-GB"/>
              </w:rPr>
            </w:pPr>
            <w:r w:rsidRPr="00A64D72">
              <w:rPr>
                <w:rFonts w:eastAsia="Times New Roman" w:cs="Arial"/>
                <w:lang w:eastAsia="en-GB"/>
              </w:rPr>
              <w:t>HZDR</w:t>
            </w:r>
          </w:p>
        </w:tc>
      </w:tr>
      <w:tr w:rsidR="001B0E07" w:rsidRPr="00A64D72" w:rsidTr="008F170D">
        <w:trPr>
          <w:trHeight w:val="402"/>
          <w:jc w:val="center"/>
        </w:trPr>
        <w:tc>
          <w:tcPr>
            <w:tcW w:w="2000" w:type="dxa"/>
            <w:tcBorders>
              <w:top w:val="single" w:sz="4" w:space="0" w:color="auto"/>
              <w:left w:val="single" w:sz="4" w:space="0" w:color="auto"/>
              <w:bottom w:val="single" w:sz="4" w:space="0" w:color="auto"/>
              <w:right w:val="single" w:sz="12" w:space="0" w:color="auto"/>
            </w:tcBorders>
            <w:shd w:val="clear" w:color="000000" w:fill="DCE6F1"/>
            <w:vAlign w:val="center"/>
            <w:hideMark/>
          </w:tcPr>
          <w:p w:rsidR="001B0E07" w:rsidRPr="00A64D72" w:rsidRDefault="001B0E07" w:rsidP="00D5489E">
            <w:pPr>
              <w:spacing w:after="0" w:line="240" w:lineRule="auto"/>
              <w:rPr>
                <w:rFonts w:eastAsia="Times New Roman" w:cs="Arial"/>
                <w:b/>
                <w:bCs/>
                <w:lang w:eastAsia="en-GB"/>
              </w:rPr>
            </w:pPr>
            <w:r w:rsidRPr="00A64D72">
              <w:rPr>
                <w:rFonts w:eastAsia="Times New Roman" w:cs="Arial"/>
                <w:b/>
                <w:bCs/>
                <w:lang w:eastAsia="en-GB"/>
              </w:rPr>
              <w:t>PSI</w:t>
            </w:r>
          </w:p>
        </w:tc>
        <w:tc>
          <w:tcPr>
            <w:tcW w:w="2835" w:type="dxa"/>
            <w:tcBorders>
              <w:top w:val="nil"/>
              <w:left w:val="nil"/>
              <w:bottom w:val="single" w:sz="4" w:space="0" w:color="auto"/>
              <w:right w:val="single" w:sz="4" w:space="0" w:color="auto"/>
            </w:tcBorders>
            <w:shd w:val="clear" w:color="000000" w:fill="DCE6F1"/>
            <w:vAlign w:val="center"/>
            <w:hideMark/>
          </w:tcPr>
          <w:p w:rsidR="001B0E07" w:rsidRPr="00A64D72" w:rsidRDefault="001B0E07" w:rsidP="00D5489E">
            <w:pPr>
              <w:spacing w:after="0" w:line="240" w:lineRule="auto"/>
              <w:rPr>
                <w:rFonts w:eastAsia="Times New Roman" w:cs="Arial"/>
                <w:lang w:eastAsia="en-GB"/>
              </w:rPr>
            </w:pPr>
            <w:r w:rsidRPr="00A64D72">
              <w:rPr>
                <w:rFonts w:eastAsia="Times New Roman" w:cs="Arial"/>
                <w:lang w:eastAsia="en-GB"/>
              </w:rPr>
              <w:t>Bernd Schmitt</w:t>
            </w:r>
          </w:p>
        </w:tc>
        <w:tc>
          <w:tcPr>
            <w:tcW w:w="4252" w:type="dxa"/>
            <w:tcBorders>
              <w:top w:val="nil"/>
              <w:left w:val="nil"/>
              <w:bottom w:val="single" w:sz="4" w:space="0" w:color="auto"/>
              <w:right w:val="single" w:sz="12" w:space="0" w:color="auto"/>
            </w:tcBorders>
            <w:shd w:val="clear" w:color="000000" w:fill="DCE6F1"/>
            <w:noWrap/>
            <w:vAlign w:val="center"/>
            <w:hideMark/>
          </w:tcPr>
          <w:p w:rsidR="001B0E07" w:rsidRPr="00A64D72" w:rsidRDefault="001B0E07" w:rsidP="00D5489E">
            <w:pPr>
              <w:spacing w:after="0" w:line="240" w:lineRule="auto"/>
              <w:rPr>
                <w:rFonts w:eastAsia="Times New Roman" w:cs="Arial"/>
                <w:lang w:eastAsia="en-GB"/>
              </w:rPr>
            </w:pPr>
            <w:r w:rsidRPr="00A64D72">
              <w:rPr>
                <w:rFonts w:eastAsia="Times New Roman" w:cs="Arial"/>
                <w:lang w:eastAsia="en-GB"/>
              </w:rPr>
              <w:t>PSI</w:t>
            </w:r>
          </w:p>
        </w:tc>
      </w:tr>
      <w:tr w:rsidR="001B0E07" w:rsidRPr="00A64D72" w:rsidTr="008F170D">
        <w:trPr>
          <w:trHeight w:val="402"/>
          <w:jc w:val="center"/>
        </w:trPr>
        <w:tc>
          <w:tcPr>
            <w:tcW w:w="2000" w:type="dxa"/>
            <w:tcBorders>
              <w:top w:val="nil"/>
              <w:left w:val="single" w:sz="4" w:space="0" w:color="auto"/>
              <w:bottom w:val="single" w:sz="4" w:space="0" w:color="auto"/>
              <w:right w:val="single" w:sz="12" w:space="0" w:color="auto"/>
            </w:tcBorders>
            <w:shd w:val="clear" w:color="auto" w:fill="auto"/>
            <w:vAlign w:val="center"/>
            <w:hideMark/>
          </w:tcPr>
          <w:p w:rsidR="001B0E07" w:rsidRPr="00A64D72" w:rsidRDefault="001B0E07" w:rsidP="00D5489E">
            <w:pPr>
              <w:spacing w:after="0" w:line="240" w:lineRule="auto"/>
              <w:rPr>
                <w:rFonts w:eastAsia="Times New Roman" w:cs="Arial"/>
                <w:b/>
                <w:bCs/>
                <w:lang w:eastAsia="en-GB"/>
              </w:rPr>
            </w:pPr>
            <w:r w:rsidRPr="00A64D72">
              <w:rPr>
                <w:rFonts w:eastAsia="Times New Roman" w:cs="Arial"/>
                <w:b/>
                <w:bCs/>
                <w:lang w:eastAsia="en-GB"/>
              </w:rPr>
              <w:t>LU</w:t>
            </w:r>
          </w:p>
        </w:tc>
        <w:tc>
          <w:tcPr>
            <w:tcW w:w="2835" w:type="dxa"/>
            <w:tcBorders>
              <w:top w:val="nil"/>
              <w:left w:val="nil"/>
              <w:bottom w:val="single" w:sz="4" w:space="0" w:color="auto"/>
              <w:right w:val="single" w:sz="4" w:space="0" w:color="auto"/>
            </w:tcBorders>
            <w:shd w:val="clear" w:color="auto" w:fill="auto"/>
            <w:vAlign w:val="center"/>
            <w:hideMark/>
          </w:tcPr>
          <w:p w:rsidR="001B0E07" w:rsidRPr="00A64D72" w:rsidRDefault="001B0E07" w:rsidP="00D5489E">
            <w:pPr>
              <w:spacing w:after="0" w:line="240" w:lineRule="auto"/>
              <w:rPr>
                <w:rFonts w:eastAsia="Times New Roman" w:cs="Arial"/>
                <w:lang w:eastAsia="en-GB"/>
              </w:rPr>
            </w:pPr>
            <w:r w:rsidRPr="00A64D72">
              <w:rPr>
                <w:rFonts w:eastAsia="Times New Roman" w:cs="Arial"/>
                <w:lang w:eastAsia="en-GB"/>
              </w:rPr>
              <w:t>Thomas Ursby</w:t>
            </w:r>
          </w:p>
        </w:tc>
        <w:tc>
          <w:tcPr>
            <w:tcW w:w="4252" w:type="dxa"/>
            <w:tcBorders>
              <w:top w:val="nil"/>
              <w:left w:val="nil"/>
              <w:bottom w:val="single" w:sz="4" w:space="0" w:color="auto"/>
              <w:right w:val="single" w:sz="12" w:space="0" w:color="auto"/>
            </w:tcBorders>
            <w:shd w:val="clear" w:color="auto" w:fill="auto"/>
            <w:noWrap/>
            <w:vAlign w:val="center"/>
            <w:hideMark/>
          </w:tcPr>
          <w:p w:rsidR="001B0E07" w:rsidRPr="00A64D72" w:rsidRDefault="006E6E63" w:rsidP="00D5489E">
            <w:pPr>
              <w:spacing w:after="0" w:line="240" w:lineRule="auto"/>
              <w:rPr>
                <w:rFonts w:eastAsia="Times New Roman" w:cs="Arial"/>
                <w:lang w:eastAsia="en-GB"/>
              </w:rPr>
            </w:pPr>
            <w:r>
              <w:rPr>
                <w:rFonts w:eastAsia="Times New Roman" w:cs="Arial"/>
                <w:lang w:eastAsia="en-GB"/>
              </w:rPr>
              <w:t>M</w:t>
            </w:r>
            <w:r w:rsidR="00EF20FC">
              <w:rPr>
                <w:rFonts w:eastAsia="Times New Roman" w:cs="Arial"/>
                <w:lang w:eastAsia="en-GB"/>
              </w:rPr>
              <w:t>AX IV Laboratory</w:t>
            </w:r>
            <w:r>
              <w:rPr>
                <w:rFonts w:eastAsia="Times New Roman" w:cs="Arial"/>
                <w:lang w:eastAsia="en-GB"/>
              </w:rPr>
              <w:t>/Lund</w:t>
            </w:r>
            <w:r w:rsidR="001B0E07" w:rsidRPr="00A64D72">
              <w:rPr>
                <w:rFonts w:eastAsia="Times New Roman" w:cs="Arial"/>
                <w:lang w:eastAsia="en-GB"/>
              </w:rPr>
              <w:t xml:space="preserve"> University</w:t>
            </w:r>
          </w:p>
        </w:tc>
      </w:tr>
      <w:tr w:rsidR="001B0E07" w:rsidRPr="00A64D72" w:rsidTr="008F170D">
        <w:trPr>
          <w:trHeight w:val="402"/>
          <w:jc w:val="center"/>
        </w:trPr>
        <w:tc>
          <w:tcPr>
            <w:tcW w:w="2000" w:type="dxa"/>
            <w:tcBorders>
              <w:top w:val="nil"/>
              <w:left w:val="single" w:sz="4" w:space="0" w:color="auto"/>
              <w:bottom w:val="single" w:sz="4" w:space="0" w:color="auto"/>
              <w:right w:val="single" w:sz="12" w:space="0" w:color="auto"/>
            </w:tcBorders>
            <w:shd w:val="clear" w:color="000000" w:fill="DCE6F1"/>
            <w:vAlign w:val="center"/>
            <w:hideMark/>
          </w:tcPr>
          <w:p w:rsidR="001B0E07" w:rsidRPr="00A64D72" w:rsidRDefault="001B0E07" w:rsidP="00D5489E">
            <w:pPr>
              <w:spacing w:after="0" w:line="240" w:lineRule="auto"/>
              <w:rPr>
                <w:rFonts w:eastAsia="Times New Roman" w:cs="Arial"/>
                <w:b/>
                <w:bCs/>
                <w:lang w:eastAsia="en-GB"/>
              </w:rPr>
            </w:pPr>
            <w:r w:rsidRPr="00A64D72">
              <w:rPr>
                <w:rFonts w:eastAsia="Times New Roman" w:cs="Arial"/>
                <w:b/>
                <w:bCs/>
                <w:lang w:eastAsia="en-GB"/>
              </w:rPr>
              <w:t>FELs-of-Europe</w:t>
            </w:r>
          </w:p>
        </w:tc>
        <w:tc>
          <w:tcPr>
            <w:tcW w:w="2835" w:type="dxa"/>
            <w:tcBorders>
              <w:top w:val="nil"/>
              <w:left w:val="nil"/>
              <w:bottom w:val="single" w:sz="4" w:space="0" w:color="auto"/>
              <w:right w:val="single" w:sz="4" w:space="0" w:color="auto"/>
            </w:tcBorders>
            <w:shd w:val="clear" w:color="000000" w:fill="DCE6F1"/>
            <w:vAlign w:val="center"/>
            <w:hideMark/>
          </w:tcPr>
          <w:p w:rsidR="001B0E07" w:rsidRPr="00A64D72" w:rsidRDefault="001B0E07" w:rsidP="00D5489E">
            <w:pPr>
              <w:spacing w:after="0" w:line="240" w:lineRule="auto"/>
              <w:rPr>
                <w:rFonts w:eastAsia="Times New Roman" w:cs="Arial"/>
                <w:lang w:val="de-DE" w:eastAsia="en-GB"/>
              </w:rPr>
            </w:pPr>
            <w:r w:rsidRPr="00A64D72">
              <w:rPr>
                <w:rFonts w:eastAsia="Times New Roman" w:cs="Arial"/>
                <w:lang w:val="de-DE" w:eastAsia="en-GB"/>
              </w:rPr>
              <w:t>Rafael Abela (</w:t>
            </w:r>
            <w:r>
              <w:rPr>
                <w:rFonts w:eastAsia="Times New Roman" w:cs="Arial"/>
                <w:lang w:val="de-DE" w:eastAsia="en-GB"/>
              </w:rPr>
              <w:t xml:space="preserve">deputy </w:t>
            </w:r>
            <w:r w:rsidRPr="00A64D72">
              <w:rPr>
                <w:rFonts w:eastAsia="Times New Roman" w:cs="Arial"/>
                <w:lang w:val="de-DE" w:eastAsia="en-GB"/>
              </w:rPr>
              <w:t>Ute Krell</w:t>
            </w:r>
            <w:r w:rsidR="006E6E63">
              <w:rPr>
                <w:rFonts w:eastAsia="Times New Roman" w:cs="Arial"/>
                <w:lang w:val="de-DE" w:eastAsia="en-GB"/>
              </w:rPr>
              <w:t>, Mirjam van Daalen</w:t>
            </w:r>
            <w:r w:rsidRPr="00A64D72">
              <w:rPr>
                <w:rFonts w:eastAsia="Times New Roman" w:cs="Arial"/>
                <w:lang w:val="de-DE" w:eastAsia="en-GB"/>
              </w:rPr>
              <w:t>)</w:t>
            </w:r>
          </w:p>
        </w:tc>
        <w:tc>
          <w:tcPr>
            <w:tcW w:w="4252" w:type="dxa"/>
            <w:tcBorders>
              <w:top w:val="nil"/>
              <w:left w:val="nil"/>
              <w:bottom w:val="single" w:sz="4" w:space="0" w:color="auto"/>
              <w:right w:val="single" w:sz="12" w:space="0" w:color="auto"/>
            </w:tcBorders>
            <w:shd w:val="clear" w:color="000000" w:fill="DCE6F1"/>
            <w:noWrap/>
            <w:vAlign w:val="center"/>
            <w:hideMark/>
          </w:tcPr>
          <w:p w:rsidR="001B0E07" w:rsidRPr="00A64D72" w:rsidRDefault="001B0E07" w:rsidP="00D5489E">
            <w:pPr>
              <w:spacing w:after="0" w:line="240" w:lineRule="auto"/>
              <w:rPr>
                <w:rFonts w:eastAsia="Times New Roman" w:cs="Arial"/>
                <w:lang w:eastAsia="en-GB"/>
              </w:rPr>
            </w:pPr>
            <w:r w:rsidRPr="00A64D72">
              <w:rPr>
                <w:rFonts w:eastAsia="Times New Roman" w:cs="Arial"/>
                <w:lang w:eastAsia="en-GB"/>
              </w:rPr>
              <w:t>PSI</w:t>
            </w:r>
          </w:p>
        </w:tc>
      </w:tr>
      <w:tr w:rsidR="001B0E07" w:rsidRPr="00A64D72" w:rsidTr="008F170D">
        <w:trPr>
          <w:trHeight w:val="402"/>
          <w:jc w:val="center"/>
        </w:trPr>
        <w:tc>
          <w:tcPr>
            <w:tcW w:w="2000" w:type="dxa"/>
            <w:tcBorders>
              <w:top w:val="nil"/>
              <w:left w:val="single" w:sz="4" w:space="0" w:color="auto"/>
              <w:bottom w:val="single" w:sz="4" w:space="0" w:color="auto"/>
              <w:right w:val="single" w:sz="12" w:space="0" w:color="auto"/>
            </w:tcBorders>
            <w:shd w:val="clear" w:color="auto" w:fill="auto"/>
            <w:vAlign w:val="center"/>
            <w:hideMark/>
          </w:tcPr>
          <w:p w:rsidR="001B0E07" w:rsidRPr="00A64D72" w:rsidRDefault="001B0E07" w:rsidP="00D5489E">
            <w:pPr>
              <w:spacing w:after="0" w:line="240" w:lineRule="auto"/>
              <w:rPr>
                <w:rFonts w:eastAsia="Times New Roman" w:cs="Arial"/>
                <w:b/>
                <w:bCs/>
                <w:lang w:eastAsia="en-GB"/>
              </w:rPr>
            </w:pPr>
            <w:r w:rsidRPr="00A64D72">
              <w:rPr>
                <w:rFonts w:eastAsia="Times New Roman" w:cs="Arial"/>
                <w:b/>
                <w:bCs/>
                <w:lang w:eastAsia="en-GB"/>
              </w:rPr>
              <w:t>Laserlab-Europe</w:t>
            </w:r>
          </w:p>
        </w:tc>
        <w:tc>
          <w:tcPr>
            <w:tcW w:w="2835" w:type="dxa"/>
            <w:tcBorders>
              <w:top w:val="nil"/>
              <w:left w:val="nil"/>
              <w:bottom w:val="single" w:sz="4" w:space="0" w:color="auto"/>
              <w:right w:val="single" w:sz="4" w:space="0" w:color="auto"/>
            </w:tcBorders>
            <w:shd w:val="clear" w:color="auto" w:fill="auto"/>
            <w:vAlign w:val="center"/>
            <w:hideMark/>
          </w:tcPr>
          <w:p w:rsidR="001B0E07" w:rsidRPr="00A64D72" w:rsidRDefault="001B0E07" w:rsidP="00032153">
            <w:pPr>
              <w:spacing w:after="0" w:line="240" w:lineRule="auto"/>
              <w:rPr>
                <w:rFonts w:eastAsia="Times New Roman" w:cs="Arial"/>
                <w:lang w:eastAsia="en-GB"/>
              </w:rPr>
            </w:pPr>
            <w:r w:rsidRPr="00A64D72">
              <w:rPr>
                <w:rFonts w:eastAsia="Times New Roman" w:cs="Arial"/>
                <w:lang w:eastAsia="en-GB"/>
              </w:rPr>
              <w:t>Claes</w:t>
            </w:r>
            <w:r w:rsidR="00032153">
              <w:rPr>
                <w:rFonts w:eastAsia="Times New Roman" w:cs="Arial"/>
                <w:lang w:eastAsia="en-GB"/>
              </w:rPr>
              <w:t>-</w:t>
            </w:r>
            <w:r w:rsidRPr="00A64D72">
              <w:rPr>
                <w:rFonts w:eastAsia="Times New Roman" w:cs="Arial"/>
                <w:lang w:eastAsia="en-GB"/>
              </w:rPr>
              <w:t>Göran Wahlström</w:t>
            </w:r>
            <w:r>
              <w:rPr>
                <w:rFonts w:eastAsia="Times New Roman" w:cs="Arial"/>
                <w:lang w:eastAsia="en-GB"/>
              </w:rPr>
              <w:t xml:space="preserve"> (deputy </w:t>
            </w:r>
            <w:r w:rsidRPr="00A64D72">
              <w:rPr>
                <w:rFonts w:eastAsia="Times New Roman" w:cs="Arial"/>
                <w:lang w:eastAsia="en-GB"/>
              </w:rPr>
              <w:t>Daniela Stozno</w:t>
            </w:r>
            <w:r>
              <w:rPr>
                <w:rFonts w:eastAsia="Times New Roman" w:cs="Arial"/>
                <w:lang w:eastAsia="en-GB"/>
              </w:rPr>
              <w:t>)</w:t>
            </w:r>
          </w:p>
        </w:tc>
        <w:tc>
          <w:tcPr>
            <w:tcW w:w="4252" w:type="dxa"/>
            <w:tcBorders>
              <w:top w:val="nil"/>
              <w:left w:val="nil"/>
              <w:bottom w:val="single" w:sz="4" w:space="0" w:color="auto"/>
              <w:right w:val="single" w:sz="12" w:space="0" w:color="auto"/>
            </w:tcBorders>
            <w:shd w:val="clear" w:color="auto" w:fill="auto"/>
            <w:noWrap/>
            <w:vAlign w:val="center"/>
            <w:hideMark/>
          </w:tcPr>
          <w:p w:rsidR="001B0E07" w:rsidRPr="00A64D72" w:rsidRDefault="006E6E63" w:rsidP="00D5489E">
            <w:pPr>
              <w:spacing w:after="0" w:line="240" w:lineRule="auto"/>
              <w:rPr>
                <w:rFonts w:eastAsia="Times New Roman" w:cs="Arial"/>
                <w:lang w:eastAsia="en-GB"/>
              </w:rPr>
            </w:pPr>
            <w:r>
              <w:rPr>
                <w:rFonts w:eastAsia="Times New Roman" w:cs="Arial"/>
                <w:lang w:eastAsia="en-GB"/>
              </w:rPr>
              <w:t>Lund</w:t>
            </w:r>
            <w:r w:rsidR="001B0E07" w:rsidRPr="00A64D72">
              <w:rPr>
                <w:rFonts w:eastAsia="Times New Roman" w:cs="Arial"/>
                <w:lang w:eastAsia="en-GB"/>
              </w:rPr>
              <w:t xml:space="preserve"> University</w:t>
            </w:r>
          </w:p>
        </w:tc>
      </w:tr>
      <w:tr w:rsidR="001B0E07" w:rsidRPr="00A64D72" w:rsidTr="008F170D">
        <w:trPr>
          <w:trHeight w:val="630"/>
          <w:jc w:val="center"/>
        </w:trPr>
        <w:tc>
          <w:tcPr>
            <w:tcW w:w="2000" w:type="dxa"/>
            <w:tcBorders>
              <w:top w:val="nil"/>
              <w:left w:val="single" w:sz="4" w:space="0" w:color="auto"/>
              <w:bottom w:val="single" w:sz="4" w:space="0" w:color="auto"/>
              <w:right w:val="single" w:sz="12" w:space="0" w:color="auto"/>
            </w:tcBorders>
            <w:shd w:val="clear" w:color="000000" w:fill="DCE6F1"/>
            <w:vAlign w:val="center"/>
            <w:hideMark/>
          </w:tcPr>
          <w:p w:rsidR="001B0E07" w:rsidRPr="00A64D72" w:rsidRDefault="001B0E07" w:rsidP="00D5489E">
            <w:pPr>
              <w:spacing w:after="0" w:line="240" w:lineRule="auto"/>
              <w:rPr>
                <w:rFonts w:eastAsia="Times New Roman" w:cs="Arial"/>
                <w:b/>
                <w:bCs/>
                <w:lang w:eastAsia="en-GB"/>
              </w:rPr>
            </w:pPr>
            <w:r w:rsidRPr="00A64D72">
              <w:rPr>
                <w:rFonts w:eastAsia="Times New Roman" w:cs="Arial"/>
                <w:b/>
                <w:bCs/>
                <w:lang w:eastAsia="en-GB"/>
              </w:rPr>
              <w:t>UR Lasers</w:t>
            </w:r>
          </w:p>
        </w:tc>
        <w:tc>
          <w:tcPr>
            <w:tcW w:w="2835" w:type="dxa"/>
            <w:tcBorders>
              <w:top w:val="nil"/>
              <w:left w:val="nil"/>
              <w:bottom w:val="single" w:sz="4" w:space="0" w:color="auto"/>
              <w:right w:val="single" w:sz="4" w:space="0" w:color="auto"/>
            </w:tcBorders>
            <w:shd w:val="clear" w:color="000000" w:fill="DCE6F1"/>
            <w:vAlign w:val="center"/>
            <w:hideMark/>
          </w:tcPr>
          <w:p w:rsidR="001B0E07" w:rsidRPr="00A64D72" w:rsidRDefault="001B0E07" w:rsidP="00D5489E">
            <w:pPr>
              <w:spacing w:after="0" w:line="240" w:lineRule="auto"/>
              <w:rPr>
                <w:rFonts w:eastAsia="Times New Roman" w:cs="Arial"/>
                <w:lang w:eastAsia="en-GB"/>
              </w:rPr>
            </w:pPr>
            <w:r w:rsidRPr="00A64D72">
              <w:rPr>
                <w:rFonts w:eastAsia="Times New Roman" w:cs="Arial"/>
                <w:lang w:eastAsia="en-GB"/>
              </w:rPr>
              <w:t>Oldrich Renner</w:t>
            </w:r>
          </w:p>
        </w:tc>
        <w:tc>
          <w:tcPr>
            <w:tcW w:w="4252" w:type="dxa"/>
            <w:tcBorders>
              <w:top w:val="nil"/>
              <w:left w:val="nil"/>
              <w:bottom w:val="single" w:sz="4" w:space="0" w:color="auto"/>
              <w:right w:val="single" w:sz="12" w:space="0" w:color="auto"/>
            </w:tcBorders>
            <w:shd w:val="clear" w:color="000000" w:fill="DCE6F1"/>
            <w:vAlign w:val="center"/>
            <w:hideMark/>
          </w:tcPr>
          <w:p w:rsidR="001B0E07" w:rsidRPr="00A64D72" w:rsidRDefault="001B0E07" w:rsidP="00D5489E">
            <w:pPr>
              <w:spacing w:after="0" w:line="240" w:lineRule="auto"/>
              <w:rPr>
                <w:rFonts w:eastAsia="Times New Roman" w:cs="Arial"/>
                <w:lang w:eastAsia="en-GB"/>
              </w:rPr>
            </w:pPr>
            <w:r w:rsidRPr="00A64D72">
              <w:rPr>
                <w:rFonts w:eastAsia="Times New Roman" w:cs="Arial"/>
                <w:lang w:eastAsia="en-GB"/>
              </w:rPr>
              <w:t>Institute of Physics, Academy of Sciences Czech Republic</w:t>
            </w:r>
          </w:p>
        </w:tc>
      </w:tr>
      <w:tr w:rsidR="001B0E07" w:rsidRPr="00A64D72" w:rsidTr="008F170D">
        <w:trPr>
          <w:trHeight w:val="453"/>
          <w:jc w:val="center"/>
        </w:trPr>
        <w:tc>
          <w:tcPr>
            <w:tcW w:w="2000" w:type="dxa"/>
            <w:tcBorders>
              <w:top w:val="nil"/>
              <w:left w:val="single" w:sz="4" w:space="0" w:color="auto"/>
              <w:bottom w:val="single" w:sz="4" w:space="0" w:color="auto"/>
              <w:right w:val="single" w:sz="12" w:space="0" w:color="auto"/>
            </w:tcBorders>
            <w:shd w:val="clear" w:color="auto" w:fill="auto"/>
            <w:vAlign w:val="center"/>
            <w:hideMark/>
          </w:tcPr>
          <w:p w:rsidR="001B0E07" w:rsidRPr="00A64D72" w:rsidRDefault="001B0E07" w:rsidP="00D5489E">
            <w:pPr>
              <w:spacing w:after="0" w:line="240" w:lineRule="auto"/>
              <w:rPr>
                <w:rFonts w:eastAsia="Times New Roman" w:cs="Arial"/>
                <w:b/>
                <w:bCs/>
                <w:lang w:eastAsia="en-GB"/>
              </w:rPr>
            </w:pPr>
            <w:r w:rsidRPr="00A64D72">
              <w:rPr>
                <w:rFonts w:eastAsia="Times New Roman" w:cs="Arial"/>
                <w:b/>
                <w:bCs/>
                <w:lang w:eastAsia="en-GB"/>
              </w:rPr>
              <w:t>UR FELs</w:t>
            </w:r>
          </w:p>
        </w:tc>
        <w:tc>
          <w:tcPr>
            <w:tcW w:w="2835" w:type="dxa"/>
            <w:tcBorders>
              <w:top w:val="nil"/>
              <w:left w:val="nil"/>
              <w:bottom w:val="single" w:sz="4" w:space="0" w:color="auto"/>
              <w:right w:val="single" w:sz="4" w:space="0" w:color="auto"/>
            </w:tcBorders>
            <w:shd w:val="clear" w:color="auto" w:fill="auto"/>
            <w:vAlign w:val="center"/>
            <w:hideMark/>
          </w:tcPr>
          <w:p w:rsidR="001B0E07" w:rsidRPr="00A64D72" w:rsidRDefault="001B0E07" w:rsidP="00D5489E">
            <w:pPr>
              <w:spacing w:after="0" w:line="240" w:lineRule="auto"/>
              <w:rPr>
                <w:rFonts w:eastAsia="Times New Roman" w:cs="Arial"/>
                <w:lang w:eastAsia="en-GB"/>
              </w:rPr>
            </w:pPr>
            <w:r w:rsidRPr="00A64D72">
              <w:rPr>
                <w:rFonts w:eastAsia="Times New Roman" w:cs="Arial"/>
                <w:lang w:eastAsia="en-GB"/>
              </w:rPr>
              <w:t>Jan Lüning</w:t>
            </w:r>
          </w:p>
        </w:tc>
        <w:tc>
          <w:tcPr>
            <w:tcW w:w="4252" w:type="dxa"/>
            <w:tcBorders>
              <w:top w:val="nil"/>
              <w:left w:val="nil"/>
              <w:bottom w:val="single" w:sz="4" w:space="0" w:color="auto"/>
              <w:right w:val="single" w:sz="12" w:space="0" w:color="auto"/>
            </w:tcBorders>
            <w:shd w:val="clear" w:color="auto" w:fill="auto"/>
            <w:vAlign w:val="center"/>
            <w:hideMark/>
          </w:tcPr>
          <w:p w:rsidR="001B0E07" w:rsidRPr="00A64D72" w:rsidRDefault="001B0E07" w:rsidP="00D5489E">
            <w:pPr>
              <w:spacing w:after="0" w:line="240" w:lineRule="auto"/>
              <w:rPr>
                <w:rFonts w:eastAsia="Times New Roman" w:cs="Arial"/>
                <w:lang w:eastAsia="en-GB"/>
              </w:rPr>
            </w:pPr>
            <w:r w:rsidRPr="00A64D72">
              <w:rPr>
                <w:rFonts w:eastAsia="Times New Roman" w:cs="Arial"/>
                <w:lang w:eastAsia="en-GB"/>
              </w:rPr>
              <w:t>Universite Pierre et Marie Curie, Paris</w:t>
            </w:r>
          </w:p>
        </w:tc>
      </w:tr>
      <w:tr w:rsidR="001B0E07" w:rsidRPr="00A64D72" w:rsidTr="008F170D">
        <w:trPr>
          <w:trHeight w:val="402"/>
          <w:jc w:val="center"/>
        </w:trPr>
        <w:tc>
          <w:tcPr>
            <w:tcW w:w="2000" w:type="dxa"/>
            <w:tcBorders>
              <w:top w:val="nil"/>
              <w:left w:val="single" w:sz="4" w:space="0" w:color="auto"/>
              <w:bottom w:val="single" w:sz="4" w:space="0" w:color="auto"/>
              <w:right w:val="single" w:sz="12" w:space="0" w:color="auto"/>
            </w:tcBorders>
            <w:shd w:val="clear" w:color="000000" w:fill="DCE6F1"/>
            <w:vAlign w:val="center"/>
            <w:hideMark/>
          </w:tcPr>
          <w:p w:rsidR="001B0E07" w:rsidRPr="005425A3" w:rsidRDefault="001B0E07" w:rsidP="00D5489E">
            <w:pPr>
              <w:spacing w:after="0" w:line="240" w:lineRule="auto"/>
              <w:rPr>
                <w:rFonts w:eastAsia="Times New Roman" w:cs="Arial"/>
                <w:b/>
                <w:bCs/>
                <w:lang w:eastAsia="en-GB"/>
              </w:rPr>
            </w:pPr>
            <w:r w:rsidRPr="005425A3">
              <w:rPr>
                <w:rFonts w:eastAsia="Times New Roman" w:cs="Arial"/>
                <w:b/>
                <w:bCs/>
                <w:lang w:eastAsia="en-GB"/>
              </w:rPr>
              <w:t>SAC representative</w:t>
            </w:r>
          </w:p>
        </w:tc>
        <w:tc>
          <w:tcPr>
            <w:tcW w:w="2835" w:type="dxa"/>
            <w:tcBorders>
              <w:top w:val="nil"/>
              <w:left w:val="nil"/>
              <w:bottom w:val="single" w:sz="4" w:space="0" w:color="auto"/>
              <w:right w:val="single" w:sz="4" w:space="0" w:color="auto"/>
            </w:tcBorders>
            <w:shd w:val="clear" w:color="000000" w:fill="DCE6F1"/>
            <w:vAlign w:val="center"/>
            <w:hideMark/>
          </w:tcPr>
          <w:p w:rsidR="001B0E07" w:rsidRPr="00A64D72" w:rsidRDefault="001B0E07" w:rsidP="00D5489E">
            <w:pPr>
              <w:spacing w:after="0" w:line="240" w:lineRule="auto"/>
              <w:rPr>
                <w:rFonts w:eastAsia="Times New Roman" w:cs="Arial"/>
                <w:lang w:eastAsia="en-GB"/>
              </w:rPr>
            </w:pPr>
            <w:r w:rsidRPr="00A64D72">
              <w:rPr>
                <w:rFonts w:eastAsia="Times New Roman" w:cs="Arial"/>
                <w:lang w:eastAsia="en-GB"/>
              </w:rPr>
              <w:t>Marc Vrakking</w:t>
            </w:r>
          </w:p>
        </w:tc>
        <w:tc>
          <w:tcPr>
            <w:tcW w:w="4252" w:type="dxa"/>
            <w:tcBorders>
              <w:top w:val="nil"/>
              <w:left w:val="nil"/>
              <w:bottom w:val="single" w:sz="4" w:space="0" w:color="auto"/>
              <w:right w:val="single" w:sz="12" w:space="0" w:color="auto"/>
            </w:tcBorders>
            <w:shd w:val="clear" w:color="000000" w:fill="DCE6F1"/>
            <w:noWrap/>
            <w:vAlign w:val="center"/>
            <w:hideMark/>
          </w:tcPr>
          <w:p w:rsidR="001B0E07" w:rsidRPr="00A64D72" w:rsidRDefault="001B0E07" w:rsidP="00D5489E">
            <w:pPr>
              <w:spacing w:after="0" w:line="240" w:lineRule="auto"/>
              <w:rPr>
                <w:rFonts w:eastAsia="Times New Roman" w:cs="Arial"/>
                <w:lang w:eastAsia="en-GB"/>
              </w:rPr>
            </w:pPr>
            <w:r w:rsidRPr="00A64D72">
              <w:rPr>
                <w:rFonts w:eastAsia="Times New Roman" w:cs="Arial"/>
                <w:lang w:eastAsia="en-GB"/>
              </w:rPr>
              <w:t>Max Born Institute, Berlin</w:t>
            </w:r>
          </w:p>
        </w:tc>
      </w:tr>
      <w:tr w:rsidR="001B0E07" w:rsidRPr="00A64D72" w:rsidTr="008F170D">
        <w:trPr>
          <w:trHeight w:val="402"/>
          <w:jc w:val="center"/>
        </w:trPr>
        <w:tc>
          <w:tcPr>
            <w:tcW w:w="2000" w:type="dxa"/>
            <w:tcBorders>
              <w:top w:val="nil"/>
              <w:left w:val="single" w:sz="4" w:space="0" w:color="auto"/>
              <w:bottom w:val="single" w:sz="4" w:space="0" w:color="auto"/>
              <w:right w:val="single" w:sz="12" w:space="0" w:color="auto"/>
            </w:tcBorders>
            <w:shd w:val="clear" w:color="auto" w:fill="auto"/>
            <w:noWrap/>
            <w:vAlign w:val="center"/>
            <w:hideMark/>
          </w:tcPr>
          <w:p w:rsidR="001B0E07" w:rsidRPr="005425A3" w:rsidRDefault="001B0E07" w:rsidP="005425A3">
            <w:pPr>
              <w:spacing w:after="0" w:line="240" w:lineRule="auto"/>
              <w:rPr>
                <w:rFonts w:eastAsia="Times New Roman" w:cs="Arial"/>
                <w:b/>
                <w:bCs/>
                <w:lang w:eastAsia="en-GB"/>
              </w:rPr>
            </w:pPr>
            <w:r w:rsidRPr="005425A3">
              <w:rPr>
                <w:rFonts w:eastAsia="Times New Roman" w:cs="Arial"/>
                <w:b/>
                <w:bCs/>
                <w:lang w:eastAsia="en-GB"/>
              </w:rPr>
              <w:t>Chair</w:t>
            </w:r>
          </w:p>
        </w:tc>
        <w:tc>
          <w:tcPr>
            <w:tcW w:w="2835" w:type="dxa"/>
            <w:tcBorders>
              <w:top w:val="nil"/>
              <w:left w:val="nil"/>
              <w:bottom w:val="single" w:sz="4" w:space="0" w:color="auto"/>
              <w:right w:val="single" w:sz="4" w:space="0" w:color="auto"/>
            </w:tcBorders>
            <w:shd w:val="clear" w:color="auto" w:fill="auto"/>
            <w:vAlign w:val="center"/>
            <w:hideMark/>
          </w:tcPr>
          <w:p w:rsidR="001B0E07" w:rsidRPr="00A64D72" w:rsidRDefault="001B0E07" w:rsidP="00D5489E">
            <w:pPr>
              <w:spacing w:after="0" w:line="240" w:lineRule="auto"/>
              <w:rPr>
                <w:rFonts w:eastAsia="Times New Roman" w:cs="Arial"/>
                <w:lang w:eastAsia="en-GB"/>
              </w:rPr>
            </w:pPr>
            <w:r w:rsidRPr="00A64D72">
              <w:rPr>
                <w:rFonts w:eastAsia="Times New Roman" w:cs="Arial"/>
                <w:lang w:eastAsia="en-GB"/>
              </w:rPr>
              <w:t>Thomas Tschentscher</w:t>
            </w:r>
          </w:p>
        </w:tc>
        <w:tc>
          <w:tcPr>
            <w:tcW w:w="4252" w:type="dxa"/>
            <w:tcBorders>
              <w:top w:val="nil"/>
              <w:left w:val="nil"/>
              <w:bottom w:val="single" w:sz="4" w:space="0" w:color="auto"/>
              <w:right w:val="single" w:sz="12" w:space="0" w:color="auto"/>
            </w:tcBorders>
            <w:shd w:val="clear" w:color="auto" w:fill="auto"/>
            <w:vAlign w:val="center"/>
            <w:hideMark/>
          </w:tcPr>
          <w:p w:rsidR="001B0E07" w:rsidRPr="00A64D72" w:rsidRDefault="001B0E07" w:rsidP="00D5489E">
            <w:pPr>
              <w:spacing w:after="0" w:line="240" w:lineRule="auto"/>
              <w:rPr>
                <w:rFonts w:eastAsia="Times New Roman" w:cs="Arial"/>
                <w:lang w:eastAsia="en-GB"/>
              </w:rPr>
            </w:pPr>
            <w:r w:rsidRPr="00A64D72">
              <w:rPr>
                <w:rFonts w:eastAsia="Times New Roman" w:cs="Arial"/>
                <w:lang w:eastAsia="en-GB"/>
              </w:rPr>
              <w:t>European XFEL</w:t>
            </w:r>
          </w:p>
        </w:tc>
      </w:tr>
    </w:tbl>
    <w:p w:rsidR="001B0E07" w:rsidRPr="00D32C03" w:rsidRDefault="001B0E07" w:rsidP="001B0E07">
      <w:pPr>
        <w:pStyle w:val="Caption"/>
        <w:jc w:val="center"/>
        <w:rPr>
          <w:color w:val="auto"/>
          <w:lang w:val="en-US"/>
        </w:rPr>
      </w:pPr>
      <w:r>
        <w:rPr>
          <w:color w:val="auto"/>
        </w:rPr>
        <w:t>Tabl</w:t>
      </w:r>
      <w:r w:rsidRPr="00D32C03">
        <w:rPr>
          <w:color w:val="auto"/>
        </w:rPr>
        <w:t xml:space="preserve">e </w:t>
      </w:r>
      <w:r w:rsidR="00727E10">
        <w:rPr>
          <w:color w:val="auto"/>
        </w:rPr>
        <w:t>1</w:t>
      </w:r>
      <w:r w:rsidRPr="00D32C03">
        <w:rPr>
          <w:color w:val="auto"/>
        </w:rPr>
        <w:t xml:space="preserve">: </w:t>
      </w:r>
      <w:r>
        <w:rPr>
          <w:color w:val="auto"/>
        </w:rPr>
        <w:t xml:space="preserve">Composition </w:t>
      </w:r>
      <w:r w:rsidR="004C78B3">
        <w:rPr>
          <w:color w:val="auto"/>
        </w:rPr>
        <w:t>of the EUCALL</w:t>
      </w:r>
      <w:r w:rsidRPr="00D32C03">
        <w:rPr>
          <w:color w:val="auto"/>
        </w:rPr>
        <w:t xml:space="preserve"> </w:t>
      </w:r>
      <w:r>
        <w:rPr>
          <w:color w:val="auto"/>
        </w:rPr>
        <w:t>Steering Committee</w:t>
      </w:r>
      <w:r w:rsidRPr="00D32C03">
        <w:rPr>
          <w:color w:val="auto"/>
        </w:rPr>
        <w:t>.</w:t>
      </w:r>
      <w:r w:rsidR="00D50B38">
        <w:rPr>
          <w:color w:val="auto"/>
        </w:rPr>
        <w:t xml:space="preserve"> </w:t>
      </w:r>
      <w:r w:rsidR="00E42FC8">
        <w:rPr>
          <w:color w:val="auto"/>
        </w:rPr>
        <w:t>User Representatives (UR) were approved as Milestone 1.1.</w:t>
      </w:r>
    </w:p>
    <w:p w:rsidR="00C31550" w:rsidRDefault="00C31550" w:rsidP="00E3031A">
      <w:pPr>
        <w:spacing w:after="0"/>
        <w:rPr>
          <w:lang w:val="en-US"/>
        </w:rPr>
      </w:pPr>
    </w:p>
    <w:p w:rsidR="00727E10" w:rsidRDefault="00727E10" w:rsidP="00E3031A">
      <w:pPr>
        <w:spacing w:after="0"/>
        <w:rPr>
          <w:lang w:val="en-US"/>
        </w:rPr>
      </w:pPr>
    </w:p>
    <w:tbl>
      <w:tblPr>
        <w:tblW w:w="7386" w:type="dxa"/>
        <w:jc w:val="center"/>
        <w:tblInd w:w="93" w:type="dxa"/>
        <w:tblLook w:val="04A0" w:firstRow="1" w:lastRow="0" w:firstColumn="1" w:lastColumn="0" w:noHBand="0" w:noVBand="1"/>
        <w:tblDescription w:val=""/>
      </w:tblPr>
      <w:tblGrid>
        <w:gridCol w:w="1433"/>
        <w:gridCol w:w="3685"/>
        <w:gridCol w:w="2268"/>
      </w:tblGrid>
      <w:tr w:rsidR="00727E10" w:rsidRPr="00D32C03" w:rsidTr="00D5489E">
        <w:trPr>
          <w:trHeight w:val="391"/>
          <w:jc w:val="center"/>
        </w:trPr>
        <w:tc>
          <w:tcPr>
            <w:tcW w:w="1433" w:type="dxa"/>
            <w:tcBorders>
              <w:top w:val="single" w:sz="4" w:space="0" w:color="auto"/>
              <w:left w:val="single" w:sz="4" w:space="0" w:color="auto"/>
              <w:bottom w:val="single" w:sz="8" w:space="0" w:color="auto"/>
              <w:right w:val="single" w:sz="12" w:space="0" w:color="auto"/>
            </w:tcBorders>
            <w:shd w:val="clear" w:color="auto" w:fill="auto"/>
            <w:noWrap/>
            <w:vAlign w:val="bottom"/>
            <w:hideMark/>
          </w:tcPr>
          <w:p w:rsidR="00727E10" w:rsidRPr="00D32C03" w:rsidRDefault="00727E10" w:rsidP="00727E10">
            <w:pPr>
              <w:spacing w:after="0" w:line="240" w:lineRule="auto"/>
              <w:rPr>
                <w:rFonts w:eastAsia="Times New Roman" w:cs="Arial"/>
                <w:b/>
                <w:bCs/>
                <w:szCs w:val="24"/>
                <w:lang w:eastAsia="en-GB"/>
              </w:rPr>
            </w:pPr>
            <w:r w:rsidRPr="00D32C03">
              <w:rPr>
                <w:rFonts w:eastAsia="Times New Roman" w:cs="Arial"/>
                <w:b/>
                <w:bCs/>
                <w:szCs w:val="24"/>
                <w:lang w:eastAsia="en-GB"/>
              </w:rPr>
              <w:t>Role</w:t>
            </w:r>
          </w:p>
        </w:tc>
        <w:tc>
          <w:tcPr>
            <w:tcW w:w="3685" w:type="dxa"/>
            <w:tcBorders>
              <w:top w:val="single" w:sz="4" w:space="0" w:color="auto"/>
              <w:left w:val="nil"/>
              <w:bottom w:val="single" w:sz="8" w:space="0" w:color="auto"/>
              <w:right w:val="single" w:sz="4" w:space="0" w:color="auto"/>
            </w:tcBorders>
            <w:shd w:val="clear" w:color="auto" w:fill="auto"/>
            <w:vAlign w:val="center"/>
            <w:hideMark/>
          </w:tcPr>
          <w:p w:rsidR="00727E10" w:rsidRPr="00D32C03" w:rsidRDefault="00727E10" w:rsidP="00D5489E">
            <w:pPr>
              <w:spacing w:after="0" w:line="240" w:lineRule="auto"/>
              <w:rPr>
                <w:rFonts w:eastAsia="Times New Roman" w:cs="Arial"/>
                <w:b/>
                <w:bCs/>
                <w:szCs w:val="24"/>
                <w:lang w:eastAsia="en-GB"/>
              </w:rPr>
            </w:pPr>
            <w:r w:rsidRPr="00D32C03">
              <w:rPr>
                <w:rFonts w:eastAsia="Times New Roman" w:cs="Arial"/>
                <w:b/>
                <w:bCs/>
                <w:szCs w:val="24"/>
                <w:lang w:eastAsia="en-GB"/>
              </w:rPr>
              <w:t>EUCALL</w:t>
            </w:r>
            <w:r>
              <w:rPr>
                <w:rFonts w:eastAsia="Times New Roman" w:cs="Arial"/>
                <w:b/>
                <w:bCs/>
                <w:szCs w:val="24"/>
                <w:lang w:eastAsia="en-GB"/>
              </w:rPr>
              <w:t xml:space="preserve"> Executive Board Member</w:t>
            </w:r>
          </w:p>
        </w:tc>
        <w:tc>
          <w:tcPr>
            <w:tcW w:w="2268" w:type="dxa"/>
            <w:tcBorders>
              <w:top w:val="single" w:sz="4" w:space="0" w:color="auto"/>
              <w:left w:val="nil"/>
              <w:bottom w:val="single" w:sz="8" w:space="0" w:color="auto"/>
              <w:right w:val="single" w:sz="12" w:space="0" w:color="auto"/>
            </w:tcBorders>
            <w:shd w:val="clear" w:color="auto" w:fill="auto"/>
            <w:vAlign w:val="center"/>
            <w:hideMark/>
          </w:tcPr>
          <w:p w:rsidR="00727E10" w:rsidRPr="00D32C03" w:rsidRDefault="00727E10" w:rsidP="00D5489E">
            <w:pPr>
              <w:spacing w:after="0" w:line="240" w:lineRule="auto"/>
              <w:rPr>
                <w:rFonts w:eastAsia="Times New Roman" w:cs="Arial"/>
                <w:b/>
                <w:bCs/>
                <w:szCs w:val="24"/>
                <w:lang w:eastAsia="en-GB"/>
              </w:rPr>
            </w:pPr>
            <w:r w:rsidRPr="00D32C03">
              <w:rPr>
                <w:rFonts w:eastAsia="Times New Roman" w:cs="Arial"/>
                <w:b/>
                <w:bCs/>
                <w:szCs w:val="24"/>
                <w:lang w:eastAsia="en-GB"/>
              </w:rPr>
              <w:t>Affiliation</w:t>
            </w:r>
          </w:p>
        </w:tc>
      </w:tr>
      <w:tr w:rsidR="00727E10" w:rsidRPr="00D32C03" w:rsidTr="00727E10">
        <w:trPr>
          <w:trHeight w:val="318"/>
          <w:jc w:val="center"/>
        </w:trPr>
        <w:tc>
          <w:tcPr>
            <w:tcW w:w="1433" w:type="dxa"/>
            <w:tcBorders>
              <w:top w:val="nil"/>
              <w:left w:val="single" w:sz="4" w:space="0" w:color="auto"/>
              <w:bottom w:val="single" w:sz="4" w:space="0" w:color="auto"/>
              <w:right w:val="single" w:sz="12" w:space="0" w:color="auto"/>
            </w:tcBorders>
            <w:shd w:val="clear" w:color="auto" w:fill="auto"/>
            <w:vAlign w:val="bottom"/>
            <w:hideMark/>
          </w:tcPr>
          <w:p w:rsidR="00727E10" w:rsidRPr="00D32C03" w:rsidRDefault="00727E10" w:rsidP="00727E10">
            <w:pPr>
              <w:spacing w:after="0" w:line="240" w:lineRule="auto"/>
              <w:rPr>
                <w:rFonts w:eastAsia="Times New Roman" w:cs="Arial"/>
                <w:b/>
                <w:bCs/>
                <w:szCs w:val="24"/>
                <w:lang w:eastAsia="en-GB"/>
              </w:rPr>
            </w:pPr>
            <w:r w:rsidRPr="00D32C03">
              <w:rPr>
                <w:rFonts w:eastAsia="Times New Roman" w:cs="Arial"/>
                <w:b/>
                <w:bCs/>
                <w:szCs w:val="24"/>
                <w:lang w:eastAsia="en-GB"/>
              </w:rPr>
              <w:t>WP3</w:t>
            </w:r>
          </w:p>
        </w:tc>
        <w:tc>
          <w:tcPr>
            <w:tcW w:w="3685" w:type="dxa"/>
            <w:tcBorders>
              <w:top w:val="nil"/>
              <w:left w:val="nil"/>
              <w:bottom w:val="single" w:sz="4" w:space="0" w:color="auto"/>
              <w:right w:val="single" w:sz="4" w:space="0" w:color="auto"/>
            </w:tcBorders>
            <w:shd w:val="clear" w:color="auto" w:fill="auto"/>
            <w:vAlign w:val="bottom"/>
            <w:hideMark/>
          </w:tcPr>
          <w:p w:rsidR="00727E10" w:rsidRPr="00D32C03" w:rsidRDefault="00727E10" w:rsidP="00727E10">
            <w:pPr>
              <w:spacing w:after="0" w:line="240" w:lineRule="auto"/>
              <w:rPr>
                <w:rFonts w:eastAsia="Times New Roman" w:cs="Arial"/>
                <w:szCs w:val="24"/>
                <w:lang w:eastAsia="en-GB"/>
              </w:rPr>
            </w:pPr>
            <w:r w:rsidRPr="00D32C03">
              <w:rPr>
                <w:rFonts w:eastAsia="Times New Roman" w:cs="Arial"/>
                <w:szCs w:val="24"/>
                <w:lang w:eastAsia="en-GB"/>
              </w:rPr>
              <w:t>Catalin Miron (WPL)</w:t>
            </w:r>
          </w:p>
        </w:tc>
        <w:tc>
          <w:tcPr>
            <w:tcW w:w="2268" w:type="dxa"/>
            <w:tcBorders>
              <w:top w:val="nil"/>
              <w:left w:val="nil"/>
              <w:bottom w:val="single" w:sz="4" w:space="0" w:color="auto"/>
              <w:right w:val="single" w:sz="12" w:space="0" w:color="auto"/>
            </w:tcBorders>
            <w:shd w:val="clear" w:color="auto" w:fill="auto"/>
            <w:noWrap/>
            <w:vAlign w:val="bottom"/>
            <w:hideMark/>
          </w:tcPr>
          <w:p w:rsidR="00727E10" w:rsidRPr="00D32C03" w:rsidRDefault="00727E10" w:rsidP="00727E10">
            <w:pPr>
              <w:spacing w:after="0" w:line="240" w:lineRule="auto"/>
              <w:rPr>
                <w:rFonts w:eastAsia="Times New Roman" w:cs="Arial"/>
                <w:szCs w:val="24"/>
                <w:lang w:eastAsia="en-GB"/>
              </w:rPr>
            </w:pPr>
            <w:r w:rsidRPr="00D32C03">
              <w:rPr>
                <w:rFonts w:eastAsia="Times New Roman" w:cs="Arial"/>
                <w:szCs w:val="24"/>
                <w:lang w:eastAsia="en-GB"/>
              </w:rPr>
              <w:t>ELI-DC</w:t>
            </w:r>
          </w:p>
        </w:tc>
      </w:tr>
      <w:tr w:rsidR="00727E10" w:rsidRPr="00D32C03" w:rsidTr="00727E10">
        <w:trPr>
          <w:trHeight w:val="318"/>
          <w:jc w:val="center"/>
        </w:trPr>
        <w:tc>
          <w:tcPr>
            <w:tcW w:w="1433" w:type="dxa"/>
            <w:tcBorders>
              <w:top w:val="nil"/>
              <w:left w:val="single" w:sz="4" w:space="0" w:color="auto"/>
              <w:bottom w:val="single" w:sz="4" w:space="0" w:color="auto"/>
              <w:right w:val="single" w:sz="12" w:space="0" w:color="auto"/>
            </w:tcBorders>
            <w:shd w:val="clear" w:color="000000" w:fill="DCE6F1"/>
            <w:vAlign w:val="bottom"/>
            <w:hideMark/>
          </w:tcPr>
          <w:p w:rsidR="00727E10" w:rsidRPr="00D32C03" w:rsidRDefault="00727E10" w:rsidP="00727E10">
            <w:pPr>
              <w:spacing w:after="0" w:line="240" w:lineRule="auto"/>
              <w:rPr>
                <w:rFonts w:eastAsia="Times New Roman" w:cs="Arial"/>
                <w:b/>
                <w:bCs/>
                <w:szCs w:val="24"/>
                <w:lang w:eastAsia="en-GB"/>
              </w:rPr>
            </w:pPr>
            <w:r w:rsidRPr="00D32C03">
              <w:rPr>
                <w:rFonts w:eastAsia="Times New Roman" w:cs="Arial"/>
                <w:b/>
                <w:bCs/>
                <w:szCs w:val="24"/>
                <w:lang w:eastAsia="en-GB"/>
              </w:rPr>
              <w:t>WP3, Coord.</w:t>
            </w:r>
          </w:p>
        </w:tc>
        <w:tc>
          <w:tcPr>
            <w:tcW w:w="3685" w:type="dxa"/>
            <w:tcBorders>
              <w:top w:val="nil"/>
              <w:left w:val="nil"/>
              <w:bottom w:val="single" w:sz="4" w:space="0" w:color="auto"/>
              <w:right w:val="single" w:sz="4" w:space="0" w:color="auto"/>
            </w:tcBorders>
            <w:shd w:val="clear" w:color="000000" w:fill="DCE6F1"/>
            <w:vAlign w:val="bottom"/>
            <w:hideMark/>
          </w:tcPr>
          <w:p w:rsidR="00727E10" w:rsidRPr="00D32C03" w:rsidRDefault="00727E10" w:rsidP="00727E10">
            <w:pPr>
              <w:spacing w:after="0" w:line="240" w:lineRule="auto"/>
              <w:rPr>
                <w:rFonts w:eastAsia="Times New Roman" w:cs="Arial"/>
                <w:szCs w:val="24"/>
                <w:lang w:eastAsia="en-GB"/>
              </w:rPr>
            </w:pPr>
            <w:r w:rsidRPr="00D32C03">
              <w:rPr>
                <w:rFonts w:eastAsia="Times New Roman" w:cs="Arial"/>
                <w:szCs w:val="24"/>
                <w:lang w:eastAsia="en-GB"/>
              </w:rPr>
              <w:t>Thomas Tschentscher (WPC)</w:t>
            </w:r>
          </w:p>
        </w:tc>
        <w:tc>
          <w:tcPr>
            <w:tcW w:w="2268" w:type="dxa"/>
            <w:tcBorders>
              <w:top w:val="nil"/>
              <w:left w:val="nil"/>
              <w:bottom w:val="single" w:sz="4" w:space="0" w:color="auto"/>
              <w:right w:val="single" w:sz="12" w:space="0" w:color="auto"/>
            </w:tcBorders>
            <w:shd w:val="clear" w:color="000000" w:fill="DCE6F1"/>
            <w:noWrap/>
            <w:vAlign w:val="bottom"/>
            <w:hideMark/>
          </w:tcPr>
          <w:p w:rsidR="00727E10" w:rsidRPr="00D32C03" w:rsidRDefault="00727E10" w:rsidP="00727E10">
            <w:pPr>
              <w:spacing w:after="0" w:line="240" w:lineRule="auto"/>
              <w:rPr>
                <w:rFonts w:eastAsia="Times New Roman" w:cs="Arial"/>
                <w:szCs w:val="24"/>
                <w:lang w:eastAsia="en-GB"/>
              </w:rPr>
            </w:pPr>
            <w:r w:rsidRPr="00D32C03">
              <w:rPr>
                <w:rFonts w:eastAsia="Times New Roman" w:cs="Arial"/>
                <w:szCs w:val="24"/>
                <w:lang w:eastAsia="en-GB"/>
              </w:rPr>
              <w:t>European XFEL</w:t>
            </w:r>
          </w:p>
        </w:tc>
      </w:tr>
      <w:tr w:rsidR="00727E10" w:rsidRPr="00D32C03" w:rsidTr="00727E10">
        <w:trPr>
          <w:trHeight w:val="318"/>
          <w:jc w:val="center"/>
        </w:trPr>
        <w:tc>
          <w:tcPr>
            <w:tcW w:w="1433" w:type="dxa"/>
            <w:tcBorders>
              <w:top w:val="nil"/>
              <w:left w:val="single" w:sz="4" w:space="0" w:color="auto"/>
              <w:bottom w:val="single" w:sz="4" w:space="0" w:color="auto"/>
              <w:right w:val="single" w:sz="12" w:space="0" w:color="auto"/>
            </w:tcBorders>
            <w:shd w:val="clear" w:color="auto" w:fill="auto"/>
            <w:vAlign w:val="bottom"/>
            <w:hideMark/>
          </w:tcPr>
          <w:p w:rsidR="00727E10" w:rsidRPr="00D32C03" w:rsidRDefault="00727E10" w:rsidP="00727E10">
            <w:pPr>
              <w:spacing w:after="0" w:line="240" w:lineRule="auto"/>
              <w:rPr>
                <w:rFonts w:eastAsia="Times New Roman" w:cs="Arial"/>
                <w:b/>
                <w:bCs/>
                <w:szCs w:val="24"/>
                <w:lang w:eastAsia="en-GB"/>
              </w:rPr>
            </w:pPr>
            <w:r w:rsidRPr="00D32C03">
              <w:rPr>
                <w:rFonts w:eastAsia="Times New Roman" w:cs="Arial"/>
                <w:b/>
                <w:bCs/>
                <w:szCs w:val="24"/>
                <w:lang w:eastAsia="en-GB"/>
              </w:rPr>
              <w:t>WP4</w:t>
            </w:r>
          </w:p>
        </w:tc>
        <w:tc>
          <w:tcPr>
            <w:tcW w:w="3685" w:type="dxa"/>
            <w:tcBorders>
              <w:top w:val="nil"/>
              <w:left w:val="nil"/>
              <w:bottom w:val="single" w:sz="4" w:space="0" w:color="auto"/>
              <w:right w:val="single" w:sz="4" w:space="0" w:color="auto"/>
            </w:tcBorders>
            <w:shd w:val="clear" w:color="auto" w:fill="auto"/>
            <w:vAlign w:val="bottom"/>
            <w:hideMark/>
          </w:tcPr>
          <w:p w:rsidR="00727E10" w:rsidRPr="00D32C03" w:rsidRDefault="00544F73" w:rsidP="00727E10">
            <w:pPr>
              <w:spacing w:after="0" w:line="240" w:lineRule="auto"/>
              <w:rPr>
                <w:rFonts w:eastAsia="Times New Roman" w:cs="Arial"/>
                <w:szCs w:val="24"/>
                <w:lang w:eastAsia="en-GB"/>
              </w:rPr>
            </w:pPr>
            <w:r>
              <w:rPr>
                <w:rFonts w:eastAsia="Times New Roman" w:cs="Arial"/>
                <w:szCs w:val="24"/>
                <w:lang w:eastAsia="en-GB"/>
              </w:rPr>
              <w:t>Adrian Mancuso</w:t>
            </w:r>
            <w:r w:rsidR="00727E10" w:rsidRPr="00D32C03">
              <w:rPr>
                <w:rFonts w:eastAsia="Times New Roman" w:cs="Arial"/>
                <w:szCs w:val="24"/>
                <w:lang w:eastAsia="en-GB"/>
              </w:rPr>
              <w:t xml:space="preserve"> (WPL)</w:t>
            </w:r>
          </w:p>
        </w:tc>
        <w:tc>
          <w:tcPr>
            <w:tcW w:w="2268" w:type="dxa"/>
            <w:tcBorders>
              <w:top w:val="nil"/>
              <w:left w:val="nil"/>
              <w:bottom w:val="single" w:sz="4" w:space="0" w:color="auto"/>
              <w:right w:val="single" w:sz="12" w:space="0" w:color="auto"/>
            </w:tcBorders>
            <w:shd w:val="clear" w:color="auto" w:fill="auto"/>
            <w:noWrap/>
            <w:vAlign w:val="bottom"/>
            <w:hideMark/>
          </w:tcPr>
          <w:p w:rsidR="00727E10" w:rsidRPr="00D32C03" w:rsidRDefault="00727E10" w:rsidP="00727E10">
            <w:pPr>
              <w:spacing w:after="0" w:line="240" w:lineRule="auto"/>
              <w:rPr>
                <w:rFonts w:eastAsia="Times New Roman" w:cs="Arial"/>
                <w:szCs w:val="24"/>
                <w:lang w:eastAsia="en-GB"/>
              </w:rPr>
            </w:pPr>
            <w:r w:rsidRPr="00D32C03">
              <w:rPr>
                <w:rFonts w:eastAsia="Times New Roman" w:cs="Arial"/>
                <w:szCs w:val="24"/>
                <w:lang w:eastAsia="en-GB"/>
              </w:rPr>
              <w:t>European XFEL</w:t>
            </w:r>
          </w:p>
        </w:tc>
      </w:tr>
      <w:tr w:rsidR="00727E10" w:rsidRPr="00D32C03" w:rsidTr="00727E10">
        <w:trPr>
          <w:trHeight w:val="318"/>
          <w:jc w:val="center"/>
        </w:trPr>
        <w:tc>
          <w:tcPr>
            <w:tcW w:w="1433" w:type="dxa"/>
            <w:tcBorders>
              <w:top w:val="nil"/>
              <w:left w:val="single" w:sz="4" w:space="0" w:color="auto"/>
              <w:bottom w:val="nil"/>
              <w:right w:val="single" w:sz="12" w:space="0" w:color="auto"/>
            </w:tcBorders>
            <w:shd w:val="clear" w:color="000000" w:fill="DCE6F1"/>
            <w:vAlign w:val="bottom"/>
            <w:hideMark/>
          </w:tcPr>
          <w:p w:rsidR="00727E10" w:rsidRPr="00D32C03" w:rsidRDefault="00727E10" w:rsidP="00727E10">
            <w:pPr>
              <w:spacing w:after="0" w:line="240" w:lineRule="auto"/>
              <w:rPr>
                <w:rFonts w:eastAsia="Times New Roman" w:cs="Arial"/>
                <w:b/>
                <w:bCs/>
                <w:szCs w:val="24"/>
                <w:lang w:eastAsia="en-GB"/>
              </w:rPr>
            </w:pPr>
            <w:r w:rsidRPr="00D32C03">
              <w:rPr>
                <w:rFonts w:eastAsia="Times New Roman" w:cs="Arial"/>
                <w:b/>
                <w:bCs/>
                <w:szCs w:val="24"/>
                <w:lang w:eastAsia="en-GB"/>
              </w:rPr>
              <w:t>WP4, WP5</w:t>
            </w:r>
          </w:p>
        </w:tc>
        <w:tc>
          <w:tcPr>
            <w:tcW w:w="3685" w:type="dxa"/>
            <w:tcBorders>
              <w:top w:val="nil"/>
              <w:left w:val="nil"/>
              <w:bottom w:val="single" w:sz="4" w:space="0" w:color="auto"/>
              <w:right w:val="single" w:sz="4" w:space="0" w:color="auto"/>
            </w:tcBorders>
            <w:shd w:val="clear" w:color="000000" w:fill="DCE6F1"/>
            <w:vAlign w:val="bottom"/>
            <w:hideMark/>
          </w:tcPr>
          <w:p w:rsidR="00727E10" w:rsidRPr="00D32C03" w:rsidRDefault="00727E10" w:rsidP="00544F73">
            <w:pPr>
              <w:spacing w:after="0" w:line="240" w:lineRule="auto"/>
              <w:rPr>
                <w:rFonts w:eastAsia="Times New Roman" w:cs="Arial"/>
                <w:szCs w:val="24"/>
                <w:lang w:eastAsia="en-GB"/>
              </w:rPr>
            </w:pPr>
            <w:r w:rsidRPr="00D32C03">
              <w:rPr>
                <w:rFonts w:eastAsia="Times New Roman" w:cs="Arial"/>
                <w:szCs w:val="24"/>
                <w:lang w:eastAsia="en-GB"/>
              </w:rPr>
              <w:t>Michael Bussmann (WPC, WPL)</w:t>
            </w:r>
          </w:p>
        </w:tc>
        <w:tc>
          <w:tcPr>
            <w:tcW w:w="2268" w:type="dxa"/>
            <w:tcBorders>
              <w:top w:val="nil"/>
              <w:left w:val="nil"/>
              <w:bottom w:val="single" w:sz="4" w:space="0" w:color="auto"/>
              <w:right w:val="single" w:sz="12" w:space="0" w:color="auto"/>
            </w:tcBorders>
            <w:shd w:val="clear" w:color="000000" w:fill="DCE6F1"/>
            <w:noWrap/>
            <w:vAlign w:val="bottom"/>
            <w:hideMark/>
          </w:tcPr>
          <w:p w:rsidR="00727E10" w:rsidRPr="00D32C03" w:rsidRDefault="00727E10" w:rsidP="00727E10">
            <w:pPr>
              <w:spacing w:after="0" w:line="240" w:lineRule="auto"/>
              <w:rPr>
                <w:rFonts w:eastAsia="Times New Roman" w:cs="Arial"/>
                <w:szCs w:val="24"/>
                <w:lang w:eastAsia="en-GB"/>
              </w:rPr>
            </w:pPr>
            <w:r w:rsidRPr="00D32C03">
              <w:rPr>
                <w:rFonts w:eastAsia="Times New Roman" w:cs="Arial"/>
                <w:szCs w:val="24"/>
                <w:lang w:eastAsia="en-GB"/>
              </w:rPr>
              <w:t>HZDR</w:t>
            </w:r>
          </w:p>
        </w:tc>
      </w:tr>
      <w:tr w:rsidR="00727E10" w:rsidRPr="00D32C03" w:rsidTr="00727E10">
        <w:trPr>
          <w:trHeight w:val="318"/>
          <w:jc w:val="center"/>
        </w:trPr>
        <w:tc>
          <w:tcPr>
            <w:tcW w:w="1433" w:type="dxa"/>
            <w:tcBorders>
              <w:top w:val="single" w:sz="4" w:space="0" w:color="auto"/>
              <w:left w:val="single" w:sz="4" w:space="0" w:color="auto"/>
              <w:bottom w:val="nil"/>
              <w:right w:val="single" w:sz="12" w:space="0" w:color="auto"/>
            </w:tcBorders>
            <w:shd w:val="clear" w:color="auto" w:fill="auto"/>
            <w:vAlign w:val="bottom"/>
            <w:hideMark/>
          </w:tcPr>
          <w:p w:rsidR="00727E10" w:rsidRPr="00D32C03" w:rsidRDefault="00727E10" w:rsidP="00727E10">
            <w:pPr>
              <w:spacing w:after="0" w:line="240" w:lineRule="auto"/>
              <w:rPr>
                <w:rFonts w:eastAsia="Times New Roman" w:cs="Arial"/>
                <w:b/>
                <w:bCs/>
                <w:szCs w:val="24"/>
                <w:lang w:eastAsia="en-GB"/>
              </w:rPr>
            </w:pPr>
            <w:r w:rsidRPr="00D32C03">
              <w:rPr>
                <w:rFonts w:eastAsia="Times New Roman" w:cs="Arial"/>
                <w:b/>
                <w:bCs/>
                <w:szCs w:val="24"/>
                <w:lang w:eastAsia="en-GB"/>
              </w:rPr>
              <w:t>WP5</w:t>
            </w:r>
          </w:p>
        </w:tc>
        <w:tc>
          <w:tcPr>
            <w:tcW w:w="3685" w:type="dxa"/>
            <w:tcBorders>
              <w:top w:val="nil"/>
              <w:left w:val="nil"/>
              <w:bottom w:val="single" w:sz="4" w:space="0" w:color="auto"/>
              <w:right w:val="single" w:sz="4" w:space="0" w:color="auto"/>
            </w:tcBorders>
            <w:shd w:val="clear" w:color="auto" w:fill="auto"/>
            <w:vAlign w:val="bottom"/>
            <w:hideMark/>
          </w:tcPr>
          <w:p w:rsidR="00727E10" w:rsidRPr="00D32C03" w:rsidRDefault="00727E10" w:rsidP="00727E10">
            <w:pPr>
              <w:spacing w:after="0" w:line="240" w:lineRule="auto"/>
              <w:rPr>
                <w:rFonts w:eastAsia="Times New Roman" w:cs="Arial"/>
                <w:szCs w:val="24"/>
                <w:lang w:eastAsia="en-GB"/>
              </w:rPr>
            </w:pPr>
            <w:r w:rsidRPr="00D32C03">
              <w:rPr>
                <w:rFonts w:eastAsia="Times New Roman" w:cs="Arial"/>
                <w:szCs w:val="24"/>
                <w:lang w:eastAsia="en-GB"/>
              </w:rPr>
              <w:t>Patrick Gessler (WPC)</w:t>
            </w:r>
          </w:p>
        </w:tc>
        <w:tc>
          <w:tcPr>
            <w:tcW w:w="2268" w:type="dxa"/>
            <w:tcBorders>
              <w:top w:val="nil"/>
              <w:left w:val="nil"/>
              <w:bottom w:val="single" w:sz="4" w:space="0" w:color="auto"/>
              <w:right w:val="single" w:sz="12" w:space="0" w:color="auto"/>
            </w:tcBorders>
            <w:shd w:val="clear" w:color="auto" w:fill="auto"/>
            <w:noWrap/>
            <w:vAlign w:val="bottom"/>
            <w:hideMark/>
          </w:tcPr>
          <w:p w:rsidR="00727E10" w:rsidRPr="00D32C03" w:rsidRDefault="00727E10" w:rsidP="00727E10">
            <w:pPr>
              <w:spacing w:after="0" w:line="240" w:lineRule="auto"/>
              <w:rPr>
                <w:rFonts w:eastAsia="Times New Roman" w:cs="Arial"/>
                <w:szCs w:val="24"/>
                <w:lang w:eastAsia="en-GB"/>
              </w:rPr>
            </w:pPr>
            <w:r w:rsidRPr="00D32C03">
              <w:rPr>
                <w:rFonts w:eastAsia="Times New Roman" w:cs="Arial"/>
                <w:szCs w:val="24"/>
                <w:lang w:eastAsia="en-GB"/>
              </w:rPr>
              <w:t>European XFEL</w:t>
            </w:r>
          </w:p>
        </w:tc>
      </w:tr>
      <w:tr w:rsidR="00727E10" w:rsidRPr="00D32C03" w:rsidTr="00727E10">
        <w:trPr>
          <w:trHeight w:val="318"/>
          <w:jc w:val="center"/>
        </w:trPr>
        <w:tc>
          <w:tcPr>
            <w:tcW w:w="1433" w:type="dxa"/>
            <w:tcBorders>
              <w:top w:val="single" w:sz="4" w:space="0" w:color="auto"/>
              <w:left w:val="single" w:sz="4" w:space="0" w:color="auto"/>
              <w:bottom w:val="nil"/>
              <w:right w:val="single" w:sz="12" w:space="0" w:color="auto"/>
            </w:tcBorders>
            <w:shd w:val="clear" w:color="000000" w:fill="DCE6F1"/>
            <w:vAlign w:val="bottom"/>
            <w:hideMark/>
          </w:tcPr>
          <w:p w:rsidR="00727E10" w:rsidRPr="00D32C03" w:rsidRDefault="00727E10" w:rsidP="00727E10">
            <w:pPr>
              <w:spacing w:after="0" w:line="240" w:lineRule="auto"/>
              <w:rPr>
                <w:rFonts w:eastAsia="Times New Roman" w:cs="Arial"/>
                <w:b/>
                <w:bCs/>
                <w:szCs w:val="24"/>
                <w:lang w:eastAsia="en-GB"/>
              </w:rPr>
            </w:pPr>
            <w:r w:rsidRPr="00D32C03">
              <w:rPr>
                <w:rFonts w:eastAsia="Times New Roman" w:cs="Arial"/>
                <w:b/>
                <w:bCs/>
                <w:szCs w:val="24"/>
                <w:lang w:eastAsia="en-GB"/>
              </w:rPr>
              <w:t>WP6</w:t>
            </w:r>
          </w:p>
        </w:tc>
        <w:tc>
          <w:tcPr>
            <w:tcW w:w="3685" w:type="dxa"/>
            <w:tcBorders>
              <w:top w:val="nil"/>
              <w:left w:val="nil"/>
              <w:bottom w:val="single" w:sz="4" w:space="0" w:color="auto"/>
              <w:right w:val="single" w:sz="4" w:space="0" w:color="auto"/>
            </w:tcBorders>
            <w:shd w:val="clear" w:color="000000" w:fill="DCE6F1"/>
            <w:vAlign w:val="bottom"/>
            <w:hideMark/>
          </w:tcPr>
          <w:p w:rsidR="00727E10" w:rsidRPr="00D32C03" w:rsidRDefault="00544F73" w:rsidP="00727E10">
            <w:pPr>
              <w:spacing w:after="0" w:line="240" w:lineRule="auto"/>
              <w:rPr>
                <w:rFonts w:eastAsia="Times New Roman" w:cs="Arial"/>
                <w:szCs w:val="24"/>
                <w:lang w:eastAsia="en-GB"/>
              </w:rPr>
            </w:pPr>
            <w:r>
              <w:rPr>
                <w:rFonts w:eastAsia="Times New Roman" w:cs="Arial"/>
                <w:szCs w:val="24"/>
                <w:lang w:eastAsia="en-GB"/>
              </w:rPr>
              <w:t xml:space="preserve">Daniele Margarone </w:t>
            </w:r>
            <w:r w:rsidR="00727E10" w:rsidRPr="00D32C03">
              <w:rPr>
                <w:rFonts w:eastAsia="Times New Roman" w:cs="Arial"/>
                <w:szCs w:val="24"/>
                <w:lang w:eastAsia="en-GB"/>
              </w:rPr>
              <w:t>(WPL)</w:t>
            </w:r>
          </w:p>
        </w:tc>
        <w:tc>
          <w:tcPr>
            <w:tcW w:w="2268" w:type="dxa"/>
            <w:tcBorders>
              <w:top w:val="nil"/>
              <w:left w:val="nil"/>
              <w:bottom w:val="single" w:sz="4" w:space="0" w:color="auto"/>
              <w:right w:val="single" w:sz="12" w:space="0" w:color="auto"/>
            </w:tcBorders>
            <w:shd w:val="clear" w:color="000000" w:fill="DCE6F1"/>
            <w:vAlign w:val="bottom"/>
            <w:hideMark/>
          </w:tcPr>
          <w:p w:rsidR="00727E10" w:rsidRPr="00D32C03" w:rsidRDefault="00727E10" w:rsidP="00727E10">
            <w:pPr>
              <w:spacing w:after="0" w:line="240" w:lineRule="auto"/>
              <w:rPr>
                <w:rFonts w:eastAsia="Times New Roman" w:cs="Arial"/>
                <w:szCs w:val="24"/>
                <w:lang w:eastAsia="en-GB"/>
              </w:rPr>
            </w:pPr>
            <w:r w:rsidRPr="00D32C03">
              <w:rPr>
                <w:rFonts w:eastAsia="Times New Roman" w:cs="Arial"/>
                <w:szCs w:val="24"/>
                <w:lang w:eastAsia="en-GB"/>
              </w:rPr>
              <w:t>ELI-Beamlines</w:t>
            </w:r>
          </w:p>
        </w:tc>
      </w:tr>
      <w:tr w:rsidR="00727E10" w:rsidRPr="00D32C03" w:rsidTr="00727E10">
        <w:trPr>
          <w:trHeight w:val="318"/>
          <w:jc w:val="center"/>
        </w:trPr>
        <w:tc>
          <w:tcPr>
            <w:tcW w:w="1433" w:type="dxa"/>
            <w:tcBorders>
              <w:top w:val="single" w:sz="4" w:space="0" w:color="auto"/>
              <w:left w:val="single" w:sz="4" w:space="0" w:color="auto"/>
              <w:bottom w:val="nil"/>
              <w:right w:val="single" w:sz="12" w:space="0" w:color="auto"/>
            </w:tcBorders>
            <w:shd w:val="clear" w:color="auto" w:fill="auto"/>
            <w:vAlign w:val="bottom"/>
            <w:hideMark/>
          </w:tcPr>
          <w:p w:rsidR="00727E10" w:rsidRPr="00D32C03" w:rsidRDefault="00727E10" w:rsidP="00727E10">
            <w:pPr>
              <w:spacing w:after="0" w:line="240" w:lineRule="auto"/>
              <w:rPr>
                <w:rFonts w:eastAsia="Times New Roman" w:cs="Arial"/>
                <w:b/>
                <w:bCs/>
                <w:szCs w:val="24"/>
                <w:lang w:eastAsia="en-GB"/>
              </w:rPr>
            </w:pPr>
            <w:r w:rsidRPr="00D32C03">
              <w:rPr>
                <w:rFonts w:eastAsia="Times New Roman" w:cs="Arial"/>
                <w:b/>
                <w:bCs/>
                <w:szCs w:val="24"/>
                <w:lang w:eastAsia="en-GB"/>
              </w:rPr>
              <w:t>WP6</w:t>
            </w:r>
          </w:p>
        </w:tc>
        <w:tc>
          <w:tcPr>
            <w:tcW w:w="3685" w:type="dxa"/>
            <w:tcBorders>
              <w:top w:val="nil"/>
              <w:left w:val="nil"/>
              <w:bottom w:val="single" w:sz="4" w:space="0" w:color="auto"/>
              <w:right w:val="single" w:sz="4" w:space="0" w:color="auto"/>
            </w:tcBorders>
            <w:shd w:val="clear" w:color="auto" w:fill="auto"/>
            <w:vAlign w:val="bottom"/>
            <w:hideMark/>
          </w:tcPr>
          <w:p w:rsidR="00727E10" w:rsidRPr="00D32C03" w:rsidRDefault="00727E10" w:rsidP="00727E10">
            <w:pPr>
              <w:spacing w:after="0" w:line="240" w:lineRule="auto"/>
              <w:rPr>
                <w:rFonts w:eastAsia="Times New Roman" w:cs="Arial"/>
                <w:szCs w:val="24"/>
                <w:lang w:eastAsia="en-GB"/>
              </w:rPr>
            </w:pPr>
            <w:r w:rsidRPr="00D32C03">
              <w:rPr>
                <w:rFonts w:eastAsia="Times New Roman" w:cs="Arial"/>
                <w:szCs w:val="24"/>
                <w:lang w:eastAsia="en-GB"/>
              </w:rPr>
              <w:t>Joachim Schulz (WPC)</w:t>
            </w:r>
          </w:p>
        </w:tc>
        <w:tc>
          <w:tcPr>
            <w:tcW w:w="2268" w:type="dxa"/>
            <w:tcBorders>
              <w:top w:val="nil"/>
              <w:left w:val="nil"/>
              <w:bottom w:val="single" w:sz="4" w:space="0" w:color="auto"/>
              <w:right w:val="single" w:sz="12" w:space="0" w:color="auto"/>
            </w:tcBorders>
            <w:shd w:val="clear" w:color="auto" w:fill="auto"/>
            <w:noWrap/>
            <w:vAlign w:val="bottom"/>
            <w:hideMark/>
          </w:tcPr>
          <w:p w:rsidR="00727E10" w:rsidRPr="00D32C03" w:rsidRDefault="00727E10" w:rsidP="00727E10">
            <w:pPr>
              <w:spacing w:after="0" w:line="240" w:lineRule="auto"/>
              <w:rPr>
                <w:rFonts w:eastAsia="Times New Roman" w:cs="Arial"/>
                <w:szCs w:val="24"/>
                <w:lang w:eastAsia="en-GB"/>
              </w:rPr>
            </w:pPr>
            <w:r w:rsidRPr="00D32C03">
              <w:rPr>
                <w:rFonts w:eastAsia="Times New Roman" w:cs="Arial"/>
                <w:szCs w:val="24"/>
                <w:lang w:eastAsia="en-GB"/>
              </w:rPr>
              <w:t>European XFEL</w:t>
            </w:r>
          </w:p>
        </w:tc>
      </w:tr>
      <w:tr w:rsidR="00727E10" w:rsidRPr="00D32C03" w:rsidTr="00727E10">
        <w:trPr>
          <w:trHeight w:val="318"/>
          <w:jc w:val="center"/>
        </w:trPr>
        <w:tc>
          <w:tcPr>
            <w:tcW w:w="1433" w:type="dxa"/>
            <w:tcBorders>
              <w:top w:val="single" w:sz="4" w:space="0" w:color="auto"/>
              <w:left w:val="single" w:sz="4" w:space="0" w:color="auto"/>
              <w:bottom w:val="single" w:sz="4" w:space="0" w:color="auto"/>
              <w:right w:val="single" w:sz="12" w:space="0" w:color="auto"/>
            </w:tcBorders>
            <w:shd w:val="clear" w:color="000000" w:fill="DCE6F1"/>
            <w:vAlign w:val="bottom"/>
            <w:hideMark/>
          </w:tcPr>
          <w:p w:rsidR="00727E10" w:rsidRPr="00D32C03" w:rsidRDefault="00727E10" w:rsidP="00727E10">
            <w:pPr>
              <w:spacing w:after="0" w:line="240" w:lineRule="auto"/>
              <w:rPr>
                <w:rFonts w:eastAsia="Times New Roman" w:cs="Arial"/>
                <w:b/>
                <w:bCs/>
                <w:szCs w:val="24"/>
                <w:lang w:eastAsia="en-GB"/>
              </w:rPr>
            </w:pPr>
            <w:r w:rsidRPr="00D32C03">
              <w:rPr>
                <w:rFonts w:eastAsia="Times New Roman" w:cs="Arial"/>
                <w:b/>
                <w:bCs/>
                <w:szCs w:val="24"/>
                <w:lang w:eastAsia="en-GB"/>
              </w:rPr>
              <w:t>WP7</w:t>
            </w:r>
          </w:p>
        </w:tc>
        <w:tc>
          <w:tcPr>
            <w:tcW w:w="3685" w:type="dxa"/>
            <w:tcBorders>
              <w:top w:val="nil"/>
              <w:left w:val="nil"/>
              <w:bottom w:val="single" w:sz="4" w:space="0" w:color="auto"/>
              <w:right w:val="single" w:sz="4" w:space="0" w:color="auto"/>
            </w:tcBorders>
            <w:shd w:val="clear" w:color="000000" w:fill="DCE6F1"/>
            <w:vAlign w:val="bottom"/>
            <w:hideMark/>
          </w:tcPr>
          <w:p w:rsidR="00727E10" w:rsidRPr="00D32C03" w:rsidRDefault="00727E10" w:rsidP="00544F73">
            <w:pPr>
              <w:spacing w:after="0" w:line="240" w:lineRule="auto"/>
              <w:rPr>
                <w:rFonts w:eastAsia="Times New Roman" w:cs="Arial"/>
                <w:szCs w:val="24"/>
                <w:lang w:eastAsia="en-GB"/>
              </w:rPr>
            </w:pPr>
            <w:r w:rsidRPr="00D32C03">
              <w:rPr>
                <w:rFonts w:eastAsia="Times New Roman" w:cs="Arial"/>
                <w:szCs w:val="24"/>
                <w:lang w:eastAsia="en-GB"/>
              </w:rPr>
              <w:t>Kai Tiedtke (WPL)</w:t>
            </w:r>
          </w:p>
        </w:tc>
        <w:tc>
          <w:tcPr>
            <w:tcW w:w="2268" w:type="dxa"/>
            <w:tcBorders>
              <w:top w:val="nil"/>
              <w:left w:val="nil"/>
              <w:bottom w:val="single" w:sz="4" w:space="0" w:color="auto"/>
              <w:right w:val="single" w:sz="12" w:space="0" w:color="auto"/>
            </w:tcBorders>
            <w:shd w:val="clear" w:color="000000" w:fill="DCE6F1"/>
            <w:noWrap/>
            <w:vAlign w:val="bottom"/>
            <w:hideMark/>
          </w:tcPr>
          <w:p w:rsidR="00727E10" w:rsidRPr="00D32C03" w:rsidRDefault="00727E10" w:rsidP="00727E10">
            <w:pPr>
              <w:spacing w:after="0" w:line="240" w:lineRule="auto"/>
              <w:rPr>
                <w:rFonts w:eastAsia="Times New Roman" w:cs="Arial"/>
                <w:szCs w:val="24"/>
                <w:lang w:eastAsia="en-GB"/>
              </w:rPr>
            </w:pPr>
            <w:r w:rsidRPr="00D32C03">
              <w:rPr>
                <w:rFonts w:eastAsia="Times New Roman" w:cs="Arial"/>
                <w:szCs w:val="24"/>
                <w:lang w:eastAsia="en-GB"/>
              </w:rPr>
              <w:t>DESY</w:t>
            </w:r>
          </w:p>
        </w:tc>
      </w:tr>
      <w:tr w:rsidR="00727E10" w:rsidRPr="00D32C03" w:rsidTr="00727E10">
        <w:trPr>
          <w:trHeight w:val="318"/>
          <w:jc w:val="center"/>
        </w:trPr>
        <w:tc>
          <w:tcPr>
            <w:tcW w:w="1433" w:type="dxa"/>
            <w:tcBorders>
              <w:top w:val="nil"/>
              <w:left w:val="single" w:sz="4" w:space="0" w:color="auto"/>
              <w:bottom w:val="nil"/>
              <w:right w:val="single" w:sz="12" w:space="0" w:color="auto"/>
            </w:tcBorders>
            <w:shd w:val="clear" w:color="auto" w:fill="auto"/>
            <w:vAlign w:val="bottom"/>
            <w:hideMark/>
          </w:tcPr>
          <w:p w:rsidR="00727E10" w:rsidRPr="00D32C03" w:rsidRDefault="00727E10" w:rsidP="00727E10">
            <w:pPr>
              <w:spacing w:after="0" w:line="240" w:lineRule="auto"/>
              <w:rPr>
                <w:rFonts w:eastAsia="Times New Roman" w:cs="Arial"/>
                <w:b/>
                <w:bCs/>
                <w:szCs w:val="24"/>
                <w:lang w:eastAsia="en-GB"/>
              </w:rPr>
            </w:pPr>
            <w:r w:rsidRPr="00D32C03">
              <w:rPr>
                <w:rFonts w:eastAsia="Times New Roman" w:cs="Arial"/>
                <w:b/>
                <w:bCs/>
                <w:szCs w:val="24"/>
                <w:lang w:eastAsia="en-GB"/>
              </w:rPr>
              <w:t>WP7</w:t>
            </w:r>
          </w:p>
        </w:tc>
        <w:tc>
          <w:tcPr>
            <w:tcW w:w="3685" w:type="dxa"/>
            <w:tcBorders>
              <w:top w:val="nil"/>
              <w:left w:val="nil"/>
              <w:bottom w:val="single" w:sz="4" w:space="0" w:color="auto"/>
              <w:right w:val="single" w:sz="4" w:space="0" w:color="auto"/>
            </w:tcBorders>
            <w:shd w:val="clear" w:color="auto" w:fill="auto"/>
            <w:vAlign w:val="bottom"/>
            <w:hideMark/>
          </w:tcPr>
          <w:p w:rsidR="00727E10" w:rsidRPr="00D32C03" w:rsidRDefault="00727E10" w:rsidP="00727E10">
            <w:pPr>
              <w:spacing w:after="0" w:line="240" w:lineRule="auto"/>
              <w:rPr>
                <w:rFonts w:eastAsia="Times New Roman" w:cs="Arial"/>
                <w:szCs w:val="24"/>
                <w:lang w:eastAsia="en-GB"/>
              </w:rPr>
            </w:pPr>
            <w:r w:rsidRPr="00D32C03">
              <w:rPr>
                <w:rFonts w:eastAsia="Times New Roman" w:cs="Arial"/>
                <w:szCs w:val="24"/>
                <w:lang w:eastAsia="en-GB"/>
              </w:rPr>
              <w:t>Christian Bressler (WPC)</w:t>
            </w:r>
          </w:p>
        </w:tc>
        <w:tc>
          <w:tcPr>
            <w:tcW w:w="2268" w:type="dxa"/>
            <w:tcBorders>
              <w:top w:val="nil"/>
              <w:left w:val="nil"/>
              <w:bottom w:val="single" w:sz="4" w:space="0" w:color="auto"/>
              <w:right w:val="single" w:sz="12" w:space="0" w:color="auto"/>
            </w:tcBorders>
            <w:shd w:val="clear" w:color="auto" w:fill="auto"/>
            <w:noWrap/>
            <w:vAlign w:val="bottom"/>
            <w:hideMark/>
          </w:tcPr>
          <w:p w:rsidR="00727E10" w:rsidRPr="00D32C03" w:rsidRDefault="00727E10" w:rsidP="00727E10">
            <w:pPr>
              <w:spacing w:after="0" w:line="240" w:lineRule="auto"/>
              <w:rPr>
                <w:rFonts w:eastAsia="Times New Roman" w:cs="Arial"/>
                <w:szCs w:val="24"/>
                <w:lang w:eastAsia="en-GB"/>
              </w:rPr>
            </w:pPr>
            <w:r w:rsidRPr="00D32C03">
              <w:rPr>
                <w:rFonts w:eastAsia="Times New Roman" w:cs="Arial"/>
                <w:szCs w:val="24"/>
                <w:lang w:eastAsia="en-GB"/>
              </w:rPr>
              <w:t>European XFEL</w:t>
            </w:r>
          </w:p>
        </w:tc>
      </w:tr>
      <w:tr w:rsidR="00727E10" w:rsidRPr="00D32C03" w:rsidTr="00727E10">
        <w:trPr>
          <w:trHeight w:val="318"/>
          <w:jc w:val="center"/>
        </w:trPr>
        <w:tc>
          <w:tcPr>
            <w:tcW w:w="1433" w:type="dxa"/>
            <w:tcBorders>
              <w:top w:val="single" w:sz="4" w:space="0" w:color="auto"/>
              <w:left w:val="single" w:sz="4" w:space="0" w:color="auto"/>
              <w:bottom w:val="single" w:sz="4" w:space="0" w:color="auto"/>
              <w:right w:val="single" w:sz="12" w:space="0" w:color="auto"/>
            </w:tcBorders>
            <w:shd w:val="clear" w:color="000000" w:fill="DCE6F1"/>
            <w:vAlign w:val="bottom"/>
            <w:hideMark/>
          </w:tcPr>
          <w:p w:rsidR="00727E10" w:rsidRPr="00D32C03" w:rsidRDefault="00727E10" w:rsidP="00727E10">
            <w:pPr>
              <w:spacing w:after="0" w:line="240" w:lineRule="auto"/>
              <w:rPr>
                <w:rFonts w:eastAsia="Times New Roman" w:cs="Arial"/>
                <w:b/>
                <w:bCs/>
                <w:szCs w:val="24"/>
                <w:lang w:eastAsia="en-GB"/>
              </w:rPr>
            </w:pPr>
            <w:r w:rsidRPr="00D32C03">
              <w:rPr>
                <w:rFonts w:eastAsia="Times New Roman" w:cs="Arial"/>
                <w:b/>
                <w:bCs/>
                <w:szCs w:val="24"/>
                <w:lang w:eastAsia="en-GB"/>
              </w:rPr>
              <w:t>Coord.</w:t>
            </w:r>
          </w:p>
        </w:tc>
        <w:tc>
          <w:tcPr>
            <w:tcW w:w="3685" w:type="dxa"/>
            <w:tcBorders>
              <w:top w:val="nil"/>
              <w:left w:val="nil"/>
              <w:bottom w:val="single" w:sz="4" w:space="0" w:color="auto"/>
              <w:right w:val="single" w:sz="4" w:space="0" w:color="auto"/>
            </w:tcBorders>
            <w:shd w:val="clear" w:color="000000" w:fill="DCE6F1"/>
            <w:vAlign w:val="bottom"/>
            <w:hideMark/>
          </w:tcPr>
          <w:p w:rsidR="00727E10" w:rsidRPr="00D32C03" w:rsidRDefault="00727E10" w:rsidP="00727E10">
            <w:pPr>
              <w:spacing w:after="0" w:line="240" w:lineRule="auto"/>
              <w:rPr>
                <w:rFonts w:eastAsia="Times New Roman" w:cs="Arial"/>
                <w:szCs w:val="24"/>
                <w:lang w:eastAsia="en-GB"/>
              </w:rPr>
            </w:pPr>
            <w:r w:rsidRPr="00D32C03">
              <w:rPr>
                <w:rFonts w:eastAsia="Times New Roman" w:cs="Arial"/>
                <w:szCs w:val="24"/>
                <w:lang w:eastAsia="en-GB"/>
              </w:rPr>
              <w:t>Graham Appleby</w:t>
            </w:r>
          </w:p>
        </w:tc>
        <w:tc>
          <w:tcPr>
            <w:tcW w:w="2268" w:type="dxa"/>
            <w:tcBorders>
              <w:top w:val="nil"/>
              <w:left w:val="nil"/>
              <w:bottom w:val="single" w:sz="4" w:space="0" w:color="auto"/>
              <w:right w:val="single" w:sz="12" w:space="0" w:color="auto"/>
            </w:tcBorders>
            <w:shd w:val="clear" w:color="000000" w:fill="DCE6F1"/>
            <w:noWrap/>
            <w:vAlign w:val="bottom"/>
            <w:hideMark/>
          </w:tcPr>
          <w:p w:rsidR="00727E10" w:rsidRPr="00D32C03" w:rsidRDefault="00727E10" w:rsidP="00727E10">
            <w:pPr>
              <w:spacing w:after="0" w:line="240" w:lineRule="auto"/>
              <w:rPr>
                <w:rFonts w:eastAsia="Times New Roman" w:cs="Arial"/>
                <w:szCs w:val="24"/>
                <w:lang w:eastAsia="en-GB"/>
              </w:rPr>
            </w:pPr>
            <w:r w:rsidRPr="00D32C03">
              <w:rPr>
                <w:rFonts w:eastAsia="Times New Roman" w:cs="Arial"/>
                <w:szCs w:val="24"/>
                <w:lang w:eastAsia="en-GB"/>
              </w:rPr>
              <w:t>European XFEL</w:t>
            </w:r>
          </w:p>
        </w:tc>
      </w:tr>
      <w:tr w:rsidR="00727E10" w:rsidRPr="00D32C03" w:rsidTr="00727E10">
        <w:trPr>
          <w:trHeight w:val="318"/>
          <w:jc w:val="center"/>
        </w:trPr>
        <w:tc>
          <w:tcPr>
            <w:tcW w:w="1433" w:type="dxa"/>
            <w:tcBorders>
              <w:top w:val="nil"/>
              <w:left w:val="single" w:sz="4" w:space="0" w:color="auto"/>
              <w:bottom w:val="single" w:sz="4" w:space="0" w:color="auto"/>
              <w:right w:val="single" w:sz="12" w:space="0" w:color="auto"/>
            </w:tcBorders>
            <w:shd w:val="clear" w:color="auto" w:fill="auto"/>
            <w:vAlign w:val="bottom"/>
            <w:hideMark/>
          </w:tcPr>
          <w:p w:rsidR="00727E10" w:rsidRPr="00D32C03" w:rsidRDefault="00727E10" w:rsidP="00727E10">
            <w:pPr>
              <w:spacing w:after="0" w:line="240" w:lineRule="auto"/>
              <w:rPr>
                <w:rFonts w:eastAsia="Times New Roman" w:cs="Arial"/>
                <w:b/>
                <w:bCs/>
                <w:szCs w:val="24"/>
                <w:lang w:eastAsia="en-GB"/>
              </w:rPr>
            </w:pPr>
            <w:r w:rsidRPr="00D32C03">
              <w:rPr>
                <w:rFonts w:eastAsia="Times New Roman" w:cs="Arial"/>
                <w:b/>
                <w:bCs/>
                <w:szCs w:val="24"/>
                <w:lang w:eastAsia="en-GB"/>
              </w:rPr>
              <w:t>Coord.</w:t>
            </w:r>
          </w:p>
        </w:tc>
        <w:tc>
          <w:tcPr>
            <w:tcW w:w="3685" w:type="dxa"/>
            <w:tcBorders>
              <w:top w:val="nil"/>
              <w:left w:val="nil"/>
              <w:bottom w:val="single" w:sz="4" w:space="0" w:color="auto"/>
              <w:right w:val="single" w:sz="4" w:space="0" w:color="auto"/>
            </w:tcBorders>
            <w:shd w:val="clear" w:color="auto" w:fill="auto"/>
            <w:vAlign w:val="bottom"/>
            <w:hideMark/>
          </w:tcPr>
          <w:p w:rsidR="00727E10" w:rsidRPr="00D32C03" w:rsidRDefault="00727E10" w:rsidP="00727E10">
            <w:pPr>
              <w:spacing w:after="0" w:line="240" w:lineRule="auto"/>
              <w:rPr>
                <w:rFonts w:eastAsia="Times New Roman" w:cs="Arial"/>
                <w:szCs w:val="24"/>
                <w:lang w:eastAsia="en-GB"/>
              </w:rPr>
            </w:pPr>
            <w:r w:rsidRPr="00D32C03">
              <w:rPr>
                <w:rFonts w:eastAsia="Times New Roman" w:cs="Arial"/>
                <w:szCs w:val="24"/>
                <w:lang w:eastAsia="en-GB"/>
              </w:rPr>
              <w:t>Deike Pahl</w:t>
            </w:r>
          </w:p>
        </w:tc>
        <w:tc>
          <w:tcPr>
            <w:tcW w:w="2268" w:type="dxa"/>
            <w:tcBorders>
              <w:top w:val="nil"/>
              <w:left w:val="nil"/>
              <w:bottom w:val="single" w:sz="4" w:space="0" w:color="auto"/>
              <w:right w:val="single" w:sz="12" w:space="0" w:color="auto"/>
            </w:tcBorders>
            <w:shd w:val="clear" w:color="auto" w:fill="auto"/>
            <w:noWrap/>
            <w:vAlign w:val="bottom"/>
            <w:hideMark/>
          </w:tcPr>
          <w:p w:rsidR="00727E10" w:rsidRPr="00D32C03" w:rsidRDefault="00727E10" w:rsidP="00727E10">
            <w:pPr>
              <w:spacing w:after="0" w:line="240" w:lineRule="auto"/>
              <w:rPr>
                <w:rFonts w:eastAsia="Times New Roman" w:cs="Arial"/>
                <w:szCs w:val="24"/>
                <w:lang w:eastAsia="en-GB"/>
              </w:rPr>
            </w:pPr>
            <w:r w:rsidRPr="00D32C03">
              <w:rPr>
                <w:rFonts w:eastAsia="Times New Roman" w:cs="Arial"/>
                <w:szCs w:val="24"/>
                <w:lang w:eastAsia="en-GB"/>
              </w:rPr>
              <w:t>European XFEL</w:t>
            </w:r>
          </w:p>
        </w:tc>
      </w:tr>
    </w:tbl>
    <w:p w:rsidR="00727E10" w:rsidRPr="00510CBB" w:rsidRDefault="00727E10" w:rsidP="00510CBB">
      <w:pPr>
        <w:spacing w:after="0"/>
        <w:jc w:val="center"/>
        <w:rPr>
          <w:b/>
          <w:sz w:val="18"/>
          <w:szCs w:val="18"/>
        </w:rPr>
      </w:pPr>
      <w:r w:rsidRPr="00510CBB">
        <w:rPr>
          <w:b/>
          <w:sz w:val="18"/>
          <w:szCs w:val="18"/>
        </w:rPr>
        <w:t>Table 2: Composition of</w:t>
      </w:r>
      <w:r w:rsidR="004C78B3">
        <w:rPr>
          <w:b/>
          <w:sz w:val="18"/>
          <w:szCs w:val="18"/>
        </w:rPr>
        <w:t xml:space="preserve"> the</w:t>
      </w:r>
      <w:r w:rsidRPr="00510CBB">
        <w:rPr>
          <w:b/>
          <w:sz w:val="18"/>
          <w:szCs w:val="18"/>
        </w:rPr>
        <w:t xml:space="preserve"> EUCALL Executive Board.</w:t>
      </w:r>
    </w:p>
    <w:p w:rsidR="00727E10" w:rsidRDefault="00727E10" w:rsidP="00E3031A">
      <w:pPr>
        <w:spacing w:after="0"/>
      </w:pPr>
    </w:p>
    <w:tbl>
      <w:tblPr>
        <w:tblW w:w="8662" w:type="dxa"/>
        <w:jc w:val="center"/>
        <w:tblInd w:w="93" w:type="dxa"/>
        <w:tblLook w:val="04A0" w:firstRow="1" w:lastRow="0" w:firstColumn="1" w:lastColumn="0" w:noHBand="0" w:noVBand="1"/>
        <w:tblDescription w:val=""/>
      </w:tblPr>
      <w:tblGrid>
        <w:gridCol w:w="2085"/>
        <w:gridCol w:w="3033"/>
        <w:gridCol w:w="3544"/>
      </w:tblGrid>
      <w:tr w:rsidR="004100EA" w:rsidRPr="00EC5FE4" w:rsidTr="004B44DA">
        <w:trPr>
          <w:trHeight w:val="315"/>
          <w:jc w:val="center"/>
        </w:trPr>
        <w:tc>
          <w:tcPr>
            <w:tcW w:w="2085" w:type="dxa"/>
            <w:tcBorders>
              <w:top w:val="single" w:sz="4" w:space="0" w:color="auto"/>
              <w:left w:val="single" w:sz="4" w:space="0" w:color="auto"/>
              <w:bottom w:val="nil"/>
              <w:right w:val="single" w:sz="12" w:space="0" w:color="auto"/>
            </w:tcBorders>
            <w:shd w:val="clear" w:color="auto" w:fill="auto"/>
            <w:noWrap/>
            <w:vAlign w:val="bottom"/>
            <w:hideMark/>
          </w:tcPr>
          <w:p w:rsidR="004100EA" w:rsidRPr="00EC5FE4" w:rsidRDefault="004100EA" w:rsidP="00EC5FE4">
            <w:pPr>
              <w:spacing w:after="0" w:line="240" w:lineRule="auto"/>
              <w:rPr>
                <w:rFonts w:eastAsia="Times New Roman" w:cs="Arial"/>
                <w:b/>
                <w:bCs/>
                <w:lang w:eastAsia="en-GB"/>
              </w:rPr>
            </w:pPr>
            <w:r w:rsidRPr="00EC5FE4">
              <w:rPr>
                <w:rFonts w:eastAsia="Times New Roman" w:cs="Arial"/>
                <w:b/>
                <w:bCs/>
                <w:lang w:eastAsia="en-GB"/>
              </w:rPr>
              <w:t>Name</w:t>
            </w:r>
          </w:p>
        </w:tc>
        <w:tc>
          <w:tcPr>
            <w:tcW w:w="3033" w:type="dxa"/>
            <w:tcBorders>
              <w:top w:val="single" w:sz="4" w:space="0" w:color="auto"/>
              <w:left w:val="nil"/>
              <w:bottom w:val="nil"/>
              <w:right w:val="single" w:sz="4" w:space="0" w:color="auto"/>
            </w:tcBorders>
            <w:shd w:val="clear" w:color="auto" w:fill="auto"/>
            <w:vAlign w:val="bottom"/>
            <w:hideMark/>
          </w:tcPr>
          <w:p w:rsidR="004100EA" w:rsidRPr="00EC5FE4" w:rsidRDefault="004100EA" w:rsidP="00EC5FE4">
            <w:pPr>
              <w:spacing w:after="0" w:line="240" w:lineRule="auto"/>
              <w:rPr>
                <w:rFonts w:eastAsia="Times New Roman" w:cs="Arial"/>
                <w:b/>
                <w:bCs/>
                <w:lang w:eastAsia="en-GB"/>
              </w:rPr>
            </w:pPr>
            <w:r w:rsidRPr="00EC5FE4">
              <w:rPr>
                <w:rFonts w:eastAsia="Times New Roman" w:cs="Arial"/>
                <w:b/>
                <w:bCs/>
                <w:lang w:eastAsia="en-GB"/>
              </w:rPr>
              <w:t>Affiliation</w:t>
            </w:r>
          </w:p>
        </w:tc>
        <w:tc>
          <w:tcPr>
            <w:tcW w:w="3544" w:type="dxa"/>
            <w:tcBorders>
              <w:top w:val="single" w:sz="4" w:space="0" w:color="auto"/>
              <w:left w:val="nil"/>
              <w:bottom w:val="nil"/>
              <w:right w:val="single" w:sz="12" w:space="0" w:color="auto"/>
            </w:tcBorders>
            <w:shd w:val="clear" w:color="auto" w:fill="auto"/>
            <w:vAlign w:val="center"/>
            <w:hideMark/>
          </w:tcPr>
          <w:p w:rsidR="004100EA" w:rsidRPr="00EC5FE4" w:rsidRDefault="004100EA" w:rsidP="00EC5FE4">
            <w:pPr>
              <w:spacing w:after="0" w:line="240" w:lineRule="auto"/>
              <w:rPr>
                <w:rFonts w:eastAsia="Times New Roman" w:cs="Arial"/>
                <w:b/>
                <w:bCs/>
                <w:lang w:eastAsia="en-GB"/>
              </w:rPr>
            </w:pPr>
            <w:r>
              <w:rPr>
                <w:rFonts w:eastAsia="Times New Roman" w:cs="Arial"/>
                <w:b/>
                <w:bCs/>
                <w:lang w:eastAsia="en-GB"/>
              </w:rPr>
              <w:t>Scientific Background</w:t>
            </w:r>
          </w:p>
        </w:tc>
      </w:tr>
      <w:tr w:rsidR="004100EA" w:rsidRPr="00EC5FE4" w:rsidTr="008F170D">
        <w:trPr>
          <w:trHeight w:val="315"/>
          <w:jc w:val="center"/>
        </w:trPr>
        <w:tc>
          <w:tcPr>
            <w:tcW w:w="2085" w:type="dxa"/>
            <w:tcBorders>
              <w:top w:val="single" w:sz="4" w:space="0" w:color="auto"/>
              <w:left w:val="single" w:sz="4" w:space="0" w:color="auto"/>
              <w:bottom w:val="single" w:sz="4" w:space="0" w:color="auto"/>
              <w:right w:val="single" w:sz="12" w:space="0" w:color="auto"/>
            </w:tcBorders>
            <w:shd w:val="clear" w:color="auto" w:fill="auto"/>
            <w:vAlign w:val="center"/>
            <w:hideMark/>
          </w:tcPr>
          <w:p w:rsidR="004100EA" w:rsidRPr="00EC5FE4" w:rsidRDefault="004100EA" w:rsidP="00D5489E">
            <w:pPr>
              <w:spacing w:after="0" w:line="240" w:lineRule="auto"/>
              <w:rPr>
                <w:rFonts w:eastAsia="Times New Roman" w:cs="Arial"/>
                <w:b/>
                <w:bCs/>
                <w:lang w:eastAsia="en-GB"/>
              </w:rPr>
            </w:pPr>
            <w:r w:rsidRPr="00EC5FE4">
              <w:rPr>
                <w:rFonts w:eastAsia="Times New Roman" w:cs="Arial"/>
                <w:b/>
                <w:bCs/>
                <w:lang w:eastAsia="en-GB"/>
              </w:rPr>
              <w:t>Marc Vrakking (SAC Chair)</w:t>
            </w:r>
          </w:p>
        </w:tc>
        <w:tc>
          <w:tcPr>
            <w:tcW w:w="3033" w:type="dxa"/>
            <w:tcBorders>
              <w:top w:val="single" w:sz="4" w:space="0" w:color="auto"/>
              <w:left w:val="nil"/>
              <w:bottom w:val="single" w:sz="4" w:space="0" w:color="auto"/>
              <w:right w:val="single" w:sz="4" w:space="0" w:color="auto"/>
            </w:tcBorders>
            <w:shd w:val="clear" w:color="auto" w:fill="auto"/>
            <w:vAlign w:val="center"/>
            <w:hideMark/>
          </w:tcPr>
          <w:p w:rsidR="004100EA" w:rsidRPr="00EC5FE4" w:rsidRDefault="004100EA" w:rsidP="00D5489E">
            <w:pPr>
              <w:spacing w:after="0" w:line="240" w:lineRule="auto"/>
              <w:rPr>
                <w:rFonts w:eastAsia="Times New Roman" w:cs="Arial"/>
                <w:lang w:eastAsia="en-GB"/>
              </w:rPr>
            </w:pPr>
            <w:r w:rsidRPr="00EC5FE4">
              <w:rPr>
                <w:rFonts w:eastAsia="Times New Roman" w:cs="Arial"/>
                <w:lang w:eastAsia="en-GB"/>
              </w:rPr>
              <w:t>Max Born Institute, Germany</w:t>
            </w:r>
          </w:p>
        </w:tc>
        <w:tc>
          <w:tcPr>
            <w:tcW w:w="3544" w:type="dxa"/>
            <w:tcBorders>
              <w:top w:val="single" w:sz="4" w:space="0" w:color="auto"/>
              <w:left w:val="nil"/>
              <w:bottom w:val="single" w:sz="4" w:space="0" w:color="auto"/>
              <w:right w:val="single" w:sz="4" w:space="0" w:color="auto"/>
            </w:tcBorders>
            <w:shd w:val="clear" w:color="auto" w:fill="auto"/>
            <w:noWrap/>
            <w:vAlign w:val="center"/>
            <w:hideMark/>
          </w:tcPr>
          <w:p w:rsidR="004100EA" w:rsidRPr="00EC5FE4" w:rsidRDefault="004100EA" w:rsidP="000215C4">
            <w:pPr>
              <w:spacing w:after="0" w:line="240" w:lineRule="auto"/>
              <w:rPr>
                <w:rFonts w:eastAsia="Times New Roman" w:cs="Arial"/>
                <w:lang w:eastAsia="en-GB"/>
              </w:rPr>
            </w:pPr>
            <w:r w:rsidRPr="00EC5FE4">
              <w:rPr>
                <w:rFonts w:eastAsia="Times New Roman" w:cs="Arial"/>
                <w:lang w:eastAsia="en-GB"/>
              </w:rPr>
              <w:t xml:space="preserve">Particle &amp; soft </w:t>
            </w:r>
            <w:r w:rsidR="000215C4">
              <w:rPr>
                <w:rFonts w:eastAsia="Times New Roman" w:cs="Arial"/>
                <w:lang w:eastAsia="en-GB"/>
              </w:rPr>
              <w:t>x</w:t>
            </w:r>
            <w:r w:rsidRPr="00EC5FE4">
              <w:rPr>
                <w:rFonts w:eastAsia="Times New Roman" w:cs="Arial"/>
                <w:lang w:eastAsia="en-GB"/>
              </w:rPr>
              <w:t>-ray spectroscopy; FEL &amp; Laser experiments</w:t>
            </w:r>
          </w:p>
        </w:tc>
      </w:tr>
      <w:tr w:rsidR="004100EA" w:rsidRPr="00EC5FE4" w:rsidTr="008F170D">
        <w:trPr>
          <w:trHeight w:val="513"/>
          <w:jc w:val="center"/>
        </w:trPr>
        <w:tc>
          <w:tcPr>
            <w:tcW w:w="2085" w:type="dxa"/>
            <w:tcBorders>
              <w:top w:val="nil"/>
              <w:left w:val="single" w:sz="4" w:space="0" w:color="auto"/>
              <w:bottom w:val="single" w:sz="4" w:space="0" w:color="auto"/>
              <w:right w:val="single" w:sz="12" w:space="0" w:color="auto"/>
            </w:tcBorders>
            <w:shd w:val="clear" w:color="000000" w:fill="DCE6F1"/>
            <w:vAlign w:val="center"/>
            <w:hideMark/>
          </w:tcPr>
          <w:p w:rsidR="004100EA" w:rsidRPr="00EC5FE4" w:rsidRDefault="004100EA" w:rsidP="00D5489E">
            <w:pPr>
              <w:spacing w:after="0" w:line="240" w:lineRule="auto"/>
              <w:rPr>
                <w:rFonts w:eastAsia="Times New Roman" w:cs="Arial"/>
                <w:b/>
                <w:bCs/>
                <w:lang w:eastAsia="en-GB"/>
              </w:rPr>
            </w:pPr>
            <w:r w:rsidRPr="00EC5FE4">
              <w:rPr>
                <w:rFonts w:eastAsia="Times New Roman" w:cs="Arial"/>
                <w:b/>
                <w:bCs/>
                <w:lang w:eastAsia="en-GB"/>
              </w:rPr>
              <w:t>Mike Dunne</w:t>
            </w:r>
          </w:p>
        </w:tc>
        <w:tc>
          <w:tcPr>
            <w:tcW w:w="3033" w:type="dxa"/>
            <w:tcBorders>
              <w:top w:val="nil"/>
              <w:left w:val="nil"/>
              <w:bottom w:val="single" w:sz="4" w:space="0" w:color="auto"/>
              <w:right w:val="single" w:sz="4" w:space="0" w:color="auto"/>
            </w:tcBorders>
            <w:shd w:val="clear" w:color="000000" w:fill="DCE6F1"/>
            <w:vAlign w:val="center"/>
            <w:hideMark/>
          </w:tcPr>
          <w:p w:rsidR="004100EA" w:rsidRPr="00EC5FE4" w:rsidRDefault="004100EA" w:rsidP="00D5489E">
            <w:pPr>
              <w:spacing w:after="0" w:line="240" w:lineRule="auto"/>
              <w:rPr>
                <w:rFonts w:eastAsia="Times New Roman" w:cs="Arial"/>
                <w:lang w:eastAsia="en-GB"/>
              </w:rPr>
            </w:pPr>
            <w:r w:rsidRPr="00EC5FE4">
              <w:rPr>
                <w:rFonts w:eastAsia="Times New Roman" w:cs="Arial"/>
                <w:lang w:eastAsia="en-GB"/>
              </w:rPr>
              <w:t>Stanford Linear Accelerator Center (SLAC), USA</w:t>
            </w:r>
          </w:p>
        </w:tc>
        <w:tc>
          <w:tcPr>
            <w:tcW w:w="3544" w:type="dxa"/>
            <w:tcBorders>
              <w:top w:val="nil"/>
              <w:left w:val="nil"/>
              <w:bottom w:val="single" w:sz="4" w:space="0" w:color="auto"/>
              <w:right w:val="single" w:sz="4" w:space="0" w:color="auto"/>
            </w:tcBorders>
            <w:shd w:val="clear" w:color="000000" w:fill="DCE6F1"/>
            <w:noWrap/>
            <w:vAlign w:val="center"/>
            <w:hideMark/>
          </w:tcPr>
          <w:p w:rsidR="004100EA" w:rsidRPr="00EC5FE4" w:rsidRDefault="004100EA" w:rsidP="00D5489E">
            <w:pPr>
              <w:spacing w:after="0" w:line="240" w:lineRule="auto"/>
              <w:rPr>
                <w:rFonts w:eastAsia="Times New Roman" w:cs="Arial"/>
                <w:lang w:eastAsia="en-GB"/>
              </w:rPr>
            </w:pPr>
            <w:r w:rsidRPr="00EC5FE4">
              <w:rPr>
                <w:rFonts w:eastAsia="Times New Roman" w:cs="Arial"/>
                <w:lang w:eastAsia="en-GB"/>
              </w:rPr>
              <w:t>X-ray FELs, High power optical lasers</w:t>
            </w:r>
          </w:p>
        </w:tc>
      </w:tr>
      <w:tr w:rsidR="004100EA" w:rsidRPr="00EC5FE4" w:rsidTr="008F170D">
        <w:trPr>
          <w:trHeight w:val="315"/>
          <w:jc w:val="center"/>
        </w:trPr>
        <w:tc>
          <w:tcPr>
            <w:tcW w:w="2085" w:type="dxa"/>
            <w:tcBorders>
              <w:top w:val="nil"/>
              <w:left w:val="single" w:sz="4" w:space="0" w:color="auto"/>
              <w:bottom w:val="single" w:sz="4" w:space="0" w:color="auto"/>
              <w:right w:val="single" w:sz="12" w:space="0" w:color="auto"/>
            </w:tcBorders>
            <w:shd w:val="clear" w:color="auto" w:fill="auto"/>
            <w:vAlign w:val="center"/>
            <w:hideMark/>
          </w:tcPr>
          <w:p w:rsidR="004100EA" w:rsidRPr="00EC5FE4" w:rsidRDefault="004100EA" w:rsidP="00D5489E">
            <w:pPr>
              <w:spacing w:after="0" w:line="240" w:lineRule="auto"/>
              <w:rPr>
                <w:rFonts w:eastAsia="Times New Roman" w:cs="Arial"/>
                <w:b/>
                <w:bCs/>
                <w:lang w:eastAsia="en-GB"/>
              </w:rPr>
            </w:pPr>
            <w:r w:rsidRPr="00EC5FE4">
              <w:rPr>
                <w:rFonts w:eastAsia="Times New Roman" w:cs="Arial"/>
                <w:b/>
                <w:bCs/>
                <w:lang w:eastAsia="en-GB"/>
              </w:rPr>
              <w:t>Jonathan Marangos</w:t>
            </w:r>
          </w:p>
        </w:tc>
        <w:tc>
          <w:tcPr>
            <w:tcW w:w="3033" w:type="dxa"/>
            <w:tcBorders>
              <w:top w:val="nil"/>
              <w:left w:val="nil"/>
              <w:bottom w:val="single" w:sz="4" w:space="0" w:color="auto"/>
              <w:right w:val="single" w:sz="4" w:space="0" w:color="auto"/>
            </w:tcBorders>
            <w:shd w:val="clear" w:color="auto" w:fill="auto"/>
            <w:vAlign w:val="center"/>
            <w:hideMark/>
          </w:tcPr>
          <w:p w:rsidR="004100EA" w:rsidRPr="00EC5FE4" w:rsidRDefault="004100EA" w:rsidP="00D5489E">
            <w:pPr>
              <w:spacing w:after="0" w:line="240" w:lineRule="auto"/>
              <w:rPr>
                <w:rFonts w:eastAsia="Times New Roman" w:cs="Arial"/>
                <w:lang w:eastAsia="en-GB"/>
              </w:rPr>
            </w:pPr>
            <w:r w:rsidRPr="00EC5FE4">
              <w:rPr>
                <w:rFonts w:eastAsia="Times New Roman" w:cs="Arial"/>
                <w:lang w:eastAsia="en-GB"/>
              </w:rPr>
              <w:t>Imperial College London, UK</w:t>
            </w:r>
          </w:p>
        </w:tc>
        <w:tc>
          <w:tcPr>
            <w:tcW w:w="3544" w:type="dxa"/>
            <w:tcBorders>
              <w:top w:val="nil"/>
              <w:left w:val="nil"/>
              <w:bottom w:val="single" w:sz="4" w:space="0" w:color="auto"/>
              <w:right w:val="single" w:sz="4" w:space="0" w:color="auto"/>
            </w:tcBorders>
            <w:shd w:val="clear" w:color="auto" w:fill="auto"/>
            <w:noWrap/>
            <w:vAlign w:val="center"/>
            <w:hideMark/>
          </w:tcPr>
          <w:p w:rsidR="004100EA" w:rsidRPr="00EC5FE4" w:rsidRDefault="004100EA" w:rsidP="00D5489E">
            <w:pPr>
              <w:spacing w:after="0" w:line="240" w:lineRule="auto"/>
              <w:rPr>
                <w:rFonts w:eastAsia="Times New Roman" w:cs="Arial"/>
                <w:lang w:eastAsia="en-GB"/>
              </w:rPr>
            </w:pPr>
            <w:r w:rsidRPr="00EC5FE4">
              <w:rPr>
                <w:rFonts w:eastAsia="Times New Roman" w:cs="Arial"/>
                <w:lang w:eastAsia="en-GB"/>
              </w:rPr>
              <w:t>Laser spectroscopy, FEL experiments</w:t>
            </w:r>
          </w:p>
        </w:tc>
      </w:tr>
      <w:tr w:rsidR="004100EA" w:rsidRPr="00EC5FE4" w:rsidTr="008F170D">
        <w:trPr>
          <w:trHeight w:val="315"/>
          <w:jc w:val="center"/>
        </w:trPr>
        <w:tc>
          <w:tcPr>
            <w:tcW w:w="2085" w:type="dxa"/>
            <w:tcBorders>
              <w:top w:val="nil"/>
              <w:left w:val="single" w:sz="4" w:space="0" w:color="auto"/>
              <w:bottom w:val="nil"/>
              <w:right w:val="single" w:sz="12" w:space="0" w:color="auto"/>
            </w:tcBorders>
            <w:shd w:val="clear" w:color="000000" w:fill="DCE6F1"/>
            <w:vAlign w:val="center"/>
            <w:hideMark/>
          </w:tcPr>
          <w:p w:rsidR="004100EA" w:rsidRPr="00EC5FE4" w:rsidRDefault="004100EA" w:rsidP="00D5489E">
            <w:pPr>
              <w:spacing w:after="0" w:line="240" w:lineRule="auto"/>
              <w:rPr>
                <w:rFonts w:eastAsia="Times New Roman" w:cs="Arial"/>
                <w:b/>
                <w:bCs/>
                <w:lang w:eastAsia="en-GB"/>
              </w:rPr>
            </w:pPr>
            <w:r w:rsidRPr="00EC5FE4">
              <w:rPr>
                <w:rFonts w:eastAsia="Times New Roman" w:cs="Arial"/>
                <w:b/>
                <w:bCs/>
                <w:lang w:eastAsia="en-GB"/>
              </w:rPr>
              <w:t>Paul Morin</w:t>
            </w:r>
          </w:p>
        </w:tc>
        <w:tc>
          <w:tcPr>
            <w:tcW w:w="3033" w:type="dxa"/>
            <w:tcBorders>
              <w:top w:val="nil"/>
              <w:left w:val="nil"/>
              <w:bottom w:val="single" w:sz="4" w:space="0" w:color="auto"/>
              <w:right w:val="single" w:sz="4" w:space="0" w:color="auto"/>
            </w:tcBorders>
            <w:shd w:val="clear" w:color="000000" w:fill="DCE6F1"/>
            <w:vAlign w:val="center"/>
            <w:hideMark/>
          </w:tcPr>
          <w:p w:rsidR="004100EA" w:rsidRPr="00EC5FE4" w:rsidRDefault="004100EA" w:rsidP="00D5489E">
            <w:pPr>
              <w:spacing w:after="0" w:line="240" w:lineRule="auto"/>
              <w:rPr>
                <w:rFonts w:eastAsia="Times New Roman" w:cs="Arial"/>
                <w:lang w:eastAsia="en-GB"/>
              </w:rPr>
            </w:pPr>
            <w:r w:rsidRPr="00EC5FE4">
              <w:rPr>
                <w:rFonts w:eastAsia="Times New Roman" w:cs="Arial"/>
                <w:lang w:eastAsia="en-GB"/>
              </w:rPr>
              <w:t>SOLEIL Synchrotron, France</w:t>
            </w:r>
          </w:p>
        </w:tc>
        <w:tc>
          <w:tcPr>
            <w:tcW w:w="3544" w:type="dxa"/>
            <w:tcBorders>
              <w:top w:val="nil"/>
              <w:left w:val="nil"/>
              <w:bottom w:val="single" w:sz="4" w:space="0" w:color="auto"/>
              <w:right w:val="single" w:sz="4" w:space="0" w:color="auto"/>
            </w:tcBorders>
            <w:shd w:val="clear" w:color="000000" w:fill="DCE6F1"/>
            <w:noWrap/>
            <w:vAlign w:val="center"/>
            <w:hideMark/>
          </w:tcPr>
          <w:p w:rsidR="004100EA" w:rsidRPr="00EC5FE4" w:rsidRDefault="004100EA" w:rsidP="000215C4">
            <w:pPr>
              <w:spacing w:after="0" w:line="240" w:lineRule="auto"/>
              <w:rPr>
                <w:rFonts w:eastAsia="Times New Roman" w:cs="Arial"/>
                <w:lang w:eastAsia="en-GB"/>
              </w:rPr>
            </w:pPr>
            <w:r w:rsidRPr="00EC5FE4">
              <w:rPr>
                <w:rFonts w:eastAsia="Times New Roman" w:cs="Arial"/>
                <w:lang w:eastAsia="en-GB"/>
              </w:rPr>
              <w:t xml:space="preserve">Synchrotrons, </w:t>
            </w:r>
            <w:r w:rsidR="000215C4">
              <w:rPr>
                <w:rFonts w:eastAsia="Times New Roman" w:cs="Arial"/>
                <w:lang w:eastAsia="en-GB"/>
              </w:rPr>
              <w:t>x</w:t>
            </w:r>
            <w:r w:rsidRPr="00EC5FE4">
              <w:rPr>
                <w:rFonts w:eastAsia="Times New Roman" w:cs="Arial"/>
                <w:lang w:eastAsia="en-GB"/>
              </w:rPr>
              <w:t>-ray experiments</w:t>
            </w:r>
          </w:p>
        </w:tc>
      </w:tr>
      <w:tr w:rsidR="004100EA" w:rsidRPr="00EC5FE4" w:rsidTr="008F170D">
        <w:trPr>
          <w:trHeight w:val="315"/>
          <w:jc w:val="center"/>
        </w:trPr>
        <w:tc>
          <w:tcPr>
            <w:tcW w:w="2085" w:type="dxa"/>
            <w:tcBorders>
              <w:top w:val="single" w:sz="4" w:space="0" w:color="auto"/>
              <w:left w:val="single" w:sz="4" w:space="0" w:color="auto"/>
              <w:bottom w:val="single" w:sz="4" w:space="0" w:color="auto"/>
              <w:right w:val="single" w:sz="12" w:space="0" w:color="auto"/>
            </w:tcBorders>
            <w:shd w:val="clear" w:color="auto" w:fill="auto"/>
            <w:vAlign w:val="center"/>
            <w:hideMark/>
          </w:tcPr>
          <w:p w:rsidR="004100EA" w:rsidRPr="00EC5FE4" w:rsidRDefault="004100EA" w:rsidP="00D5489E">
            <w:pPr>
              <w:spacing w:after="0" w:line="240" w:lineRule="auto"/>
              <w:rPr>
                <w:rFonts w:eastAsia="Times New Roman" w:cs="Arial"/>
                <w:b/>
                <w:bCs/>
                <w:lang w:eastAsia="en-GB"/>
              </w:rPr>
            </w:pPr>
            <w:r w:rsidRPr="00EC5FE4">
              <w:rPr>
                <w:rFonts w:eastAsia="Times New Roman" w:cs="Arial"/>
                <w:b/>
                <w:bCs/>
                <w:lang w:eastAsia="en-GB"/>
              </w:rPr>
              <w:t>Kiyoshi Ueda</w:t>
            </w:r>
          </w:p>
        </w:tc>
        <w:tc>
          <w:tcPr>
            <w:tcW w:w="3033" w:type="dxa"/>
            <w:tcBorders>
              <w:top w:val="nil"/>
              <w:left w:val="nil"/>
              <w:bottom w:val="single" w:sz="4" w:space="0" w:color="auto"/>
              <w:right w:val="single" w:sz="4" w:space="0" w:color="auto"/>
            </w:tcBorders>
            <w:shd w:val="clear" w:color="auto" w:fill="auto"/>
            <w:vAlign w:val="center"/>
            <w:hideMark/>
          </w:tcPr>
          <w:p w:rsidR="004100EA" w:rsidRPr="00EC5FE4" w:rsidRDefault="004100EA" w:rsidP="00D5489E">
            <w:pPr>
              <w:spacing w:after="0" w:line="240" w:lineRule="auto"/>
              <w:rPr>
                <w:rFonts w:eastAsia="Times New Roman" w:cs="Arial"/>
                <w:lang w:eastAsia="en-GB"/>
              </w:rPr>
            </w:pPr>
            <w:r w:rsidRPr="00EC5FE4">
              <w:rPr>
                <w:rFonts w:eastAsia="Times New Roman" w:cs="Arial"/>
                <w:lang w:eastAsia="en-GB"/>
              </w:rPr>
              <w:t>Tohoku University, Japan</w:t>
            </w:r>
          </w:p>
        </w:tc>
        <w:tc>
          <w:tcPr>
            <w:tcW w:w="3544" w:type="dxa"/>
            <w:tcBorders>
              <w:top w:val="nil"/>
              <w:left w:val="nil"/>
              <w:bottom w:val="single" w:sz="4" w:space="0" w:color="auto"/>
              <w:right w:val="single" w:sz="4" w:space="0" w:color="auto"/>
            </w:tcBorders>
            <w:shd w:val="clear" w:color="auto" w:fill="auto"/>
            <w:noWrap/>
            <w:vAlign w:val="center"/>
            <w:hideMark/>
          </w:tcPr>
          <w:p w:rsidR="004100EA" w:rsidRPr="00EC5FE4" w:rsidRDefault="004100EA" w:rsidP="00D5489E">
            <w:pPr>
              <w:spacing w:after="0" w:line="240" w:lineRule="auto"/>
              <w:rPr>
                <w:rFonts w:eastAsia="Times New Roman" w:cs="Arial"/>
                <w:lang w:eastAsia="en-GB"/>
              </w:rPr>
            </w:pPr>
            <w:r w:rsidRPr="00EC5FE4">
              <w:rPr>
                <w:rFonts w:eastAsia="Times New Roman" w:cs="Arial"/>
                <w:lang w:eastAsia="en-GB"/>
              </w:rPr>
              <w:t>Particle spectroscopy, FEL, Synchrotron &amp; Laser experiments</w:t>
            </w:r>
          </w:p>
        </w:tc>
      </w:tr>
    </w:tbl>
    <w:p w:rsidR="00EC5FE4" w:rsidRPr="00D32C03" w:rsidRDefault="00EC5FE4" w:rsidP="00EC5FE4">
      <w:pPr>
        <w:pStyle w:val="Caption"/>
        <w:jc w:val="center"/>
        <w:rPr>
          <w:color w:val="auto"/>
          <w:lang w:val="en-US"/>
        </w:rPr>
      </w:pPr>
      <w:r>
        <w:rPr>
          <w:color w:val="auto"/>
        </w:rPr>
        <w:t>Tabl</w:t>
      </w:r>
      <w:r w:rsidRPr="00D32C03">
        <w:rPr>
          <w:color w:val="auto"/>
        </w:rPr>
        <w:t xml:space="preserve">e </w:t>
      </w:r>
      <w:r>
        <w:rPr>
          <w:color w:val="auto"/>
        </w:rPr>
        <w:t>3</w:t>
      </w:r>
      <w:r w:rsidRPr="00D32C03">
        <w:rPr>
          <w:color w:val="auto"/>
        </w:rPr>
        <w:t xml:space="preserve">: </w:t>
      </w:r>
      <w:r>
        <w:rPr>
          <w:color w:val="auto"/>
        </w:rPr>
        <w:t xml:space="preserve">Composition of </w:t>
      </w:r>
      <w:r w:rsidR="004C78B3">
        <w:rPr>
          <w:color w:val="auto"/>
        </w:rPr>
        <w:t xml:space="preserve">the </w:t>
      </w:r>
      <w:r w:rsidRPr="00D32C03">
        <w:rPr>
          <w:color w:val="auto"/>
        </w:rPr>
        <w:t xml:space="preserve">EUCALL </w:t>
      </w:r>
      <w:r>
        <w:rPr>
          <w:color w:val="auto"/>
        </w:rPr>
        <w:t>Scientific Advisory Committee</w:t>
      </w:r>
      <w:r w:rsidR="00E42FC8">
        <w:rPr>
          <w:color w:val="auto"/>
        </w:rPr>
        <w:t xml:space="preserve"> (Milestone 1.2)</w:t>
      </w:r>
      <w:r w:rsidRPr="00D32C03">
        <w:rPr>
          <w:color w:val="auto"/>
        </w:rPr>
        <w:t>.</w:t>
      </w:r>
    </w:p>
    <w:p w:rsidR="00115B5F" w:rsidRDefault="00115B5F" w:rsidP="00E3031A">
      <w:pPr>
        <w:spacing w:after="0"/>
        <w:rPr>
          <w:lang w:val="en-US"/>
        </w:rPr>
      </w:pPr>
    </w:p>
    <w:p w:rsidR="00115B5F" w:rsidRPr="005078E0" w:rsidRDefault="00115B5F" w:rsidP="00727E10">
      <w:pPr>
        <w:spacing w:after="0"/>
        <w:rPr>
          <w:i/>
          <w:color w:val="002060"/>
          <w:sz w:val="20"/>
          <w:lang w:val="en-US"/>
        </w:rPr>
      </w:pPr>
      <w:r>
        <w:rPr>
          <w:lang w:val="en-US"/>
        </w:rPr>
        <w:t>The project document templates for the EUCALL deliverables, milestones and periodic report (</w:t>
      </w:r>
      <w:r w:rsidR="00046DBF">
        <w:rPr>
          <w:lang w:val="en-US"/>
        </w:rPr>
        <w:t>01.</w:t>
      </w:r>
      <w:r>
        <w:rPr>
          <w:lang w:val="en-US"/>
        </w:rPr>
        <w:t>10.2015-</w:t>
      </w:r>
      <w:r w:rsidR="00046DBF">
        <w:rPr>
          <w:lang w:val="en-US"/>
        </w:rPr>
        <w:t>31.</w:t>
      </w:r>
      <w:r>
        <w:rPr>
          <w:lang w:val="en-US"/>
        </w:rPr>
        <w:t>03.2017) were created</w:t>
      </w:r>
      <w:r w:rsidR="00265B6E">
        <w:rPr>
          <w:lang w:val="en-US"/>
        </w:rPr>
        <w:t xml:space="preserve"> by </w:t>
      </w:r>
      <w:r w:rsidR="00D32C03" w:rsidRPr="00D32C03">
        <w:rPr>
          <w:lang w:val="en-US"/>
        </w:rPr>
        <w:t xml:space="preserve">the Coordinator </w:t>
      </w:r>
      <w:r>
        <w:rPr>
          <w:lang w:val="en-US"/>
        </w:rPr>
        <w:t>and distributed to the project partners.</w:t>
      </w:r>
    </w:p>
    <w:p w:rsidR="00115B5F" w:rsidRDefault="00115B5F" w:rsidP="00727E10">
      <w:pPr>
        <w:spacing w:after="0"/>
        <w:rPr>
          <w:i/>
          <w:lang w:val="en-US"/>
        </w:rPr>
      </w:pPr>
    </w:p>
    <w:p w:rsidR="00101A31" w:rsidRPr="00101A31" w:rsidRDefault="00101A31" w:rsidP="00727E10">
      <w:pPr>
        <w:spacing w:after="0"/>
        <w:rPr>
          <w:b/>
          <w:lang w:val="en-US"/>
        </w:rPr>
      </w:pPr>
      <w:r w:rsidRPr="00101A31">
        <w:rPr>
          <w:b/>
          <w:lang w:val="en-US"/>
        </w:rPr>
        <w:t>Task 1.2: Definition of the communication infrastructure and processes</w:t>
      </w:r>
    </w:p>
    <w:p w:rsidR="00D32C03" w:rsidRDefault="00D32C03" w:rsidP="00727E10">
      <w:pPr>
        <w:spacing w:after="0"/>
        <w:rPr>
          <w:lang w:val="en-US"/>
        </w:rPr>
      </w:pPr>
    </w:p>
    <w:p w:rsidR="00115B5F" w:rsidRDefault="00AF0FD3" w:rsidP="00727E10">
      <w:pPr>
        <w:spacing w:after="0"/>
        <w:rPr>
          <w:lang w:val="en-US"/>
        </w:rPr>
      </w:pPr>
      <w:r>
        <w:rPr>
          <w:lang w:val="en-US"/>
        </w:rPr>
        <w:t>Constructive and efficient exchange</w:t>
      </w:r>
      <w:r w:rsidR="00115B5F">
        <w:rPr>
          <w:lang w:val="en-US"/>
        </w:rPr>
        <w:t xml:space="preserve"> between </w:t>
      </w:r>
      <w:r w:rsidR="00A14406">
        <w:rPr>
          <w:lang w:val="en-US"/>
        </w:rPr>
        <w:t xml:space="preserve">the Coordinator </w:t>
      </w:r>
      <w:r w:rsidR="00115B5F">
        <w:rPr>
          <w:lang w:val="en-US"/>
        </w:rPr>
        <w:t>and the EC project officer has taken place when any issue arises such as delayed completion of Milestones and De</w:t>
      </w:r>
      <w:r w:rsidR="00101A31">
        <w:rPr>
          <w:lang w:val="en-US"/>
        </w:rPr>
        <w:t>liverables, questions regarding e</w:t>
      </w:r>
      <w:r w:rsidR="00115B5F">
        <w:rPr>
          <w:lang w:val="en-US"/>
        </w:rPr>
        <w:t>ligible costs, and the scheduling and organ</w:t>
      </w:r>
      <w:r w:rsidR="003B4C7C">
        <w:rPr>
          <w:lang w:val="en-US"/>
        </w:rPr>
        <w:t>iza</w:t>
      </w:r>
      <w:r w:rsidR="00115B5F">
        <w:rPr>
          <w:lang w:val="en-US"/>
        </w:rPr>
        <w:t>tion of the Mid Term review.</w:t>
      </w:r>
    </w:p>
    <w:p w:rsidR="00115B5F" w:rsidRDefault="00115B5F" w:rsidP="00727E10">
      <w:pPr>
        <w:spacing w:after="0"/>
        <w:rPr>
          <w:lang w:val="en-US"/>
        </w:rPr>
      </w:pPr>
    </w:p>
    <w:p w:rsidR="00115B5F" w:rsidRDefault="00115B5F" w:rsidP="00727E10">
      <w:pPr>
        <w:spacing w:after="0"/>
        <w:rPr>
          <w:lang w:val="en-US"/>
        </w:rPr>
      </w:pPr>
      <w:r>
        <w:rPr>
          <w:lang w:val="en-US"/>
        </w:rPr>
        <w:t>The EUCALL website is hosted for free by DESY/European XFEL’s computing network, while the interna</w:t>
      </w:r>
      <w:r w:rsidR="00032153">
        <w:rPr>
          <w:lang w:val="en-US"/>
        </w:rPr>
        <w:t>l website and document library</w:t>
      </w:r>
      <w:r>
        <w:rPr>
          <w:lang w:val="en-US"/>
        </w:rPr>
        <w:t xml:space="preserve"> integrated by European XFEL’s “alfresco” server. The document library hosts documents and templates for project meetings and telephone conferences, as well as all presentations given by project partners at each meeting. Email distribution lists have been set up for each WP (</w:t>
      </w:r>
      <w:hyperlink r:id="rId14" w:history="1">
        <w:r w:rsidRPr="009A3C23">
          <w:rPr>
            <w:rStyle w:val="Hyperlink"/>
            <w:lang w:val="en-US"/>
          </w:rPr>
          <w:t>synergy@eucall.eu</w:t>
        </w:r>
      </w:hyperlink>
      <w:r>
        <w:rPr>
          <w:lang w:val="en-US"/>
        </w:rPr>
        <w:t xml:space="preserve">, </w:t>
      </w:r>
      <w:hyperlink r:id="rId15" w:history="1">
        <w:r w:rsidRPr="009A3C23">
          <w:rPr>
            <w:rStyle w:val="Hyperlink"/>
            <w:lang w:val="en-US"/>
          </w:rPr>
          <w:t>simex@eucall.eu</w:t>
        </w:r>
      </w:hyperlink>
      <w:r>
        <w:rPr>
          <w:lang w:val="en-US"/>
        </w:rPr>
        <w:t xml:space="preserve">, </w:t>
      </w:r>
      <w:hyperlink r:id="rId16" w:history="1">
        <w:r w:rsidRPr="009A3C23">
          <w:rPr>
            <w:rStyle w:val="Hyperlink"/>
            <w:lang w:val="en-US"/>
          </w:rPr>
          <w:t>ufdac@eucall.eu</w:t>
        </w:r>
      </w:hyperlink>
      <w:r>
        <w:rPr>
          <w:lang w:val="en-US"/>
        </w:rPr>
        <w:t xml:space="preserve">, </w:t>
      </w:r>
      <w:hyperlink r:id="rId17" w:history="1">
        <w:r w:rsidRPr="009A3C23">
          <w:rPr>
            <w:rStyle w:val="Hyperlink"/>
            <w:lang w:val="en-US"/>
          </w:rPr>
          <w:t>hirep@eucall.eu</w:t>
        </w:r>
      </w:hyperlink>
      <w:r>
        <w:rPr>
          <w:lang w:val="en-US"/>
        </w:rPr>
        <w:t xml:space="preserve">, </w:t>
      </w:r>
      <w:hyperlink r:id="rId18" w:history="1">
        <w:r w:rsidRPr="009A3C23">
          <w:rPr>
            <w:rStyle w:val="Hyperlink"/>
            <w:lang w:val="en-US"/>
          </w:rPr>
          <w:t>pucca@eucall.eu</w:t>
        </w:r>
      </w:hyperlink>
      <w:r>
        <w:rPr>
          <w:lang w:val="en-US"/>
        </w:rPr>
        <w:t>) as well as the various committees (</w:t>
      </w:r>
      <w:hyperlink r:id="rId19" w:history="1">
        <w:r w:rsidRPr="009A3C23">
          <w:rPr>
            <w:rStyle w:val="Hyperlink"/>
            <w:lang w:val="en-US"/>
          </w:rPr>
          <w:t>SC@eucall.eu</w:t>
        </w:r>
      </w:hyperlink>
      <w:r>
        <w:rPr>
          <w:lang w:val="en-US"/>
        </w:rPr>
        <w:t xml:space="preserve">, </w:t>
      </w:r>
      <w:hyperlink r:id="rId20" w:history="1">
        <w:r w:rsidRPr="009A3C23">
          <w:rPr>
            <w:rStyle w:val="Hyperlink"/>
            <w:lang w:val="en-US"/>
          </w:rPr>
          <w:t>SB@eucall.eu</w:t>
        </w:r>
      </w:hyperlink>
      <w:r>
        <w:rPr>
          <w:lang w:val="en-US"/>
        </w:rPr>
        <w:t xml:space="preserve">, </w:t>
      </w:r>
      <w:hyperlink r:id="rId21" w:history="1">
        <w:r w:rsidRPr="009A3C23">
          <w:rPr>
            <w:rStyle w:val="Hyperlink"/>
            <w:lang w:val="en-US"/>
          </w:rPr>
          <w:t>EB@eucall.eu</w:t>
        </w:r>
      </w:hyperlink>
      <w:r>
        <w:rPr>
          <w:lang w:val="en-US"/>
        </w:rPr>
        <w:t xml:space="preserve">, </w:t>
      </w:r>
      <w:hyperlink r:id="rId22" w:history="1">
        <w:r w:rsidRPr="009A3C23">
          <w:rPr>
            <w:rStyle w:val="Hyperlink"/>
            <w:lang w:val="en-US"/>
          </w:rPr>
          <w:t>SAC@eucall.eu</w:t>
        </w:r>
      </w:hyperlink>
      <w:r>
        <w:rPr>
          <w:lang w:val="en-US"/>
        </w:rPr>
        <w:t>) and</w:t>
      </w:r>
      <w:r w:rsidR="00873FCF">
        <w:rPr>
          <w:lang w:val="en-US"/>
        </w:rPr>
        <w:t xml:space="preserve"> for</w:t>
      </w:r>
      <w:r>
        <w:rPr>
          <w:lang w:val="en-US"/>
        </w:rPr>
        <w:t xml:space="preserve"> all</w:t>
      </w:r>
      <w:r w:rsidR="00873FCF">
        <w:rPr>
          <w:lang w:val="en-US"/>
        </w:rPr>
        <w:t xml:space="preserve"> project</w:t>
      </w:r>
      <w:r>
        <w:rPr>
          <w:lang w:val="en-US"/>
        </w:rPr>
        <w:t xml:space="preserve"> partners as a group (</w:t>
      </w:r>
      <w:hyperlink r:id="rId23" w:history="1">
        <w:r w:rsidRPr="009A3C23">
          <w:rPr>
            <w:rStyle w:val="Hyperlink"/>
            <w:lang w:val="en-US"/>
          </w:rPr>
          <w:t>eucall@eucall.eu</w:t>
        </w:r>
      </w:hyperlink>
      <w:r>
        <w:rPr>
          <w:lang w:val="en-US"/>
        </w:rPr>
        <w:t>)</w:t>
      </w:r>
      <w:r w:rsidR="00873FCF">
        <w:rPr>
          <w:lang w:val="en-US"/>
        </w:rPr>
        <w:t>. These ar</w:t>
      </w:r>
      <w:r>
        <w:rPr>
          <w:lang w:val="en-US"/>
        </w:rPr>
        <w:t xml:space="preserve">e used regularly. </w:t>
      </w:r>
      <w:r w:rsidR="00022577">
        <w:rPr>
          <w:lang w:val="en-US"/>
        </w:rPr>
        <w:t xml:space="preserve">The email address </w:t>
      </w:r>
      <w:hyperlink r:id="rId24" w:history="1">
        <w:r w:rsidR="00022577" w:rsidRPr="003139F3">
          <w:rPr>
            <w:rStyle w:val="Hyperlink"/>
            <w:lang w:val="en-US"/>
          </w:rPr>
          <w:t>contact@eucall.eu</w:t>
        </w:r>
      </w:hyperlink>
      <w:r w:rsidR="00022577">
        <w:rPr>
          <w:lang w:val="en-US"/>
        </w:rPr>
        <w:t xml:space="preserve"> was established to enable external contact to the </w:t>
      </w:r>
      <w:r w:rsidR="006C5C42">
        <w:rPr>
          <w:lang w:val="en-US"/>
        </w:rPr>
        <w:t>Coordinator</w:t>
      </w:r>
      <w:r w:rsidR="00022577">
        <w:rPr>
          <w:lang w:val="en-US"/>
        </w:rPr>
        <w:t>.</w:t>
      </w:r>
    </w:p>
    <w:p w:rsidR="0062540C" w:rsidRDefault="0062540C" w:rsidP="00727E10">
      <w:pPr>
        <w:spacing w:after="0"/>
        <w:rPr>
          <w:b/>
          <w:lang w:val="en-US"/>
        </w:rPr>
      </w:pPr>
    </w:p>
    <w:p w:rsidR="00A30439" w:rsidRDefault="00101A31" w:rsidP="00727E10">
      <w:pPr>
        <w:spacing w:after="0"/>
        <w:rPr>
          <w:b/>
          <w:lang w:val="en-US"/>
        </w:rPr>
      </w:pPr>
      <w:r w:rsidRPr="00101A31">
        <w:rPr>
          <w:b/>
          <w:lang w:val="en-US"/>
        </w:rPr>
        <w:t>Task 1.3: Management of project meetings</w:t>
      </w:r>
    </w:p>
    <w:p w:rsidR="00727E10" w:rsidRDefault="00727E10" w:rsidP="00727E10">
      <w:pPr>
        <w:spacing w:after="0"/>
        <w:rPr>
          <w:b/>
          <w:lang w:val="en-US"/>
        </w:rPr>
      </w:pPr>
    </w:p>
    <w:p w:rsidR="00727E10" w:rsidRDefault="00727E10" w:rsidP="00727E10">
      <w:pPr>
        <w:keepNext/>
        <w:spacing w:after="0" w:line="240" w:lineRule="auto"/>
        <w:jc w:val="center"/>
      </w:pPr>
      <w:r>
        <w:rPr>
          <w:noProof/>
          <w:lang w:eastAsia="en-GB"/>
        </w:rPr>
        <w:drawing>
          <wp:inline distT="0" distB="0" distL="0" distR="0" wp14:anchorId="5ABBB1DA" wp14:editId="6DA2E7CC">
            <wp:extent cx="3414915" cy="2562225"/>
            <wp:effectExtent l="0" t="0" r="0" b="0"/>
            <wp:docPr id="2" name="Picture 2" descr="D:\EUCALL\Meetings\20151029 Kick Off Meeting\Photos\IMG_0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UCALL\Meetings\20151029 Kick Off Meeting\Photos\IMG_084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21452" cy="2567130"/>
                    </a:xfrm>
                    <a:prstGeom prst="rect">
                      <a:avLst/>
                    </a:prstGeom>
                    <a:noFill/>
                    <a:ln>
                      <a:noFill/>
                    </a:ln>
                  </pic:spPr>
                </pic:pic>
              </a:graphicData>
            </a:graphic>
          </wp:inline>
        </w:drawing>
      </w:r>
    </w:p>
    <w:p w:rsidR="00727E10" w:rsidRPr="00D32C03" w:rsidRDefault="00727E10" w:rsidP="00727E10">
      <w:pPr>
        <w:pStyle w:val="Caption"/>
        <w:jc w:val="center"/>
        <w:rPr>
          <w:color w:val="auto"/>
          <w:lang w:val="en-US"/>
        </w:rPr>
      </w:pPr>
      <w:r w:rsidRPr="00D32C03">
        <w:rPr>
          <w:color w:val="auto"/>
        </w:rPr>
        <w:t xml:space="preserve">Figure </w:t>
      </w:r>
      <w:r>
        <w:rPr>
          <w:color w:val="auto"/>
        </w:rPr>
        <w:t>1</w:t>
      </w:r>
      <w:r w:rsidRPr="00D32C03">
        <w:rPr>
          <w:color w:val="auto"/>
        </w:rPr>
        <w:t xml:space="preserve">: EUCALL Project Partners at the </w:t>
      </w:r>
      <w:r>
        <w:rPr>
          <w:color w:val="auto"/>
        </w:rPr>
        <w:t>k</w:t>
      </w:r>
      <w:r w:rsidRPr="00D32C03">
        <w:rPr>
          <w:color w:val="auto"/>
        </w:rPr>
        <w:t>ick</w:t>
      </w:r>
      <w:r>
        <w:rPr>
          <w:color w:val="auto"/>
        </w:rPr>
        <w:t>-o</w:t>
      </w:r>
      <w:r w:rsidRPr="00D32C03">
        <w:rPr>
          <w:color w:val="auto"/>
        </w:rPr>
        <w:t xml:space="preserve">ff </w:t>
      </w:r>
      <w:r>
        <w:rPr>
          <w:color w:val="auto"/>
        </w:rPr>
        <w:t>m</w:t>
      </w:r>
      <w:r w:rsidRPr="00D32C03">
        <w:rPr>
          <w:color w:val="auto"/>
        </w:rPr>
        <w:t>eeting.</w:t>
      </w:r>
    </w:p>
    <w:p w:rsidR="00443C59" w:rsidRDefault="00443C59" w:rsidP="00727E10">
      <w:pPr>
        <w:spacing w:after="0"/>
        <w:rPr>
          <w:b/>
          <w:lang w:val="en-US"/>
        </w:rPr>
      </w:pPr>
    </w:p>
    <w:p w:rsidR="00E225E2" w:rsidRPr="00E225E2" w:rsidRDefault="00115B5F" w:rsidP="00727E10">
      <w:pPr>
        <w:spacing w:after="0"/>
        <w:rPr>
          <w:b/>
          <w:lang w:val="en-US"/>
        </w:rPr>
      </w:pPr>
      <w:r>
        <w:rPr>
          <w:lang w:val="en-US"/>
        </w:rPr>
        <w:t>The EUCALL kick-off meeting took place in Hamburg during 29-30.10.2015 and was hosted by European XFEL</w:t>
      </w:r>
      <w:r w:rsidR="004B2B45">
        <w:rPr>
          <w:lang w:val="en-US"/>
        </w:rPr>
        <w:t>/DESY</w:t>
      </w:r>
      <w:r>
        <w:rPr>
          <w:lang w:val="en-US"/>
        </w:rPr>
        <w:t xml:space="preserve">. The program was created </w:t>
      </w:r>
      <w:r w:rsidR="00AF0FD3">
        <w:rPr>
          <w:lang w:val="en-US"/>
        </w:rPr>
        <w:t>under the supervision of</w:t>
      </w:r>
      <w:r>
        <w:rPr>
          <w:lang w:val="en-US"/>
        </w:rPr>
        <w:t xml:space="preserve"> the </w:t>
      </w:r>
      <w:r w:rsidR="006C5C42">
        <w:rPr>
          <w:lang w:val="en-US"/>
        </w:rPr>
        <w:t>Coordinator</w:t>
      </w:r>
      <w:r>
        <w:rPr>
          <w:lang w:val="en-US"/>
        </w:rPr>
        <w:t>, who also compiled the report about the kick-off meeting</w:t>
      </w:r>
      <w:r w:rsidR="00046DBF">
        <w:rPr>
          <w:lang w:val="en-US"/>
        </w:rPr>
        <w:t xml:space="preserve"> (Deliverable 1.1)</w:t>
      </w:r>
      <w:r>
        <w:rPr>
          <w:lang w:val="en-US"/>
        </w:rPr>
        <w:t xml:space="preserve">. </w:t>
      </w:r>
      <w:r w:rsidR="004C78B3">
        <w:rPr>
          <w:lang w:val="en-US"/>
        </w:rPr>
        <w:t>The 1</w:t>
      </w:r>
      <w:r w:rsidR="004C78B3" w:rsidRPr="004C78B3">
        <w:rPr>
          <w:vertAlign w:val="superscript"/>
          <w:lang w:val="en-US"/>
        </w:rPr>
        <w:t>st</w:t>
      </w:r>
      <w:r w:rsidR="004C78B3">
        <w:rPr>
          <w:lang w:val="en-US"/>
        </w:rPr>
        <w:t xml:space="preserve"> EUCALL Annual Meeting </w:t>
      </w:r>
      <w:r>
        <w:rPr>
          <w:lang w:val="en-US"/>
        </w:rPr>
        <w:t>was held at HZDR during 31.08-02.09.2016. The program was created by the local organ</w:t>
      </w:r>
      <w:r w:rsidR="00564474">
        <w:rPr>
          <w:lang w:val="en-US"/>
        </w:rPr>
        <w:t>ize</w:t>
      </w:r>
      <w:r>
        <w:rPr>
          <w:lang w:val="en-US"/>
        </w:rPr>
        <w:t>r</w:t>
      </w:r>
      <w:r w:rsidR="00443C59">
        <w:rPr>
          <w:lang w:val="en-US"/>
        </w:rPr>
        <w:t xml:space="preserve"> in collaboration with the </w:t>
      </w:r>
      <w:r w:rsidR="006C5C42">
        <w:rPr>
          <w:lang w:val="en-US"/>
        </w:rPr>
        <w:t>Coordinator</w:t>
      </w:r>
      <w:r>
        <w:rPr>
          <w:lang w:val="en-US"/>
        </w:rPr>
        <w:t xml:space="preserve">, and discussed, reviewed and ratified by the EB and SC members. The </w:t>
      </w:r>
      <w:r w:rsidR="006C5C42">
        <w:rPr>
          <w:lang w:val="en-US"/>
        </w:rPr>
        <w:t>Coordinator</w:t>
      </w:r>
      <w:r>
        <w:rPr>
          <w:lang w:val="en-US"/>
        </w:rPr>
        <w:t xml:space="preserve"> composed the report of the </w:t>
      </w:r>
      <w:r w:rsidR="004C78B3">
        <w:rPr>
          <w:lang w:val="en-US"/>
        </w:rPr>
        <w:t>1</w:t>
      </w:r>
      <w:r w:rsidR="004C78B3" w:rsidRPr="004C78B3">
        <w:rPr>
          <w:vertAlign w:val="superscript"/>
          <w:lang w:val="en-US"/>
        </w:rPr>
        <w:t>st</w:t>
      </w:r>
      <w:r w:rsidR="004C78B3">
        <w:rPr>
          <w:lang w:val="en-US"/>
        </w:rPr>
        <w:t xml:space="preserve"> EUCALL </w:t>
      </w:r>
      <w:r>
        <w:rPr>
          <w:lang w:val="en-US"/>
        </w:rPr>
        <w:t xml:space="preserve">Annual Meeting </w:t>
      </w:r>
      <w:r w:rsidR="00046DBF">
        <w:rPr>
          <w:lang w:val="en-US"/>
        </w:rPr>
        <w:t>(Deliverable 1.2)</w:t>
      </w:r>
      <w:r>
        <w:rPr>
          <w:lang w:val="en-US"/>
        </w:rPr>
        <w:t xml:space="preserve">. </w:t>
      </w:r>
    </w:p>
    <w:p w:rsidR="00E225E2" w:rsidRDefault="00E225E2" w:rsidP="00727E10">
      <w:pPr>
        <w:keepNext/>
        <w:spacing w:after="0"/>
        <w:rPr>
          <w:lang w:val="en-US"/>
        </w:rPr>
      </w:pPr>
    </w:p>
    <w:p w:rsidR="003C69A2" w:rsidRDefault="003C69A2" w:rsidP="00727E10">
      <w:pPr>
        <w:spacing w:after="0"/>
        <w:rPr>
          <w:lang w:val="en-US"/>
        </w:rPr>
      </w:pPr>
      <w:r>
        <w:rPr>
          <w:lang w:val="en-US"/>
        </w:rPr>
        <w:t>The</w:t>
      </w:r>
      <w:r w:rsidR="009A5B59">
        <w:rPr>
          <w:lang w:val="en-US"/>
        </w:rPr>
        <w:t xml:space="preserve"> date and</w:t>
      </w:r>
      <w:r>
        <w:rPr>
          <w:lang w:val="en-US"/>
        </w:rPr>
        <w:t xml:space="preserve"> location of the </w:t>
      </w:r>
      <w:r w:rsidR="004C78B3">
        <w:rPr>
          <w:lang w:val="en-US"/>
        </w:rPr>
        <w:t>2</w:t>
      </w:r>
      <w:r w:rsidR="004C78B3" w:rsidRPr="004C78B3">
        <w:rPr>
          <w:vertAlign w:val="superscript"/>
          <w:lang w:val="en-US"/>
        </w:rPr>
        <w:t>nd</w:t>
      </w:r>
      <w:r w:rsidR="004C78B3">
        <w:rPr>
          <w:lang w:val="en-US"/>
        </w:rPr>
        <w:t xml:space="preserve"> EUCALL Annual Meeting</w:t>
      </w:r>
      <w:r>
        <w:rPr>
          <w:lang w:val="en-US"/>
        </w:rPr>
        <w:t xml:space="preserve"> (07-09.06.2017 at ESRF) is already defined, as well as the Meeting Program.</w:t>
      </w:r>
      <w:r w:rsidRPr="00315403">
        <w:t xml:space="preserve"> </w:t>
      </w:r>
      <w:r w:rsidRPr="00315403">
        <w:rPr>
          <w:lang w:val="en-US"/>
        </w:rPr>
        <w:t xml:space="preserve">The program was created by </w:t>
      </w:r>
      <w:r>
        <w:rPr>
          <w:lang w:val="en-US"/>
        </w:rPr>
        <w:t>the local organizer in collaboration with the Coordinator</w:t>
      </w:r>
      <w:r w:rsidRPr="00315403">
        <w:rPr>
          <w:lang w:val="en-US"/>
        </w:rPr>
        <w:t>, and ratified by the EB and SC members.</w:t>
      </w:r>
      <w:r>
        <w:rPr>
          <w:lang w:val="en-US"/>
        </w:rPr>
        <w:t xml:space="preserve"> Furthermore it has already been confirmed that the </w:t>
      </w:r>
      <w:r w:rsidR="004C78B3">
        <w:rPr>
          <w:lang w:val="en-US"/>
        </w:rPr>
        <w:t>3</w:t>
      </w:r>
      <w:r w:rsidR="004C78B3" w:rsidRPr="004C78B3">
        <w:rPr>
          <w:vertAlign w:val="superscript"/>
          <w:lang w:val="en-US"/>
        </w:rPr>
        <w:t>rd</w:t>
      </w:r>
      <w:r w:rsidR="004C78B3">
        <w:rPr>
          <w:lang w:val="en-US"/>
        </w:rPr>
        <w:t xml:space="preserve"> EUCALL </w:t>
      </w:r>
      <w:r>
        <w:rPr>
          <w:lang w:val="en-US"/>
        </w:rPr>
        <w:t>Annual Meeting will be held during summer 2018 at ELI-Beamlines (Czech Republic).</w:t>
      </w:r>
    </w:p>
    <w:p w:rsidR="003C69A2" w:rsidRDefault="003C69A2" w:rsidP="00E225E2">
      <w:pPr>
        <w:keepNext/>
        <w:spacing w:after="0" w:line="240" w:lineRule="auto"/>
        <w:rPr>
          <w:lang w:val="en-US"/>
        </w:rPr>
      </w:pPr>
    </w:p>
    <w:p w:rsidR="00A30439" w:rsidRDefault="00A30439" w:rsidP="00A55023">
      <w:pPr>
        <w:spacing w:after="0" w:line="240" w:lineRule="auto"/>
        <w:rPr>
          <w:lang w:val="en-US"/>
        </w:rPr>
      </w:pPr>
    </w:p>
    <w:p w:rsidR="00A30439" w:rsidRDefault="00A30439" w:rsidP="00A30439">
      <w:pPr>
        <w:keepNext/>
        <w:spacing w:after="0" w:line="240" w:lineRule="auto"/>
        <w:jc w:val="center"/>
      </w:pPr>
      <w:r>
        <w:rPr>
          <w:b/>
          <w:noProof/>
          <w:lang w:eastAsia="en-GB"/>
        </w:rPr>
        <w:drawing>
          <wp:inline distT="0" distB="0" distL="0" distR="0" wp14:anchorId="5257BC08" wp14:editId="08FC6F6D">
            <wp:extent cx="4340561" cy="2352675"/>
            <wp:effectExtent l="0" t="0" r="3175" b="0"/>
            <wp:docPr id="5" name="Picture 5" descr="D:\EUCALL\Meetings\20160831 Annual Meeting 2016\Photos\EUCALL Group 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UCALL\Meetings\20160831 Annual Meeting 2016\Photos\EUCALL Group Phot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62794" cy="2364726"/>
                    </a:xfrm>
                    <a:prstGeom prst="rect">
                      <a:avLst/>
                    </a:prstGeom>
                    <a:noFill/>
                    <a:ln>
                      <a:noFill/>
                    </a:ln>
                  </pic:spPr>
                </pic:pic>
              </a:graphicData>
            </a:graphic>
          </wp:inline>
        </w:drawing>
      </w:r>
    </w:p>
    <w:p w:rsidR="00A30439" w:rsidRPr="00A64D72" w:rsidRDefault="00A30439" w:rsidP="00A30439">
      <w:pPr>
        <w:pStyle w:val="Caption"/>
        <w:jc w:val="center"/>
        <w:rPr>
          <w:color w:val="auto"/>
          <w:lang w:val="en-US"/>
        </w:rPr>
      </w:pPr>
      <w:r w:rsidRPr="00A64D72">
        <w:rPr>
          <w:color w:val="auto"/>
        </w:rPr>
        <w:t xml:space="preserve">Figure </w:t>
      </w:r>
      <w:r>
        <w:rPr>
          <w:color w:val="auto"/>
        </w:rPr>
        <w:t>2</w:t>
      </w:r>
      <w:r w:rsidR="004F3919">
        <w:rPr>
          <w:color w:val="auto"/>
        </w:rPr>
        <w:t xml:space="preserve">: </w:t>
      </w:r>
      <w:r w:rsidRPr="00A64D72">
        <w:rPr>
          <w:color w:val="auto"/>
        </w:rPr>
        <w:t xml:space="preserve">Project Partners at the </w:t>
      </w:r>
      <w:r w:rsidR="004F3919">
        <w:rPr>
          <w:color w:val="auto"/>
        </w:rPr>
        <w:t>1</w:t>
      </w:r>
      <w:r w:rsidR="004F3919" w:rsidRPr="004F3919">
        <w:rPr>
          <w:color w:val="auto"/>
          <w:vertAlign w:val="superscript"/>
        </w:rPr>
        <w:t>st</w:t>
      </w:r>
      <w:r w:rsidR="004F3919">
        <w:rPr>
          <w:color w:val="auto"/>
        </w:rPr>
        <w:t xml:space="preserve"> EUCALL Annual Meeting</w:t>
      </w:r>
      <w:r w:rsidRPr="00A64D72">
        <w:rPr>
          <w:color w:val="auto"/>
        </w:rPr>
        <w:t>.</w:t>
      </w:r>
    </w:p>
    <w:p w:rsidR="00115B5F" w:rsidRDefault="00115B5F" w:rsidP="00727E10">
      <w:pPr>
        <w:spacing w:after="0"/>
        <w:rPr>
          <w:lang w:val="en-US"/>
        </w:rPr>
      </w:pPr>
      <w:r>
        <w:rPr>
          <w:lang w:val="en-US"/>
        </w:rPr>
        <w:t xml:space="preserve">The EUCALL SAC Meeting 2016 was held at European XFEL during 21-22.09.2016, </w:t>
      </w:r>
      <w:r w:rsidR="00F11F2A">
        <w:rPr>
          <w:lang w:val="en-US"/>
        </w:rPr>
        <w:t>and</w:t>
      </w:r>
      <w:r>
        <w:rPr>
          <w:lang w:val="en-US"/>
        </w:rPr>
        <w:t xml:space="preserve"> the program of the meeting was organ</w:t>
      </w:r>
      <w:r w:rsidR="00564474">
        <w:rPr>
          <w:lang w:val="en-US"/>
        </w:rPr>
        <w:t>ize</w:t>
      </w:r>
      <w:r>
        <w:rPr>
          <w:lang w:val="en-US"/>
        </w:rPr>
        <w:t xml:space="preserve">d by the </w:t>
      </w:r>
      <w:r w:rsidR="006C5C42">
        <w:rPr>
          <w:lang w:val="en-US"/>
        </w:rPr>
        <w:t>Coordinator</w:t>
      </w:r>
      <w:r>
        <w:rPr>
          <w:lang w:val="en-US"/>
        </w:rPr>
        <w:t xml:space="preserve"> and the SAC chair. Organ</w:t>
      </w:r>
      <w:r w:rsidR="003B4C7C">
        <w:rPr>
          <w:lang w:val="en-US"/>
        </w:rPr>
        <w:t>iza</w:t>
      </w:r>
      <w:r>
        <w:rPr>
          <w:lang w:val="en-US"/>
        </w:rPr>
        <w:t xml:space="preserve">tion of accommodation and the reimbursement of travel costs for the SAC Members </w:t>
      </w:r>
      <w:r w:rsidR="006E1CB4">
        <w:rPr>
          <w:lang w:val="en-US"/>
        </w:rPr>
        <w:t>we</w:t>
      </w:r>
      <w:r>
        <w:rPr>
          <w:lang w:val="en-US"/>
        </w:rPr>
        <w:t xml:space="preserve">re supported by the </w:t>
      </w:r>
      <w:r w:rsidR="006C5C42">
        <w:rPr>
          <w:lang w:val="en-US"/>
        </w:rPr>
        <w:t>Coordinator</w:t>
      </w:r>
      <w:r>
        <w:rPr>
          <w:lang w:val="en-US"/>
        </w:rPr>
        <w:t xml:space="preserve">. The SAC Report </w:t>
      </w:r>
      <w:r w:rsidR="00345957">
        <w:rPr>
          <w:lang w:val="en-US"/>
        </w:rPr>
        <w:t xml:space="preserve">(attached as Annex 1) </w:t>
      </w:r>
      <w:r>
        <w:rPr>
          <w:lang w:val="en-US"/>
        </w:rPr>
        <w:t xml:space="preserve">was delivered to the </w:t>
      </w:r>
      <w:r w:rsidR="006C5C42">
        <w:rPr>
          <w:lang w:val="en-US"/>
        </w:rPr>
        <w:t>Coordinator</w:t>
      </w:r>
      <w:r>
        <w:rPr>
          <w:lang w:val="en-US"/>
        </w:rPr>
        <w:t xml:space="preserve"> by the SAC Chair, and was distributed to the SC and EB. The </w:t>
      </w:r>
      <w:r w:rsidR="006C5C42">
        <w:rPr>
          <w:lang w:val="en-US"/>
        </w:rPr>
        <w:t>Coordinator</w:t>
      </w:r>
      <w:r>
        <w:rPr>
          <w:lang w:val="en-US"/>
        </w:rPr>
        <w:t xml:space="preserve"> organ</w:t>
      </w:r>
      <w:r w:rsidR="00564474">
        <w:rPr>
          <w:lang w:val="en-US"/>
        </w:rPr>
        <w:t>ize</w:t>
      </w:r>
      <w:r>
        <w:rPr>
          <w:lang w:val="en-US"/>
        </w:rPr>
        <w:t xml:space="preserve">d meetings with the WPLs </w:t>
      </w:r>
      <w:r w:rsidR="00E74F0A">
        <w:rPr>
          <w:lang w:val="en-US"/>
        </w:rPr>
        <w:t xml:space="preserve">of each WP </w:t>
      </w:r>
      <w:r>
        <w:rPr>
          <w:lang w:val="en-US"/>
        </w:rPr>
        <w:t xml:space="preserve">to discuss topics from the SAC report which needed to be addressed, and a response to the SAC was developed by the </w:t>
      </w:r>
      <w:r w:rsidR="006C5C42">
        <w:rPr>
          <w:lang w:val="en-US"/>
        </w:rPr>
        <w:t>Coordinator</w:t>
      </w:r>
      <w:r>
        <w:rPr>
          <w:lang w:val="en-US"/>
        </w:rPr>
        <w:t>. This response has been approved by the SC and EB and delivered to the SAC</w:t>
      </w:r>
      <w:r w:rsidR="0062540C">
        <w:rPr>
          <w:lang w:val="en-US"/>
        </w:rPr>
        <w:t xml:space="preserve"> (attached as Annex 2)</w:t>
      </w:r>
      <w:r>
        <w:rPr>
          <w:lang w:val="en-US"/>
        </w:rPr>
        <w:t>.</w:t>
      </w:r>
      <w:r w:rsidR="00873FCF">
        <w:rPr>
          <w:lang w:val="en-US"/>
        </w:rPr>
        <w:t xml:space="preserve"> The EUCALL SAC </w:t>
      </w:r>
      <w:r w:rsidR="00A10CF6">
        <w:rPr>
          <w:lang w:val="en-US"/>
        </w:rPr>
        <w:t>M</w:t>
      </w:r>
      <w:r w:rsidR="00873FCF">
        <w:rPr>
          <w:lang w:val="en-US"/>
        </w:rPr>
        <w:t xml:space="preserve">eeting </w:t>
      </w:r>
      <w:r w:rsidR="00A14406">
        <w:rPr>
          <w:lang w:val="en-US"/>
        </w:rPr>
        <w:t xml:space="preserve">2017 </w:t>
      </w:r>
      <w:r w:rsidR="00873FCF">
        <w:rPr>
          <w:lang w:val="en-US"/>
        </w:rPr>
        <w:t>has been scheduled for 09.0</w:t>
      </w:r>
      <w:r w:rsidR="00BB1188">
        <w:rPr>
          <w:lang w:val="en-US"/>
        </w:rPr>
        <w:t>6</w:t>
      </w:r>
      <w:r w:rsidR="00873FCF">
        <w:rPr>
          <w:lang w:val="en-US"/>
        </w:rPr>
        <w:t xml:space="preserve">.2017 at ESRF as a satellite of the </w:t>
      </w:r>
      <w:r w:rsidR="00A10CF6">
        <w:rPr>
          <w:lang w:val="en-US"/>
        </w:rPr>
        <w:t>2</w:t>
      </w:r>
      <w:r w:rsidR="00A10CF6" w:rsidRPr="00A10CF6">
        <w:rPr>
          <w:vertAlign w:val="superscript"/>
          <w:lang w:val="en-US"/>
        </w:rPr>
        <w:t>nd</w:t>
      </w:r>
      <w:r w:rsidR="00A10CF6">
        <w:rPr>
          <w:lang w:val="en-US"/>
        </w:rPr>
        <w:t xml:space="preserve"> EUCALL Annual Meeting</w:t>
      </w:r>
      <w:r w:rsidR="00873FCF">
        <w:rPr>
          <w:lang w:val="en-US"/>
        </w:rPr>
        <w:t>.</w:t>
      </w:r>
    </w:p>
    <w:p w:rsidR="00A30439" w:rsidRDefault="00A30439" w:rsidP="00727E10">
      <w:pPr>
        <w:spacing w:after="0"/>
        <w:rPr>
          <w:lang w:val="en-US"/>
        </w:rPr>
      </w:pPr>
    </w:p>
    <w:p w:rsidR="00A30439" w:rsidRDefault="00A30439" w:rsidP="00727E10">
      <w:pPr>
        <w:spacing w:after="0"/>
        <w:rPr>
          <w:lang w:val="en-US"/>
        </w:rPr>
      </w:pPr>
      <w:r>
        <w:rPr>
          <w:lang w:val="en-US"/>
        </w:rPr>
        <w:t xml:space="preserve">The following EB meetings have been held during the first </w:t>
      </w:r>
      <w:r w:rsidR="0090433D">
        <w:rPr>
          <w:lang w:val="en-US"/>
        </w:rPr>
        <w:t>reporting</w:t>
      </w:r>
      <w:r>
        <w:rPr>
          <w:lang w:val="en-US"/>
        </w:rPr>
        <w:t xml:space="preserve"> period</w:t>
      </w:r>
      <w:r w:rsidR="004100EA">
        <w:rPr>
          <w:lang w:val="en-US"/>
        </w:rPr>
        <w:t xml:space="preserve"> as telephone calls hosted by European XFEL:</w:t>
      </w:r>
    </w:p>
    <w:p w:rsidR="003B5687" w:rsidRDefault="003B5687" w:rsidP="00727E10">
      <w:pPr>
        <w:spacing w:after="0"/>
        <w:rPr>
          <w:lang w:val="en-US"/>
        </w:rPr>
      </w:pPr>
    </w:p>
    <w:p w:rsidR="00A30439" w:rsidRDefault="00A30439" w:rsidP="00727E10">
      <w:pPr>
        <w:spacing w:after="0"/>
        <w:rPr>
          <w:lang w:val="en-US"/>
        </w:rPr>
      </w:pPr>
      <w:r>
        <w:rPr>
          <w:lang w:val="en-US"/>
        </w:rPr>
        <w:t>15.12.2015</w:t>
      </w:r>
    </w:p>
    <w:p w:rsidR="00A30439" w:rsidRDefault="00A30439" w:rsidP="00727E10">
      <w:pPr>
        <w:spacing w:after="0"/>
        <w:rPr>
          <w:lang w:val="en-US"/>
        </w:rPr>
      </w:pPr>
      <w:r>
        <w:rPr>
          <w:lang w:val="en-US"/>
        </w:rPr>
        <w:t>03.04.2016</w:t>
      </w:r>
    </w:p>
    <w:p w:rsidR="00A30439" w:rsidRDefault="00A30439" w:rsidP="00727E10">
      <w:pPr>
        <w:spacing w:after="0"/>
        <w:rPr>
          <w:lang w:val="en-US"/>
        </w:rPr>
      </w:pPr>
      <w:r>
        <w:rPr>
          <w:lang w:val="en-US"/>
        </w:rPr>
        <w:t xml:space="preserve">02.09.2016 (Joint meeting </w:t>
      </w:r>
      <w:r w:rsidR="003B5687">
        <w:rPr>
          <w:lang w:val="en-US"/>
        </w:rPr>
        <w:t xml:space="preserve">of EB </w:t>
      </w:r>
      <w:r>
        <w:rPr>
          <w:lang w:val="en-US"/>
        </w:rPr>
        <w:t>with Synergy Board at 1</w:t>
      </w:r>
      <w:r w:rsidRPr="00873FCF">
        <w:rPr>
          <w:vertAlign w:val="superscript"/>
          <w:lang w:val="en-US"/>
        </w:rPr>
        <w:t>st</w:t>
      </w:r>
      <w:r>
        <w:rPr>
          <w:lang w:val="en-US"/>
        </w:rPr>
        <w:t xml:space="preserve"> EUCALL Annual Meeting, HZDR)</w:t>
      </w:r>
    </w:p>
    <w:p w:rsidR="00A30439" w:rsidRDefault="00A30439" w:rsidP="00727E10">
      <w:pPr>
        <w:spacing w:after="0"/>
        <w:rPr>
          <w:lang w:val="en-US"/>
        </w:rPr>
      </w:pPr>
      <w:r>
        <w:rPr>
          <w:lang w:val="en-US"/>
        </w:rPr>
        <w:t xml:space="preserve">12.12.2016 </w:t>
      </w:r>
    </w:p>
    <w:p w:rsidR="00A30439" w:rsidRDefault="002A71B4" w:rsidP="00727E10">
      <w:pPr>
        <w:spacing w:after="0"/>
        <w:rPr>
          <w:lang w:val="en-US"/>
        </w:rPr>
      </w:pPr>
      <w:r>
        <w:rPr>
          <w:lang w:val="en-US"/>
        </w:rPr>
        <w:t>The n</w:t>
      </w:r>
      <w:r w:rsidR="00F65357">
        <w:rPr>
          <w:lang w:val="en-US"/>
        </w:rPr>
        <w:t xml:space="preserve">ext EB meeting </w:t>
      </w:r>
      <w:r>
        <w:rPr>
          <w:lang w:val="en-US"/>
        </w:rPr>
        <w:t xml:space="preserve">is </w:t>
      </w:r>
      <w:r w:rsidR="00F65357">
        <w:rPr>
          <w:lang w:val="en-US"/>
        </w:rPr>
        <w:t>scheduled for 08.04.2017</w:t>
      </w:r>
      <w:r>
        <w:rPr>
          <w:lang w:val="en-US"/>
        </w:rPr>
        <w:t>.</w:t>
      </w:r>
    </w:p>
    <w:p w:rsidR="003C69A2" w:rsidRDefault="003C69A2" w:rsidP="00727E10">
      <w:pPr>
        <w:spacing w:after="0"/>
        <w:rPr>
          <w:lang w:val="en-US"/>
        </w:rPr>
      </w:pPr>
    </w:p>
    <w:p w:rsidR="003C69A2" w:rsidRDefault="003C69A2" w:rsidP="00727E10">
      <w:pPr>
        <w:spacing w:after="0"/>
        <w:rPr>
          <w:lang w:val="en-US"/>
        </w:rPr>
      </w:pPr>
      <w:r>
        <w:rPr>
          <w:lang w:val="en-US"/>
        </w:rPr>
        <w:t xml:space="preserve">The following SC meetings have been held, including one which took place before the beginning of the first </w:t>
      </w:r>
      <w:r w:rsidR="0090433D">
        <w:rPr>
          <w:lang w:val="en-US"/>
        </w:rPr>
        <w:t xml:space="preserve">reporting </w:t>
      </w:r>
      <w:r>
        <w:rPr>
          <w:lang w:val="en-US"/>
        </w:rPr>
        <w:t xml:space="preserve">period: </w:t>
      </w:r>
    </w:p>
    <w:p w:rsidR="003C69A2" w:rsidRDefault="003C69A2" w:rsidP="003C69A2">
      <w:pPr>
        <w:spacing w:after="0"/>
        <w:rPr>
          <w:lang w:val="en-US"/>
        </w:rPr>
      </w:pPr>
    </w:p>
    <w:p w:rsidR="003C69A2" w:rsidRDefault="003C69A2" w:rsidP="003C69A2">
      <w:pPr>
        <w:spacing w:after="0"/>
        <w:rPr>
          <w:lang w:val="en-US"/>
        </w:rPr>
      </w:pPr>
      <w:r>
        <w:rPr>
          <w:lang w:val="en-US"/>
        </w:rPr>
        <w:t>22.09.2015 (</w:t>
      </w:r>
      <w:r w:rsidR="0062540C">
        <w:rPr>
          <w:lang w:val="en-US"/>
        </w:rPr>
        <w:t xml:space="preserve">via </w:t>
      </w:r>
      <w:r>
        <w:rPr>
          <w:lang w:val="en-US"/>
        </w:rPr>
        <w:t>TelCo</w:t>
      </w:r>
      <w:r w:rsidR="0062540C">
        <w:rPr>
          <w:lang w:val="en-US"/>
        </w:rPr>
        <w:t>n</w:t>
      </w:r>
      <w:r>
        <w:rPr>
          <w:lang w:val="en-US"/>
        </w:rPr>
        <w:t>)</w:t>
      </w:r>
    </w:p>
    <w:p w:rsidR="003C69A2" w:rsidRDefault="003C69A2" w:rsidP="003C69A2">
      <w:pPr>
        <w:spacing w:after="0"/>
        <w:rPr>
          <w:lang w:val="en-US"/>
        </w:rPr>
      </w:pPr>
      <w:r>
        <w:rPr>
          <w:lang w:val="en-US"/>
        </w:rPr>
        <w:t xml:space="preserve">31.10.2015 </w:t>
      </w:r>
      <w:r w:rsidR="005425A3">
        <w:rPr>
          <w:lang w:val="en-US"/>
        </w:rPr>
        <w:t>– at the kick-off meeting</w:t>
      </w:r>
    </w:p>
    <w:p w:rsidR="003C69A2" w:rsidRDefault="003C69A2" w:rsidP="003C69A2">
      <w:pPr>
        <w:spacing w:after="0"/>
        <w:rPr>
          <w:lang w:val="en-US"/>
        </w:rPr>
      </w:pPr>
      <w:r>
        <w:rPr>
          <w:lang w:val="en-US"/>
        </w:rPr>
        <w:t>14.03.2016 (</w:t>
      </w:r>
      <w:r w:rsidR="0062540C">
        <w:rPr>
          <w:lang w:val="en-US"/>
        </w:rPr>
        <w:t xml:space="preserve">via </w:t>
      </w:r>
      <w:r>
        <w:rPr>
          <w:lang w:val="en-US"/>
        </w:rPr>
        <w:t>TelCo</w:t>
      </w:r>
      <w:r w:rsidR="0062540C">
        <w:rPr>
          <w:lang w:val="en-US"/>
        </w:rPr>
        <w:t>n</w:t>
      </w:r>
      <w:r>
        <w:rPr>
          <w:lang w:val="en-US"/>
        </w:rPr>
        <w:t>)</w:t>
      </w:r>
    </w:p>
    <w:p w:rsidR="003C69A2" w:rsidRDefault="003C69A2" w:rsidP="003C69A2">
      <w:pPr>
        <w:spacing w:after="0"/>
        <w:rPr>
          <w:lang w:val="en-US"/>
        </w:rPr>
      </w:pPr>
      <w:r>
        <w:rPr>
          <w:lang w:val="en-US"/>
        </w:rPr>
        <w:t>01.09.2016</w:t>
      </w:r>
      <w:r w:rsidR="005425A3">
        <w:rPr>
          <w:lang w:val="en-US"/>
        </w:rPr>
        <w:t xml:space="preserve"> – at the 1</w:t>
      </w:r>
      <w:r w:rsidR="005425A3" w:rsidRPr="005425A3">
        <w:rPr>
          <w:vertAlign w:val="superscript"/>
          <w:lang w:val="en-US"/>
        </w:rPr>
        <w:t>st</w:t>
      </w:r>
      <w:r w:rsidR="005425A3">
        <w:rPr>
          <w:lang w:val="en-US"/>
        </w:rPr>
        <w:t xml:space="preserve"> Annual Meeting</w:t>
      </w:r>
    </w:p>
    <w:p w:rsidR="003C69A2" w:rsidRDefault="003C69A2" w:rsidP="003C69A2">
      <w:pPr>
        <w:spacing w:after="0"/>
        <w:rPr>
          <w:lang w:val="en-US"/>
        </w:rPr>
      </w:pPr>
      <w:r>
        <w:rPr>
          <w:lang w:val="en-US"/>
        </w:rPr>
        <w:t>18.01.2017 (</w:t>
      </w:r>
      <w:r w:rsidR="0062540C">
        <w:rPr>
          <w:lang w:val="en-US"/>
        </w:rPr>
        <w:t xml:space="preserve">via </w:t>
      </w:r>
      <w:r>
        <w:rPr>
          <w:lang w:val="en-US"/>
        </w:rPr>
        <w:t>TelCo</w:t>
      </w:r>
      <w:r w:rsidR="0062540C">
        <w:rPr>
          <w:lang w:val="en-US"/>
        </w:rPr>
        <w:t>n</w:t>
      </w:r>
      <w:r>
        <w:rPr>
          <w:lang w:val="en-US"/>
        </w:rPr>
        <w:t>)</w:t>
      </w:r>
    </w:p>
    <w:p w:rsidR="003C69A2" w:rsidRDefault="003C69A2" w:rsidP="003C69A2">
      <w:pPr>
        <w:spacing w:after="0" w:line="240" w:lineRule="auto"/>
        <w:rPr>
          <w:lang w:val="en-US"/>
        </w:rPr>
      </w:pPr>
      <w:r>
        <w:rPr>
          <w:lang w:val="en-US"/>
        </w:rPr>
        <w:t>The next SC meeting is scheduled for 07.06.2017</w:t>
      </w:r>
      <w:r w:rsidR="005425A3">
        <w:rPr>
          <w:lang w:val="en-US"/>
        </w:rPr>
        <w:t xml:space="preserve"> – at the 2</w:t>
      </w:r>
      <w:r w:rsidR="005425A3" w:rsidRPr="005425A3">
        <w:rPr>
          <w:vertAlign w:val="superscript"/>
          <w:lang w:val="en-US"/>
        </w:rPr>
        <w:t>nd</w:t>
      </w:r>
      <w:r w:rsidR="005425A3">
        <w:rPr>
          <w:lang w:val="en-US"/>
        </w:rPr>
        <w:t xml:space="preserve"> Annual Meeting</w:t>
      </w:r>
      <w:r>
        <w:rPr>
          <w:lang w:val="en-US"/>
        </w:rPr>
        <w:t>.</w:t>
      </w:r>
    </w:p>
    <w:p w:rsidR="00BB73E7" w:rsidRDefault="00BB73E7" w:rsidP="003C69A2">
      <w:pPr>
        <w:spacing w:after="0" w:line="240" w:lineRule="auto"/>
        <w:rPr>
          <w:lang w:val="en-US"/>
        </w:rPr>
      </w:pPr>
    </w:p>
    <w:p w:rsidR="003C69A2" w:rsidRDefault="003C69A2" w:rsidP="00A55023">
      <w:pPr>
        <w:spacing w:after="0" w:line="240" w:lineRule="auto"/>
        <w:rPr>
          <w:lang w:val="en-US"/>
        </w:rPr>
      </w:pPr>
    </w:p>
    <w:p w:rsidR="00A30439" w:rsidRDefault="00A30439" w:rsidP="00A30439">
      <w:pPr>
        <w:keepNext/>
        <w:spacing w:after="0"/>
        <w:jc w:val="center"/>
      </w:pPr>
      <w:r>
        <w:rPr>
          <w:noProof/>
          <w:lang w:eastAsia="en-GB"/>
        </w:rPr>
        <w:drawing>
          <wp:inline distT="0" distB="0" distL="0" distR="0" wp14:anchorId="28E29EA3" wp14:editId="67122125">
            <wp:extent cx="4115963" cy="2314575"/>
            <wp:effectExtent l="0" t="0" r="0" b="0"/>
            <wp:docPr id="7" name="Picture 7" descr="D:\EUCALL\Meetings\20160920 SAC Meeting\20160920_180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UCALL\Meetings\20160920 SAC Meeting\20160920_18091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25823" cy="2320120"/>
                    </a:xfrm>
                    <a:prstGeom prst="rect">
                      <a:avLst/>
                    </a:prstGeom>
                    <a:noFill/>
                    <a:ln>
                      <a:noFill/>
                    </a:ln>
                  </pic:spPr>
                </pic:pic>
              </a:graphicData>
            </a:graphic>
          </wp:inline>
        </w:drawing>
      </w:r>
    </w:p>
    <w:p w:rsidR="00A30439" w:rsidRPr="00E225E2" w:rsidRDefault="00A30439" w:rsidP="00A30439">
      <w:pPr>
        <w:pStyle w:val="Caption"/>
        <w:jc w:val="center"/>
        <w:rPr>
          <w:color w:val="auto"/>
          <w:lang w:val="en-US"/>
        </w:rPr>
      </w:pPr>
      <w:r w:rsidRPr="00E225E2">
        <w:rPr>
          <w:color w:val="auto"/>
        </w:rPr>
        <w:t xml:space="preserve">Figure </w:t>
      </w:r>
      <w:r>
        <w:rPr>
          <w:color w:val="auto"/>
        </w:rPr>
        <w:t>3</w:t>
      </w:r>
      <w:r w:rsidRPr="00E225E2">
        <w:rPr>
          <w:color w:val="auto"/>
        </w:rPr>
        <w:t xml:space="preserve">: Members of </w:t>
      </w:r>
      <w:r w:rsidR="004C78B3">
        <w:rPr>
          <w:color w:val="auto"/>
        </w:rPr>
        <w:t xml:space="preserve">the </w:t>
      </w:r>
      <w:r w:rsidRPr="00E225E2">
        <w:rPr>
          <w:color w:val="auto"/>
        </w:rPr>
        <w:t xml:space="preserve">EUCALL SAC </w:t>
      </w:r>
      <w:r w:rsidR="00443C59">
        <w:rPr>
          <w:color w:val="auto"/>
        </w:rPr>
        <w:t>with</w:t>
      </w:r>
      <w:r w:rsidRPr="00E225E2">
        <w:rPr>
          <w:color w:val="auto"/>
        </w:rPr>
        <w:t xml:space="preserve"> EUCALL WPL</w:t>
      </w:r>
      <w:r w:rsidR="000215C4">
        <w:rPr>
          <w:color w:val="auto"/>
        </w:rPr>
        <w:t>/WPC</w:t>
      </w:r>
      <w:r w:rsidRPr="00E225E2">
        <w:rPr>
          <w:color w:val="auto"/>
        </w:rPr>
        <w:t>s visiting the European XFEL experimental hall</w:t>
      </w:r>
      <w:r w:rsidR="003B5687">
        <w:rPr>
          <w:color w:val="auto"/>
        </w:rPr>
        <w:t xml:space="preserve"> (at this time under construction)</w:t>
      </w:r>
      <w:r w:rsidRPr="00E225E2">
        <w:rPr>
          <w:color w:val="auto"/>
        </w:rPr>
        <w:t xml:space="preserve"> during the SAC Meeting 2016.</w:t>
      </w:r>
    </w:p>
    <w:p w:rsidR="00101A31" w:rsidRDefault="00101A31" w:rsidP="00727E10">
      <w:pPr>
        <w:spacing w:after="0"/>
        <w:rPr>
          <w:rFonts w:cs="TimesNewRomanPS-BoldItalicMT"/>
          <w:b/>
          <w:bCs/>
          <w:iCs/>
        </w:rPr>
      </w:pPr>
      <w:r w:rsidRPr="00101A31">
        <w:rPr>
          <w:rFonts w:cs="TimesNewRomanPS-BoldItalicMT"/>
          <w:b/>
          <w:bCs/>
          <w:iCs/>
        </w:rPr>
        <w:t>Task 1.4: Management of project monitoring and reporting</w:t>
      </w:r>
    </w:p>
    <w:p w:rsidR="00046DBF" w:rsidRPr="00101A31" w:rsidRDefault="00046DBF" w:rsidP="00727E10">
      <w:pPr>
        <w:spacing w:after="0"/>
        <w:rPr>
          <w:b/>
          <w:lang w:val="en-US"/>
        </w:rPr>
      </w:pPr>
    </w:p>
    <w:p w:rsidR="00115B5F" w:rsidRDefault="00115B5F" w:rsidP="00727E10">
      <w:pPr>
        <w:spacing w:after="0"/>
        <w:rPr>
          <w:lang w:val="en-US"/>
        </w:rPr>
      </w:pPr>
      <w:r>
        <w:rPr>
          <w:lang w:val="en-US"/>
        </w:rPr>
        <w:t xml:space="preserve">The </w:t>
      </w:r>
      <w:r w:rsidR="006C5C42">
        <w:rPr>
          <w:lang w:val="en-US"/>
        </w:rPr>
        <w:t>Coordinator</w:t>
      </w:r>
      <w:r>
        <w:rPr>
          <w:lang w:val="en-US"/>
        </w:rPr>
        <w:t xml:space="preserve"> maintain</w:t>
      </w:r>
      <w:r w:rsidR="0014115F">
        <w:rPr>
          <w:lang w:val="en-US"/>
        </w:rPr>
        <w:t>s</w:t>
      </w:r>
      <w:r>
        <w:rPr>
          <w:lang w:val="en-US"/>
        </w:rPr>
        <w:t xml:space="preserve"> status updates of the project progress via close interaction of the WP members responsible for the work, as well as monitoring progress towards the completion of upcoming </w:t>
      </w:r>
      <w:r w:rsidR="00A10CF6">
        <w:rPr>
          <w:lang w:val="en-US"/>
        </w:rPr>
        <w:t>M</w:t>
      </w:r>
      <w:r>
        <w:rPr>
          <w:lang w:val="en-US"/>
        </w:rPr>
        <w:t xml:space="preserve">ilestones and </w:t>
      </w:r>
      <w:r w:rsidR="00A10CF6">
        <w:rPr>
          <w:lang w:val="en-US"/>
        </w:rPr>
        <w:t>D</w:t>
      </w:r>
      <w:r>
        <w:rPr>
          <w:lang w:val="en-US"/>
        </w:rPr>
        <w:t xml:space="preserve">eliverables. WP members are </w:t>
      </w:r>
      <w:r w:rsidR="0014115F">
        <w:rPr>
          <w:lang w:val="en-US"/>
        </w:rPr>
        <w:t>remind</w:t>
      </w:r>
      <w:r>
        <w:rPr>
          <w:lang w:val="en-US"/>
        </w:rPr>
        <w:t>ed two months in advance of any upcoming</w:t>
      </w:r>
      <w:r w:rsidR="00A14406">
        <w:rPr>
          <w:lang w:val="en-US"/>
        </w:rPr>
        <w:t xml:space="preserve"> WP</w:t>
      </w:r>
      <w:r>
        <w:rPr>
          <w:lang w:val="en-US"/>
        </w:rPr>
        <w:t xml:space="preserve"> </w:t>
      </w:r>
      <w:r w:rsidR="00A10CF6">
        <w:rPr>
          <w:lang w:val="en-US"/>
        </w:rPr>
        <w:t>M</w:t>
      </w:r>
      <w:r>
        <w:rPr>
          <w:lang w:val="en-US"/>
        </w:rPr>
        <w:t xml:space="preserve">ilestones and </w:t>
      </w:r>
      <w:r w:rsidR="00A10CF6">
        <w:rPr>
          <w:lang w:val="en-US"/>
        </w:rPr>
        <w:t>D</w:t>
      </w:r>
      <w:r>
        <w:rPr>
          <w:lang w:val="en-US"/>
        </w:rPr>
        <w:t xml:space="preserve">eliverables. The </w:t>
      </w:r>
      <w:r w:rsidR="006C5C42">
        <w:rPr>
          <w:lang w:val="en-US"/>
        </w:rPr>
        <w:t>Coordinator</w:t>
      </w:r>
      <w:r>
        <w:rPr>
          <w:lang w:val="en-US"/>
        </w:rPr>
        <w:t xml:space="preserve"> </w:t>
      </w:r>
      <w:r w:rsidR="00C31550">
        <w:rPr>
          <w:lang w:val="en-US"/>
        </w:rPr>
        <w:t>collects</w:t>
      </w:r>
      <w:r>
        <w:rPr>
          <w:lang w:val="en-US"/>
        </w:rPr>
        <w:t xml:space="preserve"> and </w:t>
      </w:r>
      <w:r w:rsidR="00C31550">
        <w:rPr>
          <w:lang w:val="en-US"/>
        </w:rPr>
        <w:t>reviews</w:t>
      </w:r>
      <w:r>
        <w:rPr>
          <w:lang w:val="en-US"/>
        </w:rPr>
        <w:t xml:space="preserve"> the final version of each </w:t>
      </w:r>
      <w:r w:rsidR="00A10CF6">
        <w:rPr>
          <w:lang w:val="en-US"/>
        </w:rPr>
        <w:t>M</w:t>
      </w:r>
      <w:r>
        <w:rPr>
          <w:lang w:val="en-US"/>
        </w:rPr>
        <w:t xml:space="preserve">ilestone and </w:t>
      </w:r>
      <w:r w:rsidR="00A10CF6">
        <w:rPr>
          <w:lang w:val="en-US"/>
        </w:rPr>
        <w:t>D</w:t>
      </w:r>
      <w:r>
        <w:rPr>
          <w:lang w:val="en-US"/>
        </w:rPr>
        <w:t xml:space="preserve">eliverables and </w:t>
      </w:r>
      <w:r w:rsidR="00C31550">
        <w:rPr>
          <w:lang w:val="en-US"/>
        </w:rPr>
        <w:t>uploads</w:t>
      </w:r>
      <w:r>
        <w:rPr>
          <w:lang w:val="en-US"/>
        </w:rPr>
        <w:t xml:space="preserve"> them to the EC project participant portal.</w:t>
      </w:r>
      <w:r w:rsidR="00D50B38">
        <w:rPr>
          <w:lang w:val="en-US"/>
        </w:rPr>
        <w:t xml:space="preserve"> </w:t>
      </w:r>
      <w:r>
        <w:rPr>
          <w:lang w:val="en-US"/>
        </w:rPr>
        <w:t xml:space="preserve"> </w:t>
      </w:r>
    </w:p>
    <w:p w:rsidR="00115B5F" w:rsidRDefault="00115B5F" w:rsidP="00727E10">
      <w:pPr>
        <w:spacing w:after="0"/>
        <w:rPr>
          <w:lang w:val="en-US"/>
        </w:rPr>
      </w:pPr>
    </w:p>
    <w:p w:rsidR="00115B5F" w:rsidRDefault="00115B5F" w:rsidP="00727E10">
      <w:pPr>
        <w:spacing w:after="0"/>
        <w:rPr>
          <w:lang w:val="en-US"/>
        </w:rPr>
      </w:pPr>
      <w:r>
        <w:rPr>
          <w:lang w:val="en-US"/>
        </w:rPr>
        <w:t xml:space="preserve">The </w:t>
      </w:r>
      <w:r w:rsidR="006C5C42">
        <w:rPr>
          <w:lang w:val="en-US"/>
        </w:rPr>
        <w:t>Coordinator</w:t>
      </w:r>
      <w:r>
        <w:rPr>
          <w:lang w:val="en-US"/>
        </w:rPr>
        <w:t xml:space="preserve"> has collected the financial reports from each project beneficiary</w:t>
      </w:r>
      <w:r w:rsidR="00265B6E">
        <w:rPr>
          <w:lang w:val="en-US"/>
        </w:rPr>
        <w:t xml:space="preserve">, and </w:t>
      </w:r>
      <w:r w:rsidR="00A10CF6">
        <w:rPr>
          <w:lang w:val="en-US"/>
        </w:rPr>
        <w:t xml:space="preserve">the technical reports from the WP members. The </w:t>
      </w:r>
      <w:r w:rsidR="006C5C42">
        <w:rPr>
          <w:lang w:val="en-US"/>
        </w:rPr>
        <w:t>Coordinator</w:t>
      </w:r>
      <w:r w:rsidR="00A10CF6">
        <w:rPr>
          <w:lang w:val="en-US"/>
        </w:rPr>
        <w:t xml:space="preserve"> </w:t>
      </w:r>
      <w:r w:rsidR="00265B6E">
        <w:rPr>
          <w:lang w:val="en-US"/>
        </w:rPr>
        <w:t xml:space="preserve">has also </w:t>
      </w:r>
      <w:r>
        <w:rPr>
          <w:lang w:val="en-US"/>
        </w:rPr>
        <w:t xml:space="preserve">created the draft and final version of the </w:t>
      </w:r>
      <w:r w:rsidR="007B44D3">
        <w:rPr>
          <w:lang w:val="en-US"/>
        </w:rPr>
        <w:t>first</w:t>
      </w:r>
      <w:r>
        <w:rPr>
          <w:lang w:val="en-US"/>
        </w:rPr>
        <w:t xml:space="preserve"> periodic report (</w:t>
      </w:r>
      <w:r w:rsidR="0014115F">
        <w:rPr>
          <w:lang w:val="en-US"/>
        </w:rPr>
        <w:t>01.</w:t>
      </w:r>
      <w:r>
        <w:rPr>
          <w:lang w:val="en-US"/>
        </w:rPr>
        <w:t>10.2015-</w:t>
      </w:r>
      <w:r w:rsidR="0014115F">
        <w:rPr>
          <w:lang w:val="en-US"/>
        </w:rPr>
        <w:t>31.</w:t>
      </w:r>
      <w:r>
        <w:rPr>
          <w:lang w:val="en-US"/>
        </w:rPr>
        <w:t>03.2017).</w:t>
      </w:r>
    </w:p>
    <w:p w:rsidR="00101A31" w:rsidRDefault="00101A31" w:rsidP="00727E10">
      <w:pPr>
        <w:spacing w:after="0"/>
        <w:rPr>
          <w:lang w:val="en-US"/>
        </w:rPr>
      </w:pPr>
    </w:p>
    <w:p w:rsidR="00101A31" w:rsidRDefault="00101A31" w:rsidP="00727E10">
      <w:pPr>
        <w:spacing w:after="0"/>
        <w:rPr>
          <w:b/>
          <w:lang w:val="en-US"/>
        </w:rPr>
      </w:pPr>
      <w:r w:rsidRPr="00101A31">
        <w:rPr>
          <w:b/>
          <w:lang w:val="en-US"/>
        </w:rPr>
        <w:t>Task 1.5: Financial and legal coordination of the project</w:t>
      </w:r>
    </w:p>
    <w:p w:rsidR="00101A31" w:rsidRDefault="00101A31" w:rsidP="00727E10">
      <w:pPr>
        <w:spacing w:after="0"/>
        <w:rPr>
          <w:b/>
          <w:lang w:val="en-US"/>
        </w:rPr>
      </w:pPr>
    </w:p>
    <w:p w:rsidR="00F758FD" w:rsidRPr="00B4659E" w:rsidRDefault="00B4659E" w:rsidP="00727E10">
      <w:pPr>
        <w:spacing w:after="0"/>
        <w:rPr>
          <w:lang w:val="en-US"/>
        </w:rPr>
      </w:pPr>
      <w:r w:rsidRPr="00B4659E">
        <w:rPr>
          <w:lang w:val="en-US"/>
        </w:rPr>
        <w:t>The</w:t>
      </w:r>
      <w:r>
        <w:rPr>
          <w:lang w:val="en-US"/>
        </w:rPr>
        <w:t xml:space="preserve"> C</w:t>
      </w:r>
      <w:r w:rsidRPr="00B4659E">
        <w:rPr>
          <w:lang w:val="en-US"/>
        </w:rPr>
        <w:t xml:space="preserve">oordinator </w:t>
      </w:r>
      <w:r>
        <w:rPr>
          <w:lang w:val="en-US"/>
        </w:rPr>
        <w:t xml:space="preserve">organized </w:t>
      </w:r>
      <w:r w:rsidRPr="00B4659E">
        <w:rPr>
          <w:lang w:val="en-US"/>
        </w:rPr>
        <w:t xml:space="preserve">the financial distribution of the </w:t>
      </w:r>
      <w:r w:rsidR="00477A66">
        <w:rPr>
          <w:lang w:val="en-US"/>
        </w:rPr>
        <w:t>p</w:t>
      </w:r>
      <w:r w:rsidRPr="00B4659E">
        <w:rPr>
          <w:lang w:val="en-US"/>
        </w:rPr>
        <w:t>refinancing, advised the partners on financial issues as required, and made contact with the project officer in case of special questions or the need for budgetary changes.</w:t>
      </w:r>
      <w:r w:rsidR="00F758FD">
        <w:rPr>
          <w:lang w:val="en-US"/>
        </w:rPr>
        <w:t xml:space="preserve"> At the EUCALL kick-off meeting, the Coordinator informed the partners of the main EC regulations concerning the legal </w:t>
      </w:r>
      <w:r w:rsidR="00477A66">
        <w:rPr>
          <w:lang w:val="en-US"/>
        </w:rPr>
        <w:t>and</w:t>
      </w:r>
      <w:r w:rsidR="00B66D87">
        <w:rPr>
          <w:lang w:val="en-US"/>
        </w:rPr>
        <w:t xml:space="preserve"> budget issues</w:t>
      </w:r>
      <w:r w:rsidR="00F758FD">
        <w:rPr>
          <w:lang w:val="en-US"/>
        </w:rPr>
        <w:t>,</w:t>
      </w:r>
      <w:r w:rsidR="00B66D87">
        <w:rPr>
          <w:lang w:val="en-US"/>
        </w:rPr>
        <w:t xml:space="preserve"> eligibility of costs and</w:t>
      </w:r>
      <w:r w:rsidR="00F758FD">
        <w:rPr>
          <w:lang w:val="en-US"/>
        </w:rPr>
        <w:t xml:space="preserve"> acknowledgment of financial support and open access requirements for publications.</w:t>
      </w:r>
    </w:p>
    <w:p w:rsidR="00B4659E" w:rsidRPr="00B4659E" w:rsidRDefault="00B4659E" w:rsidP="00727E10">
      <w:pPr>
        <w:spacing w:after="0"/>
        <w:rPr>
          <w:lang w:val="en-US"/>
        </w:rPr>
      </w:pPr>
    </w:p>
    <w:p w:rsidR="00B4659E" w:rsidRPr="00B4659E" w:rsidRDefault="00B4659E" w:rsidP="00727E10">
      <w:pPr>
        <w:spacing w:after="0"/>
        <w:rPr>
          <w:lang w:val="en-US"/>
        </w:rPr>
      </w:pPr>
      <w:r w:rsidRPr="00B4659E">
        <w:rPr>
          <w:lang w:val="en-US"/>
        </w:rPr>
        <w:t>A Consortium Agreement based on the DESCA-model was agreed between all partners. It established the governing bodies of EUCALL and regulates the interaction between the parties. In addition it complements the Grant Agreement with respect to rules on dissemination, use and access rights.</w:t>
      </w:r>
    </w:p>
    <w:p w:rsidR="00B4659E" w:rsidRPr="00B4659E" w:rsidRDefault="00B4659E" w:rsidP="00727E10">
      <w:pPr>
        <w:spacing w:after="0"/>
        <w:rPr>
          <w:b/>
          <w:i/>
          <w:lang w:val="en-US"/>
        </w:rPr>
      </w:pPr>
    </w:p>
    <w:p w:rsidR="00B244EC" w:rsidRDefault="00C70783" w:rsidP="00727E10">
      <w:pPr>
        <w:spacing w:after="0"/>
        <w:rPr>
          <w:lang w:val="en-US"/>
        </w:rPr>
      </w:pPr>
      <w:r>
        <w:rPr>
          <w:rFonts w:cs="Times New Roman"/>
        </w:rPr>
        <w:t xml:space="preserve">Following the 1st EUCALL Annual Meeting and its Satellite Workshop, the </w:t>
      </w:r>
      <w:r w:rsidR="006C5C42">
        <w:rPr>
          <w:rFonts w:cs="Times New Roman"/>
        </w:rPr>
        <w:t>Coordinator</w:t>
      </w:r>
      <w:r>
        <w:rPr>
          <w:rFonts w:cs="Times New Roman"/>
        </w:rPr>
        <w:t xml:space="preserve"> received the request of two external research facilities to join the cluster as associate partners. The ascension of both </w:t>
      </w:r>
      <w:r>
        <w:t xml:space="preserve">Laboratoire pour l'Utilisation des Lasers Intense (LULI), France and Forschungszentrum Jülich (FZJ), Germany was approved by the SC and the legal contracts have been generated and signed. Following a final SC decision, the ascension of EUCALL’s two associate partners </w:t>
      </w:r>
      <w:r w:rsidR="005B10FB">
        <w:t>was</w:t>
      </w:r>
      <w:r>
        <w:t xml:space="preserve"> completed on 14</w:t>
      </w:r>
      <w:r w:rsidR="005B10FB">
        <w:t>.04.</w:t>
      </w:r>
      <w:r>
        <w:t>2017</w:t>
      </w:r>
      <w:r w:rsidR="005B10FB">
        <w:t xml:space="preserve"> (in the second </w:t>
      </w:r>
      <w:r w:rsidR="0090433D">
        <w:t>r</w:t>
      </w:r>
      <w:r w:rsidR="005B10FB">
        <w:t xml:space="preserve">eporting </w:t>
      </w:r>
      <w:r w:rsidR="0090433D">
        <w:t>p</w:t>
      </w:r>
      <w:r w:rsidR="005B10FB">
        <w:t>eriod)</w:t>
      </w:r>
      <w:r>
        <w:t>. These RIs will nominate staff to participate in EUCALL’s WPs and will be invited to participate in EUCALL’s project meetings</w:t>
      </w:r>
      <w:r w:rsidR="004100EA">
        <w:t>, but will not receive financial support</w:t>
      </w:r>
      <w:r>
        <w:t>.</w:t>
      </w:r>
    </w:p>
    <w:p w:rsidR="00C70783" w:rsidRDefault="00C70783" w:rsidP="00E3031A">
      <w:pPr>
        <w:spacing w:after="0"/>
        <w:rPr>
          <w:lang w:val="en-US"/>
        </w:rPr>
      </w:pPr>
    </w:p>
    <w:p w:rsidR="00A14406" w:rsidRDefault="00A14406" w:rsidP="00954F30">
      <w:pPr>
        <w:pStyle w:val="Heading1"/>
      </w:pPr>
    </w:p>
    <w:p w:rsidR="009C335A" w:rsidRPr="00FD5036" w:rsidRDefault="009C335A" w:rsidP="00954F30">
      <w:pPr>
        <w:pStyle w:val="Heading1"/>
      </w:pPr>
      <w:bookmarkStart w:id="17" w:name="_Toc483236642"/>
      <w:r w:rsidRPr="00FD5036">
        <w:t xml:space="preserve">1.2.2 Work </w:t>
      </w:r>
      <w:r w:rsidR="00510CBB">
        <w:t>P</w:t>
      </w:r>
      <w:r w:rsidRPr="00FD5036">
        <w:t>ackage 2</w:t>
      </w:r>
      <w:r w:rsidR="00101A31" w:rsidRPr="00FD5036">
        <w:t xml:space="preserve"> - Dissemination and Outreach</w:t>
      </w:r>
      <w:bookmarkEnd w:id="17"/>
    </w:p>
    <w:p w:rsidR="00101A31" w:rsidRPr="00A55023" w:rsidRDefault="00101A31" w:rsidP="00A55023">
      <w:pPr>
        <w:spacing w:line="240" w:lineRule="auto"/>
        <w:rPr>
          <w:b/>
          <w:lang w:eastAsia="en-GB"/>
        </w:rPr>
      </w:pPr>
      <w:r w:rsidRPr="00A55023">
        <w:rPr>
          <w:b/>
          <w:lang w:eastAsia="en-GB"/>
        </w:rPr>
        <w:t>Task 2.1: Dissemination and Outreach</w:t>
      </w:r>
    </w:p>
    <w:p w:rsidR="00B364B3" w:rsidRPr="00A55023" w:rsidRDefault="00B364B3" w:rsidP="00727E10">
      <w:pPr>
        <w:autoSpaceDE w:val="0"/>
        <w:autoSpaceDN w:val="0"/>
        <w:adjustRightInd w:val="0"/>
        <w:spacing w:after="0"/>
        <w:ind w:right="-20"/>
        <w:rPr>
          <w:rFonts w:cs="Times New Roman"/>
        </w:rPr>
      </w:pPr>
      <w:r w:rsidRPr="00A55023">
        <w:rPr>
          <w:rFonts w:cs="Times New Roman"/>
        </w:rPr>
        <w:t>WP2 has created the “identity package” for EUCALL, including the EUCALL logo, the templates for posters and PowerPoint presentations, and document templates</w:t>
      </w:r>
      <w:r w:rsidR="00823CD6">
        <w:rPr>
          <w:rFonts w:cs="Times New Roman"/>
        </w:rPr>
        <w:t xml:space="preserve"> (</w:t>
      </w:r>
      <w:r w:rsidR="00E42FC8">
        <w:rPr>
          <w:rFonts w:cs="Times New Roman"/>
        </w:rPr>
        <w:t>Deliverable</w:t>
      </w:r>
      <w:r w:rsidR="00823CD6">
        <w:rPr>
          <w:rFonts w:cs="Times New Roman"/>
        </w:rPr>
        <w:t xml:space="preserve"> 2.2)</w:t>
      </w:r>
      <w:r w:rsidRPr="00A55023">
        <w:rPr>
          <w:rFonts w:cs="Times New Roman"/>
        </w:rPr>
        <w:t>. The instructions for use of documents have been distributed to all EUCALL project partners and the documents are available on the EUCALL internal website document library. Standard posters about EUCALL and standard PowerPoint slides describing the project have also been created and distributed to all EUCALL project partners.</w:t>
      </w:r>
    </w:p>
    <w:p w:rsidR="00B364B3" w:rsidRPr="00A55023" w:rsidRDefault="00B364B3" w:rsidP="00727E10">
      <w:pPr>
        <w:autoSpaceDE w:val="0"/>
        <w:autoSpaceDN w:val="0"/>
        <w:adjustRightInd w:val="0"/>
        <w:spacing w:after="0"/>
        <w:ind w:right="-20"/>
        <w:rPr>
          <w:rFonts w:cs="Times New Roman"/>
        </w:rPr>
      </w:pPr>
      <w:r w:rsidRPr="00A55023">
        <w:rPr>
          <w:rFonts w:cs="Times New Roman"/>
        </w:rPr>
        <w:t xml:space="preserve">The project website </w:t>
      </w:r>
      <w:hyperlink r:id="rId28" w:history="1">
        <w:r w:rsidRPr="00A55023">
          <w:rPr>
            <w:rFonts w:cs="Times New Roman"/>
            <w:color w:val="0000FF" w:themeColor="hyperlink"/>
            <w:u w:val="single"/>
          </w:rPr>
          <w:t>www.eucall.eu</w:t>
        </w:r>
      </w:hyperlink>
      <w:r w:rsidR="0091295A">
        <w:rPr>
          <w:rFonts w:cs="Times New Roman"/>
        </w:rPr>
        <w:t xml:space="preserve"> </w:t>
      </w:r>
      <w:r w:rsidRPr="00A55023">
        <w:rPr>
          <w:rFonts w:cs="Times New Roman"/>
        </w:rPr>
        <w:t>was launched</w:t>
      </w:r>
      <w:r w:rsidR="004F3919">
        <w:rPr>
          <w:rFonts w:cs="Times New Roman"/>
        </w:rPr>
        <w:t xml:space="preserve"> </w:t>
      </w:r>
      <w:r w:rsidR="004100EA">
        <w:rPr>
          <w:rFonts w:cs="Times New Roman"/>
        </w:rPr>
        <w:t>(</w:t>
      </w:r>
      <w:r w:rsidR="004F3919">
        <w:rPr>
          <w:rFonts w:cs="Times New Roman"/>
        </w:rPr>
        <w:t>Milestone 2.1)</w:t>
      </w:r>
      <w:r w:rsidRPr="00A55023">
        <w:rPr>
          <w:rFonts w:cs="Times New Roman"/>
        </w:rPr>
        <w:t xml:space="preserve"> and is regularly updated with project news on its front page</w:t>
      </w:r>
      <w:r w:rsidR="00BB73E7">
        <w:rPr>
          <w:rFonts w:cs="Times New Roman"/>
        </w:rPr>
        <w:t xml:space="preserve">. </w:t>
      </w:r>
      <w:r w:rsidRPr="00A55023">
        <w:rPr>
          <w:rFonts w:cs="Times New Roman"/>
        </w:rPr>
        <w:t>Since the website launch, 21 project news articles have been published</w:t>
      </w:r>
      <w:r w:rsidR="00022577">
        <w:rPr>
          <w:rFonts w:cs="Times New Roman"/>
        </w:rPr>
        <w:t xml:space="preserve"> during the reporting period</w:t>
      </w:r>
      <w:r w:rsidRPr="00A55023">
        <w:rPr>
          <w:rFonts w:cs="Times New Roman"/>
        </w:rPr>
        <w:t>.</w:t>
      </w:r>
    </w:p>
    <w:p w:rsidR="00B364B3" w:rsidRPr="00A55023" w:rsidRDefault="00B364B3" w:rsidP="00727E10">
      <w:pPr>
        <w:autoSpaceDE w:val="0"/>
        <w:autoSpaceDN w:val="0"/>
        <w:adjustRightInd w:val="0"/>
        <w:spacing w:after="0"/>
        <w:ind w:right="-20"/>
        <w:rPr>
          <w:rFonts w:cs="Times New Roman"/>
        </w:rPr>
      </w:pPr>
    </w:p>
    <w:p w:rsidR="00B364B3" w:rsidRDefault="00B364B3" w:rsidP="00727E10">
      <w:pPr>
        <w:autoSpaceDE w:val="0"/>
        <w:autoSpaceDN w:val="0"/>
        <w:adjustRightInd w:val="0"/>
        <w:spacing w:after="0"/>
        <w:ind w:right="-20"/>
        <w:rPr>
          <w:rFonts w:cs="Times New Roman"/>
        </w:rPr>
      </w:pPr>
      <w:r w:rsidRPr="00A55023">
        <w:rPr>
          <w:rFonts w:cs="Times New Roman"/>
        </w:rPr>
        <w:t>Accounts on Social Media have also been created by WP2, and all of the above</w:t>
      </w:r>
      <w:r w:rsidR="00A4503B" w:rsidRPr="00A55023">
        <w:rPr>
          <w:rFonts w:cs="Times New Roman"/>
        </w:rPr>
        <w:t xml:space="preserve"> mentioned</w:t>
      </w:r>
      <w:r w:rsidRPr="00A55023">
        <w:rPr>
          <w:rFonts w:cs="Times New Roman"/>
        </w:rPr>
        <w:t xml:space="preserve"> news articles are shared on these accounts, as well as news articles from RI websites </w:t>
      </w:r>
      <w:r w:rsidR="00022577">
        <w:rPr>
          <w:rFonts w:cs="Times New Roman"/>
        </w:rPr>
        <w:t>which combine</w:t>
      </w:r>
      <w:r w:rsidRPr="00A55023">
        <w:rPr>
          <w:rFonts w:cs="Times New Roman"/>
        </w:rPr>
        <w:t xml:space="preserve"> laser</w:t>
      </w:r>
      <w:r w:rsidR="00022577">
        <w:rPr>
          <w:rFonts w:cs="Times New Roman"/>
        </w:rPr>
        <w:t xml:space="preserve"> and </w:t>
      </w:r>
      <w:r w:rsidRPr="00A55023">
        <w:rPr>
          <w:rFonts w:cs="Times New Roman"/>
        </w:rPr>
        <w:t>x-ray science. Social Media channels are considered to be a most effect</w:t>
      </w:r>
      <w:r w:rsidR="00A4503B" w:rsidRPr="00A55023">
        <w:rPr>
          <w:rFonts w:cs="Times New Roman"/>
        </w:rPr>
        <w:t>ive</w:t>
      </w:r>
      <w:r w:rsidRPr="00A55023">
        <w:rPr>
          <w:rFonts w:cs="Times New Roman"/>
        </w:rPr>
        <w:t xml:space="preserve"> method in </w:t>
      </w:r>
      <w:r w:rsidR="005A2218">
        <w:rPr>
          <w:rFonts w:cs="Times New Roman"/>
        </w:rPr>
        <w:t xml:space="preserve">addressing and </w:t>
      </w:r>
      <w:r w:rsidRPr="00A55023">
        <w:rPr>
          <w:rFonts w:cs="Times New Roman"/>
        </w:rPr>
        <w:t>engaging young people</w:t>
      </w:r>
      <w:r w:rsidR="005A2218">
        <w:rPr>
          <w:rFonts w:cs="Times New Roman"/>
        </w:rPr>
        <w:t>, here in particular young scientists</w:t>
      </w:r>
      <w:r w:rsidR="00E74F0A">
        <w:rPr>
          <w:rFonts w:cs="Times New Roman"/>
        </w:rPr>
        <w:t>:</w:t>
      </w:r>
    </w:p>
    <w:p w:rsidR="00046DBF" w:rsidRPr="00A55023" w:rsidRDefault="00046DBF" w:rsidP="00727E10">
      <w:pPr>
        <w:autoSpaceDE w:val="0"/>
        <w:autoSpaceDN w:val="0"/>
        <w:adjustRightInd w:val="0"/>
        <w:spacing w:after="0"/>
        <w:ind w:right="-20"/>
        <w:rPr>
          <w:rFonts w:cs="Times New Roman"/>
        </w:rPr>
      </w:pPr>
    </w:p>
    <w:p w:rsidR="00B364B3" w:rsidRPr="00A55023" w:rsidRDefault="00B90AE3" w:rsidP="00727E10">
      <w:pPr>
        <w:autoSpaceDE w:val="0"/>
        <w:autoSpaceDN w:val="0"/>
        <w:adjustRightInd w:val="0"/>
        <w:spacing w:after="0"/>
        <w:ind w:right="-20"/>
        <w:rPr>
          <w:rFonts w:cs="Times New Roman"/>
        </w:rPr>
      </w:pPr>
      <w:hyperlink r:id="rId29" w:history="1">
        <w:r w:rsidR="00933428" w:rsidRPr="0035198F">
          <w:rPr>
            <w:rStyle w:val="Hyperlink"/>
            <w:rFonts w:cs="Times New Roman"/>
          </w:rPr>
          <w:t>www.twitter.com/EUCALL_eu</w:t>
        </w:r>
      </w:hyperlink>
      <w:r w:rsidR="00B364B3" w:rsidRPr="00A55023">
        <w:rPr>
          <w:rFonts w:cs="Times New Roman"/>
        </w:rPr>
        <w:t xml:space="preserve"> (100 followers, 313 tweets)</w:t>
      </w:r>
    </w:p>
    <w:p w:rsidR="00B364B3" w:rsidRPr="00F8318C" w:rsidRDefault="00933428" w:rsidP="00727E10">
      <w:pPr>
        <w:autoSpaceDE w:val="0"/>
        <w:autoSpaceDN w:val="0"/>
        <w:adjustRightInd w:val="0"/>
        <w:spacing w:after="0"/>
        <w:ind w:right="-20"/>
        <w:rPr>
          <w:rFonts w:cs="Times New Roman"/>
          <w:color w:val="0000FF" w:themeColor="hyperlink"/>
          <w:u w:val="single"/>
        </w:rPr>
      </w:pPr>
      <w:r>
        <w:rPr>
          <w:rFonts w:cs="Times New Roman"/>
          <w:color w:val="0000FF" w:themeColor="hyperlink"/>
          <w:u w:val="single"/>
        </w:rPr>
        <w:t>www.facebook.com/eucall</w:t>
      </w:r>
      <w:r w:rsidR="00B364B3" w:rsidRPr="00A55023">
        <w:rPr>
          <w:rFonts w:cs="Times New Roman"/>
        </w:rPr>
        <w:t xml:space="preserve"> (120 followers)</w:t>
      </w:r>
    </w:p>
    <w:p w:rsidR="00B364B3" w:rsidRPr="00A55023" w:rsidRDefault="00B90AE3" w:rsidP="00727E10">
      <w:pPr>
        <w:autoSpaceDE w:val="0"/>
        <w:autoSpaceDN w:val="0"/>
        <w:adjustRightInd w:val="0"/>
        <w:spacing w:after="0"/>
        <w:ind w:right="-20"/>
        <w:rPr>
          <w:rFonts w:cs="Times New Roman"/>
        </w:rPr>
      </w:pPr>
      <w:hyperlink r:id="rId30" w:history="1">
        <w:r w:rsidR="00B364B3" w:rsidRPr="00A55023">
          <w:rPr>
            <w:rFonts w:cs="Times New Roman"/>
            <w:color w:val="0000FF" w:themeColor="hyperlink"/>
            <w:u w:val="single"/>
          </w:rPr>
          <w:t>www.linkedin.com/groups/8479169</w:t>
        </w:r>
      </w:hyperlink>
      <w:r w:rsidR="00B364B3" w:rsidRPr="00A55023">
        <w:rPr>
          <w:rFonts w:cs="Times New Roman"/>
        </w:rPr>
        <w:t xml:space="preserve"> (92 members)</w:t>
      </w:r>
    </w:p>
    <w:p w:rsidR="00B364B3" w:rsidRPr="00A55023" w:rsidRDefault="00B364B3" w:rsidP="00727E10">
      <w:pPr>
        <w:autoSpaceDE w:val="0"/>
        <w:autoSpaceDN w:val="0"/>
        <w:adjustRightInd w:val="0"/>
        <w:spacing w:after="0"/>
        <w:ind w:right="-20"/>
        <w:rPr>
          <w:rFonts w:cs="Times New Roman"/>
        </w:rPr>
      </w:pPr>
    </w:p>
    <w:p w:rsidR="00B364B3" w:rsidRPr="00A55023" w:rsidRDefault="00B364B3" w:rsidP="00727E10">
      <w:pPr>
        <w:autoSpaceDE w:val="0"/>
        <w:autoSpaceDN w:val="0"/>
        <w:adjustRightInd w:val="0"/>
        <w:spacing w:after="0"/>
        <w:ind w:right="-20"/>
        <w:rPr>
          <w:rFonts w:cs="Times New Roman"/>
        </w:rPr>
      </w:pPr>
      <w:r w:rsidRPr="00A55023">
        <w:rPr>
          <w:rFonts w:cs="Times New Roman"/>
        </w:rPr>
        <w:t xml:space="preserve">A </w:t>
      </w:r>
      <w:r w:rsidR="005A2218">
        <w:rPr>
          <w:rFonts w:cs="Times New Roman"/>
        </w:rPr>
        <w:t>brochure</w:t>
      </w:r>
      <w:r w:rsidRPr="00A55023">
        <w:rPr>
          <w:rFonts w:cs="Times New Roman"/>
        </w:rPr>
        <w:t xml:space="preserve"> explaining EUCALL aimed at the general</w:t>
      </w:r>
      <w:r w:rsidR="005A2218">
        <w:rPr>
          <w:rFonts w:cs="Times New Roman"/>
        </w:rPr>
        <w:t>, scientifically interested</w:t>
      </w:r>
      <w:r w:rsidRPr="00A55023">
        <w:rPr>
          <w:rFonts w:cs="Times New Roman"/>
        </w:rPr>
        <w:t xml:space="preserve"> public was composed by the </w:t>
      </w:r>
      <w:r w:rsidR="006C5C42">
        <w:rPr>
          <w:rFonts w:cs="Times New Roman"/>
        </w:rPr>
        <w:t>Coordinator</w:t>
      </w:r>
      <w:r w:rsidRPr="00A55023">
        <w:rPr>
          <w:rFonts w:cs="Times New Roman"/>
        </w:rPr>
        <w:t xml:space="preserve">, with significant input from EUCALL SC members, from FELs of Europe, </w:t>
      </w:r>
      <w:r w:rsidR="005A2218">
        <w:rPr>
          <w:rFonts w:cs="Times New Roman"/>
        </w:rPr>
        <w:t xml:space="preserve">from </w:t>
      </w:r>
      <w:r w:rsidRPr="00A55023">
        <w:rPr>
          <w:rFonts w:cs="Times New Roman"/>
        </w:rPr>
        <w:t>Laserlab</w:t>
      </w:r>
      <w:r w:rsidR="00B908A5">
        <w:rPr>
          <w:rFonts w:cs="Times New Roman"/>
        </w:rPr>
        <w:t>-</w:t>
      </w:r>
      <w:r w:rsidRPr="00A55023">
        <w:rPr>
          <w:rFonts w:cs="Times New Roman"/>
        </w:rPr>
        <w:t>Europe</w:t>
      </w:r>
      <w:r w:rsidR="005A2218">
        <w:rPr>
          <w:rFonts w:cs="Times New Roman"/>
        </w:rPr>
        <w:t>, from</w:t>
      </w:r>
      <w:r w:rsidRPr="00A55023">
        <w:rPr>
          <w:rFonts w:cs="Times New Roman"/>
        </w:rPr>
        <w:t xml:space="preserve"> the </w:t>
      </w:r>
      <w:r w:rsidR="007B44D3">
        <w:rPr>
          <w:rFonts w:cs="Times New Roman"/>
        </w:rPr>
        <w:t xml:space="preserve">SC’s </w:t>
      </w:r>
      <w:r w:rsidRPr="00A55023">
        <w:rPr>
          <w:rFonts w:cs="Times New Roman"/>
        </w:rPr>
        <w:t>User Representatives, and finally from the PR group of European XFEL.</w:t>
      </w:r>
      <w:r w:rsidR="00425AEA">
        <w:rPr>
          <w:rFonts w:cs="Times New Roman"/>
        </w:rPr>
        <w:t xml:space="preserve"> </w:t>
      </w:r>
      <w:r w:rsidR="00425AEA" w:rsidRPr="00A55023">
        <w:rPr>
          <w:rFonts w:cs="Times New Roman"/>
        </w:rPr>
        <w:t xml:space="preserve">3000 copies </w:t>
      </w:r>
      <w:r w:rsidR="00425AEA">
        <w:rPr>
          <w:rFonts w:cs="Times New Roman"/>
        </w:rPr>
        <w:t xml:space="preserve">of the brochure </w:t>
      </w:r>
      <w:r w:rsidR="00425AEA" w:rsidRPr="00A55023">
        <w:rPr>
          <w:rFonts w:cs="Times New Roman"/>
        </w:rPr>
        <w:t>were printed</w:t>
      </w:r>
      <w:r w:rsidR="00425AEA">
        <w:rPr>
          <w:rFonts w:cs="Times New Roman"/>
        </w:rPr>
        <w:t>, and during the first reporting period, approximately 2000 of these brochures were</w:t>
      </w:r>
      <w:r w:rsidR="00425AEA" w:rsidRPr="00A55023">
        <w:rPr>
          <w:rFonts w:cs="Times New Roman"/>
        </w:rPr>
        <w:t xml:space="preserve"> distributed to partner facilities</w:t>
      </w:r>
      <w:r w:rsidR="00425AEA">
        <w:rPr>
          <w:rFonts w:cs="Times New Roman"/>
        </w:rPr>
        <w:t xml:space="preserve"> and included as handout material at various scientific events</w:t>
      </w:r>
      <w:r w:rsidR="00425AEA" w:rsidRPr="00A55023">
        <w:rPr>
          <w:rFonts w:cs="Times New Roman"/>
        </w:rPr>
        <w:t>.</w:t>
      </w:r>
      <w:r w:rsidR="00E42FC8">
        <w:rPr>
          <w:rFonts w:cs="Times New Roman"/>
        </w:rPr>
        <w:t xml:space="preserve"> </w:t>
      </w:r>
      <w:r w:rsidR="00B908A5">
        <w:rPr>
          <w:rFonts w:cs="Times New Roman"/>
        </w:rPr>
        <w:t>A</w:t>
      </w:r>
      <w:r w:rsidR="00E42FC8">
        <w:rPr>
          <w:rFonts w:cs="Times New Roman"/>
        </w:rPr>
        <w:t xml:space="preserve"> EUCALL roll-up banner</w:t>
      </w:r>
      <w:r w:rsidR="00B908A5">
        <w:rPr>
          <w:rFonts w:cs="Times New Roman"/>
        </w:rPr>
        <w:t>,</w:t>
      </w:r>
      <w:r w:rsidR="00E42FC8">
        <w:rPr>
          <w:rFonts w:cs="Times New Roman"/>
        </w:rPr>
        <w:t xml:space="preserve"> seen in Figure 2,</w:t>
      </w:r>
      <w:r w:rsidR="00B908A5">
        <w:rPr>
          <w:rFonts w:cs="Times New Roman"/>
        </w:rPr>
        <w:t xml:space="preserve"> was produced.</w:t>
      </w:r>
      <w:r w:rsidR="00E42FC8">
        <w:rPr>
          <w:rFonts w:cs="Times New Roman"/>
        </w:rPr>
        <w:t xml:space="preserve"> </w:t>
      </w:r>
      <w:r w:rsidR="00B908A5">
        <w:rPr>
          <w:rFonts w:cs="Times New Roman"/>
        </w:rPr>
        <w:t>The roll-up banner and the brochure were confirmed by the SC to co</w:t>
      </w:r>
      <w:r w:rsidR="00440535">
        <w:rPr>
          <w:rFonts w:cs="Times New Roman"/>
        </w:rPr>
        <w:t>mprise</w:t>
      </w:r>
      <w:r w:rsidR="00B908A5">
        <w:rPr>
          <w:rFonts w:cs="Times New Roman"/>
        </w:rPr>
        <w:t xml:space="preserve"> EUCALL’s dissemination material (Milestone 2.2)</w:t>
      </w:r>
      <w:r w:rsidR="00E42FC8">
        <w:rPr>
          <w:rFonts w:cs="Times New Roman"/>
        </w:rPr>
        <w:t>.</w:t>
      </w:r>
    </w:p>
    <w:p w:rsidR="00B364B3" w:rsidRPr="00A55023" w:rsidRDefault="00B364B3" w:rsidP="00A55023">
      <w:pPr>
        <w:autoSpaceDE w:val="0"/>
        <w:autoSpaceDN w:val="0"/>
        <w:adjustRightInd w:val="0"/>
        <w:spacing w:after="0" w:line="240" w:lineRule="auto"/>
        <w:ind w:right="-20"/>
        <w:rPr>
          <w:rFonts w:cs="Times New Roman"/>
        </w:rPr>
      </w:pPr>
    </w:p>
    <w:p w:rsidR="00B364B3" w:rsidRPr="00A55023" w:rsidRDefault="00440535" w:rsidP="00727E10">
      <w:pPr>
        <w:autoSpaceDE w:val="0"/>
        <w:autoSpaceDN w:val="0"/>
        <w:adjustRightInd w:val="0"/>
        <w:spacing w:after="0"/>
        <w:ind w:right="-20"/>
        <w:rPr>
          <w:rFonts w:cs="Times New Roman"/>
        </w:rPr>
      </w:pPr>
      <w:r>
        <w:rPr>
          <w:rFonts w:cs="Times New Roman"/>
        </w:rPr>
        <w:t xml:space="preserve">New </w:t>
      </w:r>
      <w:r w:rsidR="00B364B3" w:rsidRPr="00A55023">
        <w:rPr>
          <w:rFonts w:cs="Times New Roman"/>
        </w:rPr>
        <w:t>“</w:t>
      </w:r>
      <w:r>
        <w:rPr>
          <w:rFonts w:cs="Times New Roman"/>
        </w:rPr>
        <w:t>c</w:t>
      </w:r>
      <w:r w:rsidR="00B364B3" w:rsidRPr="00A55023">
        <w:rPr>
          <w:rFonts w:cs="Times New Roman"/>
        </w:rPr>
        <w:t>ase stud</w:t>
      </w:r>
      <w:r w:rsidR="00425AEA">
        <w:rPr>
          <w:rFonts w:cs="Times New Roman"/>
        </w:rPr>
        <w:t>y</w:t>
      </w:r>
      <w:r w:rsidR="00B364B3" w:rsidRPr="00A55023">
        <w:rPr>
          <w:rFonts w:cs="Times New Roman"/>
        </w:rPr>
        <w:t xml:space="preserve">” </w:t>
      </w:r>
      <w:r w:rsidR="005A2218">
        <w:rPr>
          <w:rFonts w:cs="Times New Roman"/>
        </w:rPr>
        <w:t xml:space="preserve">flyers </w:t>
      </w:r>
      <w:r w:rsidR="00B364B3" w:rsidRPr="00A55023">
        <w:rPr>
          <w:rFonts w:cs="Times New Roman"/>
        </w:rPr>
        <w:t>about WP</w:t>
      </w:r>
      <w:r w:rsidR="006E7846">
        <w:rPr>
          <w:rFonts w:cs="Times New Roman"/>
        </w:rPr>
        <w:t>s 3,4,6,7</w:t>
      </w:r>
      <w:r w:rsidR="00B364B3" w:rsidRPr="00A55023">
        <w:rPr>
          <w:rFonts w:cs="Times New Roman"/>
        </w:rPr>
        <w:t xml:space="preserve"> </w:t>
      </w:r>
      <w:r w:rsidR="005A2218">
        <w:rPr>
          <w:rFonts w:cs="Times New Roman"/>
        </w:rPr>
        <w:t>have been prepared</w:t>
      </w:r>
      <w:r w:rsidR="00B364B3" w:rsidRPr="00A55023">
        <w:rPr>
          <w:rFonts w:cs="Times New Roman"/>
        </w:rPr>
        <w:t xml:space="preserve"> for use as hand-outs at scientific conferences and exhibitions. An “Open Letter” to policy makers describing EUCALL’s activities is also under development and will be distributed during </w:t>
      </w:r>
      <w:r w:rsidR="0014115F">
        <w:rPr>
          <w:rFonts w:cs="Times New Roman"/>
        </w:rPr>
        <w:t>the second reporting period</w:t>
      </w:r>
      <w:r w:rsidR="00B364B3" w:rsidRPr="00A55023">
        <w:rPr>
          <w:rFonts w:cs="Times New Roman"/>
        </w:rPr>
        <w:t xml:space="preserve">. </w:t>
      </w:r>
    </w:p>
    <w:p w:rsidR="00B364B3" w:rsidRPr="00A55023" w:rsidRDefault="00B364B3" w:rsidP="00727E10">
      <w:pPr>
        <w:autoSpaceDE w:val="0"/>
        <w:autoSpaceDN w:val="0"/>
        <w:adjustRightInd w:val="0"/>
        <w:spacing w:after="0"/>
        <w:ind w:right="-20"/>
        <w:rPr>
          <w:rFonts w:cs="Times New Roman"/>
        </w:rPr>
      </w:pPr>
    </w:p>
    <w:p w:rsidR="00B364B3" w:rsidRPr="00A55023" w:rsidRDefault="00B364B3" w:rsidP="00727E10">
      <w:pPr>
        <w:autoSpaceDE w:val="0"/>
        <w:autoSpaceDN w:val="0"/>
        <w:adjustRightInd w:val="0"/>
        <w:spacing w:after="0"/>
        <w:ind w:right="-20"/>
        <w:rPr>
          <w:rFonts w:cs="Times New Roman"/>
        </w:rPr>
      </w:pPr>
      <w:r w:rsidRPr="00A55023">
        <w:rPr>
          <w:rFonts w:cs="Times New Roman"/>
        </w:rPr>
        <w:t>WP2 has organ</w:t>
      </w:r>
      <w:r w:rsidR="00564474">
        <w:rPr>
          <w:rFonts w:cs="Times New Roman"/>
        </w:rPr>
        <w:t>ize</w:t>
      </w:r>
      <w:r w:rsidRPr="00A55023">
        <w:rPr>
          <w:rFonts w:cs="Times New Roman"/>
        </w:rPr>
        <w:t xml:space="preserve">d EUCALL’s participation in three exhibitions </w:t>
      </w:r>
      <w:r w:rsidR="00F11F2A" w:rsidRPr="00A55023">
        <w:rPr>
          <w:rFonts w:cs="Times New Roman"/>
        </w:rPr>
        <w:t xml:space="preserve">which will take place </w:t>
      </w:r>
      <w:r w:rsidRPr="00A55023">
        <w:rPr>
          <w:rFonts w:cs="Times New Roman"/>
        </w:rPr>
        <w:t>during 2017: SPIE Optics + Optoelectronics 2017</w:t>
      </w:r>
      <w:r w:rsidR="0014115F">
        <w:rPr>
          <w:rFonts w:cs="Times New Roman"/>
        </w:rPr>
        <w:t xml:space="preserve"> (Prague, Czech Republic)</w:t>
      </w:r>
      <w:r w:rsidRPr="00A55023">
        <w:rPr>
          <w:rFonts w:cs="Times New Roman"/>
        </w:rPr>
        <w:t>, EuroNanoForum</w:t>
      </w:r>
      <w:r w:rsidR="00C84FC8">
        <w:rPr>
          <w:rFonts w:cs="Times New Roman"/>
        </w:rPr>
        <w:t xml:space="preserve"> </w:t>
      </w:r>
      <w:r w:rsidRPr="00A55023">
        <w:rPr>
          <w:rFonts w:cs="Times New Roman"/>
        </w:rPr>
        <w:t>2017</w:t>
      </w:r>
      <w:r w:rsidR="008C3349">
        <w:rPr>
          <w:rFonts w:cs="Times New Roman"/>
        </w:rPr>
        <w:t xml:space="preserve"> </w:t>
      </w:r>
      <w:r w:rsidR="0014115F">
        <w:rPr>
          <w:rFonts w:cs="Times New Roman"/>
        </w:rPr>
        <w:t>(Valetta, Malta)</w:t>
      </w:r>
      <w:r w:rsidRPr="00A55023">
        <w:rPr>
          <w:rFonts w:cs="Times New Roman"/>
        </w:rPr>
        <w:t xml:space="preserve"> and LASER World of PHOTONICS 2017</w:t>
      </w:r>
      <w:r w:rsidR="0014115F">
        <w:rPr>
          <w:rFonts w:cs="Times New Roman"/>
        </w:rPr>
        <w:t xml:space="preserve"> (Munich, Germany)</w:t>
      </w:r>
      <w:r w:rsidRPr="00A55023">
        <w:rPr>
          <w:rFonts w:cs="Times New Roman"/>
        </w:rPr>
        <w:t xml:space="preserve">. </w:t>
      </w:r>
      <w:r w:rsidR="005A2218">
        <w:rPr>
          <w:rFonts w:cs="Times New Roman"/>
        </w:rPr>
        <w:t>These conferences were selected since</w:t>
      </w:r>
      <w:r w:rsidR="000620F8">
        <w:rPr>
          <w:rFonts w:cs="Times New Roman"/>
        </w:rPr>
        <w:t xml:space="preserve"> they gather large numbers of scientific staff and directors of accelerator and laser RIs, general scientists</w:t>
      </w:r>
      <w:r w:rsidR="00F12654">
        <w:rPr>
          <w:rFonts w:cs="Times New Roman"/>
        </w:rPr>
        <w:t xml:space="preserve"> (in particular users of ALL-RIs)</w:t>
      </w:r>
      <w:r w:rsidR="000620F8">
        <w:rPr>
          <w:rFonts w:cs="Times New Roman"/>
        </w:rPr>
        <w:t>, the industry</w:t>
      </w:r>
      <w:r w:rsidR="007B44D3">
        <w:rPr>
          <w:rFonts w:cs="Times New Roman"/>
        </w:rPr>
        <w:t>,</w:t>
      </w:r>
      <w:r w:rsidR="000620F8">
        <w:rPr>
          <w:rFonts w:cs="Times New Roman"/>
        </w:rPr>
        <w:t xml:space="preserve"> and policy makers. At these events, </w:t>
      </w:r>
      <w:r w:rsidRPr="00A55023">
        <w:rPr>
          <w:rFonts w:cs="Times New Roman"/>
        </w:rPr>
        <w:t>WP2 will distribute EUCALL’s own dissemination materials, as well as each partner facility’s own dissemination material about industrial access and cooperation to scientists, industrialists and policy makers.</w:t>
      </w:r>
      <w:r w:rsidR="00F11F2A" w:rsidRPr="00A55023">
        <w:rPr>
          <w:rFonts w:cs="Times New Roman"/>
        </w:rPr>
        <w:t xml:space="preserve"> </w:t>
      </w:r>
    </w:p>
    <w:p w:rsidR="00B364B3" w:rsidRPr="00A55023" w:rsidRDefault="00B364B3" w:rsidP="00727E10">
      <w:pPr>
        <w:autoSpaceDE w:val="0"/>
        <w:autoSpaceDN w:val="0"/>
        <w:adjustRightInd w:val="0"/>
        <w:spacing w:after="0"/>
        <w:ind w:right="-20"/>
        <w:rPr>
          <w:rFonts w:cs="Times New Roman"/>
        </w:rPr>
      </w:pPr>
    </w:p>
    <w:p w:rsidR="00101A31" w:rsidRPr="00A55023" w:rsidRDefault="004A4905" w:rsidP="00727E10">
      <w:pPr>
        <w:autoSpaceDE w:val="0"/>
        <w:autoSpaceDN w:val="0"/>
        <w:adjustRightInd w:val="0"/>
        <w:spacing w:before="14" w:after="0"/>
        <w:rPr>
          <w:rFonts w:cs="Times New Roman"/>
        </w:rPr>
      </w:pPr>
      <w:r>
        <w:rPr>
          <w:rFonts w:cs="Times New Roman"/>
        </w:rPr>
        <w:t>During</w:t>
      </w:r>
      <w:r w:rsidR="009C157B">
        <w:rPr>
          <w:rFonts w:cs="Times New Roman"/>
        </w:rPr>
        <w:t xml:space="preserve"> the </w:t>
      </w:r>
      <w:r w:rsidR="004100EA">
        <w:rPr>
          <w:rFonts w:cs="Times New Roman"/>
        </w:rPr>
        <w:t>first</w:t>
      </w:r>
      <w:r w:rsidR="009C157B">
        <w:rPr>
          <w:rFonts w:cs="Times New Roman"/>
        </w:rPr>
        <w:t xml:space="preserve"> reporting period, WP2 has disseminated </w:t>
      </w:r>
      <w:r w:rsidR="00B364B3" w:rsidRPr="00A55023">
        <w:rPr>
          <w:rFonts w:cs="Times New Roman"/>
        </w:rPr>
        <w:t>EUCALL</w:t>
      </w:r>
      <w:r w:rsidR="009C157B">
        <w:rPr>
          <w:rFonts w:cs="Times New Roman"/>
        </w:rPr>
        <w:t>’s objectives, goals and progress</w:t>
      </w:r>
      <w:r w:rsidR="00B364B3" w:rsidRPr="00A55023">
        <w:rPr>
          <w:rFonts w:cs="Times New Roman"/>
        </w:rPr>
        <w:t xml:space="preserve"> at 1</w:t>
      </w:r>
      <w:r w:rsidR="00B63F2A">
        <w:rPr>
          <w:rFonts w:cs="Times New Roman"/>
        </w:rPr>
        <w:t>9</w:t>
      </w:r>
      <w:r w:rsidR="00B364B3" w:rsidRPr="00A55023">
        <w:rPr>
          <w:rFonts w:cs="Times New Roman"/>
        </w:rPr>
        <w:t xml:space="preserve"> conferences, workshops</w:t>
      </w:r>
      <w:r w:rsidR="00F34D14">
        <w:rPr>
          <w:rFonts w:cs="Times New Roman"/>
        </w:rPr>
        <w:t>, summer schools and other events,</w:t>
      </w:r>
      <w:r w:rsidR="00B364B3" w:rsidRPr="00A55023">
        <w:rPr>
          <w:rFonts w:cs="Times New Roman"/>
        </w:rPr>
        <w:t xml:space="preserve"> with oral and poster presentations, and distribution of </w:t>
      </w:r>
      <w:r w:rsidR="00F12654">
        <w:rPr>
          <w:rFonts w:cs="Times New Roman"/>
        </w:rPr>
        <w:t>brochures</w:t>
      </w:r>
      <w:r w:rsidR="00B364B3" w:rsidRPr="00A55023">
        <w:rPr>
          <w:rFonts w:cs="Times New Roman"/>
        </w:rPr>
        <w:t xml:space="preserve">. Furthermore, presentations at </w:t>
      </w:r>
      <w:r w:rsidR="009C157B">
        <w:rPr>
          <w:rFonts w:cs="Times New Roman"/>
        </w:rPr>
        <w:t>photon science</w:t>
      </w:r>
      <w:r w:rsidR="00B364B3" w:rsidRPr="00A55023">
        <w:rPr>
          <w:rFonts w:cs="Times New Roman"/>
        </w:rPr>
        <w:t xml:space="preserve"> RIs </w:t>
      </w:r>
      <w:r w:rsidR="000620F8">
        <w:rPr>
          <w:rFonts w:cs="Times New Roman"/>
        </w:rPr>
        <w:t>have been held to promote EUCALL</w:t>
      </w:r>
      <w:r w:rsidR="00B364B3" w:rsidRPr="00A55023">
        <w:rPr>
          <w:rFonts w:cs="Times New Roman"/>
        </w:rPr>
        <w:t xml:space="preserve"> to scientific staff not directly involved with EUCALL. </w:t>
      </w:r>
      <w:r w:rsidR="00B63F2A">
        <w:rPr>
          <w:rFonts w:cs="Times New Roman"/>
        </w:rPr>
        <w:t>These activities, as well as those dissemination activities performed by other WPs are shown in Annex 3.</w:t>
      </w:r>
      <w:r w:rsidR="006D2AF5">
        <w:rPr>
          <w:rFonts w:cs="Times New Roman"/>
        </w:rPr>
        <w:t xml:space="preserve"> </w:t>
      </w:r>
      <w:r w:rsidR="006D2AF5" w:rsidRPr="00A55023">
        <w:rPr>
          <w:rFonts w:cs="Times New Roman"/>
        </w:rPr>
        <w:t xml:space="preserve">WP2 has also published 19 articles in the consortium members’ regular newsletters, </w:t>
      </w:r>
      <w:r w:rsidR="006D2AF5">
        <w:rPr>
          <w:rFonts w:cs="Times New Roman"/>
        </w:rPr>
        <w:t xml:space="preserve">on </w:t>
      </w:r>
      <w:r w:rsidR="006D2AF5" w:rsidRPr="00A55023">
        <w:rPr>
          <w:rFonts w:cs="Times New Roman"/>
        </w:rPr>
        <w:t>general physics news platforms and in EC channels.</w:t>
      </w:r>
    </w:p>
    <w:p w:rsidR="00E42FC8" w:rsidRDefault="00E42FC8" w:rsidP="00727E10">
      <w:pPr>
        <w:autoSpaceDE w:val="0"/>
        <w:autoSpaceDN w:val="0"/>
        <w:adjustRightInd w:val="0"/>
        <w:spacing w:before="14" w:after="0"/>
        <w:rPr>
          <w:rFonts w:cs="Times New Roman"/>
        </w:rPr>
      </w:pPr>
    </w:p>
    <w:p w:rsidR="00BB73E7" w:rsidRDefault="00BB73E7" w:rsidP="00727E10">
      <w:pPr>
        <w:autoSpaceDE w:val="0"/>
        <w:autoSpaceDN w:val="0"/>
        <w:adjustRightInd w:val="0"/>
        <w:spacing w:before="14" w:after="0"/>
        <w:rPr>
          <w:rFonts w:cs="Times New Roman"/>
        </w:rPr>
      </w:pPr>
      <w:r>
        <w:rPr>
          <w:rFonts w:cs="Times New Roman"/>
        </w:rPr>
        <w:t xml:space="preserve">The above activities which </w:t>
      </w:r>
      <w:r w:rsidR="00D5489E">
        <w:rPr>
          <w:rFonts w:cs="Times New Roman"/>
        </w:rPr>
        <w:t>provide</w:t>
      </w:r>
      <w:r>
        <w:rPr>
          <w:rFonts w:cs="Times New Roman"/>
        </w:rPr>
        <w:t xml:space="preserve"> dissemination material about EUCALL partners and activities to the beneficiaries, peers and the public satisfy Deliverable 2.3.</w:t>
      </w:r>
    </w:p>
    <w:p w:rsidR="0062540C" w:rsidRDefault="0062540C" w:rsidP="00727E10">
      <w:pPr>
        <w:autoSpaceDE w:val="0"/>
        <w:autoSpaceDN w:val="0"/>
        <w:adjustRightInd w:val="0"/>
        <w:spacing w:before="14" w:after="0"/>
        <w:rPr>
          <w:rFonts w:cs="Times New Roman"/>
        </w:rPr>
      </w:pPr>
    </w:p>
    <w:p w:rsidR="00B364B3" w:rsidRDefault="00B364B3" w:rsidP="00727E10">
      <w:pPr>
        <w:autoSpaceDE w:val="0"/>
        <w:autoSpaceDN w:val="0"/>
        <w:adjustRightInd w:val="0"/>
        <w:spacing w:before="14" w:after="0"/>
        <w:rPr>
          <w:rFonts w:cs="Times New Roman"/>
        </w:rPr>
      </w:pPr>
      <w:r w:rsidRPr="00A55023">
        <w:rPr>
          <w:rFonts w:cs="Times New Roman"/>
        </w:rPr>
        <w:t>WP2 has organ</w:t>
      </w:r>
      <w:r w:rsidR="00564474">
        <w:rPr>
          <w:rFonts w:cs="Times New Roman"/>
        </w:rPr>
        <w:t>ize</w:t>
      </w:r>
      <w:r w:rsidRPr="00A55023">
        <w:rPr>
          <w:rFonts w:cs="Times New Roman"/>
        </w:rPr>
        <w:t>d and provided Young Researcher Travel Bursaries of up to 500€ each</w:t>
      </w:r>
      <w:r w:rsidR="000F6873">
        <w:rPr>
          <w:rFonts w:cs="Times New Roman"/>
        </w:rPr>
        <w:t xml:space="preserve"> (to current or recent PhD students)</w:t>
      </w:r>
      <w:r w:rsidRPr="00A55023">
        <w:rPr>
          <w:rFonts w:cs="Times New Roman"/>
        </w:rPr>
        <w:t>, supporting travel</w:t>
      </w:r>
      <w:r w:rsidR="000F6873">
        <w:rPr>
          <w:rFonts w:cs="Times New Roman"/>
        </w:rPr>
        <w:t>,</w:t>
      </w:r>
      <w:r w:rsidRPr="00A55023">
        <w:rPr>
          <w:rFonts w:cs="Times New Roman"/>
        </w:rPr>
        <w:t xml:space="preserve"> accommodation </w:t>
      </w:r>
      <w:r w:rsidR="00101A31" w:rsidRPr="00A55023">
        <w:rPr>
          <w:rFonts w:cs="Times New Roman"/>
        </w:rPr>
        <w:t xml:space="preserve">and registration </w:t>
      </w:r>
      <w:r w:rsidRPr="00A55023">
        <w:rPr>
          <w:rFonts w:cs="Times New Roman"/>
        </w:rPr>
        <w:t>costs to the following summer schools, conferences and workshops</w:t>
      </w:r>
      <w:r w:rsidR="00101A31" w:rsidRPr="00A55023">
        <w:rPr>
          <w:rFonts w:cs="Times New Roman"/>
        </w:rPr>
        <w:t>,</w:t>
      </w:r>
      <w:r w:rsidRPr="00A55023">
        <w:rPr>
          <w:rFonts w:cs="Times New Roman"/>
        </w:rPr>
        <w:t xml:space="preserve"> </w:t>
      </w:r>
      <w:r w:rsidR="0014115F">
        <w:rPr>
          <w:rFonts w:cs="Times New Roman"/>
        </w:rPr>
        <w:t>arrang</w:t>
      </w:r>
      <w:r w:rsidRPr="00A55023">
        <w:rPr>
          <w:rFonts w:cs="Times New Roman"/>
        </w:rPr>
        <w:t>ed or supported by consortium members:</w:t>
      </w:r>
    </w:p>
    <w:p w:rsidR="00B364B3" w:rsidRPr="00A55023" w:rsidRDefault="00B364B3" w:rsidP="00727E10">
      <w:pPr>
        <w:numPr>
          <w:ilvl w:val="0"/>
          <w:numId w:val="30"/>
        </w:numPr>
        <w:autoSpaceDE w:val="0"/>
        <w:autoSpaceDN w:val="0"/>
        <w:adjustRightInd w:val="0"/>
        <w:spacing w:before="14" w:after="0"/>
        <w:contextualSpacing/>
        <w:rPr>
          <w:rFonts w:cs="Times New Roman"/>
          <w:color w:val="002060"/>
        </w:rPr>
      </w:pPr>
      <w:r w:rsidRPr="00A55023">
        <w:rPr>
          <w:rFonts w:cs="Times New Roman"/>
        </w:rPr>
        <w:t>ELI Summer School 2016 (ELI) – 9 Travel Bursaries provided</w:t>
      </w:r>
    </w:p>
    <w:p w:rsidR="00B364B3" w:rsidRPr="00A55023" w:rsidRDefault="00B364B3" w:rsidP="00727E10">
      <w:pPr>
        <w:numPr>
          <w:ilvl w:val="0"/>
          <w:numId w:val="30"/>
        </w:numPr>
        <w:autoSpaceDE w:val="0"/>
        <w:autoSpaceDN w:val="0"/>
        <w:adjustRightInd w:val="0"/>
        <w:spacing w:before="14" w:after="0"/>
        <w:contextualSpacing/>
        <w:rPr>
          <w:rFonts w:cs="Times New Roman"/>
          <w:color w:val="002060"/>
        </w:rPr>
      </w:pPr>
      <w:r w:rsidRPr="00A55023">
        <w:rPr>
          <w:rFonts w:cs="Times New Roman"/>
        </w:rPr>
        <w:t>Science@FELs Conference 2016 (Elettra) – 20 Travel Bursaries provided</w:t>
      </w:r>
    </w:p>
    <w:p w:rsidR="00B364B3" w:rsidRDefault="00A55023" w:rsidP="00727E10">
      <w:pPr>
        <w:numPr>
          <w:ilvl w:val="0"/>
          <w:numId w:val="30"/>
        </w:numPr>
        <w:autoSpaceDE w:val="0"/>
        <w:autoSpaceDN w:val="0"/>
        <w:adjustRightInd w:val="0"/>
        <w:spacing w:before="14" w:after="0"/>
        <w:contextualSpacing/>
        <w:rPr>
          <w:rFonts w:cs="Times New Roman"/>
        </w:rPr>
      </w:pPr>
      <w:r>
        <w:rPr>
          <w:rFonts w:cs="Times New Roman"/>
        </w:rPr>
        <w:t xml:space="preserve">Workshop: Studies of </w:t>
      </w:r>
      <w:r w:rsidR="00B364B3" w:rsidRPr="00A55023">
        <w:rPr>
          <w:rFonts w:cs="Times New Roman"/>
        </w:rPr>
        <w:t>Dynamic</w:t>
      </w:r>
      <w:r>
        <w:rPr>
          <w:rFonts w:cs="Times New Roman"/>
        </w:rPr>
        <w:t>ally</w:t>
      </w:r>
      <w:r w:rsidR="00B364B3" w:rsidRPr="00A55023">
        <w:rPr>
          <w:rFonts w:cs="Times New Roman"/>
        </w:rPr>
        <w:t xml:space="preserve"> Compress</w:t>
      </w:r>
      <w:r>
        <w:rPr>
          <w:rFonts w:cs="Times New Roman"/>
        </w:rPr>
        <w:t>ed</w:t>
      </w:r>
      <w:r w:rsidR="00B364B3" w:rsidRPr="00A55023">
        <w:rPr>
          <w:rFonts w:cs="Times New Roman"/>
        </w:rPr>
        <w:t xml:space="preserve"> </w:t>
      </w:r>
      <w:r>
        <w:rPr>
          <w:rFonts w:cs="Times New Roman"/>
        </w:rPr>
        <w:t>Matter with X-rays (ESRF)</w:t>
      </w:r>
      <w:r w:rsidR="00B364B3" w:rsidRPr="00A55023">
        <w:rPr>
          <w:rFonts w:cs="Times New Roman"/>
        </w:rPr>
        <w:t xml:space="preserve"> – 10 Travel Bursaries provided </w:t>
      </w:r>
    </w:p>
    <w:p w:rsidR="00F12654" w:rsidRDefault="00F12654" w:rsidP="00727E10">
      <w:pPr>
        <w:autoSpaceDE w:val="0"/>
        <w:autoSpaceDN w:val="0"/>
        <w:adjustRightInd w:val="0"/>
        <w:spacing w:before="14" w:after="0"/>
        <w:ind w:left="720"/>
        <w:contextualSpacing/>
        <w:rPr>
          <w:rFonts w:cs="Times New Roman"/>
        </w:rPr>
      </w:pPr>
    </w:p>
    <w:p w:rsidR="00A14406" w:rsidRPr="00A55023" w:rsidRDefault="00A14406" w:rsidP="00727E10">
      <w:pPr>
        <w:pStyle w:val="PlainText"/>
        <w:spacing w:line="276" w:lineRule="auto"/>
        <w:rPr>
          <w:rFonts w:cs="Times New Roman"/>
        </w:rPr>
      </w:pPr>
      <w:r>
        <w:rPr>
          <w:rFonts w:cs="Times New Roman"/>
        </w:rPr>
        <w:t xml:space="preserve">It </w:t>
      </w:r>
      <w:r w:rsidR="00440535">
        <w:rPr>
          <w:rFonts w:cs="Times New Roman"/>
        </w:rPr>
        <w:t>was</w:t>
      </w:r>
      <w:r>
        <w:rPr>
          <w:rFonts w:cs="Times New Roman"/>
        </w:rPr>
        <w:t xml:space="preserve"> decided by the EUCALL SC to offer </w:t>
      </w:r>
      <w:r w:rsidRPr="00A55023">
        <w:rPr>
          <w:rFonts w:cs="Times New Roman"/>
        </w:rPr>
        <w:t>Young Researcher Travel Bursaries</w:t>
      </w:r>
      <w:r>
        <w:rPr>
          <w:rFonts w:cs="Times New Roman"/>
        </w:rPr>
        <w:t xml:space="preserve"> to the ELI Summer School 2017 and for the </w:t>
      </w:r>
      <w:r w:rsidRPr="00A14406">
        <w:rPr>
          <w:rFonts w:cs="Times New Roman"/>
        </w:rPr>
        <w:t>Spring School on Synchrotron and FEL methods for Multidisciplinary Applications 2018</w:t>
      </w:r>
      <w:r>
        <w:rPr>
          <w:rFonts w:cs="Times New Roman"/>
        </w:rPr>
        <w:t>.</w:t>
      </w:r>
      <w:r w:rsidR="000620F8">
        <w:rPr>
          <w:rFonts w:cs="Times New Roman"/>
        </w:rPr>
        <w:t xml:space="preserve"> Travel Bursaries to the International Conference on Extreme Light 2017 (ELI) and the </w:t>
      </w:r>
      <w:r w:rsidR="000620F8">
        <w:t xml:space="preserve">4th International Conference on Ultrafast Structural Dynamics 2017 </w:t>
      </w:r>
      <w:r w:rsidR="00440535">
        <w:rPr>
          <w:rFonts w:cs="Times New Roman"/>
        </w:rPr>
        <w:t>(Elettra) were</w:t>
      </w:r>
      <w:r w:rsidR="000620F8">
        <w:rPr>
          <w:rFonts w:cs="Times New Roman"/>
        </w:rPr>
        <w:t xml:space="preserve"> proposed, but a SC decision on these </w:t>
      </w:r>
      <w:r w:rsidR="004E2395">
        <w:rPr>
          <w:rFonts w:cs="Times New Roman"/>
        </w:rPr>
        <w:t>wa</w:t>
      </w:r>
      <w:r w:rsidR="00A71341">
        <w:rPr>
          <w:rFonts w:cs="Times New Roman"/>
        </w:rPr>
        <w:t>s only</w:t>
      </w:r>
      <w:r w:rsidR="000620F8">
        <w:rPr>
          <w:rFonts w:cs="Times New Roman"/>
        </w:rPr>
        <w:t xml:space="preserve"> possible in the </w:t>
      </w:r>
      <w:r w:rsidR="0062540C">
        <w:rPr>
          <w:rFonts w:cs="Times New Roman"/>
        </w:rPr>
        <w:t>second</w:t>
      </w:r>
      <w:r w:rsidR="007F52C3">
        <w:rPr>
          <w:rFonts w:cs="Times New Roman"/>
        </w:rPr>
        <w:t xml:space="preserve"> reporting</w:t>
      </w:r>
      <w:r w:rsidR="000620F8">
        <w:rPr>
          <w:rFonts w:cs="Times New Roman"/>
        </w:rPr>
        <w:t xml:space="preserve"> period (</w:t>
      </w:r>
      <w:r w:rsidR="00706059">
        <w:rPr>
          <w:rFonts w:cs="Times New Roman"/>
        </w:rPr>
        <w:t>approved on</w:t>
      </w:r>
      <w:r w:rsidR="000620F8">
        <w:rPr>
          <w:rFonts w:cs="Times New Roman"/>
        </w:rPr>
        <w:t xml:space="preserve"> </w:t>
      </w:r>
      <w:r w:rsidR="00706059">
        <w:rPr>
          <w:rFonts w:cs="Times New Roman"/>
        </w:rPr>
        <w:t>15.04.</w:t>
      </w:r>
      <w:r w:rsidR="000620F8">
        <w:rPr>
          <w:rFonts w:cs="Times New Roman"/>
        </w:rPr>
        <w:t>2017).</w:t>
      </w:r>
    </w:p>
    <w:p w:rsidR="00B364B3" w:rsidRPr="00A55023" w:rsidRDefault="00B364B3" w:rsidP="00727E10">
      <w:pPr>
        <w:autoSpaceDE w:val="0"/>
        <w:autoSpaceDN w:val="0"/>
        <w:adjustRightInd w:val="0"/>
        <w:spacing w:before="14" w:after="0"/>
        <w:rPr>
          <w:rFonts w:cs="Times New Roman"/>
        </w:rPr>
      </w:pPr>
    </w:p>
    <w:p w:rsidR="00101A31" w:rsidRPr="00A55023" w:rsidRDefault="00101A31" w:rsidP="00727E10">
      <w:pPr>
        <w:autoSpaceDE w:val="0"/>
        <w:autoSpaceDN w:val="0"/>
        <w:adjustRightInd w:val="0"/>
        <w:spacing w:after="0"/>
        <w:ind w:right="320"/>
        <w:rPr>
          <w:rFonts w:cs="Times New Roman"/>
          <w:b/>
        </w:rPr>
      </w:pPr>
      <w:r w:rsidRPr="00A55023">
        <w:rPr>
          <w:rFonts w:cs="Times New Roman"/>
          <w:b/>
        </w:rPr>
        <w:t>Task 2.2: Promotion of communication activities</w:t>
      </w:r>
    </w:p>
    <w:p w:rsidR="00101A31" w:rsidRPr="00A55023" w:rsidRDefault="00101A31" w:rsidP="00727E10">
      <w:pPr>
        <w:autoSpaceDE w:val="0"/>
        <w:autoSpaceDN w:val="0"/>
        <w:adjustRightInd w:val="0"/>
        <w:spacing w:after="0"/>
        <w:ind w:right="320"/>
        <w:rPr>
          <w:rFonts w:cs="Times New Roman"/>
        </w:rPr>
      </w:pPr>
    </w:p>
    <w:p w:rsidR="00B364B3" w:rsidRPr="00A55023" w:rsidRDefault="00B364B3" w:rsidP="00727E10">
      <w:pPr>
        <w:autoSpaceDE w:val="0"/>
        <w:autoSpaceDN w:val="0"/>
        <w:adjustRightInd w:val="0"/>
        <w:spacing w:after="0"/>
        <w:ind w:right="320"/>
        <w:rPr>
          <w:rFonts w:cs="Times New Roman"/>
        </w:rPr>
      </w:pPr>
      <w:r w:rsidRPr="00A55023">
        <w:rPr>
          <w:rFonts w:cs="Times New Roman"/>
        </w:rPr>
        <w:t>WP2 established</w:t>
      </w:r>
      <w:r w:rsidR="00F11F2A" w:rsidRPr="00A55023">
        <w:rPr>
          <w:rFonts w:cs="Times New Roman"/>
        </w:rPr>
        <w:t xml:space="preserve"> a</w:t>
      </w:r>
      <w:r w:rsidRPr="00A55023">
        <w:rPr>
          <w:rFonts w:cs="Times New Roman"/>
        </w:rPr>
        <w:t xml:space="preserve"> user co</w:t>
      </w:r>
      <w:r w:rsidRPr="00A55023">
        <w:rPr>
          <w:rFonts w:cs="Times New Roman"/>
          <w:spacing w:val="-4"/>
        </w:rPr>
        <w:t>mm</w:t>
      </w:r>
      <w:r w:rsidRPr="00A55023">
        <w:rPr>
          <w:rFonts w:cs="Times New Roman"/>
        </w:rPr>
        <w:t>un</w:t>
      </w:r>
      <w:r w:rsidRPr="00A55023">
        <w:rPr>
          <w:rFonts w:cs="Times New Roman"/>
          <w:spacing w:val="1"/>
        </w:rPr>
        <w:t>i</w:t>
      </w:r>
      <w:r w:rsidRPr="00A55023">
        <w:rPr>
          <w:rFonts w:cs="Times New Roman"/>
        </w:rPr>
        <w:t>ca</w:t>
      </w:r>
      <w:r w:rsidRPr="00A55023">
        <w:rPr>
          <w:rFonts w:cs="Times New Roman"/>
          <w:spacing w:val="1"/>
        </w:rPr>
        <w:t>t</w:t>
      </w:r>
      <w:r w:rsidRPr="00A55023">
        <w:rPr>
          <w:rFonts w:cs="Times New Roman"/>
          <w:spacing w:val="-1"/>
        </w:rPr>
        <w:t>i</w:t>
      </w:r>
      <w:r w:rsidRPr="00A55023">
        <w:rPr>
          <w:rFonts w:cs="Times New Roman"/>
        </w:rPr>
        <w:t>on p</w:t>
      </w:r>
      <w:r w:rsidRPr="00A55023">
        <w:rPr>
          <w:rFonts w:cs="Times New Roman"/>
          <w:spacing w:val="1"/>
        </w:rPr>
        <w:t>l</w:t>
      </w:r>
      <w:r w:rsidRPr="00A55023">
        <w:rPr>
          <w:rFonts w:cs="Times New Roman"/>
          <w:spacing w:val="-2"/>
        </w:rPr>
        <w:t>a</w:t>
      </w:r>
      <w:r w:rsidRPr="00A55023">
        <w:rPr>
          <w:rFonts w:cs="Times New Roman"/>
          <w:spacing w:val="1"/>
        </w:rPr>
        <w:t>t</w:t>
      </w:r>
      <w:r w:rsidRPr="00A55023">
        <w:rPr>
          <w:rFonts w:cs="Times New Roman"/>
          <w:spacing w:val="-2"/>
        </w:rPr>
        <w:t>f</w:t>
      </w:r>
      <w:r w:rsidRPr="00A55023">
        <w:rPr>
          <w:rFonts w:cs="Times New Roman"/>
        </w:rPr>
        <w:t>o</w:t>
      </w:r>
      <w:r w:rsidRPr="00A55023">
        <w:rPr>
          <w:rFonts w:cs="Times New Roman"/>
          <w:spacing w:val="1"/>
        </w:rPr>
        <w:t>r</w:t>
      </w:r>
      <w:r w:rsidRPr="00A55023">
        <w:rPr>
          <w:rFonts w:cs="Times New Roman"/>
        </w:rPr>
        <w:t>m based on the recommendations of WP3 members, the SB and approved by the SC</w:t>
      </w:r>
      <w:r w:rsidR="00E42FC8">
        <w:rPr>
          <w:rFonts w:cs="Times New Roman"/>
        </w:rPr>
        <w:t xml:space="preserve"> (Milestone 2.3)</w:t>
      </w:r>
      <w:r w:rsidRPr="00A55023">
        <w:rPr>
          <w:rFonts w:cs="Times New Roman"/>
        </w:rPr>
        <w:t>. A website was developed (</w:t>
      </w:r>
      <w:hyperlink r:id="rId31" w:history="1">
        <w:r w:rsidRPr="00A55023">
          <w:rPr>
            <w:rStyle w:val="Hyperlink"/>
            <w:rFonts w:cs="Times New Roman"/>
          </w:rPr>
          <w:t>www.eucall.eu/outreach</w:t>
        </w:r>
      </w:hyperlink>
      <w:r w:rsidRPr="00A55023">
        <w:rPr>
          <w:rFonts w:cs="Times New Roman"/>
        </w:rPr>
        <w:t>) which contains links and</w:t>
      </w:r>
      <w:r w:rsidR="00A14406">
        <w:rPr>
          <w:rFonts w:cs="Times New Roman"/>
        </w:rPr>
        <w:t xml:space="preserve"> subscription information for</w:t>
      </w:r>
      <w:r w:rsidRPr="00A55023">
        <w:rPr>
          <w:rFonts w:cs="Times New Roman"/>
        </w:rPr>
        <w:t xml:space="preserve"> newsletter</w:t>
      </w:r>
      <w:r w:rsidR="00A14406">
        <w:rPr>
          <w:rFonts w:cs="Times New Roman"/>
        </w:rPr>
        <w:t>s</w:t>
      </w:r>
      <w:r w:rsidRPr="00A55023">
        <w:rPr>
          <w:rFonts w:cs="Times New Roman"/>
        </w:rPr>
        <w:t xml:space="preserve"> of each </w:t>
      </w:r>
      <w:r w:rsidR="00A14406">
        <w:rPr>
          <w:rFonts w:cs="Times New Roman"/>
        </w:rPr>
        <w:t xml:space="preserve">EUCALL </w:t>
      </w:r>
      <w:r w:rsidR="0014115F">
        <w:rPr>
          <w:rFonts w:cs="Times New Roman"/>
        </w:rPr>
        <w:t>beneficiar</w:t>
      </w:r>
      <w:r w:rsidR="00A14406">
        <w:rPr>
          <w:rFonts w:cs="Times New Roman"/>
        </w:rPr>
        <w:t>y</w:t>
      </w:r>
      <w:r w:rsidRPr="00A55023">
        <w:rPr>
          <w:rFonts w:cs="Times New Roman"/>
        </w:rPr>
        <w:t xml:space="preserve">, </w:t>
      </w:r>
      <w:r w:rsidR="006A1BA2">
        <w:rPr>
          <w:rFonts w:cs="Times New Roman"/>
        </w:rPr>
        <w:t xml:space="preserve">websites </w:t>
      </w:r>
      <w:r w:rsidR="00A14406">
        <w:rPr>
          <w:rFonts w:cs="Times New Roman"/>
        </w:rPr>
        <w:t xml:space="preserve">for </w:t>
      </w:r>
      <w:r w:rsidRPr="00A55023">
        <w:rPr>
          <w:rFonts w:cs="Times New Roman"/>
        </w:rPr>
        <w:t>the events organ</w:t>
      </w:r>
      <w:r w:rsidR="00564474">
        <w:rPr>
          <w:rFonts w:cs="Times New Roman"/>
        </w:rPr>
        <w:t>ize</w:t>
      </w:r>
      <w:r w:rsidRPr="00A55023">
        <w:rPr>
          <w:rFonts w:cs="Times New Roman"/>
        </w:rPr>
        <w:t xml:space="preserve">d by each member and </w:t>
      </w:r>
      <w:r w:rsidR="00A14406">
        <w:rPr>
          <w:rFonts w:cs="Times New Roman"/>
        </w:rPr>
        <w:t xml:space="preserve">for </w:t>
      </w:r>
      <w:r w:rsidRPr="00A55023">
        <w:rPr>
          <w:rFonts w:cs="Times New Roman"/>
        </w:rPr>
        <w:t xml:space="preserve">all of the social media accounts of the </w:t>
      </w:r>
      <w:r w:rsidR="00A14406">
        <w:rPr>
          <w:rFonts w:cs="Times New Roman"/>
        </w:rPr>
        <w:t>facilitie</w:t>
      </w:r>
      <w:r w:rsidRPr="00A55023">
        <w:rPr>
          <w:rFonts w:cs="Times New Roman"/>
        </w:rPr>
        <w:t>s.</w:t>
      </w:r>
      <w:r w:rsidR="000620F8">
        <w:rPr>
          <w:rFonts w:cs="Times New Roman"/>
        </w:rPr>
        <w:t xml:space="preserve"> The existence of this communication platform was disseminated by many EUCALL partner RIs, such as in newsletters and announcements from </w:t>
      </w:r>
      <w:r w:rsidR="008C6E94">
        <w:rPr>
          <w:rFonts w:cs="Times New Roman"/>
        </w:rPr>
        <w:t xml:space="preserve">ELI, </w:t>
      </w:r>
      <w:r w:rsidR="000620F8">
        <w:rPr>
          <w:rFonts w:cs="Times New Roman"/>
        </w:rPr>
        <w:t>European XFEL,</w:t>
      </w:r>
      <w:r w:rsidR="004E2395" w:rsidRPr="004E2395">
        <w:rPr>
          <w:lang w:val="en-US"/>
        </w:rPr>
        <w:t xml:space="preserve"> </w:t>
      </w:r>
      <w:r w:rsidR="004E2395" w:rsidRPr="00A55023">
        <w:rPr>
          <w:lang w:val="en-US"/>
        </w:rPr>
        <w:t>F</w:t>
      </w:r>
      <w:r w:rsidR="004E2395">
        <w:rPr>
          <w:lang w:val="en-US"/>
        </w:rPr>
        <w:t xml:space="preserve">ELs </w:t>
      </w:r>
      <w:r w:rsidR="004E2395" w:rsidRPr="00A55023">
        <w:rPr>
          <w:lang w:val="en-US"/>
        </w:rPr>
        <w:t>o</w:t>
      </w:r>
      <w:r w:rsidR="004E2395">
        <w:rPr>
          <w:lang w:val="en-US"/>
        </w:rPr>
        <w:t xml:space="preserve">f </w:t>
      </w:r>
      <w:r w:rsidR="004E2395" w:rsidRPr="00A55023">
        <w:rPr>
          <w:lang w:val="en-US"/>
        </w:rPr>
        <w:t>E</w:t>
      </w:r>
      <w:r w:rsidR="004E2395">
        <w:rPr>
          <w:lang w:val="en-US"/>
        </w:rPr>
        <w:t>urope</w:t>
      </w:r>
      <w:r w:rsidR="004E2395">
        <w:rPr>
          <w:rFonts w:cs="Times New Roman"/>
        </w:rPr>
        <w:t>,</w:t>
      </w:r>
      <w:r w:rsidR="000620F8">
        <w:rPr>
          <w:rFonts w:cs="Times New Roman"/>
        </w:rPr>
        <w:t xml:space="preserve"> and </w:t>
      </w:r>
      <w:r w:rsidR="0014115F" w:rsidRPr="00A55023">
        <w:rPr>
          <w:lang w:val="en-US"/>
        </w:rPr>
        <w:t>L</w:t>
      </w:r>
      <w:r w:rsidR="0014115F">
        <w:rPr>
          <w:lang w:val="en-US"/>
        </w:rPr>
        <w:t>aserlab</w:t>
      </w:r>
      <w:r w:rsidR="00023815">
        <w:rPr>
          <w:lang w:val="en-US"/>
        </w:rPr>
        <w:t>-</w:t>
      </w:r>
      <w:r w:rsidR="0014115F" w:rsidRPr="00A55023">
        <w:rPr>
          <w:lang w:val="en-US"/>
        </w:rPr>
        <w:t>E</w:t>
      </w:r>
      <w:r w:rsidR="0014115F">
        <w:rPr>
          <w:lang w:val="en-US"/>
        </w:rPr>
        <w:t>urope</w:t>
      </w:r>
      <w:r w:rsidR="000620F8">
        <w:rPr>
          <w:rFonts w:cs="Times New Roman"/>
        </w:rPr>
        <w:t>.</w:t>
      </w:r>
    </w:p>
    <w:p w:rsidR="00B364B3" w:rsidRPr="00A55023" w:rsidRDefault="00B364B3" w:rsidP="00727E10">
      <w:pPr>
        <w:autoSpaceDE w:val="0"/>
        <w:autoSpaceDN w:val="0"/>
        <w:adjustRightInd w:val="0"/>
        <w:spacing w:after="0"/>
        <w:ind w:right="320"/>
        <w:rPr>
          <w:rFonts w:cs="Times New Roman"/>
          <w:i/>
          <w:lang w:val="en-US"/>
        </w:rPr>
      </w:pPr>
    </w:p>
    <w:p w:rsidR="00B364B3" w:rsidRDefault="00B364B3" w:rsidP="00727E10">
      <w:pPr>
        <w:rPr>
          <w:rFonts w:cs="Times New Roman"/>
        </w:rPr>
      </w:pPr>
      <w:r w:rsidRPr="00A55023">
        <w:rPr>
          <w:rFonts w:cs="Times New Roman"/>
        </w:rPr>
        <w:t>WP2 supported the organ</w:t>
      </w:r>
      <w:r w:rsidR="003B4C7C">
        <w:rPr>
          <w:rFonts w:cs="Times New Roman"/>
        </w:rPr>
        <w:t>iza</w:t>
      </w:r>
      <w:r w:rsidR="00152C88">
        <w:rPr>
          <w:rFonts w:cs="Times New Roman"/>
        </w:rPr>
        <w:t>tion of workshops within WP3/WP6</w:t>
      </w:r>
      <w:r w:rsidRPr="00A55023">
        <w:rPr>
          <w:rFonts w:cs="Times New Roman"/>
        </w:rPr>
        <w:t xml:space="preserve"> (Building a Target Network for Advanced Laser Light Sources, 29-31</w:t>
      </w:r>
      <w:r w:rsidR="00A14406">
        <w:rPr>
          <w:rFonts w:cs="Times New Roman"/>
        </w:rPr>
        <w:t>.08.</w:t>
      </w:r>
      <w:r w:rsidRPr="00A55023">
        <w:rPr>
          <w:rFonts w:cs="Times New Roman"/>
        </w:rPr>
        <w:t>2016) and WP5 (EUCALL GPU</w:t>
      </w:r>
      <w:r w:rsidR="00391A6A">
        <w:rPr>
          <w:rFonts w:cs="Times New Roman"/>
        </w:rPr>
        <w:t>/</w:t>
      </w:r>
      <w:r w:rsidRPr="00A55023">
        <w:rPr>
          <w:rFonts w:cs="Times New Roman"/>
        </w:rPr>
        <w:t>FPGA Workshop, 15-18</w:t>
      </w:r>
      <w:r w:rsidR="00A14406">
        <w:rPr>
          <w:rFonts w:cs="Times New Roman"/>
        </w:rPr>
        <w:t>.11.</w:t>
      </w:r>
      <w:r w:rsidRPr="00A55023">
        <w:rPr>
          <w:rFonts w:cs="Times New Roman"/>
        </w:rPr>
        <w:t>2016). WP2 is supporting WP3</w:t>
      </w:r>
      <w:r w:rsidR="00D724F1">
        <w:rPr>
          <w:rFonts w:cs="Times New Roman"/>
        </w:rPr>
        <w:t>’</w:t>
      </w:r>
      <w:r w:rsidRPr="00A55023">
        <w:rPr>
          <w:rFonts w:cs="Times New Roman"/>
        </w:rPr>
        <w:t xml:space="preserve">s upcoming workshops on experience exchange and Joint Foresight topics, planned for </w:t>
      </w:r>
      <w:r w:rsidR="00F11F2A" w:rsidRPr="00A55023">
        <w:rPr>
          <w:rFonts w:cs="Times New Roman"/>
        </w:rPr>
        <w:t xml:space="preserve">the </w:t>
      </w:r>
      <w:r w:rsidR="00ED052B">
        <w:rPr>
          <w:rFonts w:cs="Times New Roman"/>
        </w:rPr>
        <w:t>second</w:t>
      </w:r>
      <w:r w:rsidR="00F11F2A" w:rsidRPr="00A55023">
        <w:rPr>
          <w:rFonts w:cs="Times New Roman"/>
        </w:rPr>
        <w:t xml:space="preserve"> reporting period</w:t>
      </w:r>
      <w:r w:rsidRPr="00A55023">
        <w:rPr>
          <w:rFonts w:cs="Times New Roman"/>
        </w:rPr>
        <w:t>.</w:t>
      </w:r>
    </w:p>
    <w:p w:rsidR="00A55023" w:rsidRPr="00A55023" w:rsidRDefault="00A55023" w:rsidP="00727E10">
      <w:pPr>
        <w:rPr>
          <w:lang w:eastAsia="en-GB"/>
        </w:rPr>
      </w:pPr>
    </w:p>
    <w:p w:rsidR="00115B5F" w:rsidRPr="00E502A0" w:rsidRDefault="00115B5F" w:rsidP="00727E10">
      <w:pPr>
        <w:pStyle w:val="Heading1"/>
        <w:spacing w:line="276" w:lineRule="auto"/>
      </w:pPr>
      <w:bookmarkStart w:id="18" w:name="_Toc483236643"/>
      <w:r w:rsidRPr="00E502A0">
        <w:t xml:space="preserve">1.2.3 Work </w:t>
      </w:r>
      <w:r w:rsidR="00567B78">
        <w:t>P</w:t>
      </w:r>
      <w:r w:rsidRPr="00E502A0">
        <w:t>ackage 3</w:t>
      </w:r>
      <w:r w:rsidR="00101A31" w:rsidRPr="00E502A0">
        <w:t xml:space="preserve"> – Synergy of Advanced Light Sources</w:t>
      </w:r>
      <w:bookmarkEnd w:id="18"/>
      <w:r w:rsidR="00101A31" w:rsidRPr="00E502A0">
        <w:t xml:space="preserve"> </w:t>
      </w:r>
    </w:p>
    <w:p w:rsidR="004047CA" w:rsidRPr="00A55023" w:rsidRDefault="004047CA" w:rsidP="00727E10">
      <w:pPr>
        <w:spacing w:after="0"/>
        <w:rPr>
          <w:b/>
          <w:lang w:val="en-US"/>
        </w:rPr>
      </w:pPr>
      <w:r w:rsidRPr="00A55023">
        <w:rPr>
          <w:b/>
          <w:lang w:val="en-US"/>
        </w:rPr>
        <w:t>Task 3.1: Installation of a Synergy Board (ELI)</w:t>
      </w:r>
    </w:p>
    <w:p w:rsidR="004047CA" w:rsidRPr="00A55023" w:rsidRDefault="004047CA" w:rsidP="00727E10">
      <w:pPr>
        <w:spacing w:after="0"/>
        <w:rPr>
          <w:lang w:val="en-US"/>
        </w:rPr>
      </w:pPr>
    </w:p>
    <w:p w:rsidR="00CF505B" w:rsidRDefault="00CF505B" w:rsidP="00727E10">
      <w:pPr>
        <w:spacing w:after="0"/>
        <w:rPr>
          <w:lang w:val="en-US"/>
        </w:rPr>
      </w:pPr>
      <w:r w:rsidRPr="00A55023">
        <w:rPr>
          <w:lang w:val="en-US"/>
        </w:rPr>
        <w:t>The Synergy Board (SB) was formed out of several WP3 members, and two external members representing the OL community and the FEL community</w:t>
      </w:r>
      <w:r w:rsidR="00823CD6">
        <w:rPr>
          <w:lang w:val="en-US"/>
        </w:rPr>
        <w:t xml:space="preserve"> (Milestone 3.1)</w:t>
      </w:r>
      <w:r w:rsidRPr="00A55023">
        <w:rPr>
          <w:lang w:val="en-US"/>
        </w:rPr>
        <w:t>.</w:t>
      </w:r>
      <w:r w:rsidR="00D5489E">
        <w:rPr>
          <w:lang w:val="en-US"/>
        </w:rPr>
        <w:t xml:space="preserve"> </w:t>
      </w:r>
      <w:r w:rsidR="00046DBF">
        <w:rPr>
          <w:lang w:val="en-US"/>
        </w:rPr>
        <w:t xml:space="preserve">The composition of the SB is given in Table </w:t>
      </w:r>
      <w:r w:rsidR="00823CD6">
        <w:rPr>
          <w:lang w:val="en-US"/>
        </w:rPr>
        <w:t>4</w:t>
      </w:r>
      <w:r w:rsidR="00046DBF">
        <w:rPr>
          <w:lang w:val="en-US"/>
        </w:rPr>
        <w:t xml:space="preserve">. WP3 members nominated several external scientists to represent the SR community, </w:t>
      </w:r>
      <w:r w:rsidR="00F8318C">
        <w:rPr>
          <w:lang w:val="en-US"/>
        </w:rPr>
        <w:t>however</w:t>
      </w:r>
      <w:r w:rsidR="00046DBF">
        <w:rPr>
          <w:lang w:val="en-US"/>
        </w:rPr>
        <w:t xml:space="preserve"> none of </w:t>
      </w:r>
      <w:r w:rsidR="00823CD6">
        <w:rPr>
          <w:lang w:val="en-US"/>
        </w:rPr>
        <w:t>those nominated</w:t>
      </w:r>
      <w:r w:rsidR="00046DBF">
        <w:rPr>
          <w:lang w:val="en-US"/>
        </w:rPr>
        <w:t xml:space="preserve"> were available to join the SB. </w:t>
      </w:r>
      <w:r w:rsidR="00F8318C">
        <w:rPr>
          <w:lang w:val="en-US"/>
        </w:rPr>
        <w:t>D</w:t>
      </w:r>
      <w:r w:rsidRPr="00A55023">
        <w:rPr>
          <w:lang w:val="en-US"/>
        </w:rPr>
        <w:t>ue to the WPL and WPC’s extensive expertise in synchrotron radiation</w:t>
      </w:r>
      <w:r w:rsidR="00F8318C">
        <w:rPr>
          <w:lang w:val="en-US"/>
        </w:rPr>
        <w:t>, i</w:t>
      </w:r>
      <w:r w:rsidR="00A14406">
        <w:rPr>
          <w:lang w:val="en-US"/>
        </w:rPr>
        <w:t xml:space="preserve">t was decided that initially two external SB members would be included during the first project period, and a decision to </w:t>
      </w:r>
      <w:r w:rsidR="005425A3">
        <w:rPr>
          <w:lang w:val="en-US"/>
        </w:rPr>
        <w:t xml:space="preserve">possibly </w:t>
      </w:r>
      <w:r w:rsidR="00A14406">
        <w:rPr>
          <w:lang w:val="en-US"/>
        </w:rPr>
        <w:t xml:space="preserve">expand the SB to up to five external members would be made in 2017. </w:t>
      </w:r>
      <w:r w:rsidRPr="00A55023">
        <w:rPr>
          <w:lang w:val="en-US"/>
        </w:rPr>
        <w:t>The SB Terms of Reference (</w:t>
      </w:r>
      <w:r w:rsidR="00D724F1">
        <w:rPr>
          <w:lang w:val="en-US"/>
        </w:rPr>
        <w:t xml:space="preserve">Deliverable </w:t>
      </w:r>
      <w:r w:rsidRPr="00A55023">
        <w:rPr>
          <w:lang w:val="en-US"/>
        </w:rPr>
        <w:t>D3.1) were developed by WP3 members at ELI and European XFEL and agreed upon with members from F</w:t>
      </w:r>
      <w:r w:rsidR="0014115F">
        <w:rPr>
          <w:lang w:val="en-US"/>
        </w:rPr>
        <w:t xml:space="preserve">ELs </w:t>
      </w:r>
      <w:r w:rsidRPr="00A55023">
        <w:rPr>
          <w:lang w:val="en-US"/>
        </w:rPr>
        <w:t>o</w:t>
      </w:r>
      <w:r w:rsidR="0014115F">
        <w:rPr>
          <w:lang w:val="en-US"/>
        </w:rPr>
        <w:t xml:space="preserve">f </w:t>
      </w:r>
      <w:r w:rsidRPr="00A55023">
        <w:rPr>
          <w:lang w:val="en-US"/>
        </w:rPr>
        <w:t>E</w:t>
      </w:r>
      <w:r w:rsidR="0014115F">
        <w:rPr>
          <w:lang w:val="en-US"/>
        </w:rPr>
        <w:t>urope</w:t>
      </w:r>
      <w:r w:rsidRPr="00A55023">
        <w:rPr>
          <w:lang w:val="en-US"/>
        </w:rPr>
        <w:t>/DESY and L</w:t>
      </w:r>
      <w:r w:rsidR="0014115F">
        <w:rPr>
          <w:lang w:val="en-US"/>
        </w:rPr>
        <w:t>aserlab</w:t>
      </w:r>
      <w:r w:rsidR="00023815">
        <w:rPr>
          <w:lang w:val="en-US"/>
        </w:rPr>
        <w:t>-</w:t>
      </w:r>
      <w:r w:rsidRPr="00A55023">
        <w:rPr>
          <w:lang w:val="en-US"/>
        </w:rPr>
        <w:t>E</w:t>
      </w:r>
      <w:r w:rsidR="0014115F">
        <w:rPr>
          <w:lang w:val="en-US"/>
        </w:rPr>
        <w:t>urope</w:t>
      </w:r>
      <w:r w:rsidRPr="00A55023">
        <w:rPr>
          <w:lang w:val="en-US"/>
        </w:rPr>
        <w:t xml:space="preserve">/LU. European XFEL organizes </w:t>
      </w:r>
      <w:r w:rsidR="00D724F1">
        <w:rPr>
          <w:lang w:val="en-US"/>
        </w:rPr>
        <w:t>t</w:t>
      </w:r>
      <w:r w:rsidRPr="00A55023">
        <w:rPr>
          <w:lang w:val="en-US"/>
        </w:rPr>
        <w:t xml:space="preserve">elephone conferences every </w:t>
      </w:r>
      <w:r w:rsidR="001B5212">
        <w:rPr>
          <w:lang w:val="en-US"/>
        </w:rPr>
        <w:t>1</w:t>
      </w:r>
      <w:r w:rsidRPr="00A55023">
        <w:rPr>
          <w:lang w:val="en-US"/>
        </w:rPr>
        <w:t>-3 months for the SB to discuss WP3’s activities and progress.</w:t>
      </w:r>
    </w:p>
    <w:p w:rsidR="00F8318C" w:rsidRDefault="00F8318C" w:rsidP="00727E10">
      <w:pPr>
        <w:spacing w:after="0"/>
        <w:rPr>
          <w:lang w:val="en-US"/>
        </w:rPr>
      </w:pPr>
    </w:p>
    <w:tbl>
      <w:tblPr>
        <w:tblW w:w="8662"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
      </w:tblPr>
      <w:tblGrid>
        <w:gridCol w:w="2085"/>
        <w:gridCol w:w="3175"/>
        <w:gridCol w:w="3402"/>
      </w:tblGrid>
      <w:tr w:rsidR="00F8318C" w:rsidRPr="00EC5FE4" w:rsidTr="008F170D">
        <w:trPr>
          <w:trHeight w:val="315"/>
          <w:jc w:val="center"/>
        </w:trPr>
        <w:tc>
          <w:tcPr>
            <w:tcW w:w="2085" w:type="dxa"/>
            <w:shd w:val="clear" w:color="auto" w:fill="auto"/>
            <w:noWrap/>
            <w:vAlign w:val="center"/>
            <w:hideMark/>
          </w:tcPr>
          <w:p w:rsidR="00F8318C" w:rsidRPr="00EC5FE4" w:rsidRDefault="00F8318C" w:rsidP="00D5489E">
            <w:pPr>
              <w:spacing w:after="0" w:line="240" w:lineRule="auto"/>
              <w:rPr>
                <w:rFonts w:eastAsia="Times New Roman" w:cs="Arial"/>
                <w:b/>
                <w:bCs/>
                <w:lang w:eastAsia="en-GB"/>
              </w:rPr>
            </w:pPr>
            <w:r w:rsidRPr="00EC5FE4">
              <w:rPr>
                <w:rFonts w:eastAsia="Times New Roman" w:cs="Arial"/>
                <w:b/>
                <w:bCs/>
                <w:lang w:eastAsia="en-GB"/>
              </w:rPr>
              <w:t>Name</w:t>
            </w:r>
          </w:p>
        </w:tc>
        <w:tc>
          <w:tcPr>
            <w:tcW w:w="3175" w:type="dxa"/>
            <w:shd w:val="clear" w:color="auto" w:fill="auto"/>
            <w:vAlign w:val="center"/>
            <w:hideMark/>
          </w:tcPr>
          <w:p w:rsidR="00F8318C" w:rsidRPr="00EC5FE4" w:rsidRDefault="00F8318C" w:rsidP="00D5489E">
            <w:pPr>
              <w:spacing w:after="0" w:line="240" w:lineRule="auto"/>
              <w:rPr>
                <w:rFonts w:eastAsia="Times New Roman" w:cs="Arial"/>
                <w:b/>
                <w:bCs/>
                <w:lang w:eastAsia="en-GB"/>
              </w:rPr>
            </w:pPr>
            <w:r w:rsidRPr="00EC5FE4">
              <w:rPr>
                <w:rFonts w:eastAsia="Times New Roman" w:cs="Arial"/>
                <w:b/>
                <w:bCs/>
                <w:lang w:eastAsia="en-GB"/>
              </w:rPr>
              <w:t>Affiliation</w:t>
            </w:r>
          </w:p>
        </w:tc>
        <w:tc>
          <w:tcPr>
            <w:tcW w:w="3402" w:type="dxa"/>
            <w:shd w:val="clear" w:color="auto" w:fill="auto"/>
            <w:vAlign w:val="center"/>
            <w:hideMark/>
          </w:tcPr>
          <w:p w:rsidR="00F8318C" w:rsidRPr="00EC5FE4" w:rsidRDefault="00F8318C" w:rsidP="00D5489E">
            <w:pPr>
              <w:spacing w:after="0" w:line="240" w:lineRule="auto"/>
              <w:rPr>
                <w:rFonts w:eastAsia="Times New Roman" w:cs="Arial"/>
                <w:b/>
                <w:bCs/>
                <w:lang w:eastAsia="en-GB"/>
              </w:rPr>
            </w:pPr>
            <w:r w:rsidRPr="00EC5FE4">
              <w:rPr>
                <w:rFonts w:eastAsia="Times New Roman" w:cs="Arial"/>
                <w:b/>
                <w:bCs/>
                <w:lang w:eastAsia="en-GB"/>
              </w:rPr>
              <w:t>Represents</w:t>
            </w:r>
          </w:p>
        </w:tc>
      </w:tr>
      <w:tr w:rsidR="00F8318C" w:rsidRPr="00EC5FE4" w:rsidTr="008F170D">
        <w:trPr>
          <w:trHeight w:val="315"/>
          <w:jc w:val="center"/>
        </w:trPr>
        <w:tc>
          <w:tcPr>
            <w:tcW w:w="2085" w:type="dxa"/>
            <w:shd w:val="clear" w:color="auto" w:fill="auto"/>
            <w:vAlign w:val="center"/>
            <w:hideMark/>
          </w:tcPr>
          <w:p w:rsidR="00F8318C" w:rsidRPr="00EC5FE4" w:rsidRDefault="00F8318C" w:rsidP="00D5489E">
            <w:pPr>
              <w:spacing w:after="0" w:line="240" w:lineRule="auto"/>
              <w:rPr>
                <w:rFonts w:eastAsia="Times New Roman" w:cs="Arial"/>
                <w:b/>
                <w:bCs/>
                <w:lang w:eastAsia="en-GB"/>
              </w:rPr>
            </w:pPr>
            <w:r>
              <w:rPr>
                <w:rFonts w:eastAsia="Times New Roman" w:cs="Arial"/>
                <w:b/>
                <w:bCs/>
                <w:lang w:eastAsia="en-GB"/>
              </w:rPr>
              <w:t>Catalin Miron</w:t>
            </w:r>
            <w:r w:rsidRPr="00EC5FE4">
              <w:rPr>
                <w:rFonts w:eastAsia="Times New Roman" w:cs="Arial"/>
                <w:b/>
                <w:bCs/>
                <w:lang w:eastAsia="en-GB"/>
              </w:rPr>
              <w:t xml:space="preserve"> (S</w:t>
            </w:r>
            <w:r>
              <w:rPr>
                <w:rFonts w:eastAsia="Times New Roman" w:cs="Arial"/>
                <w:b/>
                <w:bCs/>
                <w:lang w:eastAsia="en-GB"/>
              </w:rPr>
              <w:t>B</w:t>
            </w:r>
            <w:r w:rsidRPr="00EC5FE4">
              <w:rPr>
                <w:rFonts w:eastAsia="Times New Roman" w:cs="Arial"/>
                <w:b/>
                <w:bCs/>
                <w:lang w:eastAsia="en-GB"/>
              </w:rPr>
              <w:t xml:space="preserve"> Chair)</w:t>
            </w:r>
          </w:p>
        </w:tc>
        <w:tc>
          <w:tcPr>
            <w:tcW w:w="3175" w:type="dxa"/>
            <w:shd w:val="clear" w:color="auto" w:fill="auto"/>
            <w:vAlign w:val="center"/>
            <w:hideMark/>
          </w:tcPr>
          <w:p w:rsidR="00F8318C" w:rsidRPr="00EC5FE4" w:rsidRDefault="00F8318C" w:rsidP="00D5489E">
            <w:pPr>
              <w:spacing w:after="0" w:line="240" w:lineRule="auto"/>
              <w:rPr>
                <w:rFonts w:eastAsia="Times New Roman" w:cs="Arial"/>
                <w:lang w:eastAsia="en-GB"/>
              </w:rPr>
            </w:pPr>
            <w:r>
              <w:rPr>
                <w:rFonts w:eastAsia="Times New Roman" w:cs="Arial"/>
                <w:lang w:eastAsia="en-GB"/>
              </w:rPr>
              <w:t>ELI-DC</w:t>
            </w:r>
          </w:p>
        </w:tc>
        <w:tc>
          <w:tcPr>
            <w:tcW w:w="3402" w:type="dxa"/>
            <w:shd w:val="clear" w:color="auto" w:fill="auto"/>
            <w:noWrap/>
            <w:vAlign w:val="center"/>
            <w:hideMark/>
          </w:tcPr>
          <w:p w:rsidR="00F8318C" w:rsidRPr="00EC5FE4" w:rsidRDefault="00F8318C" w:rsidP="00D5489E">
            <w:pPr>
              <w:spacing w:after="0" w:line="240" w:lineRule="auto"/>
              <w:rPr>
                <w:rFonts w:eastAsia="Times New Roman" w:cs="Arial"/>
                <w:lang w:eastAsia="en-GB"/>
              </w:rPr>
            </w:pPr>
            <w:r>
              <w:rPr>
                <w:rFonts w:eastAsia="Times New Roman" w:cs="Arial"/>
                <w:lang w:eastAsia="en-GB"/>
              </w:rPr>
              <w:t>O</w:t>
            </w:r>
            <w:r w:rsidRPr="00F8318C">
              <w:rPr>
                <w:rFonts w:eastAsia="Times New Roman" w:cs="Arial"/>
                <w:lang w:eastAsia="en-GB"/>
              </w:rPr>
              <w:t>L and SR facilities</w:t>
            </w:r>
          </w:p>
        </w:tc>
      </w:tr>
      <w:tr w:rsidR="00F8318C" w:rsidRPr="00EC5FE4" w:rsidTr="008F170D">
        <w:trPr>
          <w:trHeight w:val="513"/>
          <w:jc w:val="center"/>
        </w:trPr>
        <w:tc>
          <w:tcPr>
            <w:tcW w:w="2085" w:type="dxa"/>
            <w:shd w:val="clear" w:color="000000" w:fill="DCE6F1"/>
            <w:vAlign w:val="center"/>
            <w:hideMark/>
          </w:tcPr>
          <w:p w:rsidR="00F8318C" w:rsidRPr="00EC5FE4" w:rsidRDefault="002650DA" w:rsidP="00D5489E">
            <w:pPr>
              <w:spacing w:after="0" w:line="240" w:lineRule="auto"/>
              <w:rPr>
                <w:rFonts w:eastAsia="Times New Roman" w:cs="Arial"/>
                <w:b/>
                <w:bCs/>
                <w:lang w:eastAsia="en-GB"/>
              </w:rPr>
            </w:pPr>
            <w:r w:rsidRPr="002650DA">
              <w:rPr>
                <w:rFonts w:eastAsia="Times New Roman" w:cs="Arial"/>
                <w:b/>
                <w:bCs/>
                <w:lang w:eastAsia="en-GB"/>
              </w:rPr>
              <w:t>Thomas Tschentscher</w:t>
            </w:r>
          </w:p>
        </w:tc>
        <w:tc>
          <w:tcPr>
            <w:tcW w:w="3175" w:type="dxa"/>
            <w:shd w:val="clear" w:color="000000" w:fill="DCE6F1"/>
            <w:vAlign w:val="center"/>
            <w:hideMark/>
          </w:tcPr>
          <w:p w:rsidR="00F8318C" w:rsidRPr="00EC5FE4" w:rsidRDefault="002650DA" w:rsidP="00D5489E">
            <w:pPr>
              <w:spacing w:after="0" w:line="240" w:lineRule="auto"/>
              <w:rPr>
                <w:rFonts w:eastAsia="Times New Roman" w:cs="Arial"/>
                <w:lang w:eastAsia="en-GB"/>
              </w:rPr>
            </w:pPr>
            <w:r>
              <w:rPr>
                <w:rFonts w:eastAsia="Times New Roman" w:cs="Arial"/>
                <w:lang w:eastAsia="en-GB"/>
              </w:rPr>
              <w:t>European XFEL</w:t>
            </w:r>
          </w:p>
        </w:tc>
        <w:tc>
          <w:tcPr>
            <w:tcW w:w="3402" w:type="dxa"/>
            <w:shd w:val="clear" w:color="000000" w:fill="DCE6F1"/>
            <w:noWrap/>
            <w:vAlign w:val="center"/>
            <w:hideMark/>
          </w:tcPr>
          <w:p w:rsidR="00F8318C" w:rsidRPr="00EC5FE4" w:rsidRDefault="002650DA" w:rsidP="00D5489E">
            <w:pPr>
              <w:spacing w:after="0" w:line="240" w:lineRule="auto"/>
              <w:rPr>
                <w:rFonts w:eastAsia="Times New Roman" w:cs="Arial"/>
                <w:lang w:eastAsia="en-GB"/>
              </w:rPr>
            </w:pPr>
            <w:r w:rsidRPr="002650DA">
              <w:rPr>
                <w:rFonts w:eastAsia="Times New Roman" w:cs="Arial"/>
                <w:lang w:eastAsia="en-GB"/>
              </w:rPr>
              <w:t>FEL and SR facilities</w:t>
            </w:r>
          </w:p>
        </w:tc>
      </w:tr>
      <w:tr w:rsidR="00F8318C" w:rsidRPr="00EC5FE4" w:rsidTr="008F170D">
        <w:trPr>
          <w:trHeight w:val="315"/>
          <w:jc w:val="center"/>
        </w:trPr>
        <w:tc>
          <w:tcPr>
            <w:tcW w:w="2085" w:type="dxa"/>
            <w:shd w:val="clear" w:color="auto" w:fill="auto"/>
            <w:vAlign w:val="center"/>
            <w:hideMark/>
          </w:tcPr>
          <w:p w:rsidR="00F8318C" w:rsidRPr="00EC5FE4" w:rsidRDefault="002650DA" w:rsidP="00D5489E">
            <w:pPr>
              <w:spacing w:after="0" w:line="240" w:lineRule="auto"/>
              <w:rPr>
                <w:rFonts w:eastAsia="Times New Roman" w:cs="Arial"/>
                <w:b/>
                <w:bCs/>
                <w:lang w:eastAsia="en-GB"/>
              </w:rPr>
            </w:pPr>
            <w:r w:rsidRPr="002650DA">
              <w:rPr>
                <w:rFonts w:eastAsia="Times New Roman" w:cs="Arial"/>
                <w:b/>
                <w:bCs/>
                <w:lang w:eastAsia="en-GB"/>
              </w:rPr>
              <w:t>Ute Krell</w:t>
            </w:r>
          </w:p>
        </w:tc>
        <w:tc>
          <w:tcPr>
            <w:tcW w:w="3175" w:type="dxa"/>
            <w:shd w:val="clear" w:color="auto" w:fill="auto"/>
            <w:vAlign w:val="center"/>
            <w:hideMark/>
          </w:tcPr>
          <w:p w:rsidR="00F8318C" w:rsidRPr="00EC5FE4" w:rsidRDefault="002650DA" w:rsidP="00D5489E">
            <w:pPr>
              <w:spacing w:after="0" w:line="240" w:lineRule="auto"/>
              <w:rPr>
                <w:rFonts w:eastAsia="Times New Roman" w:cs="Arial"/>
                <w:lang w:eastAsia="en-GB"/>
              </w:rPr>
            </w:pPr>
            <w:r>
              <w:rPr>
                <w:rFonts w:eastAsia="Times New Roman" w:cs="Arial"/>
                <w:lang w:eastAsia="en-GB"/>
              </w:rPr>
              <w:t>DESY</w:t>
            </w:r>
          </w:p>
        </w:tc>
        <w:tc>
          <w:tcPr>
            <w:tcW w:w="3402" w:type="dxa"/>
            <w:shd w:val="clear" w:color="auto" w:fill="auto"/>
            <w:noWrap/>
            <w:vAlign w:val="center"/>
            <w:hideMark/>
          </w:tcPr>
          <w:p w:rsidR="00F8318C" w:rsidRPr="00EC5FE4" w:rsidRDefault="002650DA" w:rsidP="00D5489E">
            <w:pPr>
              <w:spacing w:after="0" w:line="240" w:lineRule="auto"/>
              <w:rPr>
                <w:rFonts w:eastAsia="Times New Roman" w:cs="Arial"/>
                <w:lang w:eastAsia="en-GB"/>
              </w:rPr>
            </w:pPr>
            <w:r w:rsidRPr="002650DA">
              <w:rPr>
                <w:rFonts w:eastAsia="Times New Roman" w:cs="Arial"/>
                <w:lang w:eastAsia="en-GB"/>
              </w:rPr>
              <w:t>SR facilities</w:t>
            </w:r>
          </w:p>
        </w:tc>
      </w:tr>
      <w:tr w:rsidR="00F8318C" w:rsidRPr="00EC5FE4" w:rsidTr="008F170D">
        <w:trPr>
          <w:trHeight w:val="315"/>
          <w:jc w:val="center"/>
        </w:trPr>
        <w:tc>
          <w:tcPr>
            <w:tcW w:w="2085" w:type="dxa"/>
            <w:shd w:val="clear" w:color="000000" w:fill="DCE6F1"/>
            <w:vAlign w:val="center"/>
            <w:hideMark/>
          </w:tcPr>
          <w:p w:rsidR="00F8318C" w:rsidRPr="00EC5FE4" w:rsidRDefault="002650DA" w:rsidP="00D5489E">
            <w:pPr>
              <w:spacing w:after="0" w:line="240" w:lineRule="auto"/>
              <w:rPr>
                <w:rFonts w:eastAsia="Times New Roman" w:cs="Arial"/>
                <w:b/>
                <w:bCs/>
                <w:lang w:eastAsia="en-GB"/>
              </w:rPr>
            </w:pPr>
            <w:r>
              <w:rPr>
                <w:rFonts w:eastAsia="Times New Roman" w:cs="Arial"/>
                <w:b/>
                <w:bCs/>
                <w:lang w:eastAsia="en-GB"/>
              </w:rPr>
              <w:t>Daniela Stozno</w:t>
            </w:r>
          </w:p>
        </w:tc>
        <w:tc>
          <w:tcPr>
            <w:tcW w:w="3175" w:type="dxa"/>
            <w:shd w:val="clear" w:color="000000" w:fill="DCE6F1"/>
            <w:vAlign w:val="center"/>
            <w:hideMark/>
          </w:tcPr>
          <w:p w:rsidR="00F8318C" w:rsidRPr="00EC5FE4" w:rsidRDefault="008F170D" w:rsidP="00D5489E">
            <w:pPr>
              <w:spacing w:after="0" w:line="240" w:lineRule="auto"/>
              <w:rPr>
                <w:rFonts w:eastAsia="Times New Roman" w:cs="Arial"/>
                <w:lang w:eastAsia="en-GB"/>
              </w:rPr>
            </w:pPr>
            <w:r>
              <w:rPr>
                <w:rFonts w:eastAsia="Times New Roman" w:cs="Arial"/>
                <w:lang w:eastAsia="en-GB"/>
              </w:rPr>
              <w:t>Lund</w:t>
            </w:r>
            <w:r w:rsidR="002650DA" w:rsidRPr="002650DA">
              <w:rPr>
                <w:rFonts w:eastAsia="Times New Roman" w:cs="Arial"/>
                <w:lang w:eastAsia="en-GB"/>
              </w:rPr>
              <w:t xml:space="preserve"> University</w:t>
            </w:r>
          </w:p>
        </w:tc>
        <w:tc>
          <w:tcPr>
            <w:tcW w:w="3402" w:type="dxa"/>
            <w:shd w:val="clear" w:color="000000" w:fill="DCE6F1"/>
            <w:noWrap/>
            <w:vAlign w:val="center"/>
            <w:hideMark/>
          </w:tcPr>
          <w:p w:rsidR="00F8318C" w:rsidRPr="00EC5FE4" w:rsidRDefault="002650DA" w:rsidP="00D5489E">
            <w:pPr>
              <w:spacing w:after="0" w:line="240" w:lineRule="auto"/>
              <w:rPr>
                <w:rFonts w:eastAsia="Times New Roman" w:cs="Arial"/>
                <w:lang w:eastAsia="en-GB"/>
              </w:rPr>
            </w:pPr>
            <w:r>
              <w:rPr>
                <w:rFonts w:eastAsia="Times New Roman" w:cs="Arial"/>
                <w:lang w:eastAsia="en-GB"/>
              </w:rPr>
              <w:t>OL facilities</w:t>
            </w:r>
          </w:p>
        </w:tc>
      </w:tr>
      <w:tr w:rsidR="00F8318C" w:rsidRPr="00EC5FE4" w:rsidTr="008F170D">
        <w:trPr>
          <w:trHeight w:val="315"/>
          <w:jc w:val="center"/>
        </w:trPr>
        <w:tc>
          <w:tcPr>
            <w:tcW w:w="2085" w:type="dxa"/>
            <w:shd w:val="clear" w:color="auto" w:fill="auto"/>
            <w:vAlign w:val="center"/>
            <w:hideMark/>
          </w:tcPr>
          <w:p w:rsidR="00F8318C" w:rsidRPr="00EC5FE4" w:rsidRDefault="002650DA" w:rsidP="00D5489E">
            <w:pPr>
              <w:spacing w:after="0" w:line="240" w:lineRule="auto"/>
              <w:rPr>
                <w:rFonts w:eastAsia="Times New Roman" w:cs="Arial"/>
                <w:b/>
                <w:bCs/>
                <w:lang w:eastAsia="en-GB"/>
              </w:rPr>
            </w:pPr>
            <w:r w:rsidRPr="002650DA">
              <w:rPr>
                <w:rFonts w:eastAsia="Times New Roman" w:cs="Arial"/>
                <w:b/>
                <w:bCs/>
                <w:lang w:eastAsia="en-GB"/>
              </w:rPr>
              <w:t>Josef Feldhaus</w:t>
            </w:r>
          </w:p>
        </w:tc>
        <w:tc>
          <w:tcPr>
            <w:tcW w:w="3175" w:type="dxa"/>
            <w:shd w:val="clear" w:color="auto" w:fill="auto"/>
            <w:vAlign w:val="center"/>
            <w:hideMark/>
          </w:tcPr>
          <w:p w:rsidR="00F8318C" w:rsidRPr="00EC5FE4" w:rsidRDefault="002650DA" w:rsidP="00D5489E">
            <w:pPr>
              <w:spacing w:after="0" w:line="240" w:lineRule="auto"/>
              <w:rPr>
                <w:rFonts w:eastAsia="Times New Roman" w:cs="Arial"/>
                <w:lang w:eastAsia="en-GB"/>
              </w:rPr>
            </w:pPr>
            <w:r>
              <w:rPr>
                <w:rFonts w:eastAsia="Times New Roman" w:cs="Arial"/>
                <w:lang w:eastAsia="en-GB"/>
              </w:rPr>
              <w:t>DESY</w:t>
            </w:r>
          </w:p>
        </w:tc>
        <w:tc>
          <w:tcPr>
            <w:tcW w:w="3402" w:type="dxa"/>
            <w:shd w:val="clear" w:color="auto" w:fill="auto"/>
            <w:noWrap/>
            <w:vAlign w:val="center"/>
            <w:hideMark/>
          </w:tcPr>
          <w:p w:rsidR="00F8318C" w:rsidRPr="00EC5FE4" w:rsidRDefault="002650DA" w:rsidP="00D5489E">
            <w:pPr>
              <w:spacing w:after="0" w:line="240" w:lineRule="auto"/>
              <w:rPr>
                <w:rFonts w:eastAsia="Times New Roman" w:cs="Arial"/>
                <w:lang w:eastAsia="en-GB"/>
              </w:rPr>
            </w:pPr>
            <w:r w:rsidRPr="002650DA">
              <w:rPr>
                <w:rFonts w:eastAsia="Times New Roman" w:cs="Arial"/>
                <w:lang w:eastAsia="en-GB"/>
              </w:rPr>
              <w:t>FEL and SR facilities</w:t>
            </w:r>
          </w:p>
        </w:tc>
      </w:tr>
      <w:tr w:rsidR="002650DA" w:rsidRPr="00EC5FE4" w:rsidTr="008F170D">
        <w:trPr>
          <w:trHeight w:val="315"/>
          <w:jc w:val="center"/>
        </w:trPr>
        <w:tc>
          <w:tcPr>
            <w:tcW w:w="2085" w:type="dxa"/>
            <w:shd w:val="clear" w:color="000000" w:fill="DCE6F1"/>
            <w:vAlign w:val="center"/>
            <w:hideMark/>
          </w:tcPr>
          <w:p w:rsidR="002650DA" w:rsidRPr="00EC5FE4" w:rsidRDefault="002650DA" w:rsidP="00D5489E">
            <w:pPr>
              <w:spacing w:after="0" w:line="240" w:lineRule="auto"/>
              <w:rPr>
                <w:rFonts w:eastAsia="Times New Roman" w:cs="Arial"/>
                <w:b/>
                <w:bCs/>
                <w:lang w:eastAsia="en-GB"/>
              </w:rPr>
            </w:pPr>
            <w:r w:rsidRPr="002650DA">
              <w:rPr>
                <w:rFonts w:eastAsia="Times New Roman" w:cs="Arial"/>
                <w:b/>
                <w:bCs/>
                <w:lang w:eastAsia="en-GB"/>
              </w:rPr>
              <w:t>Didier Normand</w:t>
            </w:r>
          </w:p>
        </w:tc>
        <w:tc>
          <w:tcPr>
            <w:tcW w:w="3175" w:type="dxa"/>
            <w:shd w:val="clear" w:color="000000" w:fill="DCE6F1"/>
            <w:vAlign w:val="center"/>
            <w:hideMark/>
          </w:tcPr>
          <w:p w:rsidR="002650DA" w:rsidRPr="00EC5FE4" w:rsidRDefault="002650DA" w:rsidP="00D5489E">
            <w:pPr>
              <w:spacing w:after="0" w:line="240" w:lineRule="auto"/>
              <w:rPr>
                <w:rFonts w:eastAsia="Times New Roman" w:cs="Arial"/>
                <w:lang w:eastAsia="en-GB"/>
              </w:rPr>
            </w:pPr>
            <w:r w:rsidRPr="002650DA">
              <w:rPr>
                <w:rFonts w:eastAsia="Times New Roman" w:cs="Arial"/>
                <w:lang w:eastAsia="en-GB"/>
              </w:rPr>
              <w:t>French Alternative Energies and Atomic Energy Commission</w:t>
            </w:r>
          </w:p>
        </w:tc>
        <w:tc>
          <w:tcPr>
            <w:tcW w:w="3402" w:type="dxa"/>
            <w:shd w:val="clear" w:color="000000" w:fill="DCE6F1"/>
            <w:noWrap/>
            <w:vAlign w:val="center"/>
            <w:hideMark/>
          </w:tcPr>
          <w:p w:rsidR="002650DA" w:rsidRPr="00EC5FE4" w:rsidRDefault="002650DA" w:rsidP="00D5489E">
            <w:pPr>
              <w:spacing w:after="0" w:line="240" w:lineRule="auto"/>
              <w:rPr>
                <w:rFonts w:eastAsia="Times New Roman" w:cs="Arial"/>
                <w:lang w:eastAsia="en-GB"/>
              </w:rPr>
            </w:pPr>
            <w:r>
              <w:rPr>
                <w:rFonts w:eastAsia="Times New Roman" w:cs="Arial"/>
                <w:lang w:eastAsia="en-GB"/>
              </w:rPr>
              <w:t>OL facilities</w:t>
            </w:r>
          </w:p>
        </w:tc>
      </w:tr>
    </w:tbl>
    <w:p w:rsidR="00F8318C" w:rsidRPr="00D32C03" w:rsidRDefault="00F8318C" w:rsidP="00F8318C">
      <w:pPr>
        <w:pStyle w:val="Caption"/>
        <w:jc w:val="center"/>
        <w:rPr>
          <w:color w:val="auto"/>
          <w:lang w:val="en-US"/>
        </w:rPr>
      </w:pPr>
      <w:r>
        <w:rPr>
          <w:color w:val="auto"/>
        </w:rPr>
        <w:t>Tabl</w:t>
      </w:r>
      <w:r w:rsidRPr="00D32C03">
        <w:rPr>
          <w:color w:val="auto"/>
        </w:rPr>
        <w:t xml:space="preserve">e </w:t>
      </w:r>
      <w:r>
        <w:rPr>
          <w:color w:val="auto"/>
        </w:rPr>
        <w:t>4:</w:t>
      </w:r>
      <w:r w:rsidRPr="00D32C03">
        <w:rPr>
          <w:color w:val="auto"/>
        </w:rPr>
        <w:t xml:space="preserve"> </w:t>
      </w:r>
      <w:r>
        <w:rPr>
          <w:color w:val="auto"/>
        </w:rPr>
        <w:t>Composition of</w:t>
      </w:r>
      <w:r w:rsidR="004C78B3">
        <w:rPr>
          <w:color w:val="auto"/>
        </w:rPr>
        <w:t xml:space="preserve"> the</w:t>
      </w:r>
      <w:r>
        <w:rPr>
          <w:color w:val="auto"/>
        </w:rPr>
        <w:t xml:space="preserve"> </w:t>
      </w:r>
      <w:r w:rsidRPr="00D32C03">
        <w:rPr>
          <w:color w:val="auto"/>
        </w:rPr>
        <w:t xml:space="preserve">EUCALL </w:t>
      </w:r>
      <w:r>
        <w:rPr>
          <w:color w:val="auto"/>
        </w:rPr>
        <w:t>Synergy Board</w:t>
      </w:r>
      <w:r w:rsidRPr="00D32C03">
        <w:rPr>
          <w:color w:val="auto"/>
        </w:rPr>
        <w:t>.</w:t>
      </w:r>
    </w:p>
    <w:p w:rsidR="004047CA" w:rsidRPr="00F8318C" w:rsidRDefault="004047CA" w:rsidP="00727E10">
      <w:pPr>
        <w:spacing w:after="0"/>
        <w:rPr>
          <w:lang w:val="en-US"/>
        </w:rPr>
      </w:pPr>
    </w:p>
    <w:p w:rsidR="004047CA" w:rsidRPr="00A55023" w:rsidRDefault="004047CA" w:rsidP="00727E10">
      <w:pPr>
        <w:spacing w:after="0"/>
        <w:rPr>
          <w:b/>
          <w:lang w:val="en-US"/>
        </w:rPr>
      </w:pPr>
      <w:r w:rsidRPr="00A55023">
        <w:rPr>
          <w:b/>
          <w:lang w:val="en-US"/>
        </w:rPr>
        <w:t>Task 3.2: Analyse and promote possible synergies in science and innovation (all)</w:t>
      </w:r>
    </w:p>
    <w:p w:rsidR="004047CA" w:rsidRPr="00A55023" w:rsidRDefault="004047CA" w:rsidP="00727E10">
      <w:pPr>
        <w:spacing w:after="0"/>
        <w:rPr>
          <w:lang w:val="en-US"/>
        </w:rPr>
      </w:pPr>
    </w:p>
    <w:p w:rsidR="00481B7F" w:rsidRDefault="00CF505B" w:rsidP="00727E10">
      <w:pPr>
        <w:spacing w:after="0"/>
        <w:rPr>
          <w:lang w:val="en-US"/>
        </w:rPr>
      </w:pPr>
      <w:r w:rsidRPr="00A55023">
        <w:rPr>
          <w:lang w:val="en-US"/>
        </w:rPr>
        <w:t xml:space="preserve">The super-matrix of “Instrumentation at ALL-RIs” was </w:t>
      </w:r>
      <w:r w:rsidR="00425AEA">
        <w:rPr>
          <w:lang w:val="en-US"/>
        </w:rPr>
        <w:t>initiat</w:t>
      </w:r>
      <w:r w:rsidRPr="00A55023">
        <w:rPr>
          <w:lang w:val="en-US"/>
        </w:rPr>
        <w:t xml:space="preserve">ed by </w:t>
      </w:r>
      <w:r w:rsidR="00406A53">
        <w:rPr>
          <w:lang w:val="en-US"/>
        </w:rPr>
        <w:t xml:space="preserve">WP3 members at </w:t>
      </w:r>
      <w:r w:rsidRPr="00A55023">
        <w:rPr>
          <w:lang w:val="en-US"/>
        </w:rPr>
        <w:t>European XFEL and expanded and refined with input from</w:t>
      </w:r>
      <w:r w:rsidR="004C78B3">
        <w:rPr>
          <w:lang w:val="en-US"/>
        </w:rPr>
        <w:t xml:space="preserve"> members at</w:t>
      </w:r>
      <w:r w:rsidRPr="00A55023">
        <w:rPr>
          <w:lang w:val="en-US"/>
        </w:rPr>
        <w:t xml:space="preserve"> ELI, </w:t>
      </w:r>
      <w:r w:rsidR="0014115F" w:rsidRPr="00A55023">
        <w:rPr>
          <w:lang w:val="en-US"/>
        </w:rPr>
        <w:t>F</w:t>
      </w:r>
      <w:r w:rsidR="0014115F">
        <w:rPr>
          <w:lang w:val="en-US"/>
        </w:rPr>
        <w:t xml:space="preserve">ELs </w:t>
      </w:r>
      <w:r w:rsidR="0014115F" w:rsidRPr="00A55023">
        <w:rPr>
          <w:lang w:val="en-US"/>
        </w:rPr>
        <w:t>o</w:t>
      </w:r>
      <w:r w:rsidR="0014115F">
        <w:rPr>
          <w:lang w:val="en-US"/>
        </w:rPr>
        <w:t xml:space="preserve">f </w:t>
      </w:r>
      <w:r w:rsidR="0014115F" w:rsidRPr="00A55023">
        <w:rPr>
          <w:lang w:val="en-US"/>
        </w:rPr>
        <w:t>E</w:t>
      </w:r>
      <w:r w:rsidR="0014115F">
        <w:rPr>
          <w:lang w:val="en-US"/>
        </w:rPr>
        <w:t>urope</w:t>
      </w:r>
      <w:r w:rsidRPr="00A55023">
        <w:rPr>
          <w:lang w:val="en-US"/>
        </w:rPr>
        <w:t xml:space="preserve">/DESY, </w:t>
      </w:r>
      <w:r w:rsidR="0014115F" w:rsidRPr="00A55023">
        <w:rPr>
          <w:lang w:val="en-US"/>
        </w:rPr>
        <w:t>L</w:t>
      </w:r>
      <w:r w:rsidR="0014115F">
        <w:rPr>
          <w:lang w:val="en-US"/>
        </w:rPr>
        <w:t>aserlab</w:t>
      </w:r>
      <w:r w:rsidR="00023815">
        <w:rPr>
          <w:lang w:val="en-US"/>
        </w:rPr>
        <w:t>-</w:t>
      </w:r>
      <w:r w:rsidR="0014115F" w:rsidRPr="00A55023">
        <w:rPr>
          <w:lang w:val="en-US"/>
        </w:rPr>
        <w:t>E</w:t>
      </w:r>
      <w:r w:rsidR="0014115F">
        <w:rPr>
          <w:lang w:val="en-US"/>
        </w:rPr>
        <w:t>urope</w:t>
      </w:r>
      <w:r w:rsidRPr="00A55023">
        <w:rPr>
          <w:lang w:val="en-US"/>
        </w:rPr>
        <w:t xml:space="preserve">/LU as well as HZDR, ESRF and the SAC. WP3 members entered the information into the super-matrix, </w:t>
      </w:r>
      <w:r w:rsidR="00726BCD">
        <w:rPr>
          <w:lang w:val="en-US"/>
        </w:rPr>
        <w:t xml:space="preserve">gathered </w:t>
      </w:r>
      <w:r w:rsidR="008D176C">
        <w:rPr>
          <w:lang w:val="en-US"/>
        </w:rPr>
        <w:t xml:space="preserve">primarily </w:t>
      </w:r>
      <w:r w:rsidRPr="00A55023">
        <w:rPr>
          <w:lang w:val="en-US"/>
        </w:rPr>
        <w:t xml:space="preserve">from the websites of the facilities. The facilities examined were EUCALL’s consortium members, as well as several international </w:t>
      </w:r>
      <w:r w:rsidR="0014115F">
        <w:rPr>
          <w:lang w:val="en-US"/>
        </w:rPr>
        <w:t>facilities</w:t>
      </w:r>
      <w:r w:rsidRPr="00A55023">
        <w:rPr>
          <w:lang w:val="en-US"/>
        </w:rPr>
        <w:t xml:space="preserve">. </w:t>
      </w:r>
      <w:r w:rsidR="00481B7F">
        <w:rPr>
          <w:lang w:val="en-US"/>
        </w:rPr>
        <w:t xml:space="preserve">From the selected RIs, only beamlines or instruments were examined which satisfy </w:t>
      </w:r>
      <w:r w:rsidR="008C6E94">
        <w:rPr>
          <w:lang w:val="en-US"/>
        </w:rPr>
        <w:t>the following selection criteria, most relevant to EUCALL</w:t>
      </w:r>
      <w:r w:rsidR="00481B7F">
        <w:rPr>
          <w:lang w:val="en-US"/>
        </w:rPr>
        <w:t>:</w:t>
      </w:r>
    </w:p>
    <w:p w:rsidR="00481B7F" w:rsidRDefault="006A1BA2" w:rsidP="00727E10">
      <w:pPr>
        <w:pStyle w:val="ListParagraph"/>
        <w:numPr>
          <w:ilvl w:val="0"/>
          <w:numId w:val="32"/>
        </w:numPr>
        <w:spacing w:after="0"/>
        <w:rPr>
          <w:lang w:val="en-US"/>
        </w:rPr>
      </w:pPr>
      <w:r>
        <w:rPr>
          <w:lang w:val="en-US"/>
        </w:rPr>
        <w:t>U</w:t>
      </w:r>
      <w:r w:rsidR="00481B7F">
        <w:rPr>
          <w:lang w:val="en-US"/>
        </w:rPr>
        <w:t>ser access</w:t>
      </w:r>
      <w:r>
        <w:rPr>
          <w:lang w:val="en-US"/>
        </w:rPr>
        <w:t xml:space="preserve"> is offered</w:t>
      </w:r>
      <w:r w:rsidR="00481B7F">
        <w:rPr>
          <w:lang w:val="en-US"/>
        </w:rPr>
        <w:t xml:space="preserve"> to </w:t>
      </w:r>
      <w:r w:rsidR="008C6E94">
        <w:rPr>
          <w:lang w:val="en-US"/>
        </w:rPr>
        <w:t xml:space="preserve">intense beams of </w:t>
      </w:r>
      <w:r w:rsidR="00481B7F">
        <w:rPr>
          <w:lang w:val="en-US"/>
        </w:rPr>
        <w:t>short wavelength (UV or x-ray) photon</w:t>
      </w:r>
      <w:r w:rsidR="008C6E94">
        <w:rPr>
          <w:lang w:val="en-US"/>
        </w:rPr>
        <w:t>s</w:t>
      </w:r>
    </w:p>
    <w:p w:rsidR="001E6110" w:rsidRDefault="001E6110" w:rsidP="00727E10">
      <w:pPr>
        <w:pStyle w:val="ListParagraph"/>
        <w:numPr>
          <w:ilvl w:val="0"/>
          <w:numId w:val="32"/>
        </w:numPr>
        <w:spacing w:after="0"/>
        <w:rPr>
          <w:lang w:val="en-US"/>
        </w:rPr>
      </w:pPr>
      <w:r>
        <w:rPr>
          <w:lang w:val="en-US"/>
        </w:rPr>
        <w:t>At the</w:t>
      </w:r>
      <w:r w:rsidR="00481B7F">
        <w:rPr>
          <w:lang w:val="en-US"/>
        </w:rPr>
        <w:t xml:space="preserve"> instrument</w:t>
      </w:r>
      <w:r>
        <w:rPr>
          <w:lang w:val="en-US"/>
        </w:rPr>
        <w:t>,</w:t>
      </w:r>
      <w:r w:rsidR="00481B7F">
        <w:rPr>
          <w:lang w:val="en-US"/>
        </w:rPr>
        <w:t xml:space="preserve"> </w:t>
      </w:r>
      <w:r>
        <w:rPr>
          <w:lang w:val="en-US"/>
        </w:rPr>
        <w:t>UV or x-ray photons are combined with laser instrumentation</w:t>
      </w:r>
      <w:r w:rsidR="0053299A">
        <w:rPr>
          <w:lang w:val="en-US"/>
        </w:rPr>
        <w:t xml:space="preserve"> or have laser-like characteristics</w:t>
      </w:r>
      <w:r>
        <w:rPr>
          <w:lang w:val="en-US"/>
        </w:rPr>
        <w:t>. This can include:</w:t>
      </w:r>
    </w:p>
    <w:p w:rsidR="001E6110" w:rsidRDefault="001E6110" w:rsidP="00727E10">
      <w:pPr>
        <w:pStyle w:val="ListParagraph"/>
        <w:numPr>
          <w:ilvl w:val="1"/>
          <w:numId w:val="32"/>
        </w:numPr>
        <w:spacing w:after="0"/>
        <w:rPr>
          <w:lang w:val="en-US"/>
        </w:rPr>
      </w:pPr>
      <w:r>
        <w:rPr>
          <w:lang w:val="en-US"/>
        </w:rPr>
        <w:t xml:space="preserve">Pump-probe experiments with </w:t>
      </w:r>
      <w:r w:rsidR="00D5489E">
        <w:rPr>
          <w:lang w:val="en-US"/>
        </w:rPr>
        <w:t xml:space="preserve">optical </w:t>
      </w:r>
      <w:r>
        <w:rPr>
          <w:lang w:val="en-US"/>
        </w:rPr>
        <w:t>lasers</w:t>
      </w:r>
    </w:p>
    <w:p w:rsidR="001E6110" w:rsidRDefault="001E6110" w:rsidP="00727E10">
      <w:pPr>
        <w:pStyle w:val="ListParagraph"/>
        <w:numPr>
          <w:ilvl w:val="1"/>
          <w:numId w:val="32"/>
        </w:numPr>
        <w:spacing w:after="0"/>
        <w:rPr>
          <w:lang w:val="en-US"/>
        </w:rPr>
      </w:pPr>
      <w:r>
        <w:rPr>
          <w:lang w:val="en-US"/>
        </w:rPr>
        <w:t>Instrumentation for dynamic compression with</w:t>
      </w:r>
      <w:r w:rsidR="00D5489E">
        <w:rPr>
          <w:lang w:val="en-US"/>
        </w:rPr>
        <w:t xml:space="preserve"> optical</w:t>
      </w:r>
      <w:r>
        <w:rPr>
          <w:lang w:val="en-US"/>
        </w:rPr>
        <w:t xml:space="preserve"> lasers </w:t>
      </w:r>
    </w:p>
    <w:p w:rsidR="001E6110" w:rsidRDefault="001E6110" w:rsidP="00727E10">
      <w:pPr>
        <w:pStyle w:val="ListParagraph"/>
        <w:numPr>
          <w:ilvl w:val="1"/>
          <w:numId w:val="32"/>
        </w:numPr>
        <w:spacing w:after="0"/>
        <w:rPr>
          <w:lang w:val="en-US"/>
        </w:rPr>
      </w:pPr>
      <w:r>
        <w:rPr>
          <w:lang w:val="en-US"/>
        </w:rPr>
        <w:t xml:space="preserve">UV or x-ray photon beams with </w:t>
      </w:r>
      <w:r w:rsidR="004C78B3">
        <w:rPr>
          <w:lang w:val="en-US"/>
        </w:rPr>
        <w:t xml:space="preserve">a </w:t>
      </w:r>
      <w:r>
        <w:rPr>
          <w:lang w:val="en-US"/>
        </w:rPr>
        <w:t>high coherence factor</w:t>
      </w:r>
    </w:p>
    <w:p w:rsidR="00481B7F" w:rsidRPr="001E6110" w:rsidRDefault="001E6110" w:rsidP="00727E10">
      <w:pPr>
        <w:pStyle w:val="ListParagraph"/>
        <w:numPr>
          <w:ilvl w:val="1"/>
          <w:numId w:val="32"/>
        </w:numPr>
        <w:spacing w:after="0"/>
        <w:rPr>
          <w:lang w:val="en-US"/>
        </w:rPr>
      </w:pPr>
      <w:r>
        <w:rPr>
          <w:lang w:val="en-US"/>
        </w:rPr>
        <w:t>UV or x-ray photon beams with femtosecond pulse</w:t>
      </w:r>
      <w:r w:rsidR="00A412BA">
        <w:rPr>
          <w:lang w:val="en-US"/>
        </w:rPr>
        <w:t xml:space="preserve"> duration</w:t>
      </w:r>
    </w:p>
    <w:p w:rsidR="008C6E94" w:rsidRDefault="008C6E94" w:rsidP="00727E10">
      <w:pPr>
        <w:spacing w:after="0"/>
        <w:rPr>
          <w:lang w:val="en-US"/>
        </w:rPr>
      </w:pPr>
    </w:p>
    <w:p w:rsidR="00CF505B" w:rsidRDefault="00CF505B" w:rsidP="00727E10">
      <w:pPr>
        <w:spacing w:after="0"/>
        <w:rPr>
          <w:lang w:val="en-US"/>
        </w:rPr>
      </w:pPr>
      <w:r w:rsidRPr="00A55023">
        <w:rPr>
          <w:lang w:val="en-US"/>
        </w:rPr>
        <w:t xml:space="preserve">A primary analysis of the results was created by European XFEL, ELI, </w:t>
      </w:r>
      <w:r w:rsidR="0014115F" w:rsidRPr="00A55023">
        <w:rPr>
          <w:lang w:val="en-US"/>
        </w:rPr>
        <w:t>F</w:t>
      </w:r>
      <w:r w:rsidR="0014115F">
        <w:rPr>
          <w:lang w:val="en-US"/>
        </w:rPr>
        <w:t xml:space="preserve">ELs </w:t>
      </w:r>
      <w:r w:rsidR="0014115F" w:rsidRPr="00A55023">
        <w:rPr>
          <w:lang w:val="en-US"/>
        </w:rPr>
        <w:t>o</w:t>
      </w:r>
      <w:r w:rsidR="0014115F">
        <w:rPr>
          <w:lang w:val="en-US"/>
        </w:rPr>
        <w:t xml:space="preserve">f </w:t>
      </w:r>
      <w:r w:rsidR="0014115F" w:rsidRPr="00A55023">
        <w:rPr>
          <w:lang w:val="en-US"/>
        </w:rPr>
        <w:t>E</w:t>
      </w:r>
      <w:r w:rsidR="0014115F">
        <w:rPr>
          <w:lang w:val="en-US"/>
        </w:rPr>
        <w:t>urope</w:t>
      </w:r>
      <w:r w:rsidRPr="00A55023">
        <w:rPr>
          <w:lang w:val="en-US"/>
        </w:rPr>
        <w:t xml:space="preserve">/DESY and </w:t>
      </w:r>
      <w:r w:rsidR="0014115F" w:rsidRPr="00A55023">
        <w:rPr>
          <w:lang w:val="en-US"/>
        </w:rPr>
        <w:t>L</w:t>
      </w:r>
      <w:r w:rsidR="0014115F">
        <w:rPr>
          <w:lang w:val="en-US"/>
        </w:rPr>
        <w:t>aserlab</w:t>
      </w:r>
      <w:r w:rsidR="00023815">
        <w:rPr>
          <w:lang w:val="en-US"/>
        </w:rPr>
        <w:t>-</w:t>
      </w:r>
      <w:r w:rsidR="0014115F" w:rsidRPr="00A55023">
        <w:rPr>
          <w:lang w:val="en-US"/>
        </w:rPr>
        <w:t>E</w:t>
      </w:r>
      <w:r w:rsidR="0014115F">
        <w:rPr>
          <w:lang w:val="en-US"/>
        </w:rPr>
        <w:t>urope</w:t>
      </w:r>
      <w:r w:rsidRPr="00A55023">
        <w:rPr>
          <w:lang w:val="en-US"/>
        </w:rPr>
        <w:t>/LU and the results were delivered to the WP3 members and</w:t>
      </w:r>
      <w:r w:rsidR="00DA1830">
        <w:rPr>
          <w:lang w:val="en-US"/>
        </w:rPr>
        <w:t xml:space="preserve"> the</w:t>
      </w:r>
      <w:r w:rsidRPr="00A55023">
        <w:rPr>
          <w:lang w:val="en-US"/>
        </w:rPr>
        <w:t xml:space="preserve"> SB for further analysis</w:t>
      </w:r>
      <w:r w:rsidR="008D176C">
        <w:rPr>
          <w:lang w:val="en-US"/>
        </w:rPr>
        <w:t xml:space="preserve"> in fulfillment of Milestone 3.3</w:t>
      </w:r>
      <w:r w:rsidRPr="00A55023">
        <w:rPr>
          <w:lang w:val="en-US"/>
        </w:rPr>
        <w:t>.</w:t>
      </w:r>
      <w:r w:rsidR="00DA1830">
        <w:rPr>
          <w:lang w:val="en-US"/>
        </w:rPr>
        <w:t xml:space="preserve"> A timeframe was defined for </w:t>
      </w:r>
      <w:r w:rsidR="00DA1830" w:rsidRPr="00A55023">
        <w:rPr>
          <w:lang w:val="en-US"/>
        </w:rPr>
        <w:t>the SB</w:t>
      </w:r>
      <w:r w:rsidR="00DA1830">
        <w:rPr>
          <w:lang w:val="en-US"/>
        </w:rPr>
        <w:t xml:space="preserve"> to provide their primary observations and conclusions to the WPL during May 2017</w:t>
      </w:r>
      <w:r w:rsidR="004B1DDE">
        <w:rPr>
          <w:lang w:val="en-US"/>
        </w:rPr>
        <w:t xml:space="preserve">. </w:t>
      </w:r>
      <w:r w:rsidR="009C157B">
        <w:rPr>
          <w:lang w:val="en-US"/>
        </w:rPr>
        <w:t>WP3 members at ELI and European XFEL</w:t>
      </w:r>
      <w:r w:rsidR="00DA1830">
        <w:rPr>
          <w:lang w:val="en-US"/>
        </w:rPr>
        <w:t xml:space="preserve"> will prepare the initial results for discussion during the 2</w:t>
      </w:r>
      <w:r w:rsidR="00DA1830" w:rsidRPr="00DA1830">
        <w:rPr>
          <w:vertAlign w:val="superscript"/>
          <w:lang w:val="en-US"/>
        </w:rPr>
        <w:t>nd</w:t>
      </w:r>
      <w:r w:rsidR="00DA1830">
        <w:rPr>
          <w:lang w:val="en-US"/>
        </w:rPr>
        <w:t xml:space="preserve"> EUCALL Annual Meeting. </w:t>
      </w:r>
      <w:r w:rsidRPr="00A55023">
        <w:rPr>
          <w:lang w:val="en-US"/>
        </w:rPr>
        <w:t>The results of this analysis will contribute to the WP3 Deliverable D</w:t>
      </w:r>
      <w:r w:rsidR="009E25C2">
        <w:rPr>
          <w:lang w:val="en-US"/>
        </w:rPr>
        <w:t>3.2</w:t>
      </w:r>
      <w:r w:rsidRPr="00A55023">
        <w:rPr>
          <w:lang w:val="en-US"/>
        </w:rPr>
        <w:t xml:space="preserve"> “Synergy and Innovation Potential of EUCALL” (due March 2018).</w:t>
      </w:r>
    </w:p>
    <w:p w:rsidR="001E6110" w:rsidRDefault="001E6110" w:rsidP="00727E10">
      <w:pPr>
        <w:spacing w:after="0"/>
        <w:rPr>
          <w:b/>
          <w:lang w:val="en-US"/>
        </w:rPr>
      </w:pPr>
    </w:p>
    <w:p w:rsidR="008D176C" w:rsidRDefault="00933428" w:rsidP="00727E10">
      <w:pPr>
        <w:spacing w:after="0"/>
        <w:rPr>
          <w:lang w:val="en-US"/>
        </w:rPr>
      </w:pPr>
      <w:r>
        <w:rPr>
          <w:lang w:val="en-US"/>
        </w:rPr>
        <w:t>The initial results of the super-matrix</w:t>
      </w:r>
      <w:r w:rsidR="008D176C" w:rsidRPr="00A55023">
        <w:rPr>
          <w:lang w:val="en-US"/>
        </w:rPr>
        <w:t xml:space="preserve"> data collection </w:t>
      </w:r>
      <w:r w:rsidR="004B1DDE">
        <w:rPr>
          <w:lang w:val="en-US"/>
        </w:rPr>
        <w:t>indicate</w:t>
      </w:r>
      <w:r w:rsidR="008D176C" w:rsidRPr="00A55023">
        <w:rPr>
          <w:lang w:val="en-US"/>
        </w:rPr>
        <w:t xml:space="preserve"> that the </w:t>
      </w:r>
      <w:r w:rsidR="009C157B">
        <w:rPr>
          <w:lang w:val="en-US"/>
        </w:rPr>
        <w:t xml:space="preserve">expected photon beamline characteristics </w:t>
      </w:r>
      <w:r w:rsidR="000F6873">
        <w:rPr>
          <w:lang w:val="en-US"/>
        </w:rPr>
        <w:t>for each pillar of</w:t>
      </w:r>
      <w:r w:rsidR="009C157B">
        <w:rPr>
          <w:lang w:val="en-US"/>
        </w:rPr>
        <w:t xml:space="preserve"> </w:t>
      </w:r>
      <w:r w:rsidR="000F6873">
        <w:rPr>
          <w:lang w:val="en-US"/>
        </w:rPr>
        <w:t xml:space="preserve">the </w:t>
      </w:r>
      <w:r w:rsidR="000F6873" w:rsidRPr="000F6873">
        <w:rPr>
          <w:lang w:val="en-US"/>
        </w:rPr>
        <w:t xml:space="preserve">currently under-construction facility ELI </w:t>
      </w:r>
      <w:r w:rsidR="000F6873">
        <w:rPr>
          <w:lang w:val="en-US"/>
        </w:rPr>
        <w:t>are not clearly or completely shown</w:t>
      </w:r>
      <w:r w:rsidR="009C157B">
        <w:rPr>
          <w:lang w:val="en-US"/>
        </w:rPr>
        <w:t xml:space="preserve"> on the </w:t>
      </w:r>
      <w:r w:rsidR="000F6873">
        <w:rPr>
          <w:lang w:val="en-US"/>
        </w:rPr>
        <w:t xml:space="preserve">facility </w:t>
      </w:r>
      <w:r w:rsidR="009C157B">
        <w:rPr>
          <w:lang w:val="en-US"/>
        </w:rPr>
        <w:t>website</w:t>
      </w:r>
      <w:r w:rsidR="000F6873">
        <w:rPr>
          <w:lang w:val="en-US"/>
        </w:rPr>
        <w:t>s</w:t>
      </w:r>
      <w:r w:rsidR="009C157B">
        <w:rPr>
          <w:lang w:val="en-US"/>
        </w:rPr>
        <w:t>. Discussion of this point within WP3 lead to recognition</w:t>
      </w:r>
      <w:r w:rsidR="008D176C" w:rsidRPr="00A55023">
        <w:rPr>
          <w:lang w:val="en-US"/>
        </w:rPr>
        <w:t xml:space="preserve"> </w:t>
      </w:r>
      <w:r w:rsidR="009C157B">
        <w:rPr>
          <w:lang w:val="en-US"/>
        </w:rPr>
        <w:t xml:space="preserve">that ELI has also not yet </w:t>
      </w:r>
      <w:r w:rsidR="008D176C" w:rsidRPr="00A55023">
        <w:rPr>
          <w:lang w:val="en-US"/>
        </w:rPr>
        <w:t>defined and approved access policies and support methodologies</w:t>
      </w:r>
      <w:r w:rsidR="009C157B">
        <w:rPr>
          <w:lang w:val="en-US"/>
        </w:rPr>
        <w:t xml:space="preserve"> for its future users</w:t>
      </w:r>
      <w:r w:rsidR="008D176C" w:rsidRPr="00A55023">
        <w:rPr>
          <w:lang w:val="en-US"/>
        </w:rPr>
        <w:t xml:space="preserve">. WP3 members </w:t>
      </w:r>
      <w:r w:rsidR="009C157B">
        <w:rPr>
          <w:lang w:val="en-US"/>
        </w:rPr>
        <w:t>identified</w:t>
      </w:r>
      <w:r w:rsidR="008D176C" w:rsidRPr="00A55023">
        <w:rPr>
          <w:lang w:val="en-US"/>
        </w:rPr>
        <w:t xml:space="preserve"> the need for an experience exchange workshop, during which the operators of each user facility exchange information about their standard practices – this will be particularly interesting for </w:t>
      </w:r>
      <w:r w:rsidR="00023815">
        <w:rPr>
          <w:lang w:val="en-US"/>
        </w:rPr>
        <w:t xml:space="preserve">those under construction </w:t>
      </w:r>
      <w:r w:rsidR="0014115F">
        <w:rPr>
          <w:lang w:val="en-US"/>
        </w:rPr>
        <w:t xml:space="preserve">RIs </w:t>
      </w:r>
      <w:r w:rsidR="008D176C" w:rsidRPr="00A55023">
        <w:rPr>
          <w:lang w:val="en-US"/>
        </w:rPr>
        <w:t>who can define their user access policies based on practices at currently operation</w:t>
      </w:r>
      <w:r w:rsidR="0023244F">
        <w:rPr>
          <w:lang w:val="en-US"/>
        </w:rPr>
        <w:t>al</w:t>
      </w:r>
      <w:r w:rsidR="008D176C" w:rsidRPr="00A55023">
        <w:rPr>
          <w:lang w:val="en-US"/>
        </w:rPr>
        <w:t xml:space="preserve"> facilities such as DESY or ESRF. The proposed content for this workshop has been generated by members of ELI’s future User Offices, and developed by WP3 members – this incl</w:t>
      </w:r>
      <w:r w:rsidR="006A1BA2">
        <w:rPr>
          <w:lang w:val="en-US"/>
        </w:rPr>
        <w:t>udes topics such as “Calls for P</w:t>
      </w:r>
      <w:r w:rsidR="008D176C" w:rsidRPr="00A55023">
        <w:rPr>
          <w:lang w:val="en-US"/>
        </w:rPr>
        <w:t xml:space="preserve">roposals”, “User Portal”, “Safety </w:t>
      </w:r>
      <w:r w:rsidR="006A1BA2">
        <w:rPr>
          <w:lang w:val="en-US"/>
        </w:rPr>
        <w:t>T</w:t>
      </w:r>
      <w:r w:rsidR="008D176C" w:rsidRPr="00A55023">
        <w:rPr>
          <w:lang w:val="en-US"/>
        </w:rPr>
        <w:t xml:space="preserve">raining of </w:t>
      </w:r>
      <w:r w:rsidR="006A1BA2">
        <w:rPr>
          <w:lang w:val="en-US"/>
        </w:rPr>
        <w:t>U</w:t>
      </w:r>
      <w:r w:rsidR="008D176C" w:rsidRPr="00A55023">
        <w:rPr>
          <w:lang w:val="en-US"/>
        </w:rPr>
        <w:t xml:space="preserve">sers, and Safety Staff”, “Publication </w:t>
      </w:r>
      <w:r w:rsidR="006A1BA2">
        <w:rPr>
          <w:lang w:val="en-US"/>
        </w:rPr>
        <w:t>D</w:t>
      </w:r>
      <w:r w:rsidR="008D176C" w:rsidRPr="00A55023">
        <w:rPr>
          <w:lang w:val="en-US"/>
        </w:rPr>
        <w:t>atabase” and “Joint Access Policies”. This workshop will be held at ELI Beamlines during late 2017.</w:t>
      </w:r>
    </w:p>
    <w:p w:rsidR="00AF227A" w:rsidRDefault="00AF227A" w:rsidP="00727E10">
      <w:pPr>
        <w:spacing w:after="0"/>
        <w:rPr>
          <w:lang w:val="en-US"/>
        </w:rPr>
      </w:pPr>
    </w:p>
    <w:p w:rsidR="00AF227A" w:rsidRPr="00AF227A" w:rsidRDefault="00AF227A" w:rsidP="00727E10">
      <w:pPr>
        <w:spacing w:after="0"/>
        <w:rPr>
          <w:lang w:val="en-US"/>
        </w:rPr>
      </w:pPr>
      <w:r w:rsidRPr="00AF227A">
        <w:rPr>
          <w:lang w:val="en-US"/>
        </w:rPr>
        <w:t xml:space="preserve">EUCALL’s SAC recommended </w:t>
      </w:r>
      <w:r w:rsidR="004B1DDE">
        <w:rPr>
          <w:lang w:val="en-US"/>
        </w:rPr>
        <w:t xml:space="preserve">the </w:t>
      </w:r>
      <w:r w:rsidRPr="00AF227A">
        <w:rPr>
          <w:lang w:val="en-US"/>
        </w:rPr>
        <w:t xml:space="preserve">further development of </w:t>
      </w:r>
      <w:r>
        <w:rPr>
          <w:lang w:val="en-US"/>
        </w:rPr>
        <w:t>th</w:t>
      </w:r>
      <w:r w:rsidR="00DA1830">
        <w:rPr>
          <w:lang w:val="en-US"/>
        </w:rPr>
        <w:t>e</w:t>
      </w:r>
      <w:r w:rsidR="00933428">
        <w:rPr>
          <w:lang w:val="en-US"/>
        </w:rPr>
        <w:t xml:space="preserve"> super-matrix</w:t>
      </w:r>
      <w:r>
        <w:rPr>
          <w:lang w:val="en-US"/>
        </w:rPr>
        <w:t>.</w:t>
      </w:r>
      <w:r w:rsidRPr="00AF227A">
        <w:rPr>
          <w:lang w:val="en-US"/>
        </w:rPr>
        <w:t xml:space="preserve"> </w:t>
      </w:r>
      <w:r w:rsidR="00284DC1">
        <w:rPr>
          <w:lang w:val="en-US"/>
        </w:rPr>
        <w:t>A</w:t>
      </w:r>
      <w:r>
        <w:rPr>
          <w:lang w:val="en-US"/>
        </w:rPr>
        <w:t xml:space="preserve"> new goal</w:t>
      </w:r>
      <w:r w:rsidR="00284DC1">
        <w:rPr>
          <w:lang w:val="en-US"/>
        </w:rPr>
        <w:t xml:space="preserve"> for WP3 is</w:t>
      </w:r>
      <w:r>
        <w:rPr>
          <w:lang w:val="en-US"/>
        </w:rPr>
        <w:t xml:space="preserve"> </w:t>
      </w:r>
      <w:r w:rsidR="004B1DDE">
        <w:rPr>
          <w:lang w:val="en-US"/>
        </w:rPr>
        <w:t xml:space="preserve">therefore </w:t>
      </w:r>
      <w:r>
        <w:rPr>
          <w:lang w:val="en-US"/>
        </w:rPr>
        <w:t>to</w:t>
      </w:r>
      <w:r w:rsidR="00933428">
        <w:rPr>
          <w:lang w:val="en-US"/>
        </w:rPr>
        <w:t xml:space="preserve"> develop the data in the super-matrix</w:t>
      </w:r>
      <w:r w:rsidRPr="00AF227A">
        <w:rPr>
          <w:lang w:val="en-US"/>
        </w:rPr>
        <w:t xml:space="preserve"> into a searchable database, which c</w:t>
      </w:r>
      <w:r w:rsidR="0050177B">
        <w:rPr>
          <w:lang w:val="en-US"/>
        </w:rPr>
        <w:t>ould</w:t>
      </w:r>
      <w:r w:rsidRPr="00AF227A">
        <w:rPr>
          <w:lang w:val="en-US"/>
        </w:rPr>
        <w:t xml:space="preserve"> be used by scientists (for example users and RI operators) to locate suitable beamlines/instruments for their given experimental requirements. A similar database for synchrotron and FEL facilities is operated by Elettra at the website </w:t>
      </w:r>
      <w:hyperlink r:id="rId32" w:history="1">
        <w:r w:rsidRPr="00AF227A">
          <w:rPr>
            <w:rStyle w:val="Hyperlink"/>
            <w:lang w:val="en-US"/>
          </w:rPr>
          <w:t>www.wayforlight.eu</w:t>
        </w:r>
      </w:hyperlink>
      <w:r w:rsidRPr="00AF227A">
        <w:rPr>
          <w:lang w:val="en-US"/>
        </w:rPr>
        <w:t xml:space="preserve">. WP3 members </w:t>
      </w:r>
      <w:r>
        <w:rPr>
          <w:lang w:val="en-US"/>
        </w:rPr>
        <w:t xml:space="preserve">have initiated </w:t>
      </w:r>
      <w:r w:rsidR="00DA1830">
        <w:rPr>
          <w:lang w:val="en-US"/>
        </w:rPr>
        <w:t>collaboration</w:t>
      </w:r>
      <w:r w:rsidRPr="00AF227A">
        <w:rPr>
          <w:lang w:val="en-US"/>
        </w:rPr>
        <w:t xml:space="preserve"> with the developers of the wayforlight database, and </w:t>
      </w:r>
      <w:r w:rsidR="0050177B">
        <w:rPr>
          <w:lang w:val="en-US"/>
        </w:rPr>
        <w:t>would</w:t>
      </w:r>
      <w:r w:rsidRPr="00AF227A">
        <w:rPr>
          <w:lang w:val="en-US"/>
        </w:rPr>
        <w:t xml:space="preserve"> develop a prototype search database for EUCALL’s data-collection implementation into the wayforlight database. </w:t>
      </w:r>
      <w:r>
        <w:rPr>
          <w:lang w:val="en-US"/>
        </w:rPr>
        <w:t xml:space="preserve">The wayforlight database </w:t>
      </w:r>
      <w:r w:rsidR="001777E3">
        <w:rPr>
          <w:lang w:val="en-US"/>
        </w:rPr>
        <w:t>c</w:t>
      </w:r>
      <w:r>
        <w:rPr>
          <w:lang w:val="en-US"/>
        </w:rPr>
        <w:t>ould th</w:t>
      </w:r>
      <w:r w:rsidR="00DA1830">
        <w:rPr>
          <w:lang w:val="en-US"/>
        </w:rPr>
        <w:t xml:space="preserve">us be </w:t>
      </w:r>
      <w:r>
        <w:rPr>
          <w:lang w:val="en-US"/>
        </w:rPr>
        <w:t xml:space="preserve">extended to include the ELI facilities and the relevant </w:t>
      </w:r>
      <w:r w:rsidR="005C6484">
        <w:rPr>
          <w:lang w:val="en-US"/>
        </w:rPr>
        <w:t>L</w:t>
      </w:r>
      <w:r w:rsidR="00023815">
        <w:rPr>
          <w:lang w:val="en-US"/>
        </w:rPr>
        <w:t xml:space="preserve">aserlab-Europe </w:t>
      </w:r>
      <w:r>
        <w:rPr>
          <w:lang w:val="en-US"/>
        </w:rPr>
        <w:t xml:space="preserve">instruments. </w:t>
      </w:r>
      <w:r w:rsidRPr="00AF227A">
        <w:rPr>
          <w:lang w:val="en-US"/>
        </w:rPr>
        <w:t>A boundary condition is that such a database should remain up to date</w:t>
      </w:r>
      <w:r w:rsidR="00986361">
        <w:rPr>
          <w:lang w:val="en-US"/>
        </w:rPr>
        <w:t xml:space="preserve"> and be implemented in a sustainable </w:t>
      </w:r>
      <w:r w:rsidR="005C6484">
        <w:rPr>
          <w:lang w:val="en-US"/>
        </w:rPr>
        <w:t>fashion</w:t>
      </w:r>
      <w:r w:rsidR="00986361">
        <w:rPr>
          <w:lang w:val="en-US"/>
        </w:rPr>
        <w:t>. A</w:t>
      </w:r>
      <w:r w:rsidRPr="00AF227A">
        <w:rPr>
          <w:lang w:val="en-US"/>
        </w:rPr>
        <w:t xml:space="preserve"> concept w</w:t>
      </w:r>
      <w:r w:rsidR="0050177B">
        <w:rPr>
          <w:lang w:val="en-US"/>
        </w:rPr>
        <w:t>ould</w:t>
      </w:r>
      <w:r w:rsidRPr="00AF227A">
        <w:rPr>
          <w:lang w:val="en-US"/>
        </w:rPr>
        <w:t xml:space="preserve"> be developed which allows beamline operators to enter their beamline</w:t>
      </w:r>
      <w:r>
        <w:rPr>
          <w:lang w:val="en-US"/>
        </w:rPr>
        <w:t>’</w:t>
      </w:r>
      <w:r w:rsidRPr="00AF227A">
        <w:rPr>
          <w:lang w:val="en-US"/>
        </w:rPr>
        <w:t>s information into a single data entry p</w:t>
      </w:r>
      <w:r>
        <w:rPr>
          <w:lang w:val="en-US"/>
        </w:rPr>
        <w:t>latform</w:t>
      </w:r>
      <w:r w:rsidRPr="00AF227A">
        <w:rPr>
          <w:lang w:val="en-US"/>
        </w:rPr>
        <w:t>, which w</w:t>
      </w:r>
      <w:r w:rsidR="0050177B">
        <w:rPr>
          <w:lang w:val="en-US"/>
        </w:rPr>
        <w:t>ould</w:t>
      </w:r>
      <w:r w:rsidRPr="00AF227A">
        <w:rPr>
          <w:lang w:val="en-US"/>
        </w:rPr>
        <w:t xml:space="preserve"> update all relevant websites together (for example at both the RI</w:t>
      </w:r>
      <w:r w:rsidR="0053299A">
        <w:rPr>
          <w:lang w:val="en-US"/>
        </w:rPr>
        <w:t>’</w:t>
      </w:r>
      <w:r w:rsidRPr="00AF227A">
        <w:rPr>
          <w:lang w:val="en-US"/>
        </w:rPr>
        <w:t>s own website as well as the EUCALL WP3 database). A prototype database (for example for just the EUCALL consortium members) w</w:t>
      </w:r>
      <w:r w:rsidR="004B44DA">
        <w:rPr>
          <w:lang w:val="en-US"/>
        </w:rPr>
        <w:t>ould</w:t>
      </w:r>
      <w:r w:rsidRPr="00AF227A">
        <w:rPr>
          <w:lang w:val="en-US"/>
        </w:rPr>
        <w:t xml:space="preserve"> be presented to the facility operators to show how such an updat</w:t>
      </w:r>
      <w:r w:rsidR="00DA1830">
        <w:rPr>
          <w:lang w:val="en-US"/>
        </w:rPr>
        <w:t>able</w:t>
      </w:r>
      <w:r w:rsidRPr="00AF227A">
        <w:rPr>
          <w:lang w:val="en-US"/>
        </w:rPr>
        <w:t xml:space="preserve"> database c</w:t>
      </w:r>
      <w:r w:rsidR="001777E3">
        <w:rPr>
          <w:lang w:val="en-US"/>
        </w:rPr>
        <w:t>ould</w:t>
      </w:r>
      <w:r w:rsidRPr="00AF227A">
        <w:rPr>
          <w:lang w:val="en-US"/>
        </w:rPr>
        <w:t xml:space="preserve"> be maintained in the future. </w:t>
      </w:r>
    </w:p>
    <w:p w:rsidR="008D176C" w:rsidRPr="00A55023" w:rsidRDefault="008D176C" w:rsidP="00727E10">
      <w:pPr>
        <w:spacing w:after="0"/>
        <w:rPr>
          <w:b/>
          <w:lang w:val="en-US"/>
        </w:rPr>
      </w:pPr>
    </w:p>
    <w:p w:rsidR="00CF505B" w:rsidRPr="00A55023" w:rsidRDefault="008D176C" w:rsidP="00727E10">
      <w:pPr>
        <w:rPr>
          <w:lang w:val="en-US"/>
        </w:rPr>
      </w:pPr>
      <w:r>
        <w:rPr>
          <w:lang w:val="en-US"/>
        </w:rPr>
        <w:t>Regarding innovation at RIs, a</w:t>
      </w:r>
      <w:r w:rsidR="00CF505B" w:rsidRPr="00A55023">
        <w:rPr>
          <w:lang w:val="en-US"/>
        </w:rPr>
        <w:t xml:space="preserve"> survey consisting of questions about “Joint development of technology with industry”, “Support of spin-off companies” and “Industrial access to ALL-RIs” was created by </w:t>
      </w:r>
      <w:r w:rsidR="0053299A">
        <w:rPr>
          <w:lang w:val="en-US"/>
        </w:rPr>
        <w:t xml:space="preserve">WP3 members at </w:t>
      </w:r>
      <w:r w:rsidR="00CF505B" w:rsidRPr="00A55023">
        <w:rPr>
          <w:lang w:val="en-US"/>
        </w:rPr>
        <w:t>European XFEL and developed/refined by WP3 members from ELI, F</w:t>
      </w:r>
      <w:r w:rsidR="00023815">
        <w:rPr>
          <w:lang w:val="en-US"/>
        </w:rPr>
        <w:t xml:space="preserve">ELs </w:t>
      </w:r>
      <w:r w:rsidR="00CF505B" w:rsidRPr="00A55023">
        <w:rPr>
          <w:lang w:val="en-US"/>
        </w:rPr>
        <w:t>o</w:t>
      </w:r>
      <w:r w:rsidR="00023815">
        <w:rPr>
          <w:lang w:val="en-US"/>
        </w:rPr>
        <w:t xml:space="preserve">f </w:t>
      </w:r>
      <w:r w:rsidR="00CF505B" w:rsidRPr="00A55023">
        <w:rPr>
          <w:lang w:val="en-US"/>
        </w:rPr>
        <w:t>E</w:t>
      </w:r>
      <w:r w:rsidR="00023815">
        <w:rPr>
          <w:lang w:val="en-US"/>
        </w:rPr>
        <w:t>urope</w:t>
      </w:r>
      <w:r w:rsidR="00CF505B" w:rsidRPr="00A55023">
        <w:rPr>
          <w:lang w:val="en-US"/>
        </w:rPr>
        <w:t>/DESY, L</w:t>
      </w:r>
      <w:r w:rsidR="00023815">
        <w:rPr>
          <w:lang w:val="en-US"/>
        </w:rPr>
        <w:t>aserlab-Europe</w:t>
      </w:r>
      <w:r w:rsidR="00CF505B" w:rsidRPr="00A55023">
        <w:rPr>
          <w:lang w:val="en-US"/>
        </w:rPr>
        <w:t>/LU, HZDR and ESRF. European XFEL and ELI conducted interviews with Technology Transfer representatives of all EUCALL consortium members as well as several external facilities</w:t>
      </w:r>
      <w:r w:rsidR="00933428">
        <w:rPr>
          <w:lang w:val="en-US"/>
        </w:rPr>
        <w:t>:</w:t>
      </w:r>
      <w:r w:rsidR="00CF505B" w:rsidRPr="00A55023">
        <w:rPr>
          <w:lang w:val="en-US"/>
        </w:rPr>
        <w:t xml:space="preserve"> Soleil (France), Spring-8 (Japan), Diamond Light Source (UK), Brookhaven National Lab (USA). A primary analysis of the results was created by </w:t>
      </w:r>
      <w:r w:rsidR="0053299A">
        <w:rPr>
          <w:lang w:val="en-US"/>
        </w:rPr>
        <w:t xml:space="preserve">WP3 members at </w:t>
      </w:r>
      <w:r w:rsidR="00CF505B" w:rsidRPr="00A55023">
        <w:rPr>
          <w:lang w:val="en-US"/>
        </w:rPr>
        <w:t xml:space="preserve">European XFEL, ELI, </w:t>
      </w:r>
      <w:r w:rsidR="00023815" w:rsidRPr="00A55023">
        <w:rPr>
          <w:lang w:val="en-US"/>
        </w:rPr>
        <w:t>F</w:t>
      </w:r>
      <w:r w:rsidR="00023815">
        <w:rPr>
          <w:lang w:val="en-US"/>
        </w:rPr>
        <w:t xml:space="preserve">ELs </w:t>
      </w:r>
      <w:r w:rsidR="00023815" w:rsidRPr="00A55023">
        <w:rPr>
          <w:lang w:val="en-US"/>
        </w:rPr>
        <w:t>o</w:t>
      </w:r>
      <w:r w:rsidR="00023815">
        <w:rPr>
          <w:lang w:val="en-US"/>
        </w:rPr>
        <w:t xml:space="preserve">f </w:t>
      </w:r>
      <w:r w:rsidR="00023815" w:rsidRPr="00A55023">
        <w:rPr>
          <w:lang w:val="en-US"/>
        </w:rPr>
        <w:t>E</w:t>
      </w:r>
      <w:r w:rsidR="00023815">
        <w:rPr>
          <w:lang w:val="en-US"/>
        </w:rPr>
        <w:t>urope</w:t>
      </w:r>
      <w:r w:rsidR="00CF505B" w:rsidRPr="00A55023">
        <w:rPr>
          <w:lang w:val="en-US"/>
        </w:rPr>
        <w:t xml:space="preserve">/DESY, </w:t>
      </w:r>
      <w:r w:rsidR="00023815" w:rsidRPr="00A55023">
        <w:rPr>
          <w:lang w:val="en-US"/>
        </w:rPr>
        <w:t>L</w:t>
      </w:r>
      <w:r w:rsidR="00023815">
        <w:rPr>
          <w:lang w:val="en-US"/>
        </w:rPr>
        <w:t>aserlab-Europe</w:t>
      </w:r>
      <w:r w:rsidR="00CF505B" w:rsidRPr="00A55023">
        <w:rPr>
          <w:lang w:val="en-US"/>
        </w:rPr>
        <w:t xml:space="preserve">/LU and the results were delivered to the WP3 members and SB for further analysis. </w:t>
      </w:r>
      <w:r w:rsidR="00DA1830">
        <w:rPr>
          <w:lang w:val="en-US"/>
        </w:rPr>
        <w:t>WP3 and SB members will provide their initial feedback for each of these reports during May 2017 for discussion at the 2</w:t>
      </w:r>
      <w:r w:rsidR="00DA1830" w:rsidRPr="00DA1830">
        <w:rPr>
          <w:vertAlign w:val="superscript"/>
          <w:lang w:val="en-US"/>
        </w:rPr>
        <w:t>nd</w:t>
      </w:r>
      <w:r w:rsidR="00DA1830">
        <w:rPr>
          <w:lang w:val="en-US"/>
        </w:rPr>
        <w:t xml:space="preserve"> EUCALL Annual Meeting. </w:t>
      </w:r>
      <w:r w:rsidR="00CF505B" w:rsidRPr="00A55023">
        <w:rPr>
          <w:lang w:val="en-US"/>
        </w:rPr>
        <w:t xml:space="preserve">The results of this analysis will </w:t>
      </w:r>
      <w:r w:rsidR="009D1E8C" w:rsidRPr="00A55023">
        <w:rPr>
          <w:lang w:val="en-US"/>
        </w:rPr>
        <w:t xml:space="preserve">also </w:t>
      </w:r>
      <w:r w:rsidR="00CF505B" w:rsidRPr="00A55023">
        <w:rPr>
          <w:lang w:val="en-US"/>
        </w:rPr>
        <w:t>contribute to the WP3 Deliverable D</w:t>
      </w:r>
      <w:r w:rsidR="009E25C2">
        <w:rPr>
          <w:lang w:val="en-US"/>
        </w:rPr>
        <w:t>3.2</w:t>
      </w:r>
      <w:r w:rsidR="00CF505B" w:rsidRPr="00A55023">
        <w:rPr>
          <w:lang w:val="en-US"/>
        </w:rPr>
        <w:t xml:space="preserve"> “Synergy and I</w:t>
      </w:r>
      <w:r w:rsidR="009D1E8C" w:rsidRPr="00A55023">
        <w:rPr>
          <w:lang w:val="en-US"/>
        </w:rPr>
        <w:t>nnovation Potential of EUCALL”.</w:t>
      </w:r>
    </w:p>
    <w:p w:rsidR="00CF505B" w:rsidRPr="00A55023" w:rsidRDefault="008D176C" w:rsidP="00727E10">
      <w:pPr>
        <w:spacing w:after="0"/>
        <w:rPr>
          <w:lang w:val="en-US"/>
        </w:rPr>
      </w:pPr>
      <w:r>
        <w:rPr>
          <w:lang w:val="en-US"/>
        </w:rPr>
        <w:t>This</w:t>
      </w:r>
      <w:r w:rsidR="00CF505B" w:rsidRPr="00A55023">
        <w:rPr>
          <w:lang w:val="en-US"/>
        </w:rPr>
        <w:t xml:space="preserve"> “Innovation Potential” data collection has shown that the under-construction facilities ELI, European XFEL and MAX IV (as part of Lund University) have not yet fully defined their</w:t>
      </w:r>
      <w:r w:rsidR="009C157B">
        <w:rPr>
          <w:lang w:val="en-US"/>
        </w:rPr>
        <w:t xml:space="preserve"> policies for</w:t>
      </w:r>
      <w:r w:rsidR="00CF505B" w:rsidRPr="00A55023">
        <w:rPr>
          <w:lang w:val="en-US"/>
        </w:rPr>
        <w:t xml:space="preserve"> Technology Transfer</w:t>
      </w:r>
      <w:r w:rsidR="00284DC1">
        <w:rPr>
          <w:lang w:val="en-US"/>
        </w:rPr>
        <w:t xml:space="preserve">. </w:t>
      </w:r>
      <w:r w:rsidR="00CF505B" w:rsidRPr="00A55023">
        <w:rPr>
          <w:lang w:val="en-US"/>
        </w:rPr>
        <w:t>To address this</w:t>
      </w:r>
      <w:r w:rsidR="00986361">
        <w:rPr>
          <w:lang w:val="en-US"/>
        </w:rPr>
        <w:t xml:space="preserve"> issue</w:t>
      </w:r>
      <w:r w:rsidR="00CF505B" w:rsidRPr="00A55023">
        <w:rPr>
          <w:lang w:val="en-US"/>
        </w:rPr>
        <w:t>, WP3 members are organizing an experience exchange workshop, at which these policies can be further discussed between the facilities</w:t>
      </w:r>
      <w:r w:rsidR="009E25C2">
        <w:rPr>
          <w:lang w:val="en-US"/>
        </w:rPr>
        <w:t>’</w:t>
      </w:r>
      <w:r w:rsidR="00CF505B" w:rsidRPr="00A55023">
        <w:rPr>
          <w:lang w:val="en-US"/>
        </w:rPr>
        <w:t xml:space="preserve"> Technology Transfer offices. In particular, it is expected that </w:t>
      </w:r>
      <w:r w:rsidR="0053299A">
        <w:rPr>
          <w:lang w:val="en-US"/>
        </w:rPr>
        <w:t xml:space="preserve">the newer facilities </w:t>
      </w:r>
      <w:r w:rsidR="00CF505B" w:rsidRPr="00A55023">
        <w:rPr>
          <w:lang w:val="en-US"/>
        </w:rPr>
        <w:t xml:space="preserve">ELI, European XFEL and MAX IV/LU </w:t>
      </w:r>
      <w:r w:rsidR="00986361">
        <w:rPr>
          <w:lang w:val="en-US"/>
        </w:rPr>
        <w:t xml:space="preserve">have the opportunity to </w:t>
      </w:r>
      <w:r w:rsidR="003D5868">
        <w:rPr>
          <w:lang w:val="en-US"/>
        </w:rPr>
        <w:t>establish</w:t>
      </w:r>
      <w:r w:rsidR="00986361">
        <w:rPr>
          <w:lang w:val="en-US"/>
        </w:rPr>
        <w:t xml:space="preserve"> and/or review </w:t>
      </w:r>
      <w:r w:rsidR="00CF505B" w:rsidRPr="00A55023">
        <w:rPr>
          <w:lang w:val="en-US"/>
        </w:rPr>
        <w:t xml:space="preserve">their policies based on the “best practices” at operational </w:t>
      </w:r>
      <w:r w:rsidR="00023815">
        <w:rPr>
          <w:lang w:val="en-US"/>
        </w:rPr>
        <w:t>facilities</w:t>
      </w:r>
      <w:r w:rsidR="00CF505B" w:rsidRPr="00A55023">
        <w:rPr>
          <w:lang w:val="en-US"/>
        </w:rPr>
        <w:t xml:space="preserve"> such as Diamond Light Source, PSI and Elettra-Sincrotrone Trieste. This workshop will be held at one of the EUCALL RIs during early 2018. </w:t>
      </w:r>
    </w:p>
    <w:p w:rsidR="00CF505B" w:rsidRPr="00A55023" w:rsidRDefault="00CF505B" w:rsidP="00727E10">
      <w:pPr>
        <w:spacing w:after="0"/>
        <w:rPr>
          <w:lang w:val="en-US"/>
        </w:rPr>
      </w:pPr>
    </w:p>
    <w:p w:rsidR="00CF505B" w:rsidRDefault="00986361" w:rsidP="00005295">
      <w:pPr>
        <w:rPr>
          <w:lang w:val="en-US"/>
        </w:rPr>
      </w:pPr>
      <w:r>
        <w:rPr>
          <w:lang w:val="en-US"/>
        </w:rPr>
        <w:t xml:space="preserve">Furthermore, </w:t>
      </w:r>
      <w:r w:rsidR="00CF505B" w:rsidRPr="00A55023">
        <w:rPr>
          <w:lang w:val="en-US"/>
        </w:rPr>
        <w:t xml:space="preserve">WP3 members are </w:t>
      </w:r>
      <w:r w:rsidR="008D176C">
        <w:rPr>
          <w:lang w:val="en-US"/>
        </w:rPr>
        <w:t>organ</w:t>
      </w:r>
      <w:r w:rsidR="003B4C7C">
        <w:rPr>
          <w:lang w:val="en-US"/>
        </w:rPr>
        <w:t>izi</w:t>
      </w:r>
      <w:r w:rsidR="00CF505B" w:rsidRPr="00A55023">
        <w:rPr>
          <w:lang w:val="en-US"/>
        </w:rPr>
        <w:t xml:space="preserve">ng a workshop entitled “Biology at Advanced Laser Light Sources” to provide scientific experience exchange between synchrotron, FEL and OL communities, for RI operators, users and the industry. The </w:t>
      </w:r>
      <w:r>
        <w:rPr>
          <w:lang w:val="en-US"/>
        </w:rPr>
        <w:t xml:space="preserve">focus on </w:t>
      </w:r>
      <w:r w:rsidR="00CF505B" w:rsidRPr="00A55023">
        <w:rPr>
          <w:lang w:val="en-US"/>
        </w:rPr>
        <w:t xml:space="preserve">biology </w:t>
      </w:r>
      <w:r>
        <w:rPr>
          <w:lang w:val="en-US"/>
        </w:rPr>
        <w:t>applications was selected since these are currently of very high relevance to all of the participating ALL-RIs. The workshop shall allow</w:t>
      </w:r>
      <w:r w:rsidR="00CF505B" w:rsidRPr="00A55023">
        <w:rPr>
          <w:lang w:val="en-US"/>
        </w:rPr>
        <w:t xml:space="preserve"> </w:t>
      </w:r>
      <w:r w:rsidR="007A4AAC" w:rsidRPr="00A55023">
        <w:rPr>
          <w:lang w:val="en-US"/>
        </w:rPr>
        <w:t>understanding</w:t>
      </w:r>
      <w:r w:rsidR="0053299A">
        <w:rPr>
          <w:lang w:val="en-US"/>
        </w:rPr>
        <w:t xml:space="preserve"> of</w:t>
      </w:r>
      <w:r w:rsidR="00CF505B" w:rsidRPr="00A55023">
        <w:rPr>
          <w:lang w:val="en-US"/>
        </w:rPr>
        <w:t xml:space="preserve"> what the synergies between the different sub-groups </w:t>
      </w:r>
      <w:r w:rsidR="008D176C">
        <w:rPr>
          <w:lang w:val="en-US"/>
        </w:rPr>
        <w:t>are</w:t>
      </w:r>
      <w:r w:rsidR="00CF505B" w:rsidRPr="00A55023">
        <w:rPr>
          <w:lang w:val="en-US"/>
        </w:rPr>
        <w:t>, as well as how</w:t>
      </w:r>
      <w:r w:rsidR="00023815">
        <w:rPr>
          <w:lang w:val="en-US"/>
        </w:rPr>
        <w:t xml:space="preserve"> to</w:t>
      </w:r>
      <w:r w:rsidR="00CF505B" w:rsidRPr="00A55023">
        <w:rPr>
          <w:lang w:val="en-US"/>
        </w:rPr>
        <w:t xml:space="preserve"> identify and develop them and later to extend these synergies into other communities. The workshop will cover </w:t>
      </w:r>
      <w:r>
        <w:rPr>
          <w:lang w:val="en-US"/>
        </w:rPr>
        <w:t xml:space="preserve">applications and techniques of </w:t>
      </w:r>
      <w:r w:rsidR="00CF505B" w:rsidRPr="00A55023">
        <w:rPr>
          <w:lang w:val="en-US"/>
        </w:rPr>
        <w:t xml:space="preserve">Biological Imaging, Crystallography and Serial Crystallography, </w:t>
      </w:r>
      <w:r>
        <w:rPr>
          <w:lang w:val="en-US"/>
        </w:rPr>
        <w:t xml:space="preserve">and </w:t>
      </w:r>
      <w:r w:rsidR="00CF505B" w:rsidRPr="00A55023">
        <w:rPr>
          <w:lang w:val="en-US"/>
        </w:rPr>
        <w:t xml:space="preserve">Structural Dynamics </w:t>
      </w:r>
      <w:r>
        <w:rPr>
          <w:lang w:val="en-US"/>
        </w:rPr>
        <w:t>in</w:t>
      </w:r>
      <w:r w:rsidR="0092699A">
        <w:rPr>
          <w:lang w:val="en-US"/>
        </w:rPr>
        <w:t xml:space="preserve"> biological matter in general. </w:t>
      </w:r>
      <w:r>
        <w:rPr>
          <w:lang w:val="en-US"/>
        </w:rPr>
        <w:t>P</w:t>
      </w:r>
      <w:r w:rsidR="00CF505B" w:rsidRPr="00A55023">
        <w:rPr>
          <w:lang w:val="en-US"/>
        </w:rPr>
        <w:t>resent</w:t>
      </w:r>
      <w:r>
        <w:rPr>
          <w:lang w:val="en-US"/>
        </w:rPr>
        <w:t>ation of</w:t>
      </w:r>
      <w:r w:rsidR="00CF505B" w:rsidRPr="00A55023">
        <w:rPr>
          <w:lang w:val="en-US"/>
        </w:rPr>
        <w:t xml:space="preserve"> the capabilities of each type of RI </w:t>
      </w:r>
      <w:r>
        <w:rPr>
          <w:lang w:val="en-US"/>
        </w:rPr>
        <w:t>wi</w:t>
      </w:r>
      <w:r w:rsidR="0092699A">
        <w:rPr>
          <w:lang w:val="en-US"/>
        </w:rPr>
        <w:t>ll contribute to an exchange of</w:t>
      </w:r>
      <w:r w:rsidR="00CF505B" w:rsidRPr="00A55023">
        <w:rPr>
          <w:lang w:val="en-US"/>
        </w:rPr>
        <w:t xml:space="preserve"> best user experience. Extra sessions on Industrial Needs and Applications, and new requirements from the Biology Community will expand the themes to cover innovation and joint foresight topics. This workshop will be held at European XFEL during Q4 2017, and local organ</w:t>
      </w:r>
      <w:r w:rsidR="00564474">
        <w:rPr>
          <w:lang w:val="en-US"/>
        </w:rPr>
        <w:t>ize</w:t>
      </w:r>
      <w:r w:rsidR="00CF505B" w:rsidRPr="00A55023">
        <w:rPr>
          <w:lang w:val="en-US"/>
        </w:rPr>
        <w:t xml:space="preserve">rs and Program Advisory Committee </w:t>
      </w:r>
      <w:r>
        <w:rPr>
          <w:lang w:val="en-US"/>
        </w:rPr>
        <w:t>have</w:t>
      </w:r>
      <w:r w:rsidR="00B36C4D">
        <w:rPr>
          <w:lang w:val="en-US"/>
        </w:rPr>
        <w:t xml:space="preserve"> already </w:t>
      </w:r>
      <w:r>
        <w:rPr>
          <w:lang w:val="en-US"/>
        </w:rPr>
        <w:t>been</w:t>
      </w:r>
      <w:r w:rsidR="00B36C4D">
        <w:rPr>
          <w:lang w:val="en-US"/>
        </w:rPr>
        <w:t xml:space="preserve"> </w:t>
      </w:r>
      <w:r>
        <w:rPr>
          <w:lang w:val="en-US"/>
        </w:rPr>
        <w:t>defined</w:t>
      </w:r>
      <w:r w:rsidR="00CF505B" w:rsidRPr="00A55023">
        <w:rPr>
          <w:lang w:val="en-US"/>
        </w:rPr>
        <w:t>.</w:t>
      </w:r>
    </w:p>
    <w:p w:rsidR="00005295" w:rsidRDefault="00E42FC8" w:rsidP="00005295">
      <w:pPr>
        <w:spacing w:after="0"/>
        <w:rPr>
          <w:lang w:val="en-US"/>
        </w:rPr>
      </w:pPr>
      <w:r>
        <w:rPr>
          <w:lang w:val="en-US"/>
        </w:rPr>
        <w:t xml:space="preserve">The workshops described above were approved by the EUCALL SC as EUCALL’s programme for </w:t>
      </w:r>
      <w:r w:rsidR="00005295" w:rsidRPr="00A55023">
        <w:rPr>
          <w:lang w:val="en-US"/>
        </w:rPr>
        <w:t xml:space="preserve">WP3 </w:t>
      </w:r>
      <w:r w:rsidR="00005295">
        <w:rPr>
          <w:lang w:val="en-US"/>
        </w:rPr>
        <w:t>exchange and experience for RI staff and users (Milestone 3.2).</w:t>
      </w:r>
      <w:r w:rsidR="00D50B38">
        <w:rPr>
          <w:lang w:val="en-US"/>
        </w:rPr>
        <w:t xml:space="preserve"> </w:t>
      </w:r>
    </w:p>
    <w:p w:rsidR="00005295" w:rsidRDefault="00005295" w:rsidP="00005295">
      <w:pPr>
        <w:spacing w:after="0"/>
        <w:rPr>
          <w:b/>
          <w:lang w:val="en-US" w:eastAsia="en-GB"/>
        </w:rPr>
      </w:pPr>
    </w:p>
    <w:p w:rsidR="00005295" w:rsidRPr="00A55023" w:rsidRDefault="00005295" w:rsidP="00005295">
      <w:pPr>
        <w:rPr>
          <w:b/>
          <w:lang w:val="en-US" w:eastAsia="en-GB"/>
        </w:rPr>
      </w:pPr>
      <w:r w:rsidRPr="009E25C2">
        <w:rPr>
          <w:b/>
          <w:lang w:val="en-US"/>
        </w:rPr>
        <w:t>Task 3.3 Develop, promote, and implement strategies towards optimum combined use of advanced laser light sources (all)</w:t>
      </w:r>
    </w:p>
    <w:p w:rsidR="00005295" w:rsidRDefault="00005295" w:rsidP="00005295">
      <w:pPr>
        <w:spacing w:after="0"/>
        <w:rPr>
          <w:lang w:val="en-US"/>
        </w:rPr>
      </w:pPr>
      <w:r w:rsidRPr="00A55023">
        <w:rPr>
          <w:lang w:val="en-US"/>
        </w:rPr>
        <w:t xml:space="preserve">WP3 members from ELI developed a survey for the project leaders of the following cross-community </w:t>
      </w:r>
      <w:r w:rsidR="00CF505B" w:rsidRPr="00A55023">
        <w:rPr>
          <w:lang w:val="en-US"/>
        </w:rPr>
        <w:t>projects:</w:t>
      </w:r>
      <w:r>
        <w:rPr>
          <w:lang w:val="en-US"/>
        </w:rPr>
        <w:t xml:space="preserve"> </w:t>
      </w:r>
    </w:p>
    <w:p w:rsidR="00005295" w:rsidRDefault="00005295" w:rsidP="00005295">
      <w:pPr>
        <w:pStyle w:val="ListParagraph"/>
        <w:numPr>
          <w:ilvl w:val="0"/>
          <w:numId w:val="32"/>
        </w:numPr>
        <w:spacing w:after="0"/>
        <w:rPr>
          <w:lang w:val="en-US"/>
        </w:rPr>
      </w:pPr>
      <w:r w:rsidRPr="00005295">
        <w:rPr>
          <w:lang w:val="en-US"/>
        </w:rPr>
        <w:t>HIBEF (The Helmholtz International Beamline for Extre</w:t>
      </w:r>
      <w:r>
        <w:rPr>
          <w:lang w:val="en-US"/>
        </w:rPr>
        <w:t>me Fields at the European XFEL)</w:t>
      </w:r>
    </w:p>
    <w:p w:rsidR="00005295" w:rsidRDefault="00005295" w:rsidP="00005295">
      <w:pPr>
        <w:pStyle w:val="ListParagraph"/>
        <w:numPr>
          <w:ilvl w:val="0"/>
          <w:numId w:val="32"/>
        </w:numPr>
        <w:spacing w:after="0"/>
        <w:rPr>
          <w:lang w:val="en-US"/>
        </w:rPr>
      </w:pPr>
      <w:r w:rsidRPr="00A55023">
        <w:rPr>
          <w:lang w:val="en-US"/>
        </w:rPr>
        <w:t>Lasers at ESRF</w:t>
      </w:r>
    </w:p>
    <w:p w:rsidR="00005295" w:rsidRPr="00005295" w:rsidRDefault="00005295" w:rsidP="00005295">
      <w:pPr>
        <w:pStyle w:val="ListParagraph"/>
        <w:numPr>
          <w:ilvl w:val="0"/>
          <w:numId w:val="32"/>
        </w:numPr>
        <w:spacing w:after="0"/>
        <w:rPr>
          <w:lang w:val="en-US"/>
        </w:rPr>
      </w:pPr>
      <w:r w:rsidRPr="00A55023">
        <w:rPr>
          <w:lang w:val="en-US"/>
        </w:rPr>
        <w:t>Table-top FELs at DESY and ELI</w:t>
      </w:r>
    </w:p>
    <w:p w:rsidR="008D176C" w:rsidRPr="00005295" w:rsidRDefault="00CF505B" w:rsidP="00005295">
      <w:pPr>
        <w:rPr>
          <w:lang w:val="en-US"/>
        </w:rPr>
      </w:pPr>
      <w:r w:rsidRPr="00A55023">
        <w:rPr>
          <w:lang w:val="en-US"/>
        </w:rPr>
        <w:t xml:space="preserve">The questions were developed/refined by WP3 members from European XFEL, </w:t>
      </w:r>
      <w:r w:rsidR="00023815" w:rsidRPr="00A55023">
        <w:rPr>
          <w:lang w:val="en-US"/>
        </w:rPr>
        <w:t>F</w:t>
      </w:r>
      <w:r w:rsidR="00023815">
        <w:rPr>
          <w:lang w:val="en-US"/>
        </w:rPr>
        <w:t xml:space="preserve">ELs </w:t>
      </w:r>
      <w:r w:rsidR="00023815" w:rsidRPr="00A55023">
        <w:rPr>
          <w:lang w:val="en-US"/>
        </w:rPr>
        <w:t>o</w:t>
      </w:r>
      <w:r w:rsidR="00023815">
        <w:rPr>
          <w:lang w:val="en-US"/>
        </w:rPr>
        <w:t xml:space="preserve">f </w:t>
      </w:r>
      <w:r w:rsidR="00023815" w:rsidRPr="00A55023">
        <w:rPr>
          <w:lang w:val="en-US"/>
        </w:rPr>
        <w:t>E</w:t>
      </w:r>
      <w:r w:rsidR="00023815">
        <w:rPr>
          <w:lang w:val="en-US"/>
        </w:rPr>
        <w:t>urope</w:t>
      </w:r>
      <w:r w:rsidR="00023815" w:rsidRPr="00A55023">
        <w:rPr>
          <w:lang w:val="en-US"/>
        </w:rPr>
        <w:t>/DESY</w:t>
      </w:r>
      <w:r w:rsidRPr="00A55023">
        <w:rPr>
          <w:lang w:val="en-US"/>
        </w:rPr>
        <w:t xml:space="preserve"> and </w:t>
      </w:r>
      <w:r w:rsidR="00023815" w:rsidRPr="00A55023">
        <w:rPr>
          <w:lang w:val="en-US"/>
        </w:rPr>
        <w:t>L</w:t>
      </w:r>
      <w:r w:rsidR="00023815">
        <w:rPr>
          <w:lang w:val="en-US"/>
        </w:rPr>
        <w:t>aserlab-Europe</w:t>
      </w:r>
      <w:r w:rsidR="00023815" w:rsidRPr="00A55023">
        <w:rPr>
          <w:lang w:val="en-US"/>
        </w:rPr>
        <w:t>/LU</w:t>
      </w:r>
      <w:r w:rsidRPr="00A55023">
        <w:rPr>
          <w:lang w:val="en-US"/>
        </w:rPr>
        <w:t>. Interviews were conducted by ELI, with support from European XFEL. A primary analysis of the results was created by</w:t>
      </w:r>
      <w:r w:rsidR="0053299A">
        <w:rPr>
          <w:lang w:val="en-US"/>
        </w:rPr>
        <w:t xml:space="preserve"> WP3 members at</w:t>
      </w:r>
      <w:r w:rsidRPr="00A55023">
        <w:rPr>
          <w:lang w:val="en-US"/>
        </w:rPr>
        <w:t xml:space="preserve"> European XFEL, ELI, </w:t>
      </w:r>
      <w:r w:rsidR="00023815" w:rsidRPr="00A55023">
        <w:rPr>
          <w:lang w:val="en-US"/>
        </w:rPr>
        <w:t>F</w:t>
      </w:r>
      <w:r w:rsidR="00023815">
        <w:rPr>
          <w:lang w:val="en-US"/>
        </w:rPr>
        <w:t xml:space="preserve">ELs </w:t>
      </w:r>
      <w:r w:rsidR="00023815" w:rsidRPr="00A55023">
        <w:rPr>
          <w:lang w:val="en-US"/>
        </w:rPr>
        <w:t>o</w:t>
      </w:r>
      <w:r w:rsidR="00023815">
        <w:rPr>
          <w:lang w:val="en-US"/>
        </w:rPr>
        <w:t xml:space="preserve">f </w:t>
      </w:r>
      <w:r w:rsidR="00023815" w:rsidRPr="00A55023">
        <w:rPr>
          <w:lang w:val="en-US"/>
        </w:rPr>
        <w:t>E</w:t>
      </w:r>
      <w:r w:rsidR="00023815">
        <w:rPr>
          <w:lang w:val="en-US"/>
        </w:rPr>
        <w:t>urope</w:t>
      </w:r>
      <w:r w:rsidR="00023815" w:rsidRPr="00A55023">
        <w:rPr>
          <w:lang w:val="en-US"/>
        </w:rPr>
        <w:t xml:space="preserve">/DESY </w:t>
      </w:r>
      <w:r w:rsidRPr="00A55023">
        <w:rPr>
          <w:lang w:val="en-US"/>
        </w:rPr>
        <w:t xml:space="preserve">and </w:t>
      </w:r>
      <w:r w:rsidR="00023815" w:rsidRPr="00A55023">
        <w:rPr>
          <w:lang w:val="en-US"/>
        </w:rPr>
        <w:t>L</w:t>
      </w:r>
      <w:r w:rsidR="00023815">
        <w:rPr>
          <w:lang w:val="en-US"/>
        </w:rPr>
        <w:t>aserlab-Europe</w:t>
      </w:r>
      <w:r w:rsidR="00023815" w:rsidRPr="00A55023">
        <w:rPr>
          <w:lang w:val="en-US"/>
        </w:rPr>
        <w:t xml:space="preserve">/LU </w:t>
      </w:r>
      <w:r w:rsidRPr="00A55023">
        <w:rPr>
          <w:lang w:val="en-US"/>
        </w:rPr>
        <w:t xml:space="preserve">and the results were delivered to the WP3 members and SB for further analysis. The results of this analysis will </w:t>
      </w:r>
      <w:r w:rsidR="00EE672B">
        <w:rPr>
          <w:lang w:val="en-US"/>
        </w:rPr>
        <w:t xml:space="preserve">also </w:t>
      </w:r>
      <w:r w:rsidRPr="00A55023">
        <w:rPr>
          <w:lang w:val="en-US"/>
        </w:rPr>
        <w:t>contribute to the WP3 Deliverable D</w:t>
      </w:r>
      <w:r w:rsidR="009E25C2">
        <w:rPr>
          <w:lang w:val="en-US"/>
        </w:rPr>
        <w:t>3.2</w:t>
      </w:r>
      <w:r w:rsidRPr="00A55023">
        <w:rPr>
          <w:lang w:val="en-US"/>
        </w:rPr>
        <w:t xml:space="preserve"> “Synergy and Innovation Potential of EUCALL</w:t>
      </w:r>
      <w:r w:rsidR="00EE672B">
        <w:rPr>
          <w:lang w:val="en-US"/>
        </w:rPr>
        <w:t>”.</w:t>
      </w:r>
      <w:r w:rsidR="00D50B38">
        <w:rPr>
          <w:lang w:val="en-US"/>
        </w:rPr>
        <w:t xml:space="preserve"> </w:t>
      </w:r>
    </w:p>
    <w:p w:rsidR="004047CA" w:rsidRPr="00A55023" w:rsidRDefault="004047CA" w:rsidP="00727E10">
      <w:pPr>
        <w:rPr>
          <w:b/>
          <w:lang w:val="en-US" w:eastAsia="en-GB"/>
        </w:rPr>
      </w:pPr>
      <w:r w:rsidRPr="00A55023">
        <w:rPr>
          <w:b/>
          <w:lang w:val="en-US" w:eastAsia="en-GB"/>
        </w:rPr>
        <w:t>Task 3.4 Identify joint foresight topics (all)</w:t>
      </w:r>
    </w:p>
    <w:p w:rsidR="00CF505B" w:rsidRPr="00A55023" w:rsidRDefault="008D176C" w:rsidP="00727E10">
      <w:pPr>
        <w:spacing w:after="0"/>
        <w:rPr>
          <w:lang w:val="en-US"/>
        </w:rPr>
      </w:pPr>
      <w:r>
        <w:rPr>
          <w:lang w:val="en-US"/>
        </w:rPr>
        <w:t>J</w:t>
      </w:r>
      <w:r w:rsidR="00CF505B" w:rsidRPr="00A55023">
        <w:rPr>
          <w:lang w:val="en-US"/>
        </w:rPr>
        <w:t xml:space="preserve">oint foresight topics </w:t>
      </w:r>
      <w:r>
        <w:rPr>
          <w:lang w:val="en-US"/>
        </w:rPr>
        <w:t xml:space="preserve">were </w:t>
      </w:r>
      <w:r w:rsidR="00CF505B" w:rsidRPr="00A55023">
        <w:rPr>
          <w:lang w:val="en-US"/>
        </w:rPr>
        <w:t xml:space="preserve">identified </w:t>
      </w:r>
      <w:r>
        <w:rPr>
          <w:lang w:val="en-US"/>
        </w:rPr>
        <w:t xml:space="preserve">and </w:t>
      </w:r>
      <w:r w:rsidR="00CF505B" w:rsidRPr="00A55023">
        <w:rPr>
          <w:lang w:val="en-US"/>
        </w:rPr>
        <w:t>have been developed between all WP3 partners and presented to the SB, SC, EB and SAC. The SAC was especially active in recommending further development of the joint for</w:t>
      </w:r>
      <w:r w:rsidR="00694368">
        <w:rPr>
          <w:lang w:val="en-US"/>
        </w:rPr>
        <w:t xml:space="preserve">esight topics. </w:t>
      </w:r>
      <w:r w:rsidR="00EE672B">
        <w:rPr>
          <w:lang w:val="en-US"/>
        </w:rPr>
        <w:t>E</w:t>
      </w:r>
      <w:r w:rsidR="00694368">
        <w:rPr>
          <w:lang w:val="en-US"/>
        </w:rPr>
        <w:t xml:space="preserve">ach topic </w:t>
      </w:r>
      <w:r w:rsidR="00CF505B" w:rsidRPr="00A55023">
        <w:rPr>
          <w:lang w:val="en-US"/>
        </w:rPr>
        <w:t>consists of setting up a vision for a future activity of the ALL-RI communities, parts thereof or new alliances among the ALL-RI communities with new outside communities. This process</w:t>
      </w:r>
      <w:r w:rsidR="00760559" w:rsidRPr="00A55023">
        <w:rPr>
          <w:lang w:val="en-US"/>
        </w:rPr>
        <w:t xml:space="preserve"> will lead to</w:t>
      </w:r>
      <w:r w:rsidR="00CF505B" w:rsidRPr="00A55023">
        <w:rPr>
          <w:lang w:val="en-US"/>
        </w:rPr>
        <w:t xml:space="preserve"> a draft concept document, outlining why such an activity is needed, how i</w:t>
      </w:r>
      <w:r>
        <w:rPr>
          <w:lang w:val="en-US"/>
        </w:rPr>
        <w:t xml:space="preserve">t is motivated, and how it </w:t>
      </w:r>
      <w:r w:rsidR="00986361">
        <w:rPr>
          <w:lang w:val="en-US"/>
        </w:rPr>
        <w:t>might</w:t>
      </w:r>
      <w:r w:rsidR="00CF505B" w:rsidRPr="00A55023">
        <w:rPr>
          <w:lang w:val="en-US"/>
        </w:rPr>
        <w:t xml:space="preserve"> be responded to by the respective communities. </w:t>
      </w:r>
      <w:r w:rsidR="00760559" w:rsidRPr="00A55023">
        <w:rPr>
          <w:lang w:val="en-US"/>
        </w:rPr>
        <w:t>In a first step</w:t>
      </w:r>
      <w:r w:rsidR="00CF505B" w:rsidRPr="00A55023">
        <w:rPr>
          <w:lang w:val="en-US"/>
        </w:rPr>
        <w:t xml:space="preserve"> the framework for the Foresight Workshops will be defined, at which invited and contributed </w:t>
      </w:r>
      <w:r w:rsidR="00986361">
        <w:rPr>
          <w:lang w:val="en-US"/>
        </w:rPr>
        <w:t>presentations on topics</w:t>
      </w:r>
      <w:r w:rsidR="00CF505B" w:rsidRPr="00A55023">
        <w:rPr>
          <w:lang w:val="en-US"/>
        </w:rPr>
        <w:t xml:space="preserve"> with high relevance to the respective </w:t>
      </w:r>
      <w:r w:rsidR="00986361">
        <w:rPr>
          <w:lang w:val="en-US"/>
        </w:rPr>
        <w:t>workshop theme</w:t>
      </w:r>
      <w:r w:rsidR="00CF505B" w:rsidRPr="00A55023">
        <w:rPr>
          <w:lang w:val="en-US"/>
        </w:rPr>
        <w:t xml:space="preserve"> from within and outside EUCALL shall elaborate the requirement case (state-of-the-art, current and future needs). As an outcome a concept document for each foresight topic will be produced and disseminated (final deliverable). These activities are considered as seeds for future </w:t>
      </w:r>
      <w:r w:rsidR="00933428">
        <w:rPr>
          <w:lang w:val="en-US"/>
        </w:rPr>
        <w:t>cooperation</w:t>
      </w:r>
      <w:r w:rsidR="00CF505B" w:rsidRPr="00A55023">
        <w:rPr>
          <w:lang w:val="en-US"/>
        </w:rPr>
        <w:t xml:space="preserve"> and collaborations.</w:t>
      </w:r>
    </w:p>
    <w:p w:rsidR="00E42FC8" w:rsidRDefault="00E42FC8" w:rsidP="00E42FC8">
      <w:pPr>
        <w:keepNext/>
        <w:spacing w:after="0" w:line="240" w:lineRule="auto"/>
        <w:jc w:val="center"/>
      </w:pPr>
      <w:r>
        <w:rPr>
          <w:noProof/>
          <w:lang w:eastAsia="en-GB"/>
        </w:rPr>
        <w:drawing>
          <wp:inline distT="0" distB="0" distL="0" distR="0" wp14:anchorId="3FDE5B61" wp14:editId="50646DF5">
            <wp:extent cx="5743575" cy="2095500"/>
            <wp:effectExtent l="0" t="0" r="9525" b="0"/>
            <wp:docPr id="9" name="Picture 9" descr="D:\EUCALL\Meetings\20160831 Annual Meeting 2016\Photos\IMG_2409_schni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UCALL\Meetings\20160831 Annual Meeting 2016\Photos\IMG_2409_schnitt.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3575" cy="2095500"/>
                    </a:xfrm>
                    <a:prstGeom prst="rect">
                      <a:avLst/>
                    </a:prstGeom>
                    <a:noFill/>
                    <a:ln>
                      <a:noFill/>
                    </a:ln>
                  </pic:spPr>
                </pic:pic>
              </a:graphicData>
            </a:graphic>
          </wp:inline>
        </w:drawing>
      </w:r>
    </w:p>
    <w:p w:rsidR="00E42FC8" w:rsidRPr="00335609" w:rsidRDefault="00E42FC8" w:rsidP="00E42FC8">
      <w:pPr>
        <w:pStyle w:val="Caption"/>
        <w:jc w:val="center"/>
        <w:rPr>
          <w:color w:val="auto"/>
          <w:lang w:val="en-US"/>
        </w:rPr>
      </w:pPr>
      <w:r w:rsidRPr="00335609">
        <w:rPr>
          <w:color w:val="auto"/>
        </w:rPr>
        <w:t xml:space="preserve">Figure </w:t>
      </w:r>
      <w:r>
        <w:rPr>
          <w:color w:val="auto"/>
        </w:rPr>
        <w:t>4</w:t>
      </w:r>
      <w:r w:rsidRPr="00335609">
        <w:rPr>
          <w:color w:val="auto"/>
        </w:rPr>
        <w:t>: Participants of the “</w:t>
      </w:r>
      <w:r w:rsidRPr="00335609">
        <w:rPr>
          <w:color w:val="auto"/>
          <w:lang w:val="en-US"/>
        </w:rPr>
        <w:t>Building a Target Supply Network for Advanced Laser Light Sources</w:t>
      </w:r>
      <w:r w:rsidRPr="00335609">
        <w:rPr>
          <w:color w:val="auto"/>
        </w:rPr>
        <w:t>”</w:t>
      </w:r>
      <w:r>
        <w:rPr>
          <w:color w:val="auto"/>
        </w:rPr>
        <w:t xml:space="preserve"> </w:t>
      </w:r>
      <w:r w:rsidR="008F170D">
        <w:rPr>
          <w:color w:val="auto"/>
        </w:rPr>
        <w:t>at</w:t>
      </w:r>
      <w:r w:rsidR="008F170D" w:rsidRPr="00335609">
        <w:rPr>
          <w:color w:val="auto"/>
        </w:rPr>
        <w:t xml:space="preserve"> HZDR</w:t>
      </w:r>
      <w:r w:rsidRPr="00335609">
        <w:rPr>
          <w:color w:val="auto"/>
        </w:rPr>
        <w:t>.</w:t>
      </w:r>
    </w:p>
    <w:p w:rsidR="00CF505B" w:rsidRPr="00A55023" w:rsidRDefault="00CF505B" w:rsidP="00727E10">
      <w:pPr>
        <w:spacing w:after="0"/>
        <w:rPr>
          <w:lang w:val="en-US"/>
        </w:rPr>
      </w:pPr>
      <w:r w:rsidRPr="00A55023">
        <w:rPr>
          <w:lang w:val="en-US"/>
        </w:rPr>
        <w:t xml:space="preserve">A. Building a Target Supply Network for Advanced Laser Light Sources </w:t>
      </w:r>
    </w:p>
    <w:p w:rsidR="00CF505B" w:rsidRPr="00A55023" w:rsidRDefault="00CF505B" w:rsidP="00727E10">
      <w:pPr>
        <w:spacing w:after="0"/>
        <w:rPr>
          <w:lang w:val="en-US"/>
        </w:rPr>
      </w:pPr>
      <w:r w:rsidRPr="00A55023">
        <w:rPr>
          <w:lang w:val="en-US"/>
        </w:rPr>
        <w:t>Th</w:t>
      </w:r>
      <w:r w:rsidR="00986361">
        <w:rPr>
          <w:lang w:val="en-US"/>
        </w:rPr>
        <w:t>e interest in th</w:t>
      </w:r>
      <w:r w:rsidRPr="00A55023">
        <w:rPr>
          <w:lang w:val="en-US"/>
        </w:rPr>
        <w:t>is activity arises from the recognition that the high-repetition-rate laser experiments, which will soon become possible at facilities such as ELI, ESRF, European XFEL, and ESRF</w:t>
      </w:r>
      <w:r w:rsidR="00E26FBE">
        <w:rPr>
          <w:lang w:val="en-US"/>
        </w:rPr>
        <w:t xml:space="preserve">, </w:t>
      </w:r>
      <w:r w:rsidR="00023815">
        <w:rPr>
          <w:lang w:val="en-US"/>
        </w:rPr>
        <w:t>as well as</w:t>
      </w:r>
      <w:r w:rsidR="00E26FBE">
        <w:rPr>
          <w:lang w:val="en-US"/>
        </w:rPr>
        <w:t xml:space="preserve"> at other </w:t>
      </w:r>
      <w:r w:rsidR="00023815">
        <w:rPr>
          <w:lang w:val="en-US"/>
        </w:rPr>
        <w:t>A</w:t>
      </w:r>
      <w:r w:rsidR="00E26FBE">
        <w:rPr>
          <w:lang w:val="en-US"/>
        </w:rPr>
        <w:t>LL-RIs,</w:t>
      </w:r>
      <w:r w:rsidRPr="00A55023">
        <w:rPr>
          <w:lang w:val="en-US"/>
        </w:rPr>
        <w:t xml:space="preserve"> will require targets (or samples) in the quantity of </w:t>
      </w:r>
      <w:r w:rsidR="00E26FBE">
        <w:rPr>
          <w:lang w:val="en-US"/>
        </w:rPr>
        <w:t>few 1000 up to as high as few 100000 per year</w:t>
      </w:r>
      <w:r w:rsidRPr="00A55023">
        <w:rPr>
          <w:lang w:val="en-US"/>
        </w:rPr>
        <w:t xml:space="preserve">. This leads to the requirement of </w:t>
      </w:r>
      <w:r w:rsidR="00E26FBE">
        <w:rPr>
          <w:lang w:val="en-US"/>
        </w:rPr>
        <w:t>target production</w:t>
      </w:r>
      <w:r w:rsidR="00E26FBE" w:rsidRPr="00A55023">
        <w:rPr>
          <w:lang w:val="en-US"/>
        </w:rPr>
        <w:t xml:space="preserve"> </w:t>
      </w:r>
      <w:r w:rsidRPr="00A55023">
        <w:rPr>
          <w:lang w:val="en-US"/>
        </w:rPr>
        <w:t xml:space="preserve">facilities capable of producing a range of complicated targets in </w:t>
      </w:r>
      <w:r w:rsidR="00E26FBE">
        <w:rPr>
          <w:lang w:val="en-US"/>
        </w:rPr>
        <w:t>large</w:t>
      </w:r>
      <w:r w:rsidRPr="00A55023">
        <w:rPr>
          <w:lang w:val="en-US"/>
        </w:rPr>
        <w:t xml:space="preserve"> number with the needed high-precision. While in the USA and Asia certain support networks for targets supply exist, the European community has no coordinated strategy to access target fabrication infrastructure. A possible solution could be a consortium of European ALL-RIs, target suppliers and specialized laboratories. This </w:t>
      </w:r>
      <w:r w:rsidR="00E26FBE">
        <w:rPr>
          <w:lang w:val="en-US"/>
        </w:rPr>
        <w:t>issue/need has been addressed in</w:t>
      </w:r>
      <w:r w:rsidRPr="00A55023">
        <w:rPr>
          <w:lang w:val="en-US"/>
        </w:rPr>
        <w:t xml:space="preserve"> a first workshop held in Aug</w:t>
      </w:r>
      <w:r w:rsidR="00440535">
        <w:rPr>
          <w:lang w:val="en-US"/>
        </w:rPr>
        <w:t>ust</w:t>
      </w:r>
      <w:r w:rsidRPr="00A55023">
        <w:rPr>
          <w:lang w:val="en-US"/>
        </w:rPr>
        <w:t xml:space="preserve"> 2016 at HZDR as a satellite to the EUCALL 1</w:t>
      </w:r>
      <w:r w:rsidRPr="00A55023">
        <w:rPr>
          <w:vertAlign w:val="superscript"/>
          <w:lang w:val="en-US"/>
        </w:rPr>
        <w:t>st</w:t>
      </w:r>
      <w:r w:rsidRPr="00A55023">
        <w:rPr>
          <w:lang w:val="en-US"/>
        </w:rPr>
        <w:t xml:space="preserve"> Annual Meeting, in collaboration with members of WP6. Following up on this workshop a report has been written and was published, and all information can be found at </w:t>
      </w:r>
      <w:hyperlink r:id="rId34" w:history="1">
        <w:r w:rsidR="00AA24AE" w:rsidRPr="0035198F">
          <w:rPr>
            <w:rStyle w:val="Hyperlink"/>
            <w:lang w:val="en-US"/>
          </w:rPr>
          <w:t>www.eucall.eu/target_network</w:t>
        </w:r>
      </w:hyperlink>
      <w:r w:rsidRPr="00A55023">
        <w:rPr>
          <w:lang w:val="en-US"/>
        </w:rPr>
        <w:t>. The outline of a White Book was produced and the wider community of ALL-RI facilities has been informed about this activity (DESY, ELI, European XFEL, ESRF, HZDR,</w:t>
      </w:r>
      <w:r w:rsidR="00023815">
        <w:rPr>
          <w:lang w:val="en-US"/>
        </w:rPr>
        <w:t xml:space="preserve"> and a number of facilities within the</w:t>
      </w:r>
      <w:r w:rsidRPr="00A55023">
        <w:rPr>
          <w:lang w:val="en-US"/>
        </w:rPr>
        <w:t xml:space="preserve"> </w:t>
      </w:r>
      <w:r w:rsidR="00023815">
        <w:rPr>
          <w:lang w:val="en-US"/>
        </w:rPr>
        <w:t>Laserlab-Europe network</w:t>
      </w:r>
      <w:r w:rsidR="000F6873">
        <w:rPr>
          <w:lang w:val="en-US"/>
        </w:rPr>
        <w:t>)</w:t>
      </w:r>
      <w:r w:rsidRPr="00A55023">
        <w:rPr>
          <w:lang w:val="en-US"/>
        </w:rPr>
        <w:t xml:space="preserve">. A meeting of facility managements </w:t>
      </w:r>
      <w:r w:rsidR="00E26FBE">
        <w:rPr>
          <w:lang w:val="en-US"/>
        </w:rPr>
        <w:t>was initiated</w:t>
      </w:r>
      <w:r w:rsidR="008D176C">
        <w:rPr>
          <w:lang w:val="en-US"/>
        </w:rPr>
        <w:t xml:space="preserve"> </w:t>
      </w:r>
      <w:r w:rsidRPr="00A55023">
        <w:rPr>
          <w:lang w:val="en-US"/>
        </w:rPr>
        <w:t xml:space="preserve">in order to determine the </w:t>
      </w:r>
      <w:r w:rsidR="00E26FBE">
        <w:rPr>
          <w:lang w:val="en-US"/>
        </w:rPr>
        <w:t xml:space="preserve">needs of the various ALL-RIs and the level of </w:t>
      </w:r>
      <w:r w:rsidRPr="00A55023">
        <w:rPr>
          <w:lang w:val="en-US"/>
        </w:rPr>
        <w:t xml:space="preserve">support to such an activity. This meeting shall as well determine the most important use scenarios and thereby refine the main directions. Developing these in the White Book, investigating schemes for collaboration and funding, and preparing a final Foresight Workshop, where the concept is presented to the wider community, are main activities under this topic. </w:t>
      </w:r>
    </w:p>
    <w:p w:rsidR="00CF505B" w:rsidRDefault="00CF505B" w:rsidP="00727E10">
      <w:pPr>
        <w:spacing w:after="0"/>
        <w:rPr>
          <w:lang w:val="en-US"/>
        </w:rPr>
      </w:pPr>
      <w:r w:rsidRPr="00A55023">
        <w:rPr>
          <w:lang w:val="en-US"/>
        </w:rPr>
        <w:t xml:space="preserve">A meeting of facility directors of the above mentioned RIs </w:t>
      </w:r>
      <w:r w:rsidR="000F6873">
        <w:rPr>
          <w:lang w:val="en-US"/>
        </w:rPr>
        <w:t>was</w:t>
      </w:r>
      <w:r w:rsidRPr="00A55023">
        <w:rPr>
          <w:lang w:val="en-US"/>
        </w:rPr>
        <w:t xml:space="preserve"> held on 10 April 2017 </w:t>
      </w:r>
      <w:r w:rsidR="000F6873">
        <w:rPr>
          <w:lang w:val="en-US"/>
        </w:rPr>
        <w:t xml:space="preserve">(in the second reporting period) </w:t>
      </w:r>
      <w:r w:rsidRPr="00A55023">
        <w:rPr>
          <w:lang w:val="en-US"/>
        </w:rPr>
        <w:t xml:space="preserve">to define timeline and scope of this activity, and </w:t>
      </w:r>
      <w:r w:rsidR="00023815">
        <w:rPr>
          <w:lang w:val="en-US"/>
        </w:rPr>
        <w:t xml:space="preserve">a </w:t>
      </w:r>
      <w:r w:rsidRPr="00A55023">
        <w:rPr>
          <w:lang w:val="en-US"/>
        </w:rPr>
        <w:t>second workshop is envisioned for early 2018.</w:t>
      </w:r>
    </w:p>
    <w:p w:rsidR="00CF505B" w:rsidRPr="00A55023" w:rsidRDefault="00CF505B" w:rsidP="00A55023">
      <w:pPr>
        <w:spacing w:after="0" w:line="240" w:lineRule="auto"/>
        <w:rPr>
          <w:lang w:val="en-US"/>
        </w:rPr>
      </w:pPr>
    </w:p>
    <w:p w:rsidR="00CF505B" w:rsidRPr="00A55023" w:rsidRDefault="00CF505B" w:rsidP="00727E10">
      <w:pPr>
        <w:spacing w:after="0"/>
        <w:rPr>
          <w:lang w:val="en-US"/>
        </w:rPr>
      </w:pPr>
      <w:r w:rsidRPr="00A55023">
        <w:rPr>
          <w:lang w:val="en-US"/>
        </w:rPr>
        <w:t xml:space="preserve">B. High Impact Science at Advanced Laser Light Sources </w:t>
      </w:r>
    </w:p>
    <w:p w:rsidR="00CF505B" w:rsidRPr="00A55023" w:rsidRDefault="00CF505B" w:rsidP="00727E10">
      <w:pPr>
        <w:spacing w:after="0"/>
        <w:rPr>
          <w:lang w:val="en-US"/>
        </w:rPr>
      </w:pPr>
      <w:r w:rsidRPr="00A55023">
        <w:rPr>
          <w:lang w:val="en-US"/>
        </w:rPr>
        <w:t>Originally conceived to discuss and disseminate experiments and methods making best use of the combined properties of laser and x-ray sources (new opportunities enabled uniquely by ALL-RIs), it was suggested by the SAC that the scope should enlarge to address most urgent scientific and societal challenges and how ALL-RIs could contribute to solving these. First suggestions for such topics are artificial photo-synthesis</w:t>
      </w:r>
      <w:r w:rsidR="0023244F">
        <w:rPr>
          <w:lang w:val="en-US"/>
        </w:rPr>
        <w:t>,</w:t>
      </w:r>
      <w:r w:rsidRPr="00A55023">
        <w:rPr>
          <w:lang w:val="en-US"/>
        </w:rPr>
        <w:t xml:space="preserve"> light-induced phase-transitions</w:t>
      </w:r>
      <w:r w:rsidR="0023244F">
        <w:rPr>
          <w:lang w:val="en-US"/>
        </w:rPr>
        <w:t xml:space="preserve"> or carbon capture and storage</w:t>
      </w:r>
      <w:r w:rsidRPr="00A55023">
        <w:rPr>
          <w:lang w:val="en-US"/>
        </w:rPr>
        <w:t xml:space="preserve">. </w:t>
      </w:r>
      <w:r w:rsidR="0023244F">
        <w:rPr>
          <w:lang w:val="en-US"/>
        </w:rPr>
        <w:t>Several</w:t>
      </w:r>
      <w:r w:rsidRPr="00A55023">
        <w:rPr>
          <w:lang w:val="en-US"/>
        </w:rPr>
        <w:t xml:space="preserve"> directions can be combined in one program. To give the according foresight workshop a coherent scope, a program committee shall predefine specific development areas </w:t>
      </w:r>
      <w:r w:rsidR="00760559" w:rsidRPr="00A55023">
        <w:rPr>
          <w:lang w:val="en-US"/>
        </w:rPr>
        <w:t>or</w:t>
      </w:r>
      <w:r w:rsidRPr="00A55023">
        <w:rPr>
          <w:lang w:val="en-US"/>
        </w:rPr>
        <w:t xml:space="preserve"> scientific applications which make particular good use of the combined properties of ALL-RIs as the focus areas for the workshop. Other contributions </w:t>
      </w:r>
      <w:r w:rsidR="00760559" w:rsidRPr="00A55023">
        <w:rPr>
          <w:lang w:val="en-US"/>
        </w:rPr>
        <w:t>will</w:t>
      </w:r>
      <w:r w:rsidRPr="00A55023">
        <w:rPr>
          <w:lang w:val="en-US"/>
        </w:rPr>
        <w:t xml:space="preserve"> be added through contributed talks or posters.</w:t>
      </w:r>
    </w:p>
    <w:p w:rsidR="00CF505B" w:rsidRPr="00A55023" w:rsidRDefault="00CF505B" w:rsidP="00727E10">
      <w:pPr>
        <w:spacing w:after="0"/>
        <w:rPr>
          <w:lang w:val="en-US"/>
        </w:rPr>
      </w:pPr>
      <w:r w:rsidRPr="00A55023">
        <w:rPr>
          <w:lang w:val="en-US"/>
        </w:rPr>
        <w:t>The workshop is planned for early 2018, at one of the EUCALL RIs.</w:t>
      </w:r>
    </w:p>
    <w:p w:rsidR="00CF505B" w:rsidRPr="00A55023" w:rsidRDefault="00CF505B" w:rsidP="00727E10">
      <w:pPr>
        <w:spacing w:after="0"/>
        <w:rPr>
          <w:lang w:val="en-US"/>
        </w:rPr>
      </w:pPr>
    </w:p>
    <w:p w:rsidR="00CF505B" w:rsidRPr="00A55023" w:rsidRDefault="00CF505B" w:rsidP="00727E10">
      <w:pPr>
        <w:spacing w:after="0"/>
        <w:rPr>
          <w:lang w:val="en-US"/>
        </w:rPr>
      </w:pPr>
      <w:r w:rsidRPr="00A55023">
        <w:rPr>
          <w:lang w:val="en-US"/>
        </w:rPr>
        <w:t>C. Theory/simulation/computing and</w:t>
      </w:r>
      <w:r w:rsidR="00C955EC" w:rsidRPr="00A55023">
        <w:rPr>
          <w:lang w:val="en-US"/>
        </w:rPr>
        <w:t xml:space="preserve"> related</w:t>
      </w:r>
      <w:r w:rsidRPr="00A55023">
        <w:rPr>
          <w:lang w:val="en-US"/>
        </w:rPr>
        <w:t xml:space="preserve"> data handling</w:t>
      </w:r>
    </w:p>
    <w:p w:rsidR="00CF505B" w:rsidRPr="00A55023" w:rsidRDefault="00760559" w:rsidP="00727E10">
      <w:pPr>
        <w:spacing w:after="0"/>
        <w:rPr>
          <w:lang w:val="en-US"/>
        </w:rPr>
      </w:pPr>
      <w:r w:rsidRPr="00A55023">
        <w:rPr>
          <w:lang w:val="en-US"/>
        </w:rPr>
        <w:t>There is a recogn</w:t>
      </w:r>
      <w:r w:rsidR="00564474">
        <w:rPr>
          <w:lang w:val="en-US"/>
        </w:rPr>
        <w:t>ize</w:t>
      </w:r>
      <w:r w:rsidRPr="00A55023">
        <w:rPr>
          <w:lang w:val="en-US"/>
        </w:rPr>
        <w:t>d</w:t>
      </w:r>
      <w:r w:rsidR="00CF505B" w:rsidRPr="00A55023">
        <w:rPr>
          <w:lang w:val="en-US"/>
        </w:rPr>
        <w:t xml:space="preserve"> need for theory </w:t>
      </w:r>
      <w:r w:rsidR="003D5868">
        <w:rPr>
          <w:lang w:val="en-US"/>
        </w:rPr>
        <w:t xml:space="preserve">development to accompany </w:t>
      </w:r>
      <w:r w:rsidR="003D5868" w:rsidRPr="00A55023">
        <w:rPr>
          <w:lang w:val="en-US"/>
        </w:rPr>
        <w:t>experiments</w:t>
      </w:r>
      <w:r w:rsidR="003D5868">
        <w:rPr>
          <w:lang w:val="en-US"/>
        </w:rPr>
        <w:t xml:space="preserve"> at ALL-RIs</w:t>
      </w:r>
      <w:r w:rsidR="00CF505B" w:rsidRPr="00A55023">
        <w:rPr>
          <w:lang w:val="en-US"/>
        </w:rPr>
        <w:t xml:space="preserve"> and interpretation</w:t>
      </w:r>
      <w:r w:rsidR="003D5868">
        <w:rPr>
          <w:lang w:val="en-US"/>
        </w:rPr>
        <w:t xml:space="preserve"> of </w:t>
      </w:r>
      <w:r w:rsidR="003D5868" w:rsidRPr="00A55023">
        <w:rPr>
          <w:lang w:val="en-US"/>
        </w:rPr>
        <w:t>results</w:t>
      </w:r>
      <w:r w:rsidR="00CF505B" w:rsidRPr="00A55023">
        <w:rPr>
          <w:lang w:val="en-US"/>
        </w:rPr>
        <w:t>. Th</w:t>
      </w:r>
      <w:r w:rsidR="000F6873">
        <w:rPr>
          <w:lang w:val="en-US"/>
        </w:rPr>
        <w:t>is</w:t>
      </w:r>
      <w:r w:rsidR="00CF505B" w:rsidRPr="00A55023">
        <w:rPr>
          <w:lang w:val="en-US"/>
        </w:rPr>
        <w:t xml:space="preserve"> </w:t>
      </w:r>
      <w:r w:rsidR="004E2B45">
        <w:rPr>
          <w:lang w:val="en-US"/>
        </w:rPr>
        <w:t xml:space="preserve">area </w:t>
      </w:r>
      <w:r w:rsidR="00CF505B" w:rsidRPr="00A55023">
        <w:rPr>
          <w:lang w:val="en-US"/>
        </w:rPr>
        <w:t>could span an enormous range, for example from light-matter interaction, over FEL theory to complex time-dependent theories describing transition states. Furthermore, there is a need for advanced simulations to accompany (predict and explain) experiment results. Finally, computing issues (both hardware &amp; software) were raised in response to the upcoming challenges to deal with very large quantities of data and needing high performance computing for complex calculations or simulations. The organ</w:t>
      </w:r>
      <w:r w:rsidR="003B4C7C">
        <w:rPr>
          <w:lang w:val="en-US"/>
        </w:rPr>
        <w:t>iza</w:t>
      </w:r>
      <w:r w:rsidR="00CF505B" w:rsidRPr="00A55023">
        <w:rPr>
          <w:lang w:val="en-US"/>
        </w:rPr>
        <w:t xml:space="preserve">tion committee is in place, and the first activity shall </w:t>
      </w:r>
      <w:r w:rsidR="003D5868">
        <w:rPr>
          <w:lang w:val="en-US"/>
        </w:rPr>
        <w:t>define</w:t>
      </w:r>
      <w:r w:rsidR="00CF505B" w:rsidRPr="00A55023">
        <w:rPr>
          <w:lang w:val="en-US"/>
        </w:rPr>
        <w:t xml:space="preserve"> a coherent concept of a Foresight Workshop responding to this topic. </w:t>
      </w:r>
    </w:p>
    <w:p w:rsidR="00CF505B" w:rsidRPr="00A55023" w:rsidRDefault="00CF505B" w:rsidP="00727E10">
      <w:pPr>
        <w:spacing w:after="0"/>
        <w:rPr>
          <w:lang w:val="en-US"/>
        </w:rPr>
      </w:pPr>
      <w:r w:rsidRPr="00A55023">
        <w:rPr>
          <w:lang w:val="en-US"/>
        </w:rPr>
        <w:t>The workshop is planned for early 2018, at one of the EUCALL RIs.</w:t>
      </w:r>
    </w:p>
    <w:p w:rsidR="00CF505B" w:rsidRPr="00A55023" w:rsidRDefault="00CF505B" w:rsidP="00727E10">
      <w:pPr>
        <w:spacing w:after="0"/>
        <w:rPr>
          <w:lang w:val="en-US"/>
        </w:rPr>
      </w:pPr>
    </w:p>
    <w:p w:rsidR="00CF505B" w:rsidRPr="00A55023" w:rsidRDefault="00CF505B" w:rsidP="00727E10">
      <w:pPr>
        <w:spacing w:after="0"/>
        <w:rPr>
          <w:lang w:val="en-US"/>
        </w:rPr>
      </w:pPr>
      <w:r w:rsidRPr="00A55023">
        <w:rPr>
          <w:lang w:val="en-US"/>
        </w:rPr>
        <w:t>D. Future strategies for RI Operators and Policy Makers</w:t>
      </w:r>
    </w:p>
    <w:p w:rsidR="00CF505B" w:rsidRPr="00A55023" w:rsidRDefault="00CF505B" w:rsidP="00727E10">
      <w:pPr>
        <w:spacing w:after="0"/>
        <w:rPr>
          <w:lang w:val="en-US"/>
        </w:rPr>
      </w:pPr>
      <w:r w:rsidRPr="00A55023">
        <w:rPr>
          <w:lang w:val="en-US"/>
        </w:rPr>
        <w:t xml:space="preserve">The main purpose of this activity is the dissemination of EUCALL synergy results to its </w:t>
      </w:r>
      <w:r w:rsidR="008D176C">
        <w:rPr>
          <w:lang w:val="en-US"/>
        </w:rPr>
        <w:t>stake-holders and policy makers</w:t>
      </w:r>
      <w:r w:rsidR="00E26FBE">
        <w:rPr>
          <w:lang w:val="en-US"/>
        </w:rPr>
        <w:t>. A focus of this wo</w:t>
      </w:r>
      <w:r w:rsidR="006A1BA2">
        <w:rPr>
          <w:lang w:val="en-US"/>
        </w:rPr>
        <w:t>rkshop will be the presentation/</w:t>
      </w:r>
      <w:r w:rsidR="00E26FBE">
        <w:rPr>
          <w:lang w:val="en-US"/>
        </w:rPr>
        <w:t xml:space="preserve">discussion of </w:t>
      </w:r>
      <w:r w:rsidR="008D176C">
        <w:rPr>
          <w:lang w:val="en-US"/>
        </w:rPr>
        <w:t>strategies</w:t>
      </w:r>
      <w:r w:rsidR="00E26FBE">
        <w:rPr>
          <w:lang w:val="en-US"/>
        </w:rPr>
        <w:t>, operation needs, and possible fram</w:t>
      </w:r>
      <w:r w:rsidR="009C157B">
        <w:rPr>
          <w:lang w:val="en-US"/>
        </w:rPr>
        <w:t>e</w:t>
      </w:r>
      <w:r w:rsidR="00E26FBE">
        <w:rPr>
          <w:lang w:val="en-US"/>
        </w:rPr>
        <w:t>works</w:t>
      </w:r>
      <w:r w:rsidR="008D176C">
        <w:rPr>
          <w:lang w:val="en-US"/>
        </w:rPr>
        <w:t xml:space="preserve"> for future collaborations between ALL-RIs.</w:t>
      </w:r>
      <w:r w:rsidRPr="00A55023">
        <w:rPr>
          <w:lang w:val="en-US"/>
        </w:rPr>
        <w:t xml:space="preserve"> </w:t>
      </w:r>
    </w:p>
    <w:p w:rsidR="00CF505B" w:rsidRPr="00A55023" w:rsidRDefault="00CF505B" w:rsidP="00727E10">
      <w:pPr>
        <w:spacing w:after="0"/>
        <w:rPr>
          <w:lang w:val="en-US"/>
        </w:rPr>
      </w:pPr>
      <w:r w:rsidRPr="00A55023">
        <w:rPr>
          <w:lang w:val="en-US"/>
        </w:rPr>
        <w:t>This meeting will be held in 2018</w:t>
      </w:r>
      <w:r w:rsidR="0053299A">
        <w:rPr>
          <w:lang w:val="en-US"/>
        </w:rPr>
        <w:t xml:space="preserve"> </w:t>
      </w:r>
      <w:r w:rsidR="0053299A" w:rsidRPr="00A55023">
        <w:rPr>
          <w:lang w:val="en-US"/>
        </w:rPr>
        <w:t>either</w:t>
      </w:r>
      <w:r w:rsidRPr="00A55023">
        <w:rPr>
          <w:lang w:val="en-US"/>
        </w:rPr>
        <w:t xml:space="preserve"> in Brussels or alternatively in conjunction with the </w:t>
      </w:r>
      <w:r w:rsidR="0053299A">
        <w:rPr>
          <w:lang w:val="en-US"/>
        </w:rPr>
        <w:t>3</w:t>
      </w:r>
      <w:r w:rsidR="0053299A" w:rsidRPr="0053299A">
        <w:rPr>
          <w:vertAlign w:val="superscript"/>
          <w:lang w:val="en-US"/>
        </w:rPr>
        <w:t>rd</w:t>
      </w:r>
      <w:r w:rsidR="0053299A">
        <w:rPr>
          <w:lang w:val="en-US"/>
        </w:rPr>
        <w:t xml:space="preserve"> EUCALL Annual Meeting </w:t>
      </w:r>
      <w:r w:rsidR="0053299A" w:rsidRPr="00A55023">
        <w:rPr>
          <w:lang w:val="en-US"/>
        </w:rPr>
        <w:t>at</w:t>
      </w:r>
      <w:r w:rsidRPr="00A55023">
        <w:rPr>
          <w:lang w:val="en-US"/>
        </w:rPr>
        <w:t xml:space="preserve"> ELI-Beamlines (Czech Republic).</w:t>
      </w:r>
    </w:p>
    <w:p w:rsidR="00CF505B" w:rsidRDefault="00CF505B" w:rsidP="00CF505B">
      <w:pPr>
        <w:spacing w:after="0" w:line="240" w:lineRule="auto"/>
        <w:rPr>
          <w:i/>
          <w:color w:val="1F497D" w:themeColor="text2"/>
          <w:sz w:val="23"/>
          <w:szCs w:val="23"/>
          <w:lang w:val="en-US"/>
        </w:rPr>
      </w:pPr>
    </w:p>
    <w:p w:rsidR="002650DA" w:rsidRPr="00581797" w:rsidRDefault="002650DA" w:rsidP="00CF505B">
      <w:pPr>
        <w:spacing w:after="0" w:line="240" w:lineRule="auto"/>
        <w:rPr>
          <w:i/>
          <w:color w:val="1F497D" w:themeColor="text2"/>
          <w:sz w:val="23"/>
          <w:szCs w:val="23"/>
          <w:lang w:val="en-US"/>
        </w:rPr>
      </w:pPr>
    </w:p>
    <w:p w:rsidR="00115B5F" w:rsidRPr="00E502A0" w:rsidRDefault="00115B5F" w:rsidP="00727E10">
      <w:pPr>
        <w:pStyle w:val="Heading1"/>
        <w:spacing w:line="276" w:lineRule="auto"/>
      </w:pPr>
      <w:bookmarkStart w:id="19" w:name="_Toc483236644"/>
      <w:r w:rsidRPr="00E502A0">
        <w:t xml:space="preserve">1.2.4 Work </w:t>
      </w:r>
      <w:r w:rsidR="00567B78">
        <w:t>P</w:t>
      </w:r>
      <w:r w:rsidRPr="00E502A0">
        <w:t>ackage 4</w:t>
      </w:r>
      <w:r w:rsidR="00101A31" w:rsidRPr="00E502A0">
        <w:t xml:space="preserve"> – Simulation of Experiments (SIMEX)</w:t>
      </w:r>
      <w:bookmarkEnd w:id="19"/>
    </w:p>
    <w:p w:rsidR="00760559" w:rsidRDefault="00760559" w:rsidP="00727E10">
      <w:pPr>
        <w:rPr>
          <w:lang w:eastAsia="en-GB"/>
        </w:rPr>
      </w:pPr>
      <w:r w:rsidRPr="00A55023">
        <w:rPr>
          <w:lang w:eastAsia="en-GB"/>
        </w:rPr>
        <w:t xml:space="preserve">The new simulation platform </w:t>
      </w:r>
      <w:r w:rsidR="00694368">
        <w:rPr>
          <w:lang w:eastAsia="en-GB"/>
        </w:rPr>
        <w:t>for</w:t>
      </w:r>
      <w:r w:rsidR="00694368" w:rsidRPr="00A55023">
        <w:rPr>
          <w:lang w:eastAsia="en-GB"/>
        </w:rPr>
        <w:t xml:space="preserve"> photon science experiments </w:t>
      </w:r>
      <w:r w:rsidRPr="00A55023">
        <w:rPr>
          <w:lang w:eastAsia="en-GB"/>
        </w:rPr>
        <w:t>“</w:t>
      </w:r>
      <w:r w:rsidR="00AD71CD" w:rsidRPr="00A55023">
        <w:rPr>
          <w:lang w:eastAsia="en-GB"/>
        </w:rPr>
        <w:t>simex_platform</w:t>
      </w:r>
      <w:r w:rsidRPr="00A55023">
        <w:rPr>
          <w:lang w:eastAsia="en-GB"/>
        </w:rPr>
        <w:t>” has been established to completely simulate</w:t>
      </w:r>
      <w:r w:rsidR="007B6FED">
        <w:rPr>
          <w:lang w:eastAsia="en-GB"/>
        </w:rPr>
        <w:t xml:space="preserve"> </w:t>
      </w:r>
      <w:r w:rsidR="007B6FED" w:rsidRPr="00A55023">
        <w:rPr>
          <w:lang w:eastAsia="en-GB"/>
        </w:rPr>
        <w:t>photon science</w:t>
      </w:r>
      <w:r w:rsidRPr="00A55023">
        <w:rPr>
          <w:lang w:eastAsia="en-GB"/>
        </w:rPr>
        <w:t xml:space="preserve"> experiments performed at ALL-RIs.</w:t>
      </w:r>
      <w:r w:rsidR="00521657" w:rsidRPr="00A55023">
        <w:rPr>
          <w:lang w:eastAsia="en-GB"/>
        </w:rPr>
        <w:t xml:space="preserve"> An outline of the baseline workflow for </w:t>
      </w:r>
      <w:r w:rsidR="007B6FED">
        <w:rPr>
          <w:lang w:eastAsia="en-GB"/>
        </w:rPr>
        <w:t>the simulation</w:t>
      </w:r>
      <w:r w:rsidR="00521657" w:rsidRPr="00A55023">
        <w:rPr>
          <w:lang w:eastAsia="en-GB"/>
        </w:rPr>
        <w:t xml:space="preserve"> is shown in Figure </w:t>
      </w:r>
      <w:r w:rsidR="003C69A2">
        <w:rPr>
          <w:lang w:eastAsia="en-GB"/>
        </w:rPr>
        <w:t>5</w:t>
      </w:r>
      <w:r w:rsidR="00521657" w:rsidRPr="00A55023">
        <w:rPr>
          <w:lang w:eastAsia="en-GB"/>
        </w:rPr>
        <w:t xml:space="preserve">. EUCALL has collected individual simulation modules </w:t>
      </w:r>
      <w:r w:rsidR="00156751">
        <w:rPr>
          <w:lang w:eastAsia="en-GB"/>
        </w:rPr>
        <w:t xml:space="preserve">and written </w:t>
      </w:r>
      <w:r w:rsidR="00EE672B">
        <w:rPr>
          <w:lang w:eastAsia="en-GB"/>
        </w:rPr>
        <w:t>scriptable python user interface</w:t>
      </w:r>
      <w:r w:rsidR="003F5123">
        <w:rPr>
          <w:lang w:eastAsia="en-GB"/>
        </w:rPr>
        <w:t>s</w:t>
      </w:r>
      <w:r w:rsidR="00156751">
        <w:rPr>
          <w:lang w:eastAsia="en-GB"/>
        </w:rPr>
        <w:t xml:space="preserve"> (</w:t>
      </w:r>
      <w:r w:rsidR="00521657" w:rsidRPr="00A55023">
        <w:rPr>
          <w:lang w:eastAsia="en-GB"/>
        </w:rPr>
        <w:t>hereafter referred to as “</w:t>
      </w:r>
      <w:r w:rsidR="00694368" w:rsidRPr="00694368">
        <w:rPr>
          <w:i/>
          <w:lang w:eastAsia="en-GB"/>
        </w:rPr>
        <w:t>C</w:t>
      </w:r>
      <w:r w:rsidR="00521657" w:rsidRPr="00694368">
        <w:rPr>
          <w:i/>
          <w:lang w:eastAsia="en-GB"/>
        </w:rPr>
        <w:t>alculators</w:t>
      </w:r>
      <w:r w:rsidR="00521657" w:rsidRPr="00A55023">
        <w:rPr>
          <w:lang w:eastAsia="en-GB"/>
        </w:rPr>
        <w:t>”) for each part of the workflow chain, for example the photon source or the photon-matter interaction, and developed data interface</w:t>
      </w:r>
      <w:r w:rsidR="00156751">
        <w:rPr>
          <w:lang w:eastAsia="en-GB"/>
        </w:rPr>
        <w:t>s</w:t>
      </w:r>
      <w:r w:rsidR="00521657" w:rsidRPr="00A55023">
        <w:rPr>
          <w:lang w:eastAsia="en-GB"/>
        </w:rPr>
        <w:t xml:space="preserve"> such that the output of one </w:t>
      </w:r>
      <w:r w:rsidR="00156751" w:rsidRPr="00156751">
        <w:rPr>
          <w:lang w:eastAsia="en-GB"/>
        </w:rPr>
        <w:t>simulation module</w:t>
      </w:r>
      <w:r w:rsidR="00521657" w:rsidRPr="00A55023">
        <w:rPr>
          <w:lang w:eastAsia="en-GB"/>
        </w:rPr>
        <w:t xml:space="preserve"> is used as the input to th</w:t>
      </w:r>
      <w:r w:rsidR="0012657A">
        <w:rPr>
          <w:lang w:eastAsia="en-GB"/>
        </w:rPr>
        <w:t>e next</w:t>
      </w:r>
      <w:r w:rsidR="00521657" w:rsidRPr="00A55023">
        <w:rPr>
          <w:lang w:eastAsia="en-GB"/>
        </w:rPr>
        <w:t>.</w:t>
      </w:r>
    </w:p>
    <w:p w:rsidR="00FC4B0B" w:rsidRDefault="00265B6E" w:rsidP="00727E10">
      <w:pPr>
        <w:rPr>
          <w:rStyle w:val="Hyperlink"/>
          <w:lang w:eastAsia="en-GB"/>
        </w:rPr>
      </w:pPr>
      <w:r>
        <w:rPr>
          <w:lang w:eastAsia="en-GB"/>
        </w:rPr>
        <w:t xml:space="preserve">The </w:t>
      </w:r>
      <w:r w:rsidRPr="00D724F1">
        <w:rPr>
          <w:rFonts w:cs="Times New Roman"/>
        </w:rPr>
        <w:t>open source software repository “eucall-software” was created</w:t>
      </w:r>
      <w:r>
        <w:rPr>
          <w:rFonts w:cs="Times New Roman"/>
        </w:rPr>
        <w:t xml:space="preserve"> and all software developed as part of the simex_platform can be downloaded here. This repository now also hosts software developed in other EUCALL WPs.</w:t>
      </w:r>
      <w:r w:rsidR="00A30439">
        <w:rPr>
          <w:rFonts w:cs="Times New Roman"/>
        </w:rPr>
        <w:t xml:space="preserve"> This is found at </w:t>
      </w:r>
      <w:hyperlink r:id="rId35" w:history="1">
        <w:r w:rsidR="00F72356" w:rsidRPr="0035198F">
          <w:rPr>
            <w:rStyle w:val="Hyperlink"/>
            <w:lang w:eastAsia="en-GB"/>
          </w:rPr>
          <w:t>www.github.com/eucall-software</w:t>
        </w:r>
      </w:hyperlink>
      <w:r w:rsidR="00F72356" w:rsidRPr="00F72356">
        <w:rPr>
          <w:rStyle w:val="Hyperlink"/>
          <w:u w:val="none"/>
          <w:lang w:eastAsia="en-GB"/>
        </w:rPr>
        <w:t>.</w:t>
      </w:r>
    </w:p>
    <w:p w:rsidR="003C69A2" w:rsidRPr="006C33B7" w:rsidRDefault="003C69A2" w:rsidP="00727E10">
      <w:pPr>
        <w:rPr>
          <w:b/>
          <w:lang w:eastAsia="en-GB"/>
        </w:rPr>
      </w:pPr>
      <w:r w:rsidRPr="006C33B7">
        <w:rPr>
          <w:b/>
          <w:lang w:eastAsia="en-GB"/>
        </w:rPr>
        <w:t xml:space="preserve">Task 4.1.1: </w:t>
      </w:r>
      <w:r>
        <w:rPr>
          <w:b/>
          <w:lang w:eastAsia="en-GB"/>
        </w:rPr>
        <w:t>X</w:t>
      </w:r>
      <w:r w:rsidRPr="006C33B7">
        <w:rPr>
          <w:b/>
          <w:lang w:eastAsia="en-GB"/>
        </w:rPr>
        <w:t>-ray optics and beam propagation (XFEL, ESRF)</w:t>
      </w:r>
    </w:p>
    <w:p w:rsidR="003C69A2" w:rsidRDefault="003C69A2" w:rsidP="00727E10">
      <w:pPr>
        <w:rPr>
          <w:lang w:eastAsia="en-GB"/>
        </w:rPr>
      </w:pPr>
      <w:r>
        <w:rPr>
          <w:lang w:eastAsia="en-GB"/>
        </w:rPr>
        <w:t xml:space="preserve">At European XFEL, the simulation module for x-ray optics and propagation of coherent x-ray pulses in x-ray FEL beamlines was completed. It utilizes "WavePropaGator" (WPG), a python interface library to the state-of-the-art wavefront propagation code "Synchrotron Radiation Workshop" (SRW). SIMEX provides a </w:t>
      </w:r>
      <w:r w:rsidRPr="00694368">
        <w:rPr>
          <w:i/>
          <w:lang w:eastAsia="en-GB"/>
        </w:rPr>
        <w:t>Calculator</w:t>
      </w:r>
      <w:r>
        <w:rPr>
          <w:lang w:eastAsia="en-GB"/>
        </w:rPr>
        <w:t xml:space="preserve"> to the WPG library utilities and predefined WPG beamline definitions for the SPB-SFX instrument at the European XFEL. Further beamlines for European XFEL or other FEL facilities can easily be added if needed.</w:t>
      </w:r>
    </w:p>
    <w:p w:rsidR="00521657" w:rsidRDefault="00521657" w:rsidP="00521657">
      <w:pPr>
        <w:keepNext/>
      </w:pPr>
      <w:r>
        <w:rPr>
          <w:noProof/>
          <w:lang w:eastAsia="en-GB"/>
        </w:rPr>
        <w:drawing>
          <wp:inline distT="0" distB="0" distL="0" distR="0" wp14:anchorId="54AB1892" wp14:editId="1D099BA6">
            <wp:extent cx="5759450" cy="270399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59450" cy="2703990"/>
                    </a:xfrm>
                    <a:prstGeom prst="rect">
                      <a:avLst/>
                    </a:prstGeom>
                  </pic:spPr>
                </pic:pic>
              </a:graphicData>
            </a:graphic>
          </wp:inline>
        </w:drawing>
      </w:r>
    </w:p>
    <w:p w:rsidR="00521657" w:rsidRPr="00521657" w:rsidRDefault="00521657" w:rsidP="00521657">
      <w:pPr>
        <w:pStyle w:val="Caption"/>
        <w:rPr>
          <w:color w:val="auto"/>
          <w:lang w:eastAsia="en-GB"/>
        </w:rPr>
      </w:pPr>
      <w:r w:rsidRPr="00521657">
        <w:rPr>
          <w:color w:val="auto"/>
        </w:rPr>
        <w:t xml:space="preserve">Figure </w:t>
      </w:r>
      <w:r w:rsidR="00335609">
        <w:rPr>
          <w:color w:val="auto"/>
        </w:rPr>
        <w:t>5</w:t>
      </w:r>
      <w:r w:rsidRPr="00521657">
        <w:rPr>
          <w:color w:val="auto"/>
        </w:rPr>
        <w:t>: Baseline work</w:t>
      </w:r>
      <w:r>
        <w:rPr>
          <w:color w:val="auto"/>
        </w:rPr>
        <w:t>fl</w:t>
      </w:r>
      <w:r w:rsidRPr="00521657">
        <w:rPr>
          <w:color w:val="auto"/>
        </w:rPr>
        <w:t>ow in simex</w:t>
      </w:r>
      <w:r>
        <w:rPr>
          <w:color w:val="auto"/>
        </w:rPr>
        <w:t>_</w:t>
      </w:r>
      <w:r w:rsidRPr="00521657">
        <w:rPr>
          <w:color w:val="auto"/>
        </w:rPr>
        <w:t xml:space="preserve">platform. </w:t>
      </w:r>
      <w:r>
        <w:rPr>
          <w:color w:val="auto"/>
        </w:rPr>
        <w:t>Yellow</w:t>
      </w:r>
      <w:r w:rsidRPr="00521657">
        <w:rPr>
          <w:color w:val="auto"/>
        </w:rPr>
        <w:t xml:space="preserve"> boxes represent </w:t>
      </w:r>
      <w:r>
        <w:rPr>
          <w:color w:val="auto"/>
        </w:rPr>
        <w:t>“</w:t>
      </w:r>
      <w:r w:rsidR="00694368" w:rsidRPr="00694368">
        <w:rPr>
          <w:i/>
          <w:color w:val="auto"/>
        </w:rPr>
        <w:t>C</w:t>
      </w:r>
      <w:r w:rsidRPr="00694368">
        <w:rPr>
          <w:i/>
          <w:color w:val="auto"/>
        </w:rPr>
        <w:t>alculator</w:t>
      </w:r>
      <w:r>
        <w:rPr>
          <w:color w:val="auto"/>
        </w:rPr>
        <w:t xml:space="preserve">” </w:t>
      </w:r>
      <w:r w:rsidR="00156751">
        <w:rPr>
          <w:color w:val="auto"/>
        </w:rPr>
        <w:t>user interfaces</w:t>
      </w:r>
      <w:r w:rsidRPr="00521657">
        <w:rPr>
          <w:color w:val="auto"/>
        </w:rPr>
        <w:t>,</w:t>
      </w:r>
      <w:r>
        <w:rPr>
          <w:color w:val="auto"/>
        </w:rPr>
        <w:t xml:space="preserve"> </w:t>
      </w:r>
      <w:r w:rsidRPr="00521657">
        <w:rPr>
          <w:color w:val="auto"/>
        </w:rPr>
        <w:t>green boxes are data interfaces.</w:t>
      </w:r>
    </w:p>
    <w:p w:rsidR="00E42FC8" w:rsidRDefault="00E42FC8" w:rsidP="00E42FC8">
      <w:pPr>
        <w:rPr>
          <w:lang w:eastAsia="en-GB"/>
        </w:rPr>
      </w:pPr>
      <w:r>
        <w:rPr>
          <w:lang w:eastAsia="en-GB"/>
        </w:rPr>
        <w:t>WPG has the capability to read in precomputed x-ray pulse data from the XFEL pulse database (XPD). Propagated wavefronts are stored in the same format at XPD entries, facilitating the data transfer. In order to provide a more generic data interface, WPG output can optionally be reformatted to comply with the “openPMD” metadata standard used, for example by the particle-in-cell code “PIConGPU”. The latter is used for short pulsed optical laser-matter interaction in SIMEX and other codes.</w:t>
      </w:r>
    </w:p>
    <w:p w:rsidR="006D4AA7" w:rsidRDefault="0077569A" w:rsidP="00727E10">
      <w:pPr>
        <w:rPr>
          <w:lang w:eastAsia="en-GB"/>
        </w:rPr>
      </w:pPr>
      <w:r>
        <w:rPr>
          <w:lang w:eastAsia="en-GB"/>
        </w:rPr>
        <w:t xml:space="preserve">The simulation module for </w:t>
      </w:r>
      <w:r w:rsidR="00697F90">
        <w:rPr>
          <w:lang w:eastAsia="en-GB"/>
        </w:rPr>
        <w:t>x-ray</w:t>
      </w:r>
      <w:r>
        <w:rPr>
          <w:lang w:eastAsia="en-GB"/>
        </w:rPr>
        <w:t xml:space="preserve"> optics and beam propagation for the ESRF is real</w:t>
      </w:r>
      <w:r w:rsidR="00564474">
        <w:rPr>
          <w:lang w:eastAsia="en-GB"/>
        </w:rPr>
        <w:t>ize</w:t>
      </w:r>
      <w:r>
        <w:rPr>
          <w:lang w:eastAsia="en-GB"/>
        </w:rPr>
        <w:t>d using the Or</w:t>
      </w:r>
      <w:r w:rsidR="00760559">
        <w:rPr>
          <w:lang w:eastAsia="en-GB"/>
        </w:rPr>
        <w:t>a</w:t>
      </w:r>
      <w:r>
        <w:rPr>
          <w:lang w:eastAsia="en-GB"/>
        </w:rPr>
        <w:t>nge S</w:t>
      </w:r>
      <w:r w:rsidR="00760559">
        <w:rPr>
          <w:lang w:eastAsia="en-GB"/>
        </w:rPr>
        <w:t>y</w:t>
      </w:r>
      <w:r>
        <w:rPr>
          <w:lang w:eastAsia="en-GB"/>
        </w:rPr>
        <w:t>nchrotron Suite</w:t>
      </w:r>
      <w:r w:rsidR="00760559">
        <w:rPr>
          <w:lang w:eastAsia="en-GB"/>
        </w:rPr>
        <w:t xml:space="preserve"> (OASYS) software which is </w:t>
      </w:r>
      <w:r>
        <w:rPr>
          <w:lang w:eastAsia="en-GB"/>
        </w:rPr>
        <w:t>an open source grap</w:t>
      </w:r>
      <w:r w:rsidR="00760559">
        <w:rPr>
          <w:lang w:eastAsia="en-GB"/>
        </w:rPr>
        <w:t>hical user interface (GUI)</w:t>
      </w:r>
      <w:r>
        <w:rPr>
          <w:lang w:eastAsia="en-GB"/>
        </w:rPr>
        <w:t xml:space="preserve">. OASYS includes </w:t>
      </w:r>
      <w:r w:rsidR="00760559">
        <w:rPr>
          <w:lang w:eastAsia="en-GB"/>
        </w:rPr>
        <w:t>“</w:t>
      </w:r>
      <w:r>
        <w:rPr>
          <w:lang w:eastAsia="en-GB"/>
        </w:rPr>
        <w:t>ShadowOui</w:t>
      </w:r>
      <w:r w:rsidR="00760559">
        <w:rPr>
          <w:lang w:eastAsia="en-GB"/>
        </w:rPr>
        <w:t>”</w:t>
      </w:r>
      <w:r>
        <w:rPr>
          <w:lang w:eastAsia="en-GB"/>
        </w:rPr>
        <w:t>, which</w:t>
      </w:r>
      <w:r w:rsidR="00760559">
        <w:rPr>
          <w:lang w:eastAsia="en-GB"/>
        </w:rPr>
        <w:t xml:space="preserve"> is the OASYS interface for </w:t>
      </w:r>
      <w:r>
        <w:rPr>
          <w:lang w:eastAsia="en-GB"/>
        </w:rPr>
        <w:t>ray tracing open source software.</w:t>
      </w:r>
    </w:p>
    <w:p w:rsidR="00763B6C" w:rsidRDefault="0077569A" w:rsidP="00727E10">
      <w:pPr>
        <w:rPr>
          <w:lang w:eastAsia="en-GB"/>
        </w:rPr>
      </w:pPr>
      <w:r>
        <w:rPr>
          <w:lang w:eastAsia="en-GB"/>
        </w:rPr>
        <w:t>The workflow consists of graphical modules that can be inserted onto the workspace; which represents the synchrotron beam</w:t>
      </w:r>
      <w:r w:rsidR="00625991">
        <w:rPr>
          <w:lang w:eastAsia="en-GB"/>
        </w:rPr>
        <w:t xml:space="preserve">line and all its optics. At </w:t>
      </w:r>
      <w:r>
        <w:rPr>
          <w:lang w:eastAsia="en-GB"/>
        </w:rPr>
        <w:t>ESRF, a workspace has been developed to simulate the ID24 beamline (</w:t>
      </w:r>
      <w:r w:rsidR="00697F90">
        <w:rPr>
          <w:lang w:eastAsia="en-GB"/>
        </w:rPr>
        <w:t>x-ray</w:t>
      </w:r>
      <w:r>
        <w:rPr>
          <w:lang w:eastAsia="en-GB"/>
        </w:rPr>
        <w:t xml:space="preserve"> absorption studies) where the first dynamic compression experiments (long pulse laser-matter interactions) will be carried out. Graphs can be generated within the </w:t>
      </w:r>
      <w:r w:rsidR="00763B6C">
        <w:rPr>
          <w:lang w:eastAsia="en-GB"/>
        </w:rPr>
        <w:t>OASYS software</w:t>
      </w:r>
      <w:r>
        <w:rPr>
          <w:lang w:eastAsia="en-GB"/>
        </w:rPr>
        <w:t xml:space="preserve"> to display </w:t>
      </w:r>
      <w:r w:rsidR="00697F90">
        <w:rPr>
          <w:lang w:eastAsia="en-GB"/>
        </w:rPr>
        <w:t>x-ray</w:t>
      </w:r>
      <w:r>
        <w:rPr>
          <w:lang w:eastAsia="en-GB"/>
        </w:rPr>
        <w:t xml:space="preserve"> properties at any point in the workflow. Once the </w:t>
      </w:r>
      <w:r w:rsidR="00760559">
        <w:rPr>
          <w:lang w:eastAsia="en-GB"/>
        </w:rPr>
        <w:t>entire</w:t>
      </w:r>
      <w:r>
        <w:rPr>
          <w:lang w:eastAsia="en-GB"/>
        </w:rPr>
        <w:t xml:space="preserve"> beamline optics have been simulated (and the </w:t>
      </w:r>
      <w:r w:rsidR="00697F90">
        <w:rPr>
          <w:lang w:eastAsia="en-GB"/>
        </w:rPr>
        <w:t>x-ray</w:t>
      </w:r>
      <w:r>
        <w:rPr>
          <w:lang w:eastAsia="en-GB"/>
        </w:rPr>
        <w:t xml:space="preserve"> source has been chosen), all the relevant information from the simulation can be passed to other SIMEX platforms by running a python script directly in OASYS.</w:t>
      </w:r>
    </w:p>
    <w:p w:rsidR="0077569A" w:rsidRDefault="0077569A" w:rsidP="00727E10">
      <w:pPr>
        <w:rPr>
          <w:lang w:eastAsia="en-GB"/>
        </w:rPr>
      </w:pPr>
      <w:r>
        <w:rPr>
          <w:lang w:eastAsia="en-GB"/>
        </w:rPr>
        <w:t xml:space="preserve">The </w:t>
      </w:r>
      <w:r w:rsidR="00333D78">
        <w:rPr>
          <w:lang w:eastAsia="en-GB"/>
        </w:rPr>
        <w:t xml:space="preserve">python script initiates the photon-matter interaction </w:t>
      </w:r>
      <w:r w:rsidR="00333D78">
        <w:rPr>
          <w:i/>
          <w:lang w:eastAsia="en-GB"/>
        </w:rPr>
        <w:t>C</w:t>
      </w:r>
      <w:r w:rsidR="00333D78" w:rsidRPr="003E534A">
        <w:rPr>
          <w:i/>
          <w:lang w:eastAsia="en-GB"/>
        </w:rPr>
        <w:t>alculator</w:t>
      </w:r>
      <w:r w:rsidR="00245E94">
        <w:rPr>
          <w:i/>
          <w:lang w:eastAsia="en-GB"/>
        </w:rPr>
        <w:t xml:space="preserve"> </w:t>
      </w:r>
      <w:r w:rsidR="00245E94" w:rsidRPr="00245E94">
        <w:rPr>
          <w:lang w:eastAsia="en-GB"/>
        </w:rPr>
        <w:t>(</w:t>
      </w:r>
      <w:r w:rsidR="00245E94" w:rsidRPr="00245E94">
        <w:rPr>
          <w:lang w:eastAsia="en-GB"/>
        </w:rPr>
        <w:t>Task 4.1.2.</w:t>
      </w:r>
      <w:r w:rsidR="00245E94" w:rsidRPr="00245E94">
        <w:rPr>
          <w:lang w:eastAsia="en-GB"/>
        </w:rPr>
        <w:t>)</w:t>
      </w:r>
      <w:r w:rsidR="00333D78">
        <w:rPr>
          <w:lang w:eastAsia="en-GB"/>
        </w:rPr>
        <w:t>, passing it the relevant information to determine the required target parameters before running the hydrocode simulations with expected laser conditions</w:t>
      </w:r>
      <w:r w:rsidR="00245E94">
        <w:rPr>
          <w:lang w:eastAsia="en-GB"/>
        </w:rPr>
        <w:t>.</w:t>
      </w:r>
      <w:r w:rsidR="00333D78">
        <w:rPr>
          <w:lang w:eastAsia="en-GB"/>
        </w:rPr>
        <w:t xml:space="preserve"> Further code has been developed to enable semi-automated pulse profile </w:t>
      </w:r>
      <w:r w:rsidR="00564474">
        <w:rPr>
          <w:lang w:eastAsia="en-GB"/>
        </w:rPr>
        <w:t>optimiz</w:t>
      </w:r>
      <w:r w:rsidR="00333D78">
        <w:rPr>
          <w:lang w:eastAsia="en-GB"/>
        </w:rPr>
        <w:t>ation in an iterative procedure based on simulated target parameters.</w:t>
      </w:r>
    </w:p>
    <w:p w:rsidR="009F68BC" w:rsidRPr="006C33B7" w:rsidRDefault="009F68BC" w:rsidP="00727E10">
      <w:pPr>
        <w:rPr>
          <w:b/>
          <w:lang w:eastAsia="en-GB"/>
        </w:rPr>
      </w:pPr>
      <w:r w:rsidRPr="006C33B7">
        <w:rPr>
          <w:b/>
          <w:lang w:eastAsia="en-GB"/>
        </w:rPr>
        <w:t>Task 4.1.2: Sample-photon interaction (XFEL, HZDR, ESRF, ELI)</w:t>
      </w:r>
    </w:p>
    <w:p w:rsidR="0077569A" w:rsidRDefault="00DF6A03" w:rsidP="00727E10">
      <w:pPr>
        <w:rPr>
          <w:lang w:eastAsia="en-GB"/>
        </w:rPr>
      </w:pPr>
      <w:r>
        <w:rPr>
          <w:lang w:eastAsia="en-GB"/>
        </w:rPr>
        <w:t>T</w:t>
      </w:r>
      <w:r w:rsidR="0077569A">
        <w:rPr>
          <w:lang w:eastAsia="en-GB"/>
        </w:rPr>
        <w:t xml:space="preserve">he code suite </w:t>
      </w:r>
      <w:r w:rsidR="002E5502">
        <w:rPr>
          <w:lang w:eastAsia="en-GB"/>
        </w:rPr>
        <w:t>“</w:t>
      </w:r>
      <w:r w:rsidR="0077569A">
        <w:rPr>
          <w:lang w:eastAsia="en-GB"/>
        </w:rPr>
        <w:t>XRAYPAC</w:t>
      </w:r>
      <w:r w:rsidR="002E5502">
        <w:rPr>
          <w:lang w:eastAsia="en-GB"/>
        </w:rPr>
        <w:t>”</w:t>
      </w:r>
      <w:r w:rsidR="0077569A">
        <w:rPr>
          <w:lang w:eastAsia="en-GB"/>
        </w:rPr>
        <w:t xml:space="preserve"> </w:t>
      </w:r>
      <w:r>
        <w:rPr>
          <w:lang w:eastAsia="en-GB"/>
        </w:rPr>
        <w:t>was employed at European XFEL</w:t>
      </w:r>
      <w:r w:rsidR="0077569A">
        <w:rPr>
          <w:lang w:eastAsia="en-GB"/>
        </w:rPr>
        <w:t xml:space="preserve"> to model </w:t>
      </w:r>
      <w:r>
        <w:rPr>
          <w:lang w:eastAsia="en-GB"/>
        </w:rPr>
        <w:t xml:space="preserve">the </w:t>
      </w:r>
      <w:r w:rsidR="0077569A">
        <w:rPr>
          <w:lang w:eastAsia="en-GB"/>
        </w:rPr>
        <w:t>interaction of coherent ultra-intense x-ray pulses</w:t>
      </w:r>
      <w:r w:rsidR="006D4AA7">
        <w:rPr>
          <w:lang w:eastAsia="en-GB"/>
        </w:rPr>
        <w:t xml:space="preserve"> </w:t>
      </w:r>
      <w:r w:rsidR="0077569A">
        <w:rPr>
          <w:lang w:eastAsia="en-GB"/>
        </w:rPr>
        <w:t>with atomic and molecular samples, e.g. biomolecules for coherent imaging applications (single</w:t>
      </w:r>
      <w:r w:rsidR="006D4AA7">
        <w:rPr>
          <w:lang w:eastAsia="en-GB"/>
        </w:rPr>
        <w:t xml:space="preserve"> </w:t>
      </w:r>
      <w:r w:rsidR="0077569A">
        <w:rPr>
          <w:lang w:eastAsia="en-GB"/>
        </w:rPr>
        <w:t>particle imaging). The code is developed and maintained at the Center for Free Electron Laser</w:t>
      </w:r>
      <w:r w:rsidR="006D4AA7">
        <w:rPr>
          <w:lang w:eastAsia="en-GB"/>
        </w:rPr>
        <w:t xml:space="preserve"> </w:t>
      </w:r>
      <w:r w:rsidR="0077569A">
        <w:rPr>
          <w:lang w:eastAsia="en-GB"/>
        </w:rPr>
        <w:t>Science (CFEL)</w:t>
      </w:r>
      <w:r w:rsidR="002E5502">
        <w:rPr>
          <w:lang w:eastAsia="en-GB"/>
        </w:rPr>
        <w:t xml:space="preserve"> at DESY</w:t>
      </w:r>
      <w:r w:rsidR="0077569A">
        <w:rPr>
          <w:lang w:eastAsia="en-GB"/>
        </w:rPr>
        <w:t>.</w:t>
      </w:r>
    </w:p>
    <w:p w:rsidR="0077569A" w:rsidRDefault="0077569A" w:rsidP="00727E10">
      <w:pPr>
        <w:rPr>
          <w:lang w:eastAsia="en-GB"/>
        </w:rPr>
      </w:pPr>
      <w:r>
        <w:rPr>
          <w:lang w:eastAsia="en-GB"/>
        </w:rPr>
        <w:t>XRAYPAC reads the output of the wavefront propagation module and a file that contains the</w:t>
      </w:r>
      <w:r w:rsidR="006D4AA7">
        <w:rPr>
          <w:lang w:eastAsia="en-GB"/>
        </w:rPr>
        <w:t xml:space="preserve"> </w:t>
      </w:r>
      <w:r>
        <w:rPr>
          <w:lang w:eastAsia="en-GB"/>
        </w:rPr>
        <w:t xml:space="preserve">initial atomic structure of the sample (atomic species and </w:t>
      </w:r>
      <w:r w:rsidR="009A3629">
        <w:rPr>
          <w:lang w:eastAsia="en-GB"/>
        </w:rPr>
        <w:t>Cartesian</w:t>
      </w:r>
      <w:r>
        <w:rPr>
          <w:lang w:eastAsia="en-GB"/>
        </w:rPr>
        <w:t xml:space="preserve"> coordinates of each atom.) It</w:t>
      </w:r>
      <w:r w:rsidR="006D4AA7">
        <w:rPr>
          <w:lang w:eastAsia="en-GB"/>
        </w:rPr>
        <w:t xml:space="preserve"> </w:t>
      </w:r>
      <w:r>
        <w:rPr>
          <w:lang w:eastAsia="en-GB"/>
        </w:rPr>
        <w:t>calculates the atomic structure and the electron density distribution as a function of time taking</w:t>
      </w:r>
      <w:r w:rsidR="006D4AA7">
        <w:rPr>
          <w:lang w:eastAsia="en-GB"/>
        </w:rPr>
        <w:t xml:space="preserve"> </w:t>
      </w:r>
      <w:r>
        <w:rPr>
          <w:lang w:eastAsia="en-GB"/>
        </w:rPr>
        <w:t>into account the interaction with the external FEL field. This data is stored at defined intervals</w:t>
      </w:r>
      <w:r w:rsidR="006D4AA7">
        <w:rPr>
          <w:lang w:eastAsia="en-GB"/>
        </w:rPr>
        <w:t xml:space="preserve"> </w:t>
      </w:r>
      <w:r>
        <w:rPr>
          <w:lang w:eastAsia="en-GB"/>
        </w:rPr>
        <w:t>("snapshots").</w:t>
      </w:r>
    </w:p>
    <w:p w:rsidR="0077569A" w:rsidRDefault="0077569A" w:rsidP="00727E10">
      <w:pPr>
        <w:rPr>
          <w:lang w:eastAsia="en-GB"/>
        </w:rPr>
      </w:pPr>
      <w:r>
        <w:rPr>
          <w:lang w:eastAsia="en-GB"/>
        </w:rPr>
        <w:t>Execution of XRAYPAC requires a license. The licensing process took longer than anticipated</w:t>
      </w:r>
      <w:r w:rsidR="009A3629">
        <w:rPr>
          <w:lang w:eastAsia="en-GB"/>
        </w:rPr>
        <w:t>,</w:t>
      </w:r>
      <w:r>
        <w:rPr>
          <w:lang w:eastAsia="en-GB"/>
        </w:rPr>
        <w:t xml:space="preserve"> which</w:t>
      </w:r>
      <w:r w:rsidR="006D4AA7">
        <w:rPr>
          <w:lang w:eastAsia="en-GB"/>
        </w:rPr>
        <w:t xml:space="preserve"> </w:t>
      </w:r>
      <w:r w:rsidR="009A3629">
        <w:rPr>
          <w:lang w:eastAsia="en-GB"/>
        </w:rPr>
        <w:t>has delayed</w:t>
      </w:r>
      <w:r>
        <w:rPr>
          <w:lang w:eastAsia="en-GB"/>
        </w:rPr>
        <w:t xml:space="preserve"> </w:t>
      </w:r>
      <w:r w:rsidR="009A3629">
        <w:rPr>
          <w:lang w:eastAsia="en-GB"/>
        </w:rPr>
        <w:t>its</w:t>
      </w:r>
      <w:r>
        <w:rPr>
          <w:lang w:eastAsia="en-GB"/>
        </w:rPr>
        <w:t xml:space="preserve"> integration into SIMEX. A demo version of XRAYPAC</w:t>
      </w:r>
      <w:r w:rsidR="00FD1871">
        <w:rPr>
          <w:lang w:eastAsia="en-GB"/>
        </w:rPr>
        <w:t xml:space="preserve"> </w:t>
      </w:r>
      <w:r>
        <w:rPr>
          <w:lang w:eastAsia="en-GB"/>
        </w:rPr>
        <w:t>can be run</w:t>
      </w:r>
      <w:r w:rsidR="006D4AA7">
        <w:rPr>
          <w:lang w:eastAsia="en-GB"/>
        </w:rPr>
        <w:t xml:space="preserve"> </w:t>
      </w:r>
      <w:r>
        <w:rPr>
          <w:lang w:eastAsia="en-GB"/>
        </w:rPr>
        <w:t>through SIMEX, using the same data formats for in</w:t>
      </w:r>
      <w:r w:rsidR="008C055D">
        <w:rPr>
          <w:lang w:eastAsia="en-GB"/>
        </w:rPr>
        <w:t>put</w:t>
      </w:r>
      <w:r>
        <w:rPr>
          <w:lang w:eastAsia="en-GB"/>
        </w:rPr>
        <w:t xml:space="preserve"> and output. An interface to the full version of</w:t>
      </w:r>
      <w:r w:rsidR="006D4AA7">
        <w:rPr>
          <w:lang w:eastAsia="en-GB"/>
        </w:rPr>
        <w:t xml:space="preserve"> </w:t>
      </w:r>
      <w:r>
        <w:rPr>
          <w:lang w:eastAsia="en-GB"/>
        </w:rPr>
        <w:t xml:space="preserve">XRAYPAC will be developed </w:t>
      </w:r>
      <w:r w:rsidR="00DF6A03">
        <w:rPr>
          <w:lang w:eastAsia="en-GB"/>
        </w:rPr>
        <w:t xml:space="preserve">at European XFEL </w:t>
      </w:r>
      <w:r>
        <w:rPr>
          <w:lang w:eastAsia="en-GB"/>
        </w:rPr>
        <w:t xml:space="preserve">as soon as the code becomes available. In the meantime, data from the wavefront propagation must be </w:t>
      </w:r>
      <w:r w:rsidR="000F6873">
        <w:rPr>
          <w:lang w:eastAsia="en-GB"/>
        </w:rPr>
        <w:t>sent via network to the XRAYPAC</w:t>
      </w:r>
      <w:r>
        <w:rPr>
          <w:lang w:eastAsia="en-GB"/>
        </w:rPr>
        <w:t xml:space="preserve"> developers at CFEL. XRAYPAC results are then sent back to the SIMEX user for further processing</w:t>
      </w:r>
      <w:r w:rsidR="006D4AA7">
        <w:rPr>
          <w:lang w:eastAsia="en-GB"/>
        </w:rPr>
        <w:t xml:space="preserve"> </w:t>
      </w:r>
      <w:r>
        <w:rPr>
          <w:lang w:eastAsia="en-GB"/>
        </w:rPr>
        <w:t>(scattering calculations).</w:t>
      </w:r>
    </w:p>
    <w:p w:rsidR="00333D78" w:rsidRDefault="00333D78" w:rsidP="00727E10">
      <w:pPr>
        <w:rPr>
          <w:lang w:eastAsia="en-GB"/>
        </w:rPr>
      </w:pPr>
      <w:r>
        <w:rPr>
          <w:lang w:eastAsia="en-GB"/>
        </w:rPr>
        <w:t>The interaction of ultrashort ultraintense lasers with solid matter is simulated at HZDR using the open source code “PIConGPU”. It solves Maxwell’s equations on a grid with ions and electrons treated as clouds of charged particles. PIConGPU is under constant development with regular releases and now also features first methods to extend its applicability towards solid-density targets. For interaction with other modules of SIMEX, HZDR implemented standard</w:t>
      </w:r>
      <w:r w:rsidR="00564474">
        <w:rPr>
          <w:lang w:eastAsia="en-GB"/>
        </w:rPr>
        <w:t>ize</w:t>
      </w:r>
      <w:r>
        <w:rPr>
          <w:lang w:eastAsia="en-GB"/>
        </w:rPr>
        <w:t>d input and output in openPMD format. The output can therefore serve as input for FEL simulations or for scattering simulations such as HZDR’s in-house “ParaTAXIS” project. HZDR has also implemented photon transport and interaction with the sample through atomic physics by generalizing the particle model to carry additional information about the states of the particles within the particle cloud it resembles, for example electronic level populations.</w:t>
      </w:r>
    </w:p>
    <w:p w:rsidR="0077569A" w:rsidRDefault="007B7A60" w:rsidP="00727E10">
      <w:pPr>
        <w:rPr>
          <w:lang w:eastAsia="en-GB"/>
        </w:rPr>
      </w:pPr>
      <w:r>
        <w:rPr>
          <w:lang w:eastAsia="en-GB"/>
        </w:rPr>
        <w:t xml:space="preserve">At </w:t>
      </w:r>
      <w:r w:rsidR="0077569A">
        <w:rPr>
          <w:lang w:eastAsia="en-GB"/>
        </w:rPr>
        <w:t>ESRF</w:t>
      </w:r>
      <w:r>
        <w:rPr>
          <w:lang w:eastAsia="en-GB"/>
        </w:rPr>
        <w:t xml:space="preserve">, </w:t>
      </w:r>
      <w:r w:rsidR="0077569A">
        <w:rPr>
          <w:lang w:eastAsia="en-GB"/>
        </w:rPr>
        <w:t xml:space="preserve">laser-matter interactions are modelled with 1D radiation hydrodynamics computer codes. </w:t>
      </w:r>
      <w:r>
        <w:rPr>
          <w:lang w:eastAsia="en-GB"/>
        </w:rPr>
        <w:t>ESRF employed t</w:t>
      </w:r>
      <w:r w:rsidR="00FD1871">
        <w:rPr>
          <w:lang w:eastAsia="en-GB"/>
        </w:rPr>
        <w:t xml:space="preserve">he code “Esther”, </w:t>
      </w:r>
      <w:r w:rsidR="0077569A">
        <w:rPr>
          <w:lang w:eastAsia="en-GB"/>
        </w:rPr>
        <w:t>developed by the C</w:t>
      </w:r>
      <w:r w:rsidR="0023244F">
        <w:rPr>
          <w:lang w:eastAsia="en-GB"/>
        </w:rPr>
        <w:t>E</w:t>
      </w:r>
      <w:r w:rsidR="0077569A">
        <w:rPr>
          <w:lang w:eastAsia="en-GB"/>
        </w:rPr>
        <w:t xml:space="preserve">A France, to model the interaction between long-pulse high energy lasers and sample target packages. The license to use Esther must be obtained by requesting (via email) academic use </w:t>
      </w:r>
      <w:r w:rsidR="00FC2437">
        <w:rPr>
          <w:lang w:eastAsia="en-GB"/>
        </w:rPr>
        <w:t>of</w:t>
      </w:r>
      <w:r w:rsidR="0077569A">
        <w:rPr>
          <w:lang w:eastAsia="en-GB"/>
        </w:rPr>
        <w:t xml:space="preserve"> the program from the authors.</w:t>
      </w:r>
      <w:r w:rsidR="00FD1871">
        <w:rPr>
          <w:lang w:eastAsia="en-GB"/>
        </w:rPr>
        <w:t xml:space="preserve"> </w:t>
      </w:r>
      <w:r w:rsidR="0077569A">
        <w:rPr>
          <w:lang w:eastAsia="en-GB"/>
        </w:rPr>
        <w:t xml:space="preserve">To integrate the </w:t>
      </w:r>
      <w:r w:rsidR="00FD1871">
        <w:rPr>
          <w:lang w:eastAsia="en-GB"/>
        </w:rPr>
        <w:t>modelling</w:t>
      </w:r>
      <w:r w:rsidR="0077569A">
        <w:rPr>
          <w:lang w:eastAsia="en-GB"/>
        </w:rPr>
        <w:t xml:space="preserve"> requirement of SIMEX to pass between two subsequent </w:t>
      </w:r>
      <w:r w:rsidR="0077569A" w:rsidRPr="003E534A">
        <w:rPr>
          <w:i/>
          <w:lang w:eastAsia="en-GB"/>
        </w:rPr>
        <w:t>Calculators</w:t>
      </w:r>
      <w:r w:rsidR="0077569A">
        <w:rPr>
          <w:lang w:eastAsia="en-GB"/>
        </w:rPr>
        <w:t xml:space="preserve">, </w:t>
      </w:r>
      <w:r>
        <w:rPr>
          <w:lang w:eastAsia="en-GB"/>
        </w:rPr>
        <w:t xml:space="preserve">ESRF </w:t>
      </w:r>
      <w:r w:rsidR="0077569A">
        <w:rPr>
          <w:lang w:eastAsia="en-GB"/>
        </w:rPr>
        <w:t>ha</w:t>
      </w:r>
      <w:r>
        <w:rPr>
          <w:lang w:eastAsia="en-GB"/>
        </w:rPr>
        <w:t>s</w:t>
      </w:r>
      <w:r w:rsidR="0077569A">
        <w:rPr>
          <w:lang w:eastAsia="en-GB"/>
        </w:rPr>
        <w:t xml:space="preserve"> developed interface modules to interact with Esther. The main module creates the input file required to run the hydrocode. This takes both the requested parameters from the user (target sample and laser properties) as well as any information passed from the </w:t>
      </w:r>
      <w:r w:rsidR="00697F90">
        <w:rPr>
          <w:lang w:eastAsia="en-GB"/>
        </w:rPr>
        <w:t>x-ray</w:t>
      </w:r>
      <w:r w:rsidR="0077569A">
        <w:rPr>
          <w:lang w:eastAsia="en-GB"/>
        </w:rPr>
        <w:t xml:space="preserve"> tracing simulations.</w:t>
      </w:r>
    </w:p>
    <w:p w:rsidR="000B795C" w:rsidRDefault="007B7A60" w:rsidP="00727E10">
      <w:pPr>
        <w:rPr>
          <w:lang w:eastAsia="en-GB"/>
        </w:rPr>
      </w:pPr>
      <w:r>
        <w:rPr>
          <w:lang w:eastAsia="en-GB"/>
        </w:rPr>
        <w:t>A</w:t>
      </w:r>
      <w:r w:rsidR="0077569A">
        <w:rPr>
          <w:lang w:eastAsia="en-GB"/>
        </w:rPr>
        <w:t>t ELI</w:t>
      </w:r>
      <w:r>
        <w:rPr>
          <w:lang w:eastAsia="en-GB"/>
        </w:rPr>
        <w:t>, it is possible to amplify</w:t>
      </w:r>
      <w:r w:rsidR="0077569A">
        <w:rPr>
          <w:lang w:eastAsia="en-GB"/>
        </w:rPr>
        <w:t xml:space="preserve"> low intensity ultra-short (</w:t>
      </w:r>
      <w:r w:rsidR="00FC2437">
        <w:rPr>
          <w:lang w:eastAsia="en-GB"/>
        </w:rPr>
        <w:t>sub-femtosecond</w:t>
      </w:r>
      <w:r w:rsidR="0077569A">
        <w:rPr>
          <w:lang w:eastAsia="en-GB"/>
        </w:rPr>
        <w:t>) pulses using a</w:t>
      </w:r>
      <w:r>
        <w:rPr>
          <w:lang w:eastAsia="en-GB"/>
        </w:rPr>
        <w:t>n</w:t>
      </w:r>
      <w:r w:rsidR="0077569A">
        <w:rPr>
          <w:lang w:eastAsia="en-GB"/>
        </w:rPr>
        <w:t xml:space="preserve"> intermediate amplifying medium by using resonant backward Raman amplification (BRA)</w:t>
      </w:r>
      <w:r>
        <w:rPr>
          <w:lang w:eastAsia="en-GB"/>
        </w:rPr>
        <w:t>.</w:t>
      </w:r>
      <w:r w:rsidR="0077569A">
        <w:rPr>
          <w:lang w:eastAsia="en-GB"/>
        </w:rPr>
        <w:t xml:space="preserve"> </w:t>
      </w:r>
      <w:r>
        <w:rPr>
          <w:lang w:eastAsia="en-GB"/>
        </w:rPr>
        <w:t>S</w:t>
      </w:r>
      <w:r w:rsidR="0077569A">
        <w:rPr>
          <w:lang w:eastAsia="en-GB"/>
        </w:rPr>
        <w:t xml:space="preserve">uch pulses are anticipated </w:t>
      </w:r>
      <w:r w:rsidR="00231B42">
        <w:rPr>
          <w:lang w:eastAsia="en-GB"/>
        </w:rPr>
        <w:t>at</w:t>
      </w:r>
      <w:r w:rsidR="0077569A">
        <w:rPr>
          <w:lang w:eastAsia="en-GB"/>
        </w:rPr>
        <w:t xml:space="preserve"> the secondary</w:t>
      </w:r>
      <w:r>
        <w:rPr>
          <w:lang w:eastAsia="en-GB"/>
        </w:rPr>
        <w:t xml:space="preserve"> photon</w:t>
      </w:r>
      <w:r w:rsidR="0077569A">
        <w:rPr>
          <w:lang w:eastAsia="en-GB"/>
        </w:rPr>
        <w:t xml:space="preserve"> sources at</w:t>
      </w:r>
      <w:r>
        <w:rPr>
          <w:lang w:eastAsia="en-GB"/>
        </w:rPr>
        <w:t xml:space="preserve"> ELI-</w:t>
      </w:r>
      <w:r w:rsidR="0077569A">
        <w:rPr>
          <w:lang w:eastAsia="en-GB"/>
        </w:rPr>
        <w:t>ALPS (Attosecond Light Pulse Source)</w:t>
      </w:r>
      <w:r w:rsidR="00FD1871">
        <w:rPr>
          <w:lang w:eastAsia="en-GB"/>
        </w:rPr>
        <w:t>.</w:t>
      </w:r>
      <w:r w:rsidR="0077569A">
        <w:rPr>
          <w:lang w:eastAsia="en-GB"/>
        </w:rPr>
        <w:t xml:space="preserve"> In preliminary assessment of the scheme, the analytical expressions for the pump/seed laser pulses and characteristic features are obtained which concisely describe the parameter regime of resonant BRA applicability in achieving significant amplification. The consistency of the scheme in the context of ELI-ALPS sources has been validated through particle in cell simulations. The peak intensity of the amplified seed pulse predicted via simulation results is found</w:t>
      </w:r>
      <w:r w:rsidR="00B90AE3">
        <w:rPr>
          <w:lang w:eastAsia="en-GB"/>
        </w:rPr>
        <w:t xml:space="preserve"> to be</w:t>
      </w:r>
      <w:r w:rsidR="0077569A">
        <w:rPr>
          <w:lang w:eastAsia="en-GB"/>
        </w:rPr>
        <w:t xml:space="preserve"> in reasonable agreement with the analytical estimates. Utilizing these analytical expressions as a basis in perspective of ELI-ALPS parameter access, a specific example displaying the key and laser parameters for amplifying weak </w:t>
      </w:r>
    </w:p>
    <w:p w:rsidR="000B795C" w:rsidRDefault="000B795C" w:rsidP="000B795C">
      <w:pPr>
        <w:keepNext/>
        <w:spacing w:line="240" w:lineRule="auto"/>
        <w:jc w:val="center"/>
      </w:pPr>
      <w:r>
        <w:rPr>
          <w:rFonts w:ascii="Times New Roman" w:eastAsia="Times New Roman" w:hAnsi="Times New Roman" w:cs="Times New Roman"/>
          <w:b/>
          <w:bCs/>
          <w:i/>
          <w:iCs/>
          <w:noProof/>
          <w:color w:val="000000"/>
          <w:shd w:val="clear" w:color="auto" w:fill="FFFFFF"/>
          <w:lang w:eastAsia="en-GB"/>
        </w:rPr>
        <w:drawing>
          <wp:inline distT="0" distB="0" distL="0" distR="0" wp14:anchorId="4E2A1B94" wp14:editId="4070DC00">
            <wp:extent cx="4902098" cy="2339309"/>
            <wp:effectExtent l="0" t="0" r="0" b="3841"/>
            <wp:docPr id="3" name="Pictur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4902098" cy="2339309"/>
                    </a:xfrm>
                    <a:prstGeom prst="rect">
                      <a:avLst/>
                    </a:prstGeom>
                    <a:noFill/>
                    <a:ln>
                      <a:noFill/>
                      <a:prstDash/>
                    </a:ln>
                  </pic:spPr>
                </pic:pic>
              </a:graphicData>
            </a:graphic>
          </wp:inline>
        </w:drawing>
      </w:r>
    </w:p>
    <w:p w:rsidR="000B795C" w:rsidRPr="00AF227A" w:rsidRDefault="000B795C" w:rsidP="000B795C">
      <w:pPr>
        <w:pStyle w:val="Caption"/>
        <w:spacing w:line="276" w:lineRule="auto"/>
        <w:rPr>
          <w:color w:val="auto"/>
          <w:lang w:val="en-US" w:eastAsia="en-GB"/>
        </w:rPr>
      </w:pPr>
      <w:r w:rsidRPr="00AF227A">
        <w:rPr>
          <w:color w:val="auto"/>
        </w:rPr>
        <w:t xml:space="preserve">Figure </w:t>
      </w:r>
      <w:r>
        <w:rPr>
          <w:color w:val="auto"/>
        </w:rPr>
        <w:t>6</w:t>
      </w:r>
      <w:r w:rsidRPr="00AF227A">
        <w:rPr>
          <w:color w:val="auto"/>
        </w:rPr>
        <w:t xml:space="preserve">: A </w:t>
      </w:r>
      <w:r w:rsidRPr="00B90AE3">
        <w:rPr>
          <w:i/>
          <w:color w:val="auto"/>
        </w:rPr>
        <w:t xml:space="preserve">Calculator </w:t>
      </w:r>
      <w:r w:rsidRPr="00AF227A">
        <w:rPr>
          <w:color w:val="auto"/>
        </w:rPr>
        <w:t xml:space="preserve">which defines the PIC simulation output to the FEL simulation code as an input electron beam. </w:t>
      </w:r>
    </w:p>
    <w:p w:rsidR="0077569A" w:rsidRDefault="0077569A" w:rsidP="00727E10">
      <w:pPr>
        <w:rPr>
          <w:lang w:eastAsia="en-GB"/>
        </w:rPr>
      </w:pPr>
      <w:r>
        <w:rPr>
          <w:lang w:eastAsia="en-GB"/>
        </w:rPr>
        <w:t>seed pulse has been configured; the limitations and conceivable remedies in resonant BRA implementation have also been highlighted.</w:t>
      </w:r>
    </w:p>
    <w:p w:rsidR="00245E94" w:rsidRDefault="00245E94" w:rsidP="00245E94">
      <w:pPr>
        <w:rPr>
          <w:lang w:eastAsia="en-GB"/>
        </w:rPr>
      </w:pPr>
      <w:r>
        <w:rPr>
          <w:lang w:eastAsia="en-GB"/>
        </w:rPr>
        <w:t>Resulting from the collaborations to date, a new goal for the SIMEX work package has been defined. The ‘laser plasma accelerator based coherent light source’ is a near future challenge for several large-scale accelerator facilities such as LBNL (USA) and RAL (UK) and recent research collaborations such as EuPRAXIA; who look to the future in substituting the ‘large and high cost’ conventional accelerator with ‘compact and economic’ ‘laser plasma accelerator’ (LPA). Since the conventional accelerator has an electric field gradient limit due to the structure surface field limit, the best gradient achieved now is less than 100 MeV/m. LPAs could be the next generation accelerator facilities with ultrahigh gradients reaching 100 GeV/m – this could greatly miniaturize accelerator facilities.</w:t>
      </w:r>
    </w:p>
    <w:p w:rsidR="00245E94" w:rsidRDefault="00245E94" w:rsidP="00245E94">
      <w:pPr>
        <w:rPr>
          <w:lang w:eastAsia="en-GB"/>
        </w:rPr>
      </w:pPr>
      <w:r>
        <w:rPr>
          <w:lang w:eastAsia="en-GB"/>
        </w:rPr>
        <w:t>It is proposed to extend the development of SIMEX platform in order to investigate the simulation of LPA based coherent light sources. This will be done by feeding the output of the PIC simulation, i.e. the phase space distribution of accelerated electrons into a FEL simulation code to investigate the possibility of laser based FELs with realistic electron bunch properties. Development of SIMEX into this technology will allow us to investigate the suitability of laser plasma accelerators as a source of high quality electron beams rather than linear accelerators.</w:t>
      </w:r>
    </w:p>
    <w:p w:rsidR="00245E94" w:rsidRPr="001614B6" w:rsidRDefault="00245E94" w:rsidP="00245E94">
      <w:pPr>
        <w:rPr>
          <w:lang w:val="en-US" w:eastAsia="en-GB"/>
        </w:rPr>
      </w:pPr>
      <w:r>
        <w:rPr>
          <w:lang w:val="en-US" w:eastAsia="en-GB"/>
        </w:rPr>
        <w:t>T</w:t>
      </w:r>
      <w:r w:rsidRPr="001614B6">
        <w:rPr>
          <w:lang w:val="en-US" w:eastAsia="en-GB"/>
        </w:rPr>
        <w:t>his simulation development</w:t>
      </w:r>
      <w:r w:rsidRPr="00AF227A">
        <w:rPr>
          <w:lang w:val="en-US" w:eastAsia="en-GB"/>
        </w:rPr>
        <w:t xml:space="preserve"> </w:t>
      </w:r>
      <w:r w:rsidRPr="001614B6">
        <w:rPr>
          <w:lang w:val="en-US" w:eastAsia="en-GB"/>
        </w:rPr>
        <w:t>was initially discussed during the</w:t>
      </w:r>
      <w:r>
        <w:rPr>
          <w:lang w:val="en-US" w:eastAsia="en-GB"/>
        </w:rPr>
        <w:t xml:space="preserve"> 1</w:t>
      </w:r>
      <w:r w:rsidRPr="004B4CE9">
        <w:rPr>
          <w:vertAlign w:val="superscript"/>
          <w:lang w:val="en-US" w:eastAsia="en-GB"/>
        </w:rPr>
        <w:t>st</w:t>
      </w:r>
      <w:r>
        <w:rPr>
          <w:lang w:val="en-US" w:eastAsia="en-GB"/>
        </w:rPr>
        <w:t xml:space="preserve"> </w:t>
      </w:r>
      <w:r w:rsidRPr="001614B6">
        <w:rPr>
          <w:lang w:val="en-US" w:eastAsia="en-GB"/>
        </w:rPr>
        <w:t>EUCALL Annual Meeting</w:t>
      </w:r>
      <w:r>
        <w:rPr>
          <w:lang w:val="en-US" w:eastAsia="en-GB"/>
        </w:rPr>
        <w:t>.</w:t>
      </w:r>
      <w:r w:rsidRPr="001614B6">
        <w:rPr>
          <w:lang w:val="en-US" w:eastAsia="en-GB"/>
        </w:rPr>
        <w:t xml:space="preserve"> </w:t>
      </w:r>
      <w:r>
        <w:rPr>
          <w:lang w:val="en-US" w:eastAsia="en-GB"/>
        </w:rPr>
        <w:t>SIMEX members at ELI and European XFEL initiated the project from 13.02.</w:t>
      </w:r>
      <w:r w:rsidRPr="001614B6">
        <w:rPr>
          <w:lang w:val="en-US" w:eastAsia="en-GB"/>
        </w:rPr>
        <w:t>2017</w:t>
      </w:r>
      <w:r>
        <w:rPr>
          <w:lang w:val="en-US" w:eastAsia="en-GB"/>
        </w:rPr>
        <w:t>.</w:t>
      </w:r>
      <w:r w:rsidRPr="001614B6">
        <w:rPr>
          <w:lang w:val="en-US" w:eastAsia="en-GB"/>
        </w:rPr>
        <w:t xml:space="preserve"> The main task in this project is to enable the simulation of LPA based coherent light sources (FELs) by coupling a particle-in-cell (PIC) code that describes the LPA to a FEL simulation code (GENESIS).</w:t>
      </w:r>
      <w:r>
        <w:rPr>
          <w:lang w:val="en-US" w:eastAsia="en-GB"/>
        </w:rPr>
        <w:t xml:space="preserve"> </w:t>
      </w:r>
      <w:r w:rsidRPr="001614B6">
        <w:rPr>
          <w:lang w:val="en-US" w:eastAsia="en-GB"/>
        </w:rPr>
        <w:t xml:space="preserve">During </w:t>
      </w:r>
      <w:r>
        <w:rPr>
          <w:lang w:val="en-US" w:eastAsia="en-GB"/>
        </w:rPr>
        <w:t>February 2017,</w:t>
      </w:r>
      <w:r w:rsidRPr="001614B6">
        <w:rPr>
          <w:lang w:val="en-US" w:eastAsia="en-GB"/>
        </w:rPr>
        <w:t xml:space="preserve"> </w:t>
      </w:r>
      <w:r>
        <w:rPr>
          <w:lang w:val="en-US" w:eastAsia="en-GB"/>
        </w:rPr>
        <w:t xml:space="preserve">a </w:t>
      </w:r>
      <w:r w:rsidRPr="001614B6">
        <w:rPr>
          <w:lang w:val="en-US" w:eastAsia="en-GB"/>
        </w:rPr>
        <w:t>python calculator</w:t>
      </w:r>
      <w:r>
        <w:rPr>
          <w:lang w:val="en-US" w:eastAsia="en-GB"/>
        </w:rPr>
        <w:t xml:space="preserve"> was developed</w:t>
      </w:r>
      <w:r w:rsidRPr="001614B6">
        <w:rPr>
          <w:lang w:val="en-US" w:eastAsia="en-GB"/>
        </w:rPr>
        <w:t xml:space="preserve"> which combines the PIC simulation output (using PIConGPU code) to the FEL simulation code as an input electron beam</w:t>
      </w:r>
      <w:r>
        <w:rPr>
          <w:lang w:val="en-US" w:eastAsia="en-GB"/>
        </w:rPr>
        <w:t>,</w:t>
      </w:r>
      <w:r w:rsidRPr="001614B6">
        <w:rPr>
          <w:lang w:val="en-US" w:eastAsia="en-GB"/>
        </w:rPr>
        <w:t xml:space="preserve"> as shown in </w:t>
      </w:r>
      <w:r>
        <w:rPr>
          <w:lang w:val="en-US" w:eastAsia="en-GB"/>
        </w:rPr>
        <w:t>Figure 6</w:t>
      </w:r>
      <w:r w:rsidRPr="001614B6">
        <w:rPr>
          <w:lang w:val="en-US" w:eastAsia="en-GB"/>
        </w:rPr>
        <w:t>.</w:t>
      </w:r>
    </w:p>
    <w:p w:rsidR="00245E94" w:rsidRDefault="00245E94" w:rsidP="00245E94">
      <w:pPr>
        <w:rPr>
          <w:lang w:eastAsia="en-GB"/>
        </w:rPr>
      </w:pPr>
      <w:r w:rsidRPr="001614B6">
        <w:rPr>
          <w:lang w:val="en-US" w:eastAsia="en-GB"/>
        </w:rPr>
        <w:t xml:space="preserve">Thereafter </w:t>
      </w:r>
      <w:r>
        <w:rPr>
          <w:lang w:val="en-US" w:eastAsia="en-GB"/>
        </w:rPr>
        <w:t xml:space="preserve">the </w:t>
      </w:r>
      <w:r w:rsidRPr="001614B6">
        <w:rPr>
          <w:lang w:val="en-US" w:eastAsia="en-GB"/>
        </w:rPr>
        <w:t>electron beam data generated from the LPA simulation was readable to the FEL simulation code GENESIS</w:t>
      </w:r>
      <w:r>
        <w:rPr>
          <w:lang w:val="en-US" w:eastAsia="en-GB"/>
        </w:rPr>
        <w:t>,</w:t>
      </w:r>
      <w:r w:rsidRPr="001614B6">
        <w:rPr>
          <w:lang w:val="en-US" w:eastAsia="en-GB"/>
        </w:rPr>
        <w:t xml:space="preserve"> to study it further a source of coherent radiation.</w:t>
      </w:r>
      <w:r>
        <w:rPr>
          <w:lang w:val="en-US" w:eastAsia="en-GB"/>
        </w:rPr>
        <w:t xml:space="preserve"> </w:t>
      </w:r>
      <w:r w:rsidRPr="001614B6">
        <w:rPr>
          <w:lang w:val="en-US" w:eastAsia="en-GB"/>
        </w:rPr>
        <w:t xml:space="preserve">The current form of simulation software needs further advancement to enable the </w:t>
      </w:r>
      <w:r>
        <w:rPr>
          <w:lang w:val="en-US" w:eastAsia="en-GB"/>
        </w:rPr>
        <w:t>optimiz</w:t>
      </w:r>
      <w:r w:rsidRPr="001614B6">
        <w:rPr>
          <w:lang w:val="en-US" w:eastAsia="en-GB"/>
        </w:rPr>
        <w:t>ation of focusing optics, magnetic chicane, magnetic undulator and radiation undulator; to minimize the input data during the execution of SIMEX.</w:t>
      </w:r>
    </w:p>
    <w:p w:rsidR="009F68BC" w:rsidRPr="006C33B7" w:rsidRDefault="009F68BC" w:rsidP="00727E10">
      <w:pPr>
        <w:rPr>
          <w:b/>
          <w:lang w:eastAsia="en-GB"/>
        </w:rPr>
      </w:pPr>
      <w:r w:rsidRPr="006C33B7">
        <w:rPr>
          <w:b/>
          <w:lang w:eastAsia="en-GB"/>
        </w:rPr>
        <w:t>Task 4.1.3: Scattering signal simulation (XFEL, ELI)</w:t>
      </w:r>
    </w:p>
    <w:p w:rsidR="0077569A" w:rsidRDefault="0077569A" w:rsidP="00727E10">
      <w:pPr>
        <w:rPr>
          <w:lang w:eastAsia="en-GB"/>
        </w:rPr>
      </w:pPr>
      <w:r>
        <w:rPr>
          <w:lang w:eastAsia="en-GB"/>
        </w:rPr>
        <w:t xml:space="preserve">Two scattering codes are developed and maintained by </w:t>
      </w:r>
      <w:r w:rsidR="007B7A60">
        <w:rPr>
          <w:lang w:eastAsia="en-GB"/>
        </w:rPr>
        <w:t xml:space="preserve">European </w:t>
      </w:r>
      <w:r>
        <w:rPr>
          <w:lang w:eastAsia="en-GB"/>
        </w:rPr>
        <w:t xml:space="preserve">XFEL: "singFEL" for scattering from finite systems (atoms, molecules, clusters), and "XRTS" for scattering from plasmas. Both </w:t>
      </w:r>
      <w:r w:rsidR="007B7A60">
        <w:rPr>
          <w:lang w:eastAsia="en-GB"/>
        </w:rPr>
        <w:t>have been</w:t>
      </w:r>
      <w:r>
        <w:rPr>
          <w:lang w:eastAsia="en-GB"/>
        </w:rPr>
        <w:t xml:space="preserve"> fully integrated into SIMEX, allowing to setup and execute simulations using a generic scriptable user interface. The data format has been designed such that both applications can read the results from the beamline propagation.</w:t>
      </w:r>
    </w:p>
    <w:p w:rsidR="0077569A" w:rsidRDefault="0077569A" w:rsidP="00727E10">
      <w:pPr>
        <w:rPr>
          <w:lang w:eastAsia="en-GB"/>
        </w:rPr>
      </w:pPr>
      <w:r>
        <w:rPr>
          <w:lang w:eastAsia="en-GB"/>
        </w:rPr>
        <w:t>singFEL reads the snapshots from the photon-matter interaction calculation, the scattering geometry (detector position, size, and pixels), and the intensity distribution in the sample interaction plane resulting from the beamline propagation. From this input data, it computes the scattered intensity in each detector pixel as a function of time and the integrated signal. This serves as input for a detector simulation.</w:t>
      </w:r>
    </w:p>
    <w:p w:rsidR="0077569A" w:rsidRDefault="0077569A" w:rsidP="00727E10">
      <w:pPr>
        <w:rPr>
          <w:lang w:eastAsia="en-GB"/>
        </w:rPr>
      </w:pPr>
      <w:r>
        <w:rPr>
          <w:lang w:eastAsia="en-GB"/>
        </w:rPr>
        <w:t>XRTS calculates a scattering spectrum for given plasma parameters (density and temperature) and scattering geometry. The source spectrum and the detector point spread function are convoluted with the scattering spectrum. In a next step, integration over density- and temperature</w:t>
      </w:r>
      <w:r w:rsidR="00DC05FC">
        <w:rPr>
          <w:lang w:eastAsia="en-GB"/>
        </w:rPr>
        <w:t>-</w:t>
      </w:r>
      <w:r>
        <w:rPr>
          <w:lang w:eastAsia="en-GB"/>
        </w:rPr>
        <w:t xml:space="preserve">profiles, </w:t>
      </w:r>
      <w:r w:rsidR="00DC05FC">
        <w:rPr>
          <w:lang w:eastAsia="en-GB"/>
        </w:rPr>
        <w:t>taken for example</w:t>
      </w:r>
      <w:r>
        <w:rPr>
          <w:lang w:eastAsia="en-GB"/>
        </w:rPr>
        <w:t xml:space="preserve"> from optical laser-plasma interaction calculations, will be added as a feature to SIMEX.</w:t>
      </w:r>
    </w:p>
    <w:p w:rsidR="0077569A" w:rsidRDefault="008C055D" w:rsidP="00727E10">
      <w:pPr>
        <w:rPr>
          <w:lang w:eastAsia="en-GB"/>
        </w:rPr>
      </w:pPr>
      <w:r>
        <w:rPr>
          <w:lang w:eastAsia="en-GB"/>
        </w:rPr>
        <w:t>In deviation from the description of activities</w:t>
      </w:r>
      <w:r w:rsidR="0077569A">
        <w:rPr>
          <w:lang w:eastAsia="en-GB"/>
        </w:rPr>
        <w:t xml:space="preserve">, the simulations of scattering from short-pulse laser produced plasmas, as simulated by </w:t>
      </w:r>
      <w:r w:rsidR="00231B42">
        <w:rPr>
          <w:lang w:eastAsia="en-GB"/>
        </w:rPr>
        <w:t>particle-in-cell code (</w:t>
      </w:r>
      <w:r w:rsidR="0077569A">
        <w:rPr>
          <w:lang w:eastAsia="en-GB"/>
        </w:rPr>
        <w:t>PIC</w:t>
      </w:r>
      <w:r w:rsidR="00231B42">
        <w:rPr>
          <w:lang w:eastAsia="en-GB"/>
        </w:rPr>
        <w:t>)</w:t>
      </w:r>
      <w:r w:rsidR="0077569A">
        <w:rPr>
          <w:lang w:eastAsia="en-GB"/>
        </w:rPr>
        <w:t xml:space="preserve">, will be implemented and performed by HZDR, </w:t>
      </w:r>
      <w:r>
        <w:rPr>
          <w:lang w:eastAsia="en-GB"/>
        </w:rPr>
        <w:t>rather than</w:t>
      </w:r>
      <w:r w:rsidR="0077569A">
        <w:rPr>
          <w:lang w:eastAsia="en-GB"/>
        </w:rPr>
        <w:t xml:space="preserve"> by ELI.</w:t>
      </w:r>
    </w:p>
    <w:p w:rsidR="00AF227A" w:rsidRPr="00245E94" w:rsidRDefault="0077569A" w:rsidP="00727E10">
      <w:pPr>
        <w:rPr>
          <w:lang w:eastAsia="en-GB"/>
        </w:rPr>
      </w:pPr>
      <w:r>
        <w:rPr>
          <w:lang w:eastAsia="en-GB"/>
        </w:rPr>
        <w:t xml:space="preserve">HZDR developed a scattering code </w:t>
      </w:r>
      <w:r w:rsidR="001872E0">
        <w:rPr>
          <w:lang w:eastAsia="en-GB"/>
        </w:rPr>
        <w:t>“</w:t>
      </w:r>
      <w:r>
        <w:rPr>
          <w:lang w:eastAsia="en-GB"/>
        </w:rPr>
        <w:t>ParaTAXIS</w:t>
      </w:r>
      <w:r w:rsidR="001872E0">
        <w:rPr>
          <w:lang w:eastAsia="en-GB"/>
        </w:rPr>
        <w:t>”</w:t>
      </w:r>
      <w:r>
        <w:rPr>
          <w:lang w:eastAsia="en-GB"/>
        </w:rPr>
        <w:t xml:space="preserve"> running on GPUs that adds the capability to SIMEX to simulate </w:t>
      </w:r>
      <w:r w:rsidR="00697F90">
        <w:rPr>
          <w:lang w:eastAsia="en-GB"/>
        </w:rPr>
        <w:t>x-ray</w:t>
      </w:r>
      <w:r>
        <w:rPr>
          <w:lang w:eastAsia="en-GB"/>
        </w:rPr>
        <w:t xml:space="preserve"> photon scattering in short-pulse laser generated plasmas. It takes input from SIMEX'</w:t>
      </w:r>
      <w:r w:rsidR="007B7A60">
        <w:rPr>
          <w:lang w:eastAsia="en-GB"/>
        </w:rPr>
        <w:t>s</w:t>
      </w:r>
      <w:r>
        <w:rPr>
          <w:lang w:eastAsia="en-GB"/>
        </w:rPr>
        <w:t xml:space="preserve"> </w:t>
      </w:r>
      <w:r w:rsidR="00697F90">
        <w:rPr>
          <w:lang w:eastAsia="en-GB"/>
        </w:rPr>
        <w:t>x-ray</w:t>
      </w:r>
      <w:r>
        <w:rPr>
          <w:lang w:eastAsia="en-GB"/>
        </w:rPr>
        <w:t xml:space="preserve"> generation and propagation in openPMD format and converts the </w:t>
      </w:r>
      <w:r w:rsidR="00697F90">
        <w:rPr>
          <w:lang w:eastAsia="en-GB"/>
        </w:rPr>
        <w:t>x-ray</w:t>
      </w:r>
      <w:r>
        <w:rPr>
          <w:lang w:eastAsia="en-GB"/>
        </w:rPr>
        <w:t xml:space="preserve"> wavefronts to photons in a particle interpretation. It is hence fully integrated in the SIMEX platform. The photons are then traced through the plasma (plasma data read from an offline PIC simulation) and are scattered on electron and ion density and propagated further. The correct phase relation of the photons is kept to allow for coherent superposition later at the detector. Development is ongoing in order to </w:t>
      </w:r>
      <w:r w:rsidR="001872E0">
        <w:rPr>
          <w:lang w:eastAsia="en-GB"/>
        </w:rPr>
        <w:t>i</w:t>
      </w:r>
      <w:r>
        <w:rPr>
          <w:lang w:eastAsia="en-GB"/>
        </w:rPr>
        <w:t>mplement more scat</w:t>
      </w:r>
      <w:r w:rsidR="00245E94">
        <w:rPr>
          <w:lang w:eastAsia="en-GB"/>
        </w:rPr>
        <w:t>tering channels in a next step.</w:t>
      </w:r>
      <w:r w:rsidR="00D50B38">
        <w:rPr>
          <w:lang w:val="en-US" w:eastAsia="en-GB"/>
        </w:rPr>
        <w:t xml:space="preserve"> </w:t>
      </w:r>
    </w:p>
    <w:p w:rsidR="009F68BC" w:rsidRPr="006C33B7" w:rsidRDefault="00DA1830" w:rsidP="00727E10">
      <w:pPr>
        <w:rPr>
          <w:b/>
          <w:lang w:eastAsia="en-GB"/>
        </w:rPr>
      </w:pPr>
      <w:r>
        <w:rPr>
          <w:b/>
          <w:lang w:eastAsia="en-GB"/>
        </w:rPr>
        <w:t>T</w:t>
      </w:r>
      <w:r w:rsidR="009F68BC" w:rsidRPr="006C33B7">
        <w:rPr>
          <w:b/>
          <w:lang w:eastAsia="en-GB"/>
        </w:rPr>
        <w:t>ask 4.1.4: Detection (all)</w:t>
      </w:r>
    </w:p>
    <w:p w:rsidR="0077569A" w:rsidRDefault="00521657" w:rsidP="00727E10">
      <w:pPr>
        <w:rPr>
          <w:lang w:eastAsia="en-GB"/>
        </w:rPr>
      </w:pPr>
      <w:r>
        <w:rPr>
          <w:lang w:eastAsia="en-GB"/>
        </w:rPr>
        <w:t>Simulation</w:t>
      </w:r>
      <w:r w:rsidR="0077569A">
        <w:rPr>
          <w:lang w:eastAsia="en-GB"/>
        </w:rPr>
        <w:t xml:space="preserve"> of the detector response to incoming scattered radiation is handled in two qualitatively different ways at </w:t>
      </w:r>
      <w:r w:rsidR="007B7A60">
        <w:rPr>
          <w:lang w:eastAsia="en-GB"/>
        </w:rPr>
        <w:t xml:space="preserve">European </w:t>
      </w:r>
      <w:r w:rsidR="0077569A">
        <w:rPr>
          <w:lang w:eastAsia="en-GB"/>
        </w:rPr>
        <w:t>XFEL:</w:t>
      </w:r>
    </w:p>
    <w:p w:rsidR="0077569A" w:rsidRDefault="00DC05FC" w:rsidP="00727E10">
      <w:pPr>
        <w:rPr>
          <w:lang w:eastAsia="en-GB"/>
        </w:rPr>
      </w:pPr>
      <w:r>
        <w:rPr>
          <w:lang w:eastAsia="en-GB"/>
        </w:rPr>
        <w:t>1</w:t>
      </w:r>
      <w:r w:rsidR="0077569A">
        <w:rPr>
          <w:lang w:eastAsia="en-GB"/>
        </w:rPr>
        <w:t>) Poisson</w:t>
      </w:r>
      <w:r w:rsidR="003B4C7C">
        <w:rPr>
          <w:lang w:eastAsia="en-GB"/>
        </w:rPr>
        <w:t>iza</w:t>
      </w:r>
      <w:r w:rsidR="0077569A">
        <w:rPr>
          <w:lang w:eastAsia="en-GB"/>
        </w:rPr>
        <w:t xml:space="preserve">tion only: The calculated distribution of scattered intensity in the detector plane is converted into a distribution of scattered photons per detector pixel. To mimic the </w:t>
      </w:r>
      <w:r w:rsidR="00FC2437">
        <w:rPr>
          <w:lang w:eastAsia="en-GB"/>
        </w:rPr>
        <w:t>P</w:t>
      </w:r>
      <w:r w:rsidR="0077569A">
        <w:rPr>
          <w:lang w:eastAsia="en-GB"/>
        </w:rPr>
        <w:t>oissonian counting statistics of pixel detectors, this photon distribution is convolved with a Poisson distribution at each pixel.</w:t>
      </w:r>
    </w:p>
    <w:p w:rsidR="0077569A" w:rsidRDefault="00DC05FC" w:rsidP="00727E10">
      <w:pPr>
        <w:rPr>
          <w:lang w:eastAsia="en-GB"/>
        </w:rPr>
      </w:pPr>
      <w:r>
        <w:rPr>
          <w:lang w:eastAsia="en-GB"/>
        </w:rPr>
        <w:t>2</w:t>
      </w:r>
      <w:r w:rsidR="0077569A">
        <w:rPr>
          <w:lang w:eastAsia="en-GB"/>
        </w:rPr>
        <w:t xml:space="preserve">) Detailed detector simulation: The x-ray camera simulation toolkit </w:t>
      </w:r>
      <w:r w:rsidR="001872E0">
        <w:rPr>
          <w:lang w:eastAsia="en-GB"/>
        </w:rPr>
        <w:t>“</w:t>
      </w:r>
      <w:r w:rsidR="0077569A">
        <w:rPr>
          <w:lang w:eastAsia="en-GB"/>
        </w:rPr>
        <w:t>X-CSIT</w:t>
      </w:r>
      <w:r w:rsidR="001872E0">
        <w:rPr>
          <w:lang w:eastAsia="en-GB"/>
        </w:rPr>
        <w:t>”</w:t>
      </w:r>
      <w:r w:rsidR="0077569A">
        <w:rPr>
          <w:lang w:eastAsia="en-GB"/>
        </w:rPr>
        <w:t xml:space="preserve"> allows detailed detector simulations including particle creation, charge transport, </w:t>
      </w:r>
      <w:r w:rsidR="001872E0">
        <w:rPr>
          <w:lang w:eastAsia="en-GB"/>
        </w:rPr>
        <w:t xml:space="preserve">and </w:t>
      </w:r>
      <w:r w:rsidR="0077569A">
        <w:rPr>
          <w:lang w:eastAsia="en-GB"/>
        </w:rPr>
        <w:t>electronics of real detectors. Integration of X-CSIT into SIMEX is complicated by the dependency of the extensions on Karabo, the European XFEL data handling and controls framework. Both Karabo and X-CSIT are under heavy development. Only very recently, X-CSIT has been updated to comply with the latest release of Karabo, such that it could now also be integrated into SIMEX. Already now, it is possible to feed singFEL data into a standalone version of X-CSIT (i.e. independent of SIMEX) and hand the resulting data back to the SIMEX toolchain thanks to already defined data interfaces.</w:t>
      </w:r>
    </w:p>
    <w:p w:rsidR="0077569A" w:rsidRDefault="0077569A" w:rsidP="00727E10">
      <w:pPr>
        <w:rPr>
          <w:lang w:eastAsia="en-GB"/>
        </w:rPr>
      </w:pPr>
      <w:r>
        <w:rPr>
          <w:lang w:eastAsia="en-GB"/>
        </w:rPr>
        <w:t xml:space="preserve">For </w:t>
      </w:r>
      <w:r w:rsidR="00697F90">
        <w:rPr>
          <w:lang w:eastAsia="en-GB"/>
        </w:rPr>
        <w:t>x-ray</w:t>
      </w:r>
      <w:r>
        <w:rPr>
          <w:lang w:eastAsia="en-GB"/>
        </w:rPr>
        <w:t xml:space="preserve"> absorption </w:t>
      </w:r>
      <w:r w:rsidR="001872E0">
        <w:rPr>
          <w:lang w:eastAsia="en-GB"/>
        </w:rPr>
        <w:t xml:space="preserve">(XAS) </w:t>
      </w:r>
      <w:r>
        <w:rPr>
          <w:lang w:eastAsia="en-GB"/>
        </w:rPr>
        <w:t xml:space="preserve">experiments at the ESRF, one of the critical components of the target package is the sample thickness for the particular k-edge of the sample being studied. This determines the XAS jump and has a large impact on data quality. One aspect of the hydrocode simulations from ESRF is to perform a loop function to </w:t>
      </w:r>
      <w:r w:rsidR="00564474">
        <w:rPr>
          <w:lang w:eastAsia="en-GB"/>
        </w:rPr>
        <w:t>optimiz</w:t>
      </w:r>
      <w:r>
        <w:rPr>
          <w:lang w:eastAsia="en-GB"/>
        </w:rPr>
        <w:t xml:space="preserve">e the sample thickness based on the expected flux (from </w:t>
      </w:r>
      <w:r w:rsidR="00697F90">
        <w:rPr>
          <w:lang w:eastAsia="en-GB"/>
        </w:rPr>
        <w:t>x-ray</w:t>
      </w:r>
      <w:r>
        <w:rPr>
          <w:lang w:eastAsia="en-GB"/>
        </w:rPr>
        <w:t xml:space="preserve"> sour</w:t>
      </w:r>
      <w:r w:rsidR="00FC2437">
        <w:rPr>
          <w:lang w:eastAsia="en-GB"/>
        </w:rPr>
        <w:t>ce simulations) and the minimum</w:t>
      </w:r>
      <w:r>
        <w:rPr>
          <w:lang w:eastAsia="en-GB"/>
        </w:rPr>
        <w:t>/maximum sample thickness based on the hydrocode wave interactions.</w:t>
      </w:r>
      <w:r w:rsidR="001872E0">
        <w:rPr>
          <w:lang w:eastAsia="en-GB"/>
        </w:rPr>
        <w:t xml:space="preserve"> The XA</w:t>
      </w:r>
      <w:r>
        <w:rPr>
          <w:lang w:eastAsia="en-GB"/>
        </w:rPr>
        <w:t xml:space="preserve">S signal reflects the local order of the shock compressed matter and can be simulated by combining first principle electronic structure methods with linear response theory. A well-known implementation is the non-open source code </w:t>
      </w:r>
      <w:r w:rsidR="001872E0">
        <w:rPr>
          <w:lang w:eastAsia="en-GB"/>
        </w:rPr>
        <w:t>“</w:t>
      </w:r>
      <w:r>
        <w:rPr>
          <w:lang w:eastAsia="en-GB"/>
        </w:rPr>
        <w:t>FEFF</w:t>
      </w:r>
      <w:r w:rsidR="001872E0">
        <w:rPr>
          <w:lang w:eastAsia="en-GB"/>
        </w:rPr>
        <w:t>”.</w:t>
      </w:r>
      <w:r>
        <w:rPr>
          <w:lang w:eastAsia="en-GB"/>
        </w:rPr>
        <w:t xml:space="preserve"> </w:t>
      </w:r>
    </w:p>
    <w:p w:rsidR="0077569A" w:rsidRDefault="0077569A" w:rsidP="00727E10">
      <w:pPr>
        <w:rPr>
          <w:lang w:eastAsia="en-GB"/>
        </w:rPr>
      </w:pPr>
      <w:r>
        <w:rPr>
          <w:lang w:eastAsia="en-GB"/>
        </w:rPr>
        <w:t xml:space="preserve">To enhance and extract further relevant information from the hydrocode simulations, the particle velocity can be extracted from the </w:t>
      </w:r>
      <w:r w:rsidR="001872E0">
        <w:rPr>
          <w:lang w:eastAsia="en-GB"/>
        </w:rPr>
        <w:t xml:space="preserve">resulting files </w:t>
      </w:r>
      <w:r>
        <w:rPr>
          <w:lang w:eastAsia="en-GB"/>
        </w:rPr>
        <w:t>to show the expected VISAR signal (velocimetry diagnostic traditionally used in long pulse shock experiments to determine pressure).</w:t>
      </w:r>
    </w:p>
    <w:p w:rsidR="0077569A" w:rsidRDefault="0077569A" w:rsidP="00727E10">
      <w:pPr>
        <w:rPr>
          <w:lang w:eastAsia="en-GB"/>
        </w:rPr>
      </w:pPr>
      <w:r>
        <w:rPr>
          <w:lang w:eastAsia="en-GB"/>
        </w:rPr>
        <w:t xml:space="preserve">Detailed </w:t>
      </w:r>
      <w:r w:rsidR="008A60EB">
        <w:rPr>
          <w:lang w:eastAsia="en-GB"/>
        </w:rPr>
        <w:t>modelling</w:t>
      </w:r>
      <w:r>
        <w:rPr>
          <w:lang w:eastAsia="en-GB"/>
        </w:rPr>
        <w:t xml:space="preserve"> of the x-ray detector</w:t>
      </w:r>
      <w:r w:rsidR="00D93DD4">
        <w:rPr>
          <w:lang w:eastAsia="en-GB"/>
        </w:rPr>
        <w:t xml:space="preserve"> for x-ray absorption spectroscopy, used at ESRF</w:t>
      </w:r>
      <w:r w:rsidR="008C055D">
        <w:rPr>
          <w:lang w:eastAsia="en-GB"/>
        </w:rPr>
        <w:t xml:space="preserve">, </w:t>
      </w:r>
      <w:r>
        <w:rPr>
          <w:lang w:eastAsia="en-GB"/>
        </w:rPr>
        <w:t>is not foreseen. Absorption spectra simulated by FEFF will be convoluted with a detector point spread function and source bandwidth.</w:t>
      </w:r>
    </w:p>
    <w:p w:rsidR="0077569A" w:rsidRDefault="0077569A" w:rsidP="00727E10">
      <w:pPr>
        <w:rPr>
          <w:lang w:eastAsia="en-GB"/>
        </w:rPr>
      </w:pPr>
      <w:r>
        <w:rPr>
          <w:lang w:eastAsia="en-GB"/>
        </w:rPr>
        <w:t xml:space="preserve">Detector </w:t>
      </w:r>
      <w:r w:rsidR="008A60EB">
        <w:rPr>
          <w:lang w:eastAsia="en-GB"/>
        </w:rPr>
        <w:t>modelling</w:t>
      </w:r>
      <w:r>
        <w:rPr>
          <w:lang w:eastAsia="en-GB"/>
        </w:rPr>
        <w:t xml:space="preserve"> for ELI specific applications will re-use the tools and concepts developed at</w:t>
      </w:r>
      <w:r w:rsidR="004047CA">
        <w:rPr>
          <w:lang w:eastAsia="en-GB"/>
        </w:rPr>
        <w:t xml:space="preserve"> European</w:t>
      </w:r>
      <w:r>
        <w:rPr>
          <w:lang w:eastAsia="en-GB"/>
        </w:rPr>
        <w:t xml:space="preserve"> XFEL, such that a separate detector </w:t>
      </w:r>
      <w:r w:rsidR="008A60EB">
        <w:rPr>
          <w:lang w:eastAsia="en-GB"/>
        </w:rPr>
        <w:t>modelling</w:t>
      </w:r>
      <w:r>
        <w:rPr>
          <w:lang w:eastAsia="en-GB"/>
        </w:rPr>
        <w:t xml:space="preserve"> activity at ELI is not required. Instead, ELI (ALPS) will</w:t>
      </w:r>
      <w:r w:rsidR="006D4AA7">
        <w:rPr>
          <w:lang w:eastAsia="en-GB"/>
        </w:rPr>
        <w:t xml:space="preserve"> </w:t>
      </w:r>
      <w:r>
        <w:rPr>
          <w:lang w:eastAsia="en-GB"/>
        </w:rPr>
        <w:t>concentrate on the simulations of novel x-ray source concepts based on Laser-W</w:t>
      </w:r>
      <w:r w:rsidR="008C055D">
        <w:rPr>
          <w:lang w:eastAsia="en-GB"/>
        </w:rPr>
        <w:t xml:space="preserve">akefield Electron Acceleration </w:t>
      </w:r>
      <w:r w:rsidR="00B90AE3">
        <w:rPr>
          <w:lang w:eastAsia="en-GB"/>
        </w:rPr>
        <w:t>described previously.</w:t>
      </w:r>
    </w:p>
    <w:p w:rsidR="0077569A" w:rsidRDefault="0077569A" w:rsidP="00727E10">
      <w:pPr>
        <w:rPr>
          <w:lang w:eastAsia="en-GB"/>
        </w:rPr>
      </w:pPr>
      <w:r>
        <w:rPr>
          <w:lang w:eastAsia="en-GB"/>
        </w:rPr>
        <w:t xml:space="preserve">Milestone 4.1 </w:t>
      </w:r>
      <w:r w:rsidR="004C6B24">
        <w:rPr>
          <w:lang w:eastAsia="en-GB"/>
        </w:rPr>
        <w:t xml:space="preserve">demonstrated </w:t>
      </w:r>
      <w:r>
        <w:rPr>
          <w:lang w:eastAsia="en-GB"/>
        </w:rPr>
        <w:t>that all aforementioned simulation modules are operable. The Milestone document lists the definition of used data interfaces and provides details about the simulation codes.</w:t>
      </w:r>
    </w:p>
    <w:p w:rsidR="004C6B24" w:rsidRPr="006C33B7" w:rsidRDefault="004C6B24" w:rsidP="00727E10">
      <w:pPr>
        <w:rPr>
          <w:b/>
          <w:lang w:eastAsia="en-GB"/>
        </w:rPr>
      </w:pPr>
      <w:r w:rsidRPr="006C33B7">
        <w:rPr>
          <w:b/>
          <w:lang w:eastAsia="en-GB"/>
        </w:rPr>
        <w:t>Task 4.2: Simulation from source to signal (all)</w:t>
      </w:r>
    </w:p>
    <w:p w:rsidR="004C6B24" w:rsidRDefault="004C6B24" w:rsidP="00727E10">
      <w:pPr>
        <w:rPr>
          <w:lang w:eastAsia="en-GB"/>
        </w:rPr>
      </w:pPr>
      <w:r>
        <w:rPr>
          <w:lang w:eastAsia="en-GB"/>
        </w:rPr>
        <w:t>As a first application of the SIMEX simulation platform, European XFEL performed a start-to-end simulation of a single-particle imaging experiment, using ul</w:t>
      </w:r>
      <w:r w:rsidR="00FC2437">
        <w:rPr>
          <w:lang w:eastAsia="en-GB"/>
        </w:rPr>
        <w:t xml:space="preserve">tra-short 3 fs pulses of 5 keV </w:t>
      </w:r>
      <w:r>
        <w:rPr>
          <w:lang w:eastAsia="en-GB"/>
        </w:rPr>
        <w:t xml:space="preserve">FEL </w:t>
      </w:r>
      <w:r w:rsidR="00FC2437">
        <w:rPr>
          <w:lang w:eastAsia="en-GB"/>
        </w:rPr>
        <w:t>radiation</w:t>
      </w:r>
      <w:r>
        <w:rPr>
          <w:lang w:eastAsia="en-GB"/>
        </w:rPr>
        <w:t xml:space="preserve"> focussed onto a 7 nm sized biomolecule (PDB entry 2NIP). The diffracted radiation is captured in a 2D pixel area detector. Results of this study have been submitted for publication</w:t>
      </w:r>
      <w:r w:rsidR="001872E0">
        <w:rPr>
          <w:lang w:eastAsia="en-GB"/>
        </w:rPr>
        <w:t>.</w:t>
      </w:r>
    </w:p>
    <w:p w:rsidR="004C6B24" w:rsidRDefault="004C6B24" w:rsidP="00727E10">
      <w:pPr>
        <w:rPr>
          <w:lang w:eastAsia="en-GB"/>
        </w:rPr>
      </w:pPr>
      <w:r>
        <w:rPr>
          <w:lang w:eastAsia="en-GB"/>
        </w:rPr>
        <w:t xml:space="preserve">The integrated radiation-hydrodynamics simulation capabilities were used at ESRF to </w:t>
      </w:r>
      <w:r w:rsidR="00564474">
        <w:rPr>
          <w:lang w:eastAsia="en-GB"/>
        </w:rPr>
        <w:t>optimiz</w:t>
      </w:r>
      <w:r>
        <w:rPr>
          <w:lang w:eastAsia="en-GB"/>
        </w:rPr>
        <w:t xml:space="preserve">e the drive laser pulse profile in a hypothetic dynamic compression experiment with </w:t>
      </w:r>
      <w:r w:rsidR="00DC05FC">
        <w:rPr>
          <w:lang w:eastAsia="en-GB"/>
        </w:rPr>
        <w:t>i</w:t>
      </w:r>
      <w:r>
        <w:rPr>
          <w:lang w:eastAsia="en-GB"/>
        </w:rPr>
        <w:t>ron targets</w:t>
      </w:r>
      <w:r w:rsidR="00DC05FC">
        <w:rPr>
          <w:lang w:eastAsia="en-GB"/>
        </w:rPr>
        <w:t>,</w:t>
      </w:r>
      <w:r>
        <w:rPr>
          <w:lang w:eastAsia="en-GB"/>
        </w:rPr>
        <w:t xml:space="preserve"> and model the (optical) photon-matter interaction. Documentation of this study will be provided to SIMEX users as an online tutorial. This is currently in preparation. The next step will be to couple the </w:t>
      </w:r>
      <w:r w:rsidR="00D16A6A">
        <w:rPr>
          <w:lang w:eastAsia="en-GB"/>
        </w:rPr>
        <w:t>radiation-hydrodynamics</w:t>
      </w:r>
      <w:r>
        <w:rPr>
          <w:lang w:eastAsia="en-GB"/>
        </w:rPr>
        <w:t xml:space="preserve"> simulations with a simulation of the x-ray probe (ESRF synchrotron), described by the x-ray raytracing method and simulations of the x-ray absorption fine structure signal using electronic structure calculations and the FEFF code.</w:t>
      </w:r>
    </w:p>
    <w:p w:rsidR="004C6B24" w:rsidRDefault="004C6B24" w:rsidP="00727E10">
      <w:pPr>
        <w:rPr>
          <w:lang w:eastAsia="en-GB"/>
        </w:rPr>
      </w:pPr>
      <w:r>
        <w:rPr>
          <w:lang w:eastAsia="en-GB"/>
        </w:rPr>
        <w:t xml:space="preserve">At HZDR, work is ongoing to produce a synthetic diffraction pattern </w:t>
      </w:r>
      <w:r w:rsidR="001872E0">
        <w:rPr>
          <w:lang w:eastAsia="en-GB"/>
        </w:rPr>
        <w:t>from hot</w:t>
      </w:r>
      <w:r>
        <w:rPr>
          <w:lang w:eastAsia="en-GB"/>
        </w:rPr>
        <w:t xml:space="preserve"> and dense plasmas excited by a short-pulse optical laser and probed by coherent x-ray photons delivered from the European XFEL. The x-ray field is simulated by coherent wavefront propagation, while the optical photon-matter interaction is simulated by PIC codes. Diffraction (scattering) is described by the </w:t>
      </w:r>
      <w:r w:rsidR="001872E0">
        <w:rPr>
          <w:lang w:eastAsia="en-GB"/>
        </w:rPr>
        <w:t>“</w:t>
      </w:r>
      <w:r>
        <w:rPr>
          <w:lang w:eastAsia="en-GB"/>
        </w:rPr>
        <w:t>paraTAXIS code</w:t>
      </w:r>
      <w:r w:rsidR="001872E0">
        <w:rPr>
          <w:lang w:eastAsia="en-GB"/>
        </w:rPr>
        <w:t>”</w:t>
      </w:r>
      <w:r>
        <w:rPr>
          <w:lang w:eastAsia="en-GB"/>
        </w:rPr>
        <w:t>. All codes are part of the SIMEX repository.</w:t>
      </w:r>
    </w:p>
    <w:p w:rsidR="004C6B24" w:rsidRPr="006C33B7" w:rsidRDefault="004C6B24" w:rsidP="00727E10">
      <w:pPr>
        <w:rPr>
          <w:b/>
          <w:lang w:eastAsia="en-GB"/>
        </w:rPr>
      </w:pPr>
      <w:r w:rsidRPr="006C33B7">
        <w:rPr>
          <w:b/>
          <w:lang w:eastAsia="en-GB"/>
        </w:rPr>
        <w:t>Task 4.3: Test and validate modules and workflow, including HPC workflow (DESY, all)</w:t>
      </w:r>
    </w:p>
    <w:p w:rsidR="004C6B24" w:rsidRDefault="004C6B24" w:rsidP="00727E10">
      <w:pPr>
        <w:rPr>
          <w:lang w:eastAsia="en-GB"/>
        </w:rPr>
      </w:pPr>
      <w:r>
        <w:rPr>
          <w:lang w:eastAsia="en-GB"/>
        </w:rPr>
        <w:t>Work at DESY has focussed predominantly on adapting the simulation codes used in SIMEX for use on</w:t>
      </w:r>
      <w:r w:rsidR="00D50B38">
        <w:rPr>
          <w:lang w:eastAsia="en-GB"/>
        </w:rPr>
        <w:t xml:space="preserve"> </w:t>
      </w:r>
      <w:r w:rsidR="00DC05FC" w:rsidRPr="00DC05FC">
        <w:rPr>
          <w:lang w:eastAsia="en-GB"/>
        </w:rPr>
        <w:t xml:space="preserve">High Performance Computing </w:t>
      </w:r>
      <w:r w:rsidR="00DC05FC">
        <w:rPr>
          <w:lang w:eastAsia="en-GB"/>
        </w:rPr>
        <w:t>(</w:t>
      </w:r>
      <w:r>
        <w:rPr>
          <w:lang w:eastAsia="en-GB"/>
        </w:rPr>
        <w:t>HPC</w:t>
      </w:r>
      <w:r w:rsidR="00DC05FC">
        <w:rPr>
          <w:lang w:eastAsia="en-GB"/>
        </w:rPr>
        <w:t>)</w:t>
      </w:r>
      <w:r>
        <w:rPr>
          <w:lang w:eastAsia="en-GB"/>
        </w:rPr>
        <w:t xml:space="preserve"> platforms where this was not already the case. In particular, the code </w:t>
      </w:r>
      <w:r w:rsidR="001872E0">
        <w:rPr>
          <w:lang w:eastAsia="en-GB"/>
        </w:rPr>
        <w:t>“</w:t>
      </w:r>
      <w:r>
        <w:rPr>
          <w:lang w:eastAsia="en-GB"/>
        </w:rPr>
        <w:t>SRW</w:t>
      </w:r>
      <w:r w:rsidR="001872E0">
        <w:rPr>
          <w:lang w:eastAsia="en-GB"/>
        </w:rPr>
        <w:t>”</w:t>
      </w:r>
      <w:r>
        <w:rPr>
          <w:lang w:eastAsia="en-GB"/>
        </w:rPr>
        <w:t xml:space="preserve"> for coherent wavefront propagation has been upgraded to benefit from shared-memory parallelism using the </w:t>
      </w:r>
      <w:r w:rsidR="001872E0">
        <w:rPr>
          <w:lang w:eastAsia="en-GB"/>
        </w:rPr>
        <w:t>“</w:t>
      </w:r>
      <w:r>
        <w:rPr>
          <w:lang w:eastAsia="en-GB"/>
        </w:rPr>
        <w:t>OpenMP</w:t>
      </w:r>
      <w:r w:rsidR="001872E0">
        <w:rPr>
          <w:lang w:eastAsia="en-GB"/>
        </w:rPr>
        <w:t>”</w:t>
      </w:r>
      <w:r>
        <w:rPr>
          <w:lang w:eastAsia="en-GB"/>
        </w:rPr>
        <w:t xml:space="preserve"> framework. Secondly, a SRW version compiled with MPI allows processing of many x-ray source fields in parallel, which speeds up sampling of source fluctuations.</w:t>
      </w:r>
    </w:p>
    <w:p w:rsidR="004C6B24" w:rsidRDefault="004C6B24" w:rsidP="00727E10">
      <w:pPr>
        <w:rPr>
          <w:lang w:eastAsia="en-GB"/>
        </w:rPr>
      </w:pPr>
      <w:r>
        <w:rPr>
          <w:lang w:eastAsia="en-GB"/>
        </w:rPr>
        <w:t>Running SIMEX on HPC platforms is facilitated by a mechanism in the python layer of simex_platform that identifies the HPC resources (number of CPU cores, number of nodes) semi-automatically and sets the batch execution parameters accordingly.</w:t>
      </w:r>
    </w:p>
    <w:p w:rsidR="009D61D0" w:rsidRDefault="009D61D0" w:rsidP="00727E10">
      <w:pPr>
        <w:rPr>
          <w:lang w:eastAsia="en-GB"/>
        </w:rPr>
      </w:pPr>
      <w:r w:rsidRPr="009D61D0">
        <w:rPr>
          <w:lang w:eastAsia="en-GB"/>
        </w:rPr>
        <w:t>At European XFEL, the validity of single-particle imaging simulations have started to be assessed by benchmarking the SIMEX simulation results against experimental data collected at LCLS, Stanford, USA. Two diffraction datasets will be employed, one single-particle dataset from RDV Virus measured at the AMO end</w:t>
      </w:r>
      <w:r>
        <w:rPr>
          <w:lang w:eastAsia="en-GB"/>
        </w:rPr>
        <w:t>-</w:t>
      </w:r>
      <w:r w:rsidRPr="009D61D0">
        <w:rPr>
          <w:lang w:eastAsia="en-GB"/>
        </w:rPr>
        <w:t>station and one serial crystallography dataset from C60 nanocrystals measured during a beamtime in April 2016 (experiment LK88) in which two SIMEX members took part. This data will serve for validation of our simulation tools, in particular radiation damage (x-ray-matter interaction) and diffraction.</w:t>
      </w:r>
    </w:p>
    <w:p w:rsidR="0077569A" w:rsidRDefault="004C6B24" w:rsidP="00727E10">
      <w:pPr>
        <w:rPr>
          <w:lang w:eastAsia="en-GB"/>
        </w:rPr>
      </w:pPr>
      <w:r>
        <w:rPr>
          <w:lang w:eastAsia="en-GB"/>
        </w:rPr>
        <w:t xml:space="preserve">Work </w:t>
      </w:r>
      <w:r w:rsidR="006C33B7">
        <w:rPr>
          <w:lang w:eastAsia="en-GB"/>
        </w:rPr>
        <w:t>began</w:t>
      </w:r>
      <w:r w:rsidR="00AD71CD">
        <w:rPr>
          <w:lang w:eastAsia="en-GB"/>
        </w:rPr>
        <w:t xml:space="preserve"> at DESY</w:t>
      </w:r>
      <w:r>
        <w:rPr>
          <w:lang w:eastAsia="en-GB"/>
        </w:rPr>
        <w:t xml:space="preserve"> to develop a web-based simulation platform as a service to users by exposing the simex_platform user interfaces through a web-based graphical user interface. </w:t>
      </w:r>
      <w:r w:rsidR="00AD71CD">
        <w:rPr>
          <w:lang w:eastAsia="en-GB"/>
        </w:rPr>
        <w:t>European XFEL is</w:t>
      </w:r>
      <w:r>
        <w:rPr>
          <w:lang w:eastAsia="en-GB"/>
        </w:rPr>
        <w:t xml:space="preserve"> currently consolidating common data analysis tasks in virtual diffraction experiments in an object-oriented programming approach. </w:t>
      </w:r>
      <w:r w:rsidRPr="00156751">
        <w:rPr>
          <w:lang w:eastAsia="en-GB"/>
        </w:rPr>
        <w:t>Similar to “</w:t>
      </w:r>
      <w:r w:rsidRPr="00156751">
        <w:rPr>
          <w:i/>
          <w:lang w:eastAsia="en-GB"/>
        </w:rPr>
        <w:t>Calculators</w:t>
      </w:r>
      <w:r w:rsidRPr="00156751">
        <w:rPr>
          <w:lang w:eastAsia="en-GB"/>
        </w:rPr>
        <w:t>”</w:t>
      </w:r>
      <w:r w:rsidR="00156751">
        <w:rPr>
          <w:lang w:eastAsia="en-GB"/>
        </w:rPr>
        <w:t>,</w:t>
      </w:r>
      <w:r w:rsidR="00AD71CD" w:rsidRPr="00156751">
        <w:rPr>
          <w:lang w:eastAsia="en-GB"/>
        </w:rPr>
        <w:t xml:space="preserve"> </w:t>
      </w:r>
      <w:r>
        <w:rPr>
          <w:lang w:eastAsia="en-GB"/>
        </w:rPr>
        <w:t>“</w:t>
      </w:r>
      <w:r w:rsidRPr="003E534A">
        <w:rPr>
          <w:i/>
          <w:lang w:eastAsia="en-GB"/>
        </w:rPr>
        <w:t>Analyzers</w:t>
      </w:r>
      <w:r>
        <w:rPr>
          <w:lang w:eastAsia="en-GB"/>
        </w:rPr>
        <w:t xml:space="preserve">” encapsulate data analysis tasks like image plotting, projections, integrations and statistical analysis. </w:t>
      </w:r>
      <w:r w:rsidR="00AD71CD">
        <w:rPr>
          <w:lang w:eastAsia="en-GB"/>
        </w:rPr>
        <w:t xml:space="preserve">The </w:t>
      </w:r>
      <w:r>
        <w:rPr>
          <w:lang w:eastAsia="en-GB"/>
        </w:rPr>
        <w:t>open platform will allow and facilitate integration of established data analysis codes into SIMEX and usage of SIMEX simulations and analysis</w:t>
      </w:r>
      <w:r w:rsidR="00AD71CD">
        <w:rPr>
          <w:lang w:eastAsia="en-GB"/>
        </w:rPr>
        <w:t>,</w:t>
      </w:r>
      <w:r>
        <w:rPr>
          <w:lang w:eastAsia="en-GB"/>
        </w:rPr>
        <w:t xml:space="preserve"> </w:t>
      </w:r>
      <w:r w:rsidR="00AD71CD">
        <w:rPr>
          <w:lang w:eastAsia="en-GB"/>
        </w:rPr>
        <w:t>for example</w:t>
      </w:r>
      <w:r>
        <w:rPr>
          <w:lang w:eastAsia="en-GB"/>
        </w:rPr>
        <w:t xml:space="preserve"> in the </w:t>
      </w:r>
      <w:r w:rsidR="00FC2437">
        <w:rPr>
          <w:lang w:eastAsia="en-GB"/>
        </w:rPr>
        <w:t xml:space="preserve">European </w:t>
      </w:r>
      <w:r>
        <w:rPr>
          <w:lang w:eastAsia="en-GB"/>
        </w:rPr>
        <w:t>XFEL data analysis framework “Karabo”.</w:t>
      </w:r>
    </w:p>
    <w:p w:rsidR="004C6B24" w:rsidRPr="0077569A" w:rsidRDefault="004C6B24" w:rsidP="00727E10">
      <w:pPr>
        <w:rPr>
          <w:lang w:eastAsia="en-GB"/>
        </w:rPr>
      </w:pPr>
    </w:p>
    <w:p w:rsidR="00115B5F" w:rsidRPr="00E502A0" w:rsidRDefault="00115B5F" w:rsidP="00727E10">
      <w:pPr>
        <w:pStyle w:val="Heading1"/>
        <w:spacing w:line="276" w:lineRule="auto"/>
      </w:pPr>
      <w:bookmarkStart w:id="20" w:name="_Toc483236645"/>
      <w:r w:rsidRPr="00E502A0">
        <w:t xml:space="preserve">1.2.5 Work </w:t>
      </w:r>
      <w:r w:rsidR="00567B78">
        <w:t>P</w:t>
      </w:r>
      <w:r w:rsidRPr="00E502A0">
        <w:t>ackage 5</w:t>
      </w:r>
      <w:r w:rsidR="00101A31" w:rsidRPr="00E502A0">
        <w:t xml:space="preserve"> – Ultrafast Data Acquisition (UFDAC)</w:t>
      </w:r>
      <w:bookmarkEnd w:id="20"/>
    </w:p>
    <w:p w:rsidR="000759F7" w:rsidRPr="006C33B7" w:rsidRDefault="009F68BC" w:rsidP="00727E10">
      <w:pPr>
        <w:pStyle w:val="Default"/>
        <w:spacing w:line="276" w:lineRule="auto"/>
        <w:jc w:val="both"/>
        <w:rPr>
          <w:rFonts w:asciiTheme="minorHAnsi" w:hAnsiTheme="minorHAnsi"/>
          <w:b/>
          <w:sz w:val="22"/>
          <w:szCs w:val="22"/>
        </w:rPr>
      </w:pPr>
      <w:r w:rsidRPr="006C33B7">
        <w:rPr>
          <w:rFonts w:asciiTheme="minorHAnsi" w:hAnsiTheme="minorHAnsi"/>
          <w:b/>
          <w:sz w:val="22"/>
          <w:szCs w:val="22"/>
        </w:rPr>
        <w:t>Task 5.1: Online 2D image processing</w:t>
      </w:r>
      <w:r w:rsidR="000759F7" w:rsidRPr="006C33B7">
        <w:rPr>
          <w:rFonts w:asciiTheme="minorHAnsi" w:hAnsiTheme="minorHAnsi"/>
          <w:b/>
          <w:sz w:val="22"/>
          <w:szCs w:val="22"/>
        </w:rPr>
        <w:t xml:space="preserve"> (HZDR, DESY, XFEL, PSI, ELI (observer), ESRF</w:t>
      </w:r>
    </w:p>
    <w:p w:rsidR="009F68BC" w:rsidRDefault="000759F7" w:rsidP="00727E10">
      <w:pPr>
        <w:pStyle w:val="Default"/>
        <w:spacing w:line="276" w:lineRule="auto"/>
        <w:jc w:val="both"/>
        <w:rPr>
          <w:rFonts w:asciiTheme="minorHAnsi" w:hAnsiTheme="minorHAnsi"/>
          <w:b/>
          <w:sz w:val="22"/>
          <w:szCs w:val="22"/>
        </w:rPr>
      </w:pPr>
      <w:r w:rsidRPr="006C33B7">
        <w:rPr>
          <w:rFonts w:asciiTheme="minorHAnsi" w:hAnsiTheme="minorHAnsi"/>
          <w:b/>
          <w:sz w:val="22"/>
          <w:szCs w:val="22"/>
        </w:rPr>
        <w:t>(observer))</w:t>
      </w:r>
    </w:p>
    <w:p w:rsidR="00CD2E2D" w:rsidRPr="006C33B7" w:rsidRDefault="00CD2E2D" w:rsidP="00727E10">
      <w:pPr>
        <w:pStyle w:val="Default"/>
        <w:spacing w:line="276" w:lineRule="auto"/>
        <w:jc w:val="both"/>
        <w:rPr>
          <w:rFonts w:asciiTheme="minorHAnsi" w:hAnsiTheme="minorHAnsi"/>
          <w:b/>
          <w:sz w:val="22"/>
          <w:szCs w:val="22"/>
        </w:rPr>
      </w:pPr>
    </w:p>
    <w:p w:rsidR="009F68BC" w:rsidRDefault="00FC2437" w:rsidP="00727E10">
      <w:pPr>
        <w:rPr>
          <w:lang w:val="en-US"/>
        </w:rPr>
      </w:pPr>
      <w:r>
        <w:rPr>
          <w:lang w:val="en-US"/>
        </w:rPr>
        <w:t>S</w:t>
      </w:r>
      <w:r w:rsidR="009F68BC" w:rsidRPr="00881A02">
        <w:rPr>
          <w:lang w:val="en-US"/>
        </w:rPr>
        <w:t>ignificant data rates and sophisticated processing algorithms are required</w:t>
      </w:r>
      <w:r>
        <w:rPr>
          <w:lang w:val="en-US"/>
        </w:rPr>
        <w:t xml:space="preserve"> for online</w:t>
      </w:r>
      <w:r w:rsidRPr="00881A02">
        <w:rPr>
          <w:lang w:val="en-US"/>
        </w:rPr>
        <w:t xml:space="preserve"> 2D image processing</w:t>
      </w:r>
      <w:r w:rsidR="009F68BC" w:rsidRPr="00881A02">
        <w:rPr>
          <w:lang w:val="en-US"/>
        </w:rPr>
        <w:t xml:space="preserve">. Typical platforms are </w:t>
      </w:r>
      <w:r w:rsidR="004D04F0" w:rsidRPr="00881A02">
        <w:rPr>
          <w:lang w:eastAsia="en-GB"/>
        </w:rPr>
        <w:t xml:space="preserve">Field Programmable Gate Array </w:t>
      </w:r>
      <w:r w:rsidR="004D04F0" w:rsidRPr="00881A02">
        <w:rPr>
          <w:lang w:val="en-US"/>
        </w:rPr>
        <w:t xml:space="preserve">(FPGA) and </w:t>
      </w:r>
      <w:r w:rsidR="004D04F0" w:rsidRPr="00881A02">
        <w:rPr>
          <w:lang w:eastAsia="en-GB"/>
        </w:rPr>
        <w:t>Graphical Processing Unit (GPU) technologies,</w:t>
      </w:r>
      <w:r w:rsidR="009F68BC" w:rsidRPr="00881A02">
        <w:rPr>
          <w:lang w:val="en-US"/>
        </w:rPr>
        <w:t xml:space="preserve"> besides ordinary </w:t>
      </w:r>
      <w:r w:rsidR="00881A02" w:rsidRPr="00881A02">
        <w:rPr>
          <w:lang w:val="en-US"/>
        </w:rPr>
        <w:t>Central Processing Unit (</w:t>
      </w:r>
      <w:r w:rsidR="009F68BC" w:rsidRPr="00881A02">
        <w:rPr>
          <w:lang w:val="en-US"/>
        </w:rPr>
        <w:t>CPU</w:t>
      </w:r>
      <w:r w:rsidR="00881A02" w:rsidRPr="00881A02">
        <w:rPr>
          <w:lang w:val="en-US"/>
        </w:rPr>
        <w:t>)</w:t>
      </w:r>
      <w:r w:rsidR="009F68BC" w:rsidRPr="00881A02">
        <w:rPr>
          <w:lang w:val="en-US"/>
        </w:rPr>
        <w:t xml:space="preserve"> technologies. During joint discussions and individual interactions among </w:t>
      </w:r>
      <w:r w:rsidR="003E534A">
        <w:rPr>
          <w:lang w:val="en-US"/>
        </w:rPr>
        <w:t>EUCALL’s</w:t>
      </w:r>
      <w:r w:rsidR="00115EF3" w:rsidRPr="00881A02">
        <w:rPr>
          <w:lang w:val="en-US"/>
        </w:rPr>
        <w:t xml:space="preserve"> RIs it wa</w:t>
      </w:r>
      <w:r w:rsidR="00C418CA">
        <w:rPr>
          <w:lang w:val="en-US"/>
        </w:rPr>
        <w:t>s recogn</w:t>
      </w:r>
      <w:r w:rsidR="00564474">
        <w:rPr>
          <w:lang w:val="en-US"/>
        </w:rPr>
        <w:t>ize</w:t>
      </w:r>
      <w:r w:rsidR="00115EF3" w:rsidRPr="00881A02">
        <w:rPr>
          <w:lang w:val="en-US"/>
        </w:rPr>
        <w:t>d</w:t>
      </w:r>
      <w:r w:rsidR="004D04F0" w:rsidRPr="00881A02">
        <w:rPr>
          <w:lang w:val="en-US"/>
        </w:rPr>
        <w:t xml:space="preserve"> that it is not always clear</w:t>
      </w:r>
      <w:r w:rsidR="009F68BC" w:rsidRPr="00881A02">
        <w:rPr>
          <w:lang w:val="en-US"/>
        </w:rPr>
        <w:t xml:space="preserve"> which technology is the most suitable </w:t>
      </w:r>
      <w:r w:rsidR="004D04F0" w:rsidRPr="00881A02">
        <w:rPr>
          <w:lang w:val="en-US"/>
        </w:rPr>
        <w:t>for</w:t>
      </w:r>
      <w:r w:rsidR="009F68BC" w:rsidRPr="00881A02">
        <w:rPr>
          <w:lang w:val="en-US"/>
        </w:rPr>
        <w:t xml:space="preserve"> </w:t>
      </w:r>
      <w:r w:rsidR="004D04F0" w:rsidRPr="00881A02">
        <w:rPr>
          <w:lang w:val="en-US"/>
        </w:rPr>
        <w:t xml:space="preserve">particular </w:t>
      </w:r>
      <w:r w:rsidR="00F72356" w:rsidRPr="00881A02">
        <w:rPr>
          <w:lang w:val="en-US"/>
        </w:rPr>
        <w:t>applications</w:t>
      </w:r>
      <w:r w:rsidR="009F68BC" w:rsidRPr="00881A02">
        <w:rPr>
          <w:lang w:val="en-US"/>
        </w:rPr>
        <w:t xml:space="preserve"> and that experts </w:t>
      </w:r>
      <w:r w:rsidR="004D04F0" w:rsidRPr="00881A02">
        <w:rPr>
          <w:lang w:val="en-US"/>
        </w:rPr>
        <w:t xml:space="preserve">with experience </w:t>
      </w:r>
      <w:r w:rsidR="009F68BC" w:rsidRPr="00881A02">
        <w:rPr>
          <w:lang w:val="en-US"/>
        </w:rPr>
        <w:t xml:space="preserve">in both fields are extremely rare. </w:t>
      </w:r>
      <w:r w:rsidR="004D04F0" w:rsidRPr="00881A02">
        <w:rPr>
          <w:lang w:val="en-US"/>
        </w:rPr>
        <w:t>Therefore</w:t>
      </w:r>
      <w:r>
        <w:rPr>
          <w:lang w:val="en-US"/>
        </w:rPr>
        <w:t xml:space="preserve"> </w:t>
      </w:r>
      <w:r w:rsidR="00115EF3" w:rsidRPr="00881A02">
        <w:rPr>
          <w:lang w:val="en-US"/>
        </w:rPr>
        <w:t xml:space="preserve">European XFEL </w:t>
      </w:r>
      <w:r>
        <w:rPr>
          <w:lang w:val="en-US"/>
        </w:rPr>
        <w:t>and HZDR</w:t>
      </w:r>
      <w:r w:rsidR="00115EF3" w:rsidRPr="00881A02">
        <w:rPr>
          <w:lang w:val="en-US"/>
        </w:rPr>
        <w:t xml:space="preserve"> </w:t>
      </w:r>
      <w:r w:rsidR="00BF4715" w:rsidRPr="00881A02">
        <w:rPr>
          <w:lang w:val="en-US"/>
        </w:rPr>
        <w:t>organ</w:t>
      </w:r>
      <w:r w:rsidR="00564474">
        <w:rPr>
          <w:lang w:val="en-US"/>
        </w:rPr>
        <w:t>ize</w:t>
      </w:r>
      <w:r>
        <w:rPr>
          <w:lang w:val="en-US"/>
        </w:rPr>
        <w:t>d</w:t>
      </w:r>
      <w:r w:rsidR="00115EF3" w:rsidRPr="00881A02">
        <w:rPr>
          <w:lang w:val="en-US"/>
        </w:rPr>
        <w:t xml:space="preserve"> a </w:t>
      </w:r>
      <w:r w:rsidR="009F68BC" w:rsidRPr="00881A02">
        <w:rPr>
          <w:lang w:val="en-US"/>
        </w:rPr>
        <w:t>join</w:t>
      </w:r>
      <w:r w:rsidR="004D04F0" w:rsidRPr="00881A02">
        <w:rPr>
          <w:lang w:val="en-US"/>
        </w:rPr>
        <w:t>t</w:t>
      </w:r>
      <w:r w:rsidR="009F68BC" w:rsidRPr="00881A02">
        <w:rPr>
          <w:lang w:val="en-US"/>
        </w:rPr>
        <w:t xml:space="preserve"> </w:t>
      </w:r>
      <w:r w:rsidR="003C1CF2" w:rsidRPr="00881A02">
        <w:t>GPU/FPGA</w:t>
      </w:r>
      <w:r w:rsidR="003C1CF2" w:rsidRPr="00881A02">
        <w:rPr>
          <w:lang w:val="en-US"/>
        </w:rPr>
        <w:t xml:space="preserve"> </w:t>
      </w:r>
      <w:r w:rsidR="009F68BC" w:rsidRPr="00881A02">
        <w:rPr>
          <w:lang w:val="en-US"/>
        </w:rPr>
        <w:t>workshop</w:t>
      </w:r>
      <w:r w:rsidR="00BF4715" w:rsidRPr="00881A02">
        <w:rPr>
          <w:lang w:val="en-US"/>
        </w:rPr>
        <w:t xml:space="preserve"> (hosted at European XFEL)</w:t>
      </w:r>
      <w:r w:rsidR="009F68BC" w:rsidRPr="00881A02">
        <w:rPr>
          <w:lang w:val="en-US"/>
        </w:rPr>
        <w:t xml:space="preserve"> </w:t>
      </w:r>
      <w:r w:rsidR="00115EF3" w:rsidRPr="00881A02">
        <w:rPr>
          <w:lang w:val="en-US"/>
        </w:rPr>
        <w:t xml:space="preserve">which </w:t>
      </w:r>
      <w:r w:rsidR="00881A02" w:rsidRPr="00881A02">
        <w:rPr>
          <w:lang w:val="en-US"/>
        </w:rPr>
        <w:t>aimed to</w:t>
      </w:r>
      <w:r w:rsidR="009F68BC" w:rsidRPr="00881A02">
        <w:rPr>
          <w:lang w:val="en-US"/>
        </w:rPr>
        <w:t>: (1) provide an introduction into the key technologies, (2) train participants (who are mostly experience</w:t>
      </w:r>
      <w:r w:rsidR="00115EF3" w:rsidRPr="00881A02">
        <w:rPr>
          <w:lang w:val="en-US"/>
        </w:rPr>
        <w:t>d</w:t>
      </w:r>
      <w:r w:rsidR="009F68BC" w:rsidRPr="00881A02">
        <w:rPr>
          <w:lang w:val="en-US"/>
        </w:rPr>
        <w:t xml:space="preserve"> in only one technology) into all technologies, and (3) include key-note </w:t>
      </w:r>
      <w:r w:rsidR="00C418CA">
        <w:rPr>
          <w:lang w:val="en-US"/>
        </w:rPr>
        <w:t>presentation</w:t>
      </w:r>
      <w:r w:rsidR="009F68BC" w:rsidRPr="00881A02">
        <w:rPr>
          <w:lang w:val="en-US"/>
        </w:rPr>
        <w:t xml:space="preserve">s on data interfacing and processing frameworks. </w:t>
      </w:r>
    </w:p>
    <w:p w:rsidR="00E42FC8" w:rsidRDefault="00E42FC8" w:rsidP="00727E10">
      <w:pPr>
        <w:spacing w:after="0"/>
        <w:rPr>
          <w:lang w:val="en-US"/>
        </w:rPr>
      </w:pPr>
      <w:r w:rsidRPr="00881A02">
        <w:rPr>
          <w:lang w:val="en-US"/>
        </w:rPr>
        <w:t>Th</w:t>
      </w:r>
      <w:r w:rsidR="00EE14D5">
        <w:rPr>
          <w:lang w:val="en-US"/>
        </w:rPr>
        <w:t xml:space="preserve">e </w:t>
      </w:r>
      <w:r w:rsidR="00EE14D5" w:rsidRPr="00881A02">
        <w:t>GPU/FPGA</w:t>
      </w:r>
      <w:r w:rsidRPr="00881A02">
        <w:rPr>
          <w:lang w:val="en-US"/>
        </w:rPr>
        <w:t xml:space="preserve"> workshop was held in November 2016 and successfully covered the envisioned goals, produced a very positive resonance and strengthened the collaboration among the involved RIs</w:t>
      </w:r>
      <w:r>
        <w:rPr>
          <w:lang w:val="en-US"/>
        </w:rPr>
        <w:t xml:space="preserve"> (Figure 7)</w:t>
      </w:r>
      <w:r w:rsidRPr="00881A02">
        <w:rPr>
          <w:lang w:val="en-US"/>
        </w:rPr>
        <w:t xml:space="preserve">. </w:t>
      </w:r>
    </w:p>
    <w:p w:rsidR="00E42FC8" w:rsidRDefault="00E42FC8" w:rsidP="00727E10">
      <w:pPr>
        <w:spacing w:after="0"/>
        <w:rPr>
          <w:lang w:val="en-US"/>
        </w:rPr>
      </w:pPr>
    </w:p>
    <w:p w:rsidR="00727E10" w:rsidRPr="00881A02" w:rsidRDefault="00727E10" w:rsidP="00727E10">
      <w:pPr>
        <w:spacing w:after="0"/>
        <w:rPr>
          <w:lang w:val="en-US"/>
        </w:rPr>
      </w:pPr>
      <w:r w:rsidRPr="00881A02">
        <w:rPr>
          <w:lang w:val="en-US"/>
        </w:rPr>
        <w:t xml:space="preserve">HZDR has developed a first prototype for conversion of JUNGFRAU image detector data using GPUs together with PSI. HZDR also developed prototype implementations of more complex imaging algorithms for phase retrieval on multiple GPUs to test performance and scalability. For both Tasks 5.1 and 5.2 HZDR has written the Open Source library “ALPAKA” (available on Github) for abstracting many-core hardware programming (AMD &amp; NVIDIA GPUs, Intel MIC, CPUs, ARM) and achieving performance portability. </w:t>
      </w:r>
      <w:r>
        <w:rPr>
          <w:lang w:val="en-US"/>
        </w:rPr>
        <w:t>Optimiz</w:t>
      </w:r>
      <w:r w:rsidRPr="00B93D08">
        <w:rPr>
          <w:lang w:val="en-US"/>
        </w:rPr>
        <w:t xml:space="preserve">ation and transfer of PSI’s GPU solution to ELI is ongoing. </w:t>
      </w:r>
      <w:r w:rsidRPr="00881A02">
        <w:rPr>
          <w:lang w:val="en-US"/>
        </w:rPr>
        <w:t xml:space="preserve">The code will soon be released as </w:t>
      </w:r>
      <w:r>
        <w:rPr>
          <w:lang w:val="en-US"/>
        </w:rPr>
        <w:t>o</w:t>
      </w:r>
      <w:r w:rsidRPr="00881A02">
        <w:rPr>
          <w:lang w:val="en-US"/>
        </w:rPr>
        <w:t xml:space="preserve">pen </w:t>
      </w:r>
      <w:r>
        <w:rPr>
          <w:lang w:val="en-US"/>
        </w:rPr>
        <w:t>s</w:t>
      </w:r>
      <w:r w:rsidRPr="00881A02">
        <w:rPr>
          <w:lang w:val="en-US"/>
        </w:rPr>
        <w:t xml:space="preserve">ource on </w:t>
      </w:r>
      <w:r w:rsidR="00440535">
        <w:rPr>
          <w:lang w:val="en-US"/>
        </w:rPr>
        <w:t>G</w:t>
      </w:r>
      <w:r w:rsidRPr="00881A02">
        <w:rPr>
          <w:lang w:val="en-US"/>
        </w:rPr>
        <w:t xml:space="preserve">ithub. </w:t>
      </w:r>
    </w:p>
    <w:p w:rsidR="00727E10" w:rsidRDefault="00727E10" w:rsidP="00727E10">
      <w:pPr>
        <w:spacing w:after="0"/>
        <w:rPr>
          <w:lang w:val="en-US"/>
        </w:rPr>
      </w:pPr>
    </w:p>
    <w:p w:rsidR="009F68BC" w:rsidRDefault="009F68BC" w:rsidP="00727E10">
      <w:pPr>
        <w:spacing w:after="0"/>
        <w:rPr>
          <w:lang w:val="en-US"/>
        </w:rPr>
      </w:pPr>
      <w:r w:rsidRPr="00881A02">
        <w:rPr>
          <w:lang w:val="en-US"/>
        </w:rPr>
        <w:t>An algorithm to convert from dynamic gain switching charge integrating data into single photon counts has been developed</w:t>
      </w:r>
      <w:r w:rsidR="00BF4715" w:rsidRPr="00881A02">
        <w:rPr>
          <w:lang w:val="en-US"/>
        </w:rPr>
        <w:t xml:space="preserve"> at PSI</w:t>
      </w:r>
      <w:r w:rsidRPr="00881A02">
        <w:rPr>
          <w:lang w:val="en-US"/>
        </w:rPr>
        <w:t xml:space="preserve"> for </w:t>
      </w:r>
      <w:r w:rsidR="00881A02" w:rsidRPr="00881A02">
        <w:rPr>
          <w:lang w:val="en-US"/>
        </w:rPr>
        <w:t xml:space="preserve">advanced </w:t>
      </w:r>
      <w:r w:rsidRPr="00881A02">
        <w:rPr>
          <w:lang w:val="en-US"/>
        </w:rPr>
        <w:t>integrating</w:t>
      </w:r>
      <w:r w:rsidR="00881A02" w:rsidRPr="00881A02">
        <w:rPr>
          <w:lang w:val="en-US"/>
        </w:rPr>
        <w:t xml:space="preserve"> photon</w:t>
      </w:r>
      <w:r w:rsidRPr="00881A02">
        <w:rPr>
          <w:lang w:val="en-US"/>
        </w:rPr>
        <w:t xml:space="preserve"> detectors </w:t>
      </w:r>
      <w:r w:rsidR="00881A02" w:rsidRPr="00881A02">
        <w:rPr>
          <w:lang w:val="en-US"/>
        </w:rPr>
        <w:t xml:space="preserve">such </w:t>
      </w:r>
      <w:r w:rsidRPr="00881A02">
        <w:rPr>
          <w:lang w:val="en-US"/>
        </w:rPr>
        <w:t>as JUNGFRAU, AGIPD and GOTTHARD. A GPU-based implementation of this algorithm for JUNGFRAU detectors has been carried out at HZDR an</w:t>
      </w:r>
      <w:r w:rsidR="00BF4715" w:rsidRPr="00881A02">
        <w:rPr>
          <w:lang w:val="en-US"/>
        </w:rPr>
        <w:t>d first</w:t>
      </w:r>
      <w:r w:rsidRPr="00881A02">
        <w:rPr>
          <w:lang w:val="en-US"/>
        </w:rPr>
        <w:t xml:space="preserve"> offline tests show that this solution is able to process 1</w:t>
      </w:r>
      <w:r w:rsidR="00C418CA">
        <w:rPr>
          <w:lang w:val="en-US"/>
        </w:rPr>
        <w:t xml:space="preserve"> </w:t>
      </w:r>
      <w:r w:rsidRPr="00881A02">
        <w:rPr>
          <w:lang w:val="en-US"/>
        </w:rPr>
        <w:t>GB of data in less than 30</w:t>
      </w:r>
      <w:r w:rsidR="00C418CA">
        <w:rPr>
          <w:lang w:val="en-US"/>
        </w:rPr>
        <w:t xml:space="preserve"> </w:t>
      </w:r>
      <w:r w:rsidRPr="00881A02">
        <w:rPr>
          <w:lang w:val="en-US"/>
        </w:rPr>
        <w:t>ms per GPU. Results at HZDR also show that the maximum data transfer from the CPU to the GPU in their setup is 12</w:t>
      </w:r>
      <w:r w:rsidR="00C418CA">
        <w:rPr>
          <w:lang w:val="en-US"/>
        </w:rPr>
        <w:t xml:space="preserve"> </w:t>
      </w:r>
      <w:r w:rsidRPr="00881A02">
        <w:rPr>
          <w:lang w:val="en-US"/>
        </w:rPr>
        <w:t>GB/s per GPU.</w:t>
      </w:r>
      <w:r w:rsidR="00912A3D">
        <w:rPr>
          <w:lang w:val="en-US"/>
        </w:rPr>
        <w:t xml:space="preserve"> This is </w:t>
      </w:r>
      <w:r w:rsidR="00481B7F">
        <w:rPr>
          <w:lang w:val="en-US"/>
        </w:rPr>
        <w:t>demo</w:t>
      </w:r>
      <w:r w:rsidR="00912A3D">
        <w:rPr>
          <w:lang w:val="en-US"/>
        </w:rPr>
        <w:t>n</w:t>
      </w:r>
      <w:r w:rsidR="00481B7F">
        <w:rPr>
          <w:lang w:val="en-US"/>
        </w:rPr>
        <w:t>strated</w:t>
      </w:r>
      <w:r w:rsidR="00912A3D">
        <w:rPr>
          <w:lang w:val="en-US"/>
        </w:rPr>
        <w:t xml:space="preserve"> in Table </w:t>
      </w:r>
      <w:r w:rsidR="002650DA">
        <w:rPr>
          <w:lang w:val="en-US"/>
        </w:rPr>
        <w:t>5</w:t>
      </w:r>
      <w:r w:rsidR="00912A3D">
        <w:rPr>
          <w:lang w:val="en-US"/>
        </w:rPr>
        <w:t>.</w:t>
      </w:r>
    </w:p>
    <w:p w:rsidR="00E42FC8" w:rsidRDefault="00E42FC8" w:rsidP="00E42FC8">
      <w:pPr>
        <w:spacing w:after="0"/>
        <w:rPr>
          <w:lang w:val="en-US"/>
        </w:rPr>
      </w:pPr>
    </w:p>
    <w:p w:rsidR="00E42FC8" w:rsidRDefault="00E42FC8" w:rsidP="00E42FC8">
      <w:pPr>
        <w:spacing w:after="0"/>
        <w:rPr>
          <w:lang w:val="en-US"/>
        </w:rPr>
      </w:pPr>
      <w:r w:rsidRPr="00881A02">
        <w:rPr>
          <w:lang w:val="en-US"/>
        </w:rPr>
        <w:t xml:space="preserve">Tests with online data in a dedicated setup at PSI </w:t>
      </w:r>
      <w:r>
        <w:rPr>
          <w:lang w:val="en-US"/>
        </w:rPr>
        <w:t xml:space="preserve">have been planned and </w:t>
      </w:r>
      <w:r w:rsidRPr="00881A02">
        <w:rPr>
          <w:lang w:val="en-US"/>
        </w:rPr>
        <w:t>will be carried out in the short term.</w:t>
      </w:r>
      <w:r>
        <w:rPr>
          <w:lang w:val="en-US"/>
        </w:rPr>
        <w:t xml:space="preserve"> </w:t>
      </w:r>
      <w:r w:rsidRPr="00881A02">
        <w:rPr>
          <w:lang w:val="en-US"/>
        </w:rPr>
        <w:t xml:space="preserve">Additional algorithms for real time diagnostics and data reduction such as </w:t>
      </w:r>
      <w:r w:rsidR="004E2B45">
        <w:rPr>
          <w:lang w:val="en-US"/>
        </w:rPr>
        <w:t>peak</w:t>
      </w:r>
      <w:r w:rsidRPr="00881A02">
        <w:rPr>
          <w:lang w:val="en-US"/>
        </w:rPr>
        <w:t xml:space="preserve"> finding are foreseen to be developed for these detectors.</w:t>
      </w:r>
    </w:p>
    <w:p w:rsidR="00EE121B" w:rsidRDefault="00EE121B" w:rsidP="00E42FC8">
      <w:pPr>
        <w:spacing w:after="0"/>
        <w:rPr>
          <w:lang w:val="en-US"/>
        </w:rPr>
      </w:pPr>
    </w:p>
    <w:p w:rsidR="00EE121B" w:rsidRDefault="00EE121B" w:rsidP="00EE121B">
      <w:pPr>
        <w:keepNext/>
        <w:spacing w:line="240" w:lineRule="auto"/>
        <w:jc w:val="center"/>
      </w:pPr>
      <w:r>
        <w:rPr>
          <w:b/>
          <w:noProof/>
          <w:lang w:eastAsia="en-GB"/>
        </w:rPr>
        <w:drawing>
          <wp:inline distT="0" distB="0" distL="0" distR="0" wp14:anchorId="7281C7F2" wp14:editId="77E08BE4">
            <wp:extent cx="3890683" cy="2362200"/>
            <wp:effectExtent l="0" t="0" r="0" b="0"/>
            <wp:docPr id="8" name="Picture 8" descr="D:\EUCALL\WP5\GPU-FPGA Workshop\2016-11-17_EUCALL_FPGA_mtg - 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UCALL\WP5\GPU-FPGA Workshop\2016-11-17_EUCALL_FPGA_mtg - smal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97546" cy="2366367"/>
                    </a:xfrm>
                    <a:prstGeom prst="rect">
                      <a:avLst/>
                    </a:prstGeom>
                    <a:noFill/>
                    <a:ln>
                      <a:noFill/>
                    </a:ln>
                  </pic:spPr>
                </pic:pic>
              </a:graphicData>
            </a:graphic>
          </wp:inline>
        </w:drawing>
      </w:r>
    </w:p>
    <w:p w:rsidR="00EE121B" w:rsidRDefault="00EE121B" w:rsidP="00EE121B">
      <w:pPr>
        <w:pStyle w:val="Caption"/>
        <w:jc w:val="center"/>
        <w:rPr>
          <w:lang w:val="en-US"/>
        </w:rPr>
      </w:pPr>
      <w:r w:rsidRPr="00335609">
        <w:rPr>
          <w:color w:val="auto"/>
        </w:rPr>
        <w:t xml:space="preserve">Figure </w:t>
      </w:r>
      <w:r>
        <w:rPr>
          <w:color w:val="auto"/>
        </w:rPr>
        <w:t>7</w:t>
      </w:r>
      <w:r w:rsidRPr="00335609">
        <w:rPr>
          <w:color w:val="auto"/>
        </w:rPr>
        <w:t>: P</w:t>
      </w:r>
      <w:r>
        <w:rPr>
          <w:color w:val="auto"/>
        </w:rPr>
        <w:t>articipants of the</w:t>
      </w:r>
      <w:r w:rsidRPr="00A64D72">
        <w:rPr>
          <w:color w:val="auto"/>
        </w:rPr>
        <w:t xml:space="preserve"> </w:t>
      </w:r>
      <w:r w:rsidR="00EE14D5" w:rsidRPr="00EE14D5">
        <w:rPr>
          <w:color w:val="auto"/>
        </w:rPr>
        <w:t xml:space="preserve">GPU/FPGA </w:t>
      </w:r>
      <w:r>
        <w:rPr>
          <w:color w:val="auto"/>
        </w:rPr>
        <w:t>workshop at European XFEL</w:t>
      </w:r>
      <w:r w:rsidRPr="00A64D72">
        <w:rPr>
          <w:color w:val="auto"/>
        </w:rPr>
        <w:t>.</w:t>
      </w:r>
    </w:p>
    <w:p w:rsidR="00EE121B" w:rsidRDefault="00EE121B" w:rsidP="00E42FC8">
      <w:pPr>
        <w:spacing w:after="0"/>
        <w:rPr>
          <w:lang w:val="en-US"/>
        </w:rPr>
      </w:pPr>
    </w:p>
    <w:p w:rsidR="00E42FC8" w:rsidRDefault="00E42FC8" w:rsidP="00727E10">
      <w:pPr>
        <w:spacing w:after="0"/>
        <w:rPr>
          <w:lang w:val="en-US"/>
        </w:rPr>
      </w:pPr>
    </w:p>
    <w:p w:rsidR="002650DA" w:rsidRDefault="002650DA" w:rsidP="002650DA">
      <w:pPr>
        <w:keepNext/>
        <w:spacing w:after="0"/>
        <w:jc w:val="center"/>
      </w:pPr>
      <w:r w:rsidRPr="00A92EEE">
        <w:rPr>
          <w:rFonts w:cs="Arial"/>
          <w:noProof/>
          <w:sz w:val="20"/>
          <w:szCs w:val="20"/>
          <w:lang w:eastAsia="en-GB"/>
        </w:rPr>
        <w:drawing>
          <wp:inline distT="0" distB="0" distL="0" distR="0" wp14:anchorId="490A3C84" wp14:editId="28C06B53">
            <wp:extent cx="3459176" cy="2619375"/>
            <wp:effectExtent l="0" t="0" r="825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67232" cy="2625475"/>
                    </a:xfrm>
                    <a:prstGeom prst="rect">
                      <a:avLst/>
                    </a:prstGeom>
                    <a:noFill/>
                    <a:ln>
                      <a:noFill/>
                    </a:ln>
                  </pic:spPr>
                </pic:pic>
              </a:graphicData>
            </a:graphic>
          </wp:inline>
        </w:drawing>
      </w:r>
    </w:p>
    <w:p w:rsidR="002650DA" w:rsidRPr="000B795C" w:rsidRDefault="002650DA" w:rsidP="000B795C">
      <w:pPr>
        <w:pStyle w:val="Caption"/>
        <w:spacing w:line="276" w:lineRule="auto"/>
        <w:rPr>
          <w:color w:val="auto"/>
          <w:lang w:val="en-US"/>
        </w:rPr>
      </w:pPr>
      <w:r w:rsidRPr="00912A3D">
        <w:rPr>
          <w:color w:val="auto"/>
        </w:rPr>
        <w:t xml:space="preserve">Table </w:t>
      </w:r>
      <w:r>
        <w:rPr>
          <w:color w:val="auto"/>
        </w:rPr>
        <w:t>5</w:t>
      </w:r>
      <w:r w:rsidRPr="00912A3D">
        <w:rPr>
          <w:color w:val="auto"/>
        </w:rPr>
        <w:t>: Memory transfer rate (throughput) from host (CPU) to device (GPU). Except for the very first few images the throughput is always close to the maximum value achievable.</w:t>
      </w:r>
    </w:p>
    <w:p w:rsidR="000529AD" w:rsidRPr="006C33B7" w:rsidRDefault="009F68BC" w:rsidP="00727E10">
      <w:pPr>
        <w:pStyle w:val="Default"/>
        <w:spacing w:line="276" w:lineRule="auto"/>
        <w:jc w:val="both"/>
        <w:rPr>
          <w:rFonts w:asciiTheme="minorHAnsi" w:hAnsiTheme="minorHAnsi"/>
          <w:b/>
          <w:sz w:val="22"/>
          <w:szCs w:val="22"/>
        </w:rPr>
      </w:pPr>
      <w:r w:rsidRPr="006C33B7">
        <w:rPr>
          <w:rFonts w:asciiTheme="minorHAnsi" w:hAnsiTheme="minorHAnsi"/>
          <w:b/>
          <w:sz w:val="22"/>
          <w:szCs w:val="22"/>
        </w:rPr>
        <w:t>Task 5.2: High-speed data transfer and data inj</w:t>
      </w:r>
      <w:r w:rsidR="00515488" w:rsidRPr="006C33B7">
        <w:rPr>
          <w:rFonts w:asciiTheme="minorHAnsi" w:hAnsiTheme="minorHAnsi"/>
          <w:b/>
          <w:sz w:val="22"/>
          <w:szCs w:val="22"/>
        </w:rPr>
        <w:t>ection</w:t>
      </w:r>
      <w:r w:rsidR="000759F7" w:rsidRPr="006C33B7">
        <w:rPr>
          <w:rFonts w:asciiTheme="minorHAnsi" w:hAnsiTheme="minorHAnsi"/>
          <w:b/>
          <w:sz w:val="22"/>
          <w:szCs w:val="22"/>
        </w:rPr>
        <w:t xml:space="preserve"> (ELI, XFEL, ESRF, HZDR, DESY (observer), PSI (observer))</w:t>
      </w:r>
    </w:p>
    <w:p w:rsidR="000759F7" w:rsidRPr="00881A02" w:rsidRDefault="000759F7" w:rsidP="00727E10">
      <w:pPr>
        <w:pStyle w:val="Default"/>
        <w:spacing w:line="276" w:lineRule="auto"/>
        <w:jc w:val="both"/>
        <w:rPr>
          <w:rFonts w:asciiTheme="minorHAnsi" w:hAnsiTheme="minorHAnsi"/>
          <w:sz w:val="22"/>
          <w:szCs w:val="22"/>
        </w:rPr>
      </w:pPr>
    </w:p>
    <w:p w:rsidR="000529AD" w:rsidRDefault="000529AD" w:rsidP="00727E10">
      <w:pPr>
        <w:spacing w:after="0"/>
        <w:rPr>
          <w:lang w:val="en-US"/>
        </w:rPr>
      </w:pPr>
      <w:r w:rsidRPr="00881A02">
        <w:rPr>
          <w:lang w:val="en-US"/>
        </w:rPr>
        <w:t>The aim of this task is to investigate the high speed data transfer from detectors into FPGAs and GPUs for online processing based on direct memory access</w:t>
      </w:r>
      <w:r w:rsidR="004D04F0" w:rsidRPr="00881A02">
        <w:rPr>
          <w:lang w:val="en-US"/>
        </w:rPr>
        <w:t xml:space="preserve"> (DMA)</w:t>
      </w:r>
      <w:r w:rsidRPr="00881A02">
        <w:rPr>
          <w:lang w:val="en-US"/>
        </w:rPr>
        <w:t>. In</w:t>
      </w:r>
      <w:r w:rsidR="00857982" w:rsidRPr="00881A02">
        <w:rPr>
          <w:lang w:val="en-US"/>
        </w:rPr>
        <w:t xml:space="preserve"> the scope of this task</w:t>
      </w:r>
      <w:r w:rsidR="004D04F0" w:rsidRPr="00881A02">
        <w:rPr>
          <w:lang w:val="en-US"/>
        </w:rPr>
        <w:t>,</w:t>
      </w:r>
      <w:r w:rsidR="00857982" w:rsidRPr="00881A02">
        <w:rPr>
          <w:lang w:val="en-US"/>
        </w:rPr>
        <w:t xml:space="preserve"> ELI</w:t>
      </w:r>
      <w:r w:rsidRPr="00881A02">
        <w:rPr>
          <w:lang w:val="en-US"/>
        </w:rPr>
        <w:t xml:space="preserve"> performed a test-bench comparing the performance of GPU against CPU based solutions. This information allow</w:t>
      </w:r>
      <w:r w:rsidR="00817D7D">
        <w:rPr>
          <w:lang w:val="en-US"/>
        </w:rPr>
        <w:t>ed</w:t>
      </w:r>
      <w:r w:rsidRPr="00881A02">
        <w:rPr>
          <w:lang w:val="en-US"/>
        </w:rPr>
        <w:t xml:space="preserve"> </w:t>
      </w:r>
      <w:r w:rsidR="00817D7D">
        <w:rPr>
          <w:lang w:val="en-US"/>
        </w:rPr>
        <w:t>UFDAC</w:t>
      </w:r>
      <w:r w:rsidRPr="00881A02">
        <w:rPr>
          <w:lang w:val="en-US"/>
        </w:rPr>
        <w:t xml:space="preserve"> to select specific cases where GPUs are a valuable alternative above classical CPU processing. </w:t>
      </w:r>
      <w:r w:rsidR="00817D7D">
        <w:rPr>
          <w:lang w:val="en-US"/>
        </w:rPr>
        <w:t>A</w:t>
      </w:r>
      <w:r w:rsidRPr="00881A02">
        <w:rPr>
          <w:lang w:val="en-US"/>
        </w:rPr>
        <w:t xml:space="preserve"> review of available standard Linux tools was performed concerning data-injection optimization. Examples are the tuning of multi-queue network cards</w:t>
      </w:r>
      <w:r w:rsidR="00817D7D">
        <w:rPr>
          <w:lang w:val="en-US"/>
        </w:rPr>
        <w:t xml:space="preserve"> and cache warm-up strategies</w:t>
      </w:r>
      <w:r w:rsidRPr="00881A02">
        <w:rPr>
          <w:lang w:val="en-US"/>
        </w:rPr>
        <w:t xml:space="preserve">. Furthermore, </w:t>
      </w:r>
      <w:r w:rsidR="00857982" w:rsidRPr="00881A02">
        <w:rPr>
          <w:lang w:val="en-US"/>
        </w:rPr>
        <w:t xml:space="preserve">ELI’s </w:t>
      </w:r>
      <w:r w:rsidRPr="00881A02">
        <w:rPr>
          <w:lang w:val="en-US"/>
        </w:rPr>
        <w:t xml:space="preserve">collaboration with HZDR </w:t>
      </w:r>
      <w:r w:rsidR="00BF4715" w:rsidRPr="00881A02">
        <w:rPr>
          <w:lang w:val="en-US"/>
        </w:rPr>
        <w:t>ha</w:t>
      </w:r>
      <w:r w:rsidRPr="00881A02">
        <w:rPr>
          <w:lang w:val="en-US"/>
        </w:rPr>
        <w:t>s started</w:t>
      </w:r>
      <w:r w:rsidR="00BF4715" w:rsidRPr="00881A02">
        <w:rPr>
          <w:lang w:val="en-US"/>
        </w:rPr>
        <w:t>,</w:t>
      </w:r>
      <w:r w:rsidRPr="00881A02">
        <w:rPr>
          <w:lang w:val="en-US"/>
        </w:rPr>
        <w:t xml:space="preserve"> in the framework of online data processing over a low latency Infiniband/Ethernet network focusing on </w:t>
      </w:r>
      <w:r w:rsidR="00817D7D">
        <w:rPr>
          <w:lang w:val="en-US"/>
        </w:rPr>
        <w:t>“</w:t>
      </w:r>
      <w:r w:rsidRPr="00881A02">
        <w:rPr>
          <w:lang w:val="en-US"/>
        </w:rPr>
        <w:t>GPUDirect</w:t>
      </w:r>
      <w:r w:rsidR="00817D7D">
        <w:rPr>
          <w:lang w:val="en-US"/>
        </w:rPr>
        <w:t xml:space="preserve">“ </w:t>
      </w:r>
      <w:r w:rsidRPr="00881A02">
        <w:rPr>
          <w:lang w:val="en-US"/>
        </w:rPr>
        <w:t xml:space="preserve">in order to achieve direct memory access between GPUs and between GPU and digitizer devices. </w:t>
      </w:r>
      <w:r w:rsidR="00BF4715" w:rsidRPr="00881A02">
        <w:rPr>
          <w:lang w:val="en-US"/>
        </w:rPr>
        <w:t>F</w:t>
      </w:r>
      <w:r w:rsidRPr="00881A02">
        <w:rPr>
          <w:lang w:val="en-US"/>
        </w:rPr>
        <w:t>or test benching</w:t>
      </w:r>
      <w:r w:rsidR="00BF4715" w:rsidRPr="00881A02">
        <w:rPr>
          <w:lang w:val="en-US"/>
        </w:rPr>
        <w:t>,</w:t>
      </w:r>
      <w:r w:rsidRPr="00881A02">
        <w:rPr>
          <w:lang w:val="en-US"/>
        </w:rPr>
        <w:t xml:space="preserve"> GPUDirect against standard TCP/IP and UDP communication </w:t>
      </w:r>
      <w:r w:rsidR="00BF4715" w:rsidRPr="00881A02">
        <w:rPr>
          <w:lang w:val="en-US"/>
        </w:rPr>
        <w:t xml:space="preserve">was selected, </w:t>
      </w:r>
      <w:r w:rsidRPr="00881A02">
        <w:rPr>
          <w:lang w:val="en-US"/>
        </w:rPr>
        <w:t>since demonstration softwa</w:t>
      </w:r>
      <w:r w:rsidR="00BF4715" w:rsidRPr="00881A02">
        <w:rPr>
          <w:lang w:val="en-US"/>
        </w:rPr>
        <w:t>re is readably available and also due to the</w:t>
      </w:r>
      <w:r w:rsidRPr="00881A02">
        <w:rPr>
          <w:lang w:val="en-US"/>
        </w:rPr>
        <w:t xml:space="preserve"> availability of NVIDIA hardware within the EUCALL collaboration. A performance evaluation of data transfer and injection algorithms is under preparation (M</w:t>
      </w:r>
      <w:r w:rsidR="00BF4715" w:rsidRPr="00881A02">
        <w:rPr>
          <w:lang w:val="en-US"/>
        </w:rPr>
        <w:t xml:space="preserve">ilestone </w:t>
      </w:r>
      <w:r w:rsidRPr="00881A02">
        <w:rPr>
          <w:lang w:val="en-US"/>
        </w:rPr>
        <w:t xml:space="preserve">5.3). This may </w:t>
      </w:r>
      <w:r w:rsidR="00BF4715" w:rsidRPr="00881A02">
        <w:rPr>
          <w:lang w:val="en-US"/>
        </w:rPr>
        <w:t>b</w:t>
      </w:r>
      <w:r w:rsidRPr="00881A02">
        <w:rPr>
          <w:lang w:val="en-US"/>
        </w:rPr>
        <w:t>e complemented with the investigation o</w:t>
      </w:r>
      <w:r w:rsidR="00817D7D">
        <w:rPr>
          <w:lang w:val="en-US"/>
        </w:rPr>
        <w:t xml:space="preserve">f CPU-offloading towards FPGAs </w:t>
      </w:r>
      <w:r w:rsidRPr="00881A02">
        <w:rPr>
          <w:lang w:val="en-US"/>
        </w:rPr>
        <w:t xml:space="preserve">depending on the availability of hardware within the EUCALL collaboration. </w:t>
      </w:r>
    </w:p>
    <w:p w:rsidR="00DB7B52" w:rsidRPr="00881A02" w:rsidRDefault="00DB7B52" w:rsidP="00727E10">
      <w:pPr>
        <w:spacing w:after="0"/>
        <w:rPr>
          <w:lang w:val="en-US"/>
        </w:rPr>
      </w:pPr>
    </w:p>
    <w:p w:rsidR="004E708C" w:rsidRPr="00881A02" w:rsidRDefault="004E708C" w:rsidP="004E708C">
      <w:pPr>
        <w:pStyle w:val="PlainText"/>
        <w:spacing w:line="276" w:lineRule="auto"/>
        <w:rPr>
          <w:lang w:val="en-US"/>
        </w:rPr>
      </w:pPr>
      <w:r>
        <w:rPr>
          <w:lang w:val="en-US"/>
        </w:rPr>
        <w:t>“RASHPA” is a</w:t>
      </w:r>
      <w:r w:rsidRPr="00DA1830">
        <w:rPr>
          <w:lang w:val="en-US"/>
        </w:rPr>
        <w:t xml:space="preserve"> </w:t>
      </w:r>
      <w:r>
        <w:rPr>
          <w:lang w:val="en-US"/>
        </w:rPr>
        <w:t>d</w:t>
      </w:r>
      <w:r w:rsidRPr="00DA1830">
        <w:rPr>
          <w:lang w:val="en-US"/>
        </w:rPr>
        <w:t xml:space="preserve">ata </w:t>
      </w:r>
      <w:r>
        <w:rPr>
          <w:lang w:val="en-US"/>
        </w:rPr>
        <w:t>acquisition f</w:t>
      </w:r>
      <w:r w:rsidRPr="00DA1830">
        <w:rPr>
          <w:lang w:val="en-US"/>
        </w:rPr>
        <w:t xml:space="preserve">ramework for 2D </w:t>
      </w:r>
      <w:r>
        <w:rPr>
          <w:lang w:val="en-US"/>
        </w:rPr>
        <w:t>x-ray</w:t>
      </w:r>
      <w:r w:rsidRPr="00DA1830">
        <w:rPr>
          <w:lang w:val="en-US"/>
        </w:rPr>
        <w:t xml:space="preserve"> </w:t>
      </w:r>
      <w:r>
        <w:rPr>
          <w:lang w:val="en-US"/>
        </w:rPr>
        <w:t>d</w:t>
      </w:r>
      <w:r w:rsidRPr="00DA1830">
        <w:rPr>
          <w:lang w:val="en-US"/>
        </w:rPr>
        <w:t>etectors</w:t>
      </w:r>
      <w:r>
        <w:rPr>
          <w:lang w:val="en-US"/>
        </w:rPr>
        <w:t xml:space="preserve">, and </w:t>
      </w:r>
      <w:r>
        <w:t>is one of two efforts within UFDAC looking into efficient data injection</w:t>
      </w:r>
      <w:r w:rsidRPr="00881A02">
        <w:rPr>
          <w:lang w:val="en-US"/>
        </w:rPr>
        <w:t xml:space="preserve">. </w:t>
      </w:r>
      <w:r>
        <w:t xml:space="preserve">It provides a solution for all partners, albeit with the restriction to PCIe. </w:t>
      </w:r>
      <w:r w:rsidRPr="00881A02">
        <w:rPr>
          <w:lang w:val="en-US"/>
        </w:rPr>
        <w:t xml:space="preserve">At ESRF, a new FPGA engineer was hired </w:t>
      </w:r>
      <w:r>
        <w:rPr>
          <w:lang w:val="en-US"/>
        </w:rPr>
        <w:t xml:space="preserve">and </w:t>
      </w:r>
      <w:r w:rsidRPr="00881A02">
        <w:rPr>
          <w:lang w:val="en-US"/>
        </w:rPr>
        <w:t xml:space="preserve">trained </w:t>
      </w:r>
      <w:r>
        <w:rPr>
          <w:lang w:val="en-US"/>
        </w:rPr>
        <w:t xml:space="preserve">in the use of </w:t>
      </w:r>
      <w:r w:rsidRPr="00881A02">
        <w:rPr>
          <w:lang w:val="en-US"/>
        </w:rPr>
        <w:t>the ESRF</w:t>
      </w:r>
      <w:r>
        <w:rPr>
          <w:lang w:val="en-US"/>
        </w:rPr>
        <w:t xml:space="preserve"> tools</w:t>
      </w:r>
      <w:r w:rsidR="00EE14D5">
        <w:rPr>
          <w:lang w:val="en-US"/>
        </w:rPr>
        <w:t xml:space="preserve"> and</w:t>
      </w:r>
      <w:r>
        <w:rPr>
          <w:lang w:val="en-US"/>
        </w:rPr>
        <w:t xml:space="preserve"> the environment and </w:t>
      </w:r>
      <w:r w:rsidRPr="00881A02">
        <w:rPr>
          <w:lang w:val="en-US"/>
        </w:rPr>
        <w:t>concepts</w:t>
      </w:r>
      <w:r>
        <w:rPr>
          <w:lang w:val="en-US"/>
        </w:rPr>
        <w:t xml:space="preserve"> for </w:t>
      </w:r>
      <w:r w:rsidRPr="00881A02">
        <w:rPr>
          <w:lang w:val="en-US"/>
        </w:rPr>
        <w:t>RASHPA</w:t>
      </w:r>
      <w:r>
        <w:rPr>
          <w:lang w:val="en-US"/>
        </w:rPr>
        <w:t>, which included s</w:t>
      </w:r>
      <w:r w:rsidRPr="00881A02">
        <w:rPr>
          <w:lang w:val="en-US"/>
        </w:rPr>
        <w:t>tudying the</w:t>
      </w:r>
      <w:r>
        <w:rPr>
          <w:lang w:val="en-US"/>
        </w:rPr>
        <w:t xml:space="preserve"> </w:t>
      </w:r>
      <w:r w:rsidRPr="00881A02">
        <w:rPr>
          <w:lang w:val="en-US"/>
        </w:rPr>
        <w:t xml:space="preserve">hardware and software codes </w:t>
      </w:r>
      <w:r>
        <w:rPr>
          <w:lang w:val="en-US"/>
        </w:rPr>
        <w:t>developed within</w:t>
      </w:r>
      <w:r w:rsidRPr="00881A02">
        <w:rPr>
          <w:lang w:val="en-US"/>
        </w:rPr>
        <w:t xml:space="preserve"> the CRISP </w:t>
      </w:r>
      <w:r w:rsidR="003C1CF2">
        <w:rPr>
          <w:lang w:val="en-US"/>
        </w:rPr>
        <w:t>(</w:t>
      </w:r>
      <w:r>
        <w:rPr>
          <w:lang w:val="en-US"/>
        </w:rPr>
        <w:t>FP7</w:t>
      </w:r>
      <w:r w:rsidR="003C1CF2">
        <w:rPr>
          <w:lang w:val="en-US"/>
        </w:rPr>
        <w:t>)</w:t>
      </w:r>
      <w:r>
        <w:rPr>
          <w:lang w:val="en-US"/>
        </w:rPr>
        <w:t xml:space="preserve"> </w:t>
      </w:r>
      <w:r w:rsidRPr="00881A02">
        <w:rPr>
          <w:lang w:val="en-US"/>
        </w:rPr>
        <w:t>project</w:t>
      </w:r>
      <w:r>
        <w:rPr>
          <w:lang w:val="en-US"/>
        </w:rPr>
        <w:t>. S</w:t>
      </w:r>
      <w:r w:rsidRPr="00881A02">
        <w:rPr>
          <w:lang w:val="en-US"/>
        </w:rPr>
        <w:t>everal high speed data links that might be candidates for RASHPA implementation</w:t>
      </w:r>
      <w:r>
        <w:rPr>
          <w:lang w:val="en-US"/>
        </w:rPr>
        <w:t xml:space="preserve"> have been compared, and</w:t>
      </w:r>
      <w:r w:rsidRPr="00881A02">
        <w:rPr>
          <w:lang w:val="en-US"/>
        </w:rPr>
        <w:t xml:space="preserve"> standalone IPs that are essentials for RASHPA implementation</w:t>
      </w:r>
      <w:r>
        <w:rPr>
          <w:lang w:val="en-US"/>
        </w:rPr>
        <w:t xml:space="preserve"> were tested. A</w:t>
      </w:r>
      <w:r w:rsidRPr="008C08A2">
        <w:rPr>
          <w:lang w:val="en-US"/>
        </w:rPr>
        <w:t xml:space="preserve"> </w:t>
      </w:r>
      <w:r w:rsidRPr="00881A02">
        <w:rPr>
          <w:lang w:val="en-US"/>
        </w:rPr>
        <w:t xml:space="preserve">development board from </w:t>
      </w:r>
      <w:r>
        <w:rPr>
          <w:lang w:val="en-US"/>
        </w:rPr>
        <w:t>“</w:t>
      </w:r>
      <w:r w:rsidRPr="00881A02">
        <w:rPr>
          <w:lang w:val="en-US"/>
        </w:rPr>
        <w:t>Xilinx</w:t>
      </w:r>
      <w:r>
        <w:rPr>
          <w:lang w:val="en-US"/>
        </w:rPr>
        <w:t>”</w:t>
      </w:r>
      <w:r w:rsidRPr="00881A02">
        <w:rPr>
          <w:lang w:val="en-US"/>
        </w:rPr>
        <w:t>, a new and advanced version of RASHPA</w:t>
      </w:r>
      <w:r>
        <w:rPr>
          <w:lang w:val="en-US"/>
        </w:rPr>
        <w:t xml:space="preserve">, was redesigned, and </w:t>
      </w:r>
      <w:r w:rsidRPr="00881A02">
        <w:rPr>
          <w:lang w:val="en-US"/>
        </w:rPr>
        <w:t>the software library</w:t>
      </w:r>
      <w:r>
        <w:rPr>
          <w:lang w:val="en-US"/>
        </w:rPr>
        <w:t xml:space="preserve"> was updated</w:t>
      </w:r>
      <w:r w:rsidRPr="00881A02">
        <w:rPr>
          <w:lang w:val="en-US"/>
        </w:rPr>
        <w:t xml:space="preserve"> for testing purpose</w:t>
      </w:r>
      <w:r w:rsidR="00E03A1B">
        <w:rPr>
          <w:lang w:val="en-US"/>
        </w:rPr>
        <w:t>s</w:t>
      </w:r>
      <w:r>
        <w:rPr>
          <w:lang w:val="en-US"/>
        </w:rPr>
        <w:t>.</w:t>
      </w:r>
    </w:p>
    <w:p w:rsidR="004E708C" w:rsidRPr="00881A02" w:rsidRDefault="004E708C" w:rsidP="004E708C">
      <w:pPr>
        <w:spacing w:after="0"/>
        <w:rPr>
          <w:lang w:val="en-US"/>
        </w:rPr>
      </w:pPr>
      <w:r w:rsidRPr="00C04BF7">
        <w:rPr>
          <w:lang w:val="en-US"/>
        </w:rPr>
        <w:t>A multi-link routed network topology with multiple data receivers using PCIe over cable as high speed data link was implemented</w:t>
      </w:r>
      <w:r>
        <w:rPr>
          <w:lang w:val="en-US"/>
        </w:rPr>
        <w:t xml:space="preserve">, and </w:t>
      </w:r>
      <w:r w:rsidRPr="00881A02">
        <w:rPr>
          <w:lang w:val="en-US"/>
        </w:rPr>
        <w:t xml:space="preserve">more functions to the hardware </w:t>
      </w:r>
      <w:r>
        <w:rPr>
          <w:lang w:val="en-US"/>
        </w:rPr>
        <w:t xml:space="preserve">were added, </w:t>
      </w:r>
      <w:r w:rsidRPr="00881A02">
        <w:rPr>
          <w:lang w:val="en-US"/>
        </w:rPr>
        <w:t>especially to the event signaling process</w:t>
      </w:r>
      <w:r>
        <w:rPr>
          <w:lang w:val="en-US"/>
        </w:rPr>
        <w:t>.</w:t>
      </w:r>
      <w:r w:rsidRPr="00881A02">
        <w:rPr>
          <w:lang w:val="en-US"/>
        </w:rPr>
        <w:t xml:space="preserve"> </w:t>
      </w:r>
      <w:r>
        <w:rPr>
          <w:lang w:val="en-US"/>
        </w:rPr>
        <w:t>U</w:t>
      </w:r>
      <w:r w:rsidRPr="00881A02">
        <w:rPr>
          <w:lang w:val="en-US"/>
        </w:rPr>
        <w:t>pdating the event channel allow</w:t>
      </w:r>
      <w:r>
        <w:rPr>
          <w:lang w:val="en-US"/>
        </w:rPr>
        <w:t>ed</w:t>
      </w:r>
      <w:r w:rsidRPr="00881A02">
        <w:rPr>
          <w:lang w:val="en-US"/>
        </w:rPr>
        <w:t xml:space="preserve"> sending events to multiple data receivers.</w:t>
      </w:r>
      <w:r>
        <w:rPr>
          <w:lang w:val="en-US"/>
        </w:rPr>
        <w:t xml:space="preserve"> A</w:t>
      </w:r>
      <w:r w:rsidRPr="00881A02">
        <w:rPr>
          <w:lang w:val="en-US"/>
        </w:rPr>
        <w:t xml:space="preserve"> PCIe routable RASHPA network</w:t>
      </w:r>
      <w:r>
        <w:rPr>
          <w:lang w:val="en-US"/>
        </w:rPr>
        <w:t xml:space="preserve"> was implemented.</w:t>
      </w:r>
    </w:p>
    <w:p w:rsidR="009F68BC" w:rsidRPr="00881A02" w:rsidRDefault="009F68BC" w:rsidP="00595690">
      <w:pPr>
        <w:spacing w:before="240" w:after="0"/>
        <w:rPr>
          <w:lang w:val="en-US"/>
        </w:rPr>
      </w:pPr>
      <w:r w:rsidRPr="00881A02">
        <w:rPr>
          <w:lang w:val="en-US"/>
        </w:rPr>
        <w:t>One aspect of</w:t>
      </w:r>
      <w:r w:rsidR="00857982" w:rsidRPr="00881A02">
        <w:rPr>
          <w:lang w:val="en-US"/>
        </w:rPr>
        <w:t xml:space="preserve"> T</w:t>
      </w:r>
      <w:r w:rsidRPr="00881A02">
        <w:rPr>
          <w:lang w:val="en-US"/>
        </w:rPr>
        <w:t>ask</w:t>
      </w:r>
      <w:r w:rsidR="00857982" w:rsidRPr="00881A02">
        <w:rPr>
          <w:lang w:val="en-US"/>
        </w:rPr>
        <w:t xml:space="preserve"> 5.2</w:t>
      </w:r>
      <w:r w:rsidRPr="00881A02">
        <w:rPr>
          <w:lang w:val="en-US"/>
        </w:rPr>
        <w:t xml:space="preserve"> is the investigation of current and upcoming interfacing technologies like 10/40G Ethernet and Ethernet-based zero-copy and DMA related data transfers. Besides individual studies, investigations and tests</w:t>
      </w:r>
      <w:r w:rsidR="00515488" w:rsidRPr="00881A02">
        <w:rPr>
          <w:lang w:val="en-US"/>
        </w:rPr>
        <w:t>,</w:t>
      </w:r>
      <w:r w:rsidRPr="00881A02">
        <w:rPr>
          <w:lang w:val="en-US"/>
        </w:rPr>
        <w:t xml:space="preserve"> this topic was also included in the </w:t>
      </w:r>
      <w:r w:rsidR="00EE14D5">
        <w:rPr>
          <w:lang w:val="en-US"/>
        </w:rPr>
        <w:t xml:space="preserve">EUCALL </w:t>
      </w:r>
      <w:r w:rsidR="00EE14D5" w:rsidRPr="00881A02">
        <w:t xml:space="preserve">GPU/FPGA </w:t>
      </w:r>
      <w:r w:rsidRPr="00881A02">
        <w:rPr>
          <w:lang w:val="en-US"/>
        </w:rPr>
        <w:t xml:space="preserve">Workshop mentioned </w:t>
      </w:r>
      <w:r w:rsidR="00817D7D">
        <w:rPr>
          <w:lang w:val="en-US"/>
        </w:rPr>
        <w:t>previously</w:t>
      </w:r>
      <w:r w:rsidRPr="00881A02">
        <w:rPr>
          <w:lang w:val="en-US"/>
        </w:rPr>
        <w:t xml:space="preserve">. Further studies and tests will be carried out </w:t>
      </w:r>
      <w:r w:rsidR="00515488" w:rsidRPr="00881A02">
        <w:rPr>
          <w:lang w:val="en-US"/>
        </w:rPr>
        <w:t xml:space="preserve">at European XFEL </w:t>
      </w:r>
      <w:r w:rsidRPr="00881A02">
        <w:rPr>
          <w:lang w:val="en-US"/>
        </w:rPr>
        <w:t xml:space="preserve">during the remaining </w:t>
      </w:r>
      <w:r w:rsidR="00DB7B52">
        <w:rPr>
          <w:lang w:val="en-US"/>
        </w:rPr>
        <w:t xml:space="preserve">period </w:t>
      </w:r>
      <w:r w:rsidRPr="00881A02">
        <w:rPr>
          <w:lang w:val="en-US"/>
        </w:rPr>
        <w:t xml:space="preserve">of the </w:t>
      </w:r>
      <w:r w:rsidR="00817D7D">
        <w:rPr>
          <w:lang w:val="en-US"/>
        </w:rPr>
        <w:t xml:space="preserve">EUCALL </w:t>
      </w:r>
      <w:r w:rsidRPr="00881A02">
        <w:rPr>
          <w:lang w:val="en-US"/>
        </w:rPr>
        <w:t>project.</w:t>
      </w:r>
    </w:p>
    <w:p w:rsidR="00B56899" w:rsidRPr="00881A02" w:rsidRDefault="00B56899" w:rsidP="00595690">
      <w:pPr>
        <w:spacing w:before="240" w:after="0"/>
        <w:rPr>
          <w:lang w:val="en-US"/>
        </w:rPr>
      </w:pPr>
      <w:r w:rsidRPr="00881A02">
        <w:rPr>
          <w:lang w:val="en-US"/>
        </w:rPr>
        <w:t>For data transport</w:t>
      </w:r>
      <w:r w:rsidR="00515488" w:rsidRPr="00881A02">
        <w:rPr>
          <w:lang w:val="en-US"/>
        </w:rPr>
        <w:t>, HZDR developed</w:t>
      </w:r>
      <w:r w:rsidRPr="00881A02">
        <w:rPr>
          <w:lang w:val="en-US"/>
        </w:rPr>
        <w:t xml:space="preserve"> the </w:t>
      </w:r>
      <w:r w:rsidR="00DB7B52">
        <w:rPr>
          <w:lang w:val="en-US"/>
        </w:rPr>
        <w:t>o</w:t>
      </w:r>
      <w:r w:rsidRPr="00881A02">
        <w:rPr>
          <w:lang w:val="en-US"/>
        </w:rPr>
        <w:t xml:space="preserve">pen </w:t>
      </w:r>
      <w:r w:rsidR="00DB7B52">
        <w:rPr>
          <w:lang w:val="en-US"/>
        </w:rPr>
        <w:t>s</w:t>
      </w:r>
      <w:r w:rsidRPr="00881A02">
        <w:rPr>
          <w:lang w:val="en-US"/>
        </w:rPr>
        <w:t xml:space="preserve">ource communication abstraction library </w:t>
      </w:r>
      <w:r w:rsidR="00817D7D">
        <w:rPr>
          <w:lang w:val="en-US"/>
        </w:rPr>
        <w:t>“</w:t>
      </w:r>
      <w:r w:rsidRPr="00881A02">
        <w:rPr>
          <w:lang w:val="en-US"/>
        </w:rPr>
        <w:t>Graybat</w:t>
      </w:r>
      <w:r w:rsidR="00817D7D">
        <w:rPr>
          <w:lang w:val="en-US"/>
        </w:rPr>
        <w:t>”</w:t>
      </w:r>
      <w:r w:rsidRPr="00881A02">
        <w:rPr>
          <w:lang w:val="en-US"/>
        </w:rPr>
        <w:t xml:space="preserve"> (available via </w:t>
      </w:r>
      <w:r w:rsidR="005C783A">
        <w:rPr>
          <w:lang w:val="en-US"/>
        </w:rPr>
        <w:t>G</w:t>
      </w:r>
      <w:r w:rsidRPr="00881A02">
        <w:rPr>
          <w:lang w:val="en-US"/>
        </w:rPr>
        <w:t xml:space="preserve">ithub) </w:t>
      </w:r>
      <w:r w:rsidR="00515488" w:rsidRPr="00881A02">
        <w:rPr>
          <w:lang w:val="en-US"/>
        </w:rPr>
        <w:t xml:space="preserve">which </w:t>
      </w:r>
      <w:r w:rsidRPr="00881A02">
        <w:rPr>
          <w:lang w:val="en-US"/>
        </w:rPr>
        <w:t xml:space="preserve">allows </w:t>
      </w:r>
      <w:r w:rsidR="00817D7D">
        <w:rPr>
          <w:lang w:val="en-US"/>
        </w:rPr>
        <w:t>the</w:t>
      </w:r>
      <w:r w:rsidRPr="00881A02">
        <w:rPr>
          <w:lang w:val="en-US"/>
        </w:rPr>
        <w:t xml:space="preserve"> use</w:t>
      </w:r>
      <w:r w:rsidR="00817D7D">
        <w:rPr>
          <w:lang w:val="en-US"/>
        </w:rPr>
        <w:t xml:space="preserve"> of</w:t>
      </w:r>
      <w:r w:rsidRPr="00881A02">
        <w:rPr>
          <w:lang w:val="en-US"/>
        </w:rPr>
        <w:t xml:space="preserve"> one communication stack for a variety of protocols (UDP, TCP/IP, MPI) and is currently interfaced to the </w:t>
      </w:r>
      <w:r w:rsidR="00817D7D">
        <w:rPr>
          <w:lang w:val="en-US"/>
        </w:rPr>
        <w:t>“</w:t>
      </w:r>
      <w:r w:rsidRPr="00881A02">
        <w:rPr>
          <w:lang w:val="en-US"/>
        </w:rPr>
        <w:t>Cracen</w:t>
      </w:r>
      <w:r w:rsidR="00817D7D">
        <w:rPr>
          <w:lang w:val="en-US"/>
        </w:rPr>
        <w:t>”</w:t>
      </w:r>
      <w:r w:rsidRPr="00881A02">
        <w:rPr>
          <w:lang w:val="en-US"/>
        </w:rPr>
        <w:t xml:space="preserve"> project at HZDR</w:t>
      </w:r>
      <w:r w:rsidR="00515488" w:rsidRPr="00881A02">
        <w:rPr>
          <w:lang w:val="en-US"/>
        </w:rPr>
        <w:t>.</w:t>
      </w:r>
      <w:r w:rsidRPr="00881A02">
        <w:rPr>
          <w:lang w:val="en-US"/>
        </w:rPr>
        <w:t xml:space="preserve"> </w:t>
      </w:r>
      <w:r w:rsidR="00515488" w:rsidRPr="00881A02">
        <w:rPr>
          <w:lang w:val="en-US"/>
        </w:rPr>
        <w:t>This</w:t>
      </w:r>
      <w:r w:rsidRPr="00881A02">
        <w:rPr>
          <w:lang w:val="en-US"/>
        </w:rPr>
        <w:t xml:space="preserve"> allows for scalable and resilient connection of experimental DAQ to HPC systems and analysis ter</w:t>
      </w:r>
      <w:r w:rsidR="00DB7B52">
        <w:rPr>
          <w:lang w:val="en-US"/>
        </w:rPr>
        <w:t>minals. Cracen is available as o</w:t>
      </w:r>
      <w:r w:rsidRPr="00881A02">
        <w:rPr>
          <w:lang w:val="en-US"/>
        </w:rPr>
        <w:t xml:space="preserve">pen </w:t>
      </w:r>
      <w:r w:rsidR="00DB7B52">
        <w:rPr>
          <w:lang w:val="en-US"/>
        </w:rPr>
        <w:t>s</w:t>
      </w:r>
      <w:r w:rsidRPr="00881A02">
        <w:rPr>
          <w:lang w:val="en-US"/>
        </w:rPr>
        <w:t xml:space="preserve">ource via </w:t>
      </w:r>
      <w:r w:rsidR="00013802">
        <w:rPr>
          <w:lang w:val="en-US"/>
        </w:rPr>
        <w:t>Gi</w:t>
      </w:r>
      <w:r w:rsidRPr="00881A02">
        <w:rPr>
          <w:lang w:val="en-US"/>
        </w:rPr>
        <w:t xml:space="preserve">thub. </w:t>
      </w:r>
      <w:r w:rsidR="00515488" w:rsidRPr="00881A02">
        <w:rPr>
          <w:lang w:val="en-US"/>
        </w:rPr>
        <w:t>HZDR</w:t>
      </w:r>
      <w:r w:rsidRPr="00881A02">
        <w:rPr>
          <w:lang w:val="en-US"/>
        </w:rPr>
        <w:t xml:space="preserve"> will evaluate how to integrate libraries such as RASHPA into Cracen.</w:t>
      </w:r>
    </w:p>
    <w:p w:rsidR="009F68BC" w:rsidRPr="00881A02" w:rsidRDefault="00515488" w:rsidP="00595690">
      <w:pPr>
        <w:spacing w:before="240" w:after="0"/>
        <w:rPr>
          <w:lang w:val="en-US"/>
        </w:rPr>
      </w:pPr>
      <w:r w:rsidRPr="00881A02">
        <w:rPr>
          <w:lang w:val="en-US"/>
        </w:rPr>
        <w:t>At PSI, a</w:t>
      </w:r>
      <w:r w:rsidR="009F68BC" w:rsidRPr="00881A02">
        <w:rPr>
          <w:lang w:val="en-US"/>
        </w:rPr>
        <w:t xml:space="preserve"> JUNGFRAU module is producing 20</w:t>
      </w:r>
      <w:r w:rsidR="00C418CA">
        <w:rPr>
          <w:lang w:val="en-US"/>
        </w:rPr>
        <w:t xml:space="preserve"> </w:t>
      </w:r>
      <w:r w:rsidR="009F68BC" w:rsidRPr="00881A02">
        <w:rPr>
          <w:lang w:val="en-US"/>
        </w:rPr>
        <w:t>Gbit/s per module. Combining several of them to a full 16M detector increases the data rate to 80 GB/s. To handle this data rate one can either distribute the packets to different servers or increase the server CPU power and bandwidth. In collaboration with ESRF, PSI analyzed the situation and PSI will investigate FPGA based network card solutions. The idea is to develop a network card collecting and sorting the packets frame by frame doing a DMA copy transfer to the host memory afterwards. The so relieved host CPU is free to do further processing. Since modern FPGAs are equipped with dedicated PCIe 3.0 16x cores and 100 G</w:t>
      </w:r>
      <w:r w:rsidR="00C418CA">
        <w:rPr>
          <w:lang w:val="en-US"/>
        </w:rPr>
        <w:t>B</w:t>
      </w:r>
      <w:r w:rsidR="009F68BC" w:rsidRPr="00881A02">
        <w:rPr>
          <w:lang w:val="en-US"/>
        </w:rPr>
        <w:t xml:space="preserve">/s Ethernet cores, they are suitable for this task and of-the-shelf cards can be bought. Further investigations regarding Linux driver development and interrupt handling as well as measurements </w:t>
      </w:r>
      <w:r w:rsidR="00817D7D">
        <w:rPr>
          <w:lang w:val="en-US"/>
        </w:rPr>
        <w:t>are planned.</w:t>
      </w:r>
    </w:p>
    <w:p w:rsidR="009F68BC" w:rsidRPr="00881A02" w:rsidRDefault="009F68BC" w:rsidP="00727E10">
      <w:pPr>
        <w:spacing w:after="0"/>
        <w:rPr>
          <w:lang w:val="en-US"/>
        </w:rPr>
      </w:pPr>
    </w:p>
    <w:p w:rsidR="00515488" w:rsidRPr="006C33B7" w:rsidRDefault="00515488" w:rsidP="00727E10">
      <w:pPr>
        <w:pStyle w:val="Default"/>
        <w:spacing w:line="276" w:lineRule="auto"/>
        <w:jc w:val="both"/>
        <w:rPr>
          <w:rFonts w:asciiTheme="minorHAnsi" w:hAnsiTheme="minorHAnsi"/>
          <w:b/>
          <w:sz w:val="22"/>
          <w:szCs w:val="22"/>
        </w:rPr>
      </w:pPr>
      <w:r w:rsidRPr="006C33B7">
        <w:rPr>
          <w:rFonts w:asciiTheme="minorHAnsi" w:hAnsiTheme="minorHAnsi"/>
          <w:b/>
          <w:sz w:val="22"/>
          <w:szCs w:val="22"/>
        </w:rPr>
        <w:t>Task 5.3: Online processing of digitizer data</w:t>
      </w:r>
      <w:r w:rsidR="000759F7" w:rsidRPr="006C33B7">
        <w:rPr>
          <w:rFonts w:asciiTheme="minorHAnsi" w:hAnsiTheme="minorHAnsi"/>
          <w:b/>
          <w:sz w:val="22"/>
          <w:szCs w:val="22"/>
        </w:rPr>
        <w:t xml:space="preserve"> (XFEL, ELI, ESRF (observer))</w:t>
      </w:r>
    </w:p>
    <w:p w:rsidR="000759F7" w:rsidRPr="00881A02" w:rsidRDefault="000759F7" w:rsidP="00727E10">
      <w:pPr>
        <w:pStyle w:val="Default"/>
        <w:spacing w:line="276" w:lineRule="auto"/>
        <w:jc w:val="both"/>
        <w:rPr>
          <w:rFonts w:asciiTheme="minorHAnsi" w:hAnsiTheme="minorHAnsi"/>
          <w:sz w:val="22"/>
          <w:szCs w:val="22"/>
        </w:rPr>
      </w:pPr>
    </w:p>
    <w:p w:rsidR="000B795C" w:rsidRDefault="00515488" w:rsidP="00AD5DA4">
      <w:pPr>
        <w:spacing w:after="0"/>
        <w:rPr>
          <w:lang w:val="en-US"/>
        </w:rPr>
      </w:pPr>
      <w:r w:rsidRPr="00881A02">
        <w:rPr>
          <w:lang w:val="en-US"/>
        </w:rPr>
        <w:t xml:space="preserve">The aim </w:t>
      </w:r>
      <w:r w:rsidR="000529AD" w:rsidRPr="00881A02">
        <w:rPr>
          <w:lang w:val="en-US"/>
        </w:rPr>
        <w:t>is to investigate and implement FPGA and GPU algorithms for online processing of data for feedback-based and real-time distributed control systems as well as online processing of digitized signals from diagnostics and detectors employed by users.</w:t>
      </w:r>
      <w:r w:rsidR="00AD5DA4">
        <w:rPr>
          <w:lang w:val="en-US"/>
        </w:rPr>
        <w:t xml:space="preserve"> </w:t>
      </w:r>
    </w:p>
    <w:p w:rsidR="000529AD" w:rsidRPr="00881A02" w:rsidRDefault="000529AD" w:rsidP="000B795C">
      <w:pPr>
        <w:spacing w:before="240" w:after="0"/>
        <w:rPr>
          <w:lang w:val="en-US"/>
        </w:rPr>
      </w:pPr>
      <w:r w:rsidRPr="00881A02">
        <w:rPr>
          <w:lang w:val="en-US"/>
        </w:rPr>
        <w:t>In t</w:t>
      </w:r>
      <w:r w:rsidR="00515488" w:rsidRPr="00881A02">
        <w:rPr>
          <w:lang w:val="en-US"/>
        </w:rPr>
        <w:t>h</w:t>
      </w:r>
      <w:r w:rsidR="00817D7D">
        <w:rPr>
          <w:lang w:val="en-US"/>
        </w:rPr>
        <w:t>is</w:t>
      </w:r>
      <w:r w:rsidR="00515488" w:rsidRPr="00881A02">
        <w:rPr>
          <w:lang w:val="en-US"/>
        </w:rPr>
        <w:t xml:space="preserve"> framework ELI</w:t>
      </w:r>
      <w:r w:rsidRPr="00881A02">
        <w:rPr>
          <w:lang w:val="en-US"/>
        </w:rPr>
        <w:t xml:space="preserve"> is investigating the possibilities and the technological limits of an FPGA based image processing system. The main task is to acquire image data from a camera interfaced to FPGA hardware, carry out image processing on that data and provide resulted numerical or Boolean signals. The recent system is capable to provide Boolean signals based on the operations or calculations carried out on the image data such as interlock signals for upstream systems with a very low latency of 1</w:t>
      </w:r>
      <w:r w:rsidR="00515488" w:rsidRPr="00881A02">
        <w:rPr>
          <w:lang w:val="en-US"/>
        </w:rPr>
        <w:t>.</w:t>
      </w:r>
      <w:r w:rsidRPr="00881A02">
        <w:rPr>
          <w:lang w:val="en-US"/>
        </w:rPr>
        <w:t>5 m</w:t>
      </w:r>
      <w:r w:rsidR="00C418CA">
        <w:rPr>
          <w:lang w:val="en-US"/>
        </w:rPr>
        <w:t>s</w:t>
      </w:r>
      <w:r w:rsidRPr="00881A02">
        <w:rPr>
          <w:lang w:val="en-US"/>
        </w:rPr>
        <w:t>. However, this latency is limited by the speed of the image data transmission link and not by the FPGA. The FPGA is not only able to provide logic signals but also to acquire external ones such as trigger signals. The system is able to accept trigger signals from external sources and to use them to initiate image acquisition by routing it towards the camera. Functions above are required to make the system ready to be implemented into a real working environment. Current implementation is also capable to save digitized image data to memory that is interfaced to the FPGA and able to recall those images for either advanced processing or for offline analyzing. This system contains a real-time computer also that controls and monitors the acquisition as well as it can download the image data stored in the memory associated with the FPGA.</w:t>
      </w:r>
      <w:r w:rsidR="00D50B38">
        <w:rPr>
          <w:lang w:val="en-US"/>
        </w:rPr>
        <w:t xml:space="preserve"> </w:t>
      </w:r>
      <w:r w:rsidRPr="00881A02">
        <w:rPr>
          <w:lang w:val="en-US"/>
        </w:rPr>
        <w:t>The knowledge gained during this project can serve as a strong basis of several FPGA based image processing applications as it has delivered the fundamental knowledge about image acquisition and processing, input and output handling and also memory h</w:t>
      </w:r>
      <w:r w:rsidR="00515488" w:rsidRPr="00881A02">
        <w:rPr>
          <w:lang w:val="en-US"/>
        </w:rPr>
        <w:t>a</w:t>
      </w:r>
      <w:r w:rsidRPr="00881A02">
        <w:rPr>
          <w:lang w:val="en-US"/>
        </w:rPr>
        <w:t>ndling on FPGAs.</w:t>
      </w:r>
    </w:p>
    <w:p w:rsidR="000529AD" w:rsidRPr="00881A02" w:rsidRDefault="00515488" w:rsidP="00AD5DA4">
      <w:pPr>
        <w:spacing w:before="240" w:after="0"/>
        <w:rPr>
          <w:lang w:val="en-US"/>
        </w:rPr>
      </w:pPr>
      <w:r w:rsidRPr="00881A02">
        <w:rPr>
          <w:lang w:val="en-US"/>
        </w:rPr>
        <w:t>S</w:t>
      </w:r>
      <w:r w:rsidR="000529AD" w:rsidRPr="00881A02">
        <w:rPr>
          <w:lang w:val="en-US"/>
        </w:rPr>
        <w:t xml:space="preserve">ignificant progress was made </w:t>
      </w:r>
      <w:r w:rsidRPr="00881A02">
        <w:rPr>
          <w:lang w:val="en-US"/>
        </w:rPr>
        <w:t xml:space="preserve">at European XFEL </w:t>
      </w:r>
      <w:r w:rsidR="000529AD" w:rsidRPr="00881A02">
        <w:rPr>
          <w:lang w:val="en-US"/>
        </w:rPr>
        <w:t>related to FPGA based online processing of digitized data. The following most significant processing algorithms ha</w:t>
      </w:r>
      <w:r w:rsidR="00013802">
        <w:rPr>
          <w:lang w:val="en-US"/>
        </w:rPr>
        <w:t>ve</w:t>
      </w:r>
      <w:r w:rsidR="000529AD" w:rsidRPr="00881A02">
        <w:rPr>
          <w:lang w:val="en-US"/>
        </w:rPr>
        <w:t xml:space="preserve"> been identified: zero suppression, energy detection, peak time detection, and signal filtering. Reference implementations and test for the first three ha</w:t>
      </w:r>
      <w:r w:rsidR="00013802">
        <w:rPr>
          <w:lang w:val="en-US"/>
        </w:rPr>
        <w:t>ve</w:t>
      </w:r>
      <w:r w:rsidR="000529AD" w:rsidRPr="00881A02">
        <w:rPr>
          <w:lang w:val="en-US"/>
        </w:rPr>
        <w:t xml:space="preserve"> been done already. The algorithms were implemented in a generic and configurable way to be ported easily to different hardware. The reference implementation was tested on high-speed digitizers at a speed of 4 Giga-Samples per second. Further</w:t>
      </w:r>
      <w:r w:rsidR="00013802">
        <w:rPr>
          <w:lang w:val="en-US"/>
        </w:rPr>
        <w:t xml:space="preserve"> tests</w:t>
      </w:r>
      <w:r w:rsidR="000529AD" w:rsidRPr="00881A02">
        <w:rPr>
          <w:lang w:val="en-US"/>
        </w:rPr>
        <w:t xml:space="preserve"> will be carried out and the remaining algorithm will be implemented during the next months.</w:t>
      </w:r>
    </w:p>
    <w:p w:rsidR="00515488" w:rsidRPr="00881A02" w:rsidRDefault="00515488" w:rsidP="00727E10">
      <w:pPr>
        <w:spacing w:after="0"/>
        <w:rPr>
          <w:lang w:val="en-US"/>
        </w:rPr>
      </w:pPr>
    </w:p>
    <w:p w:rsidR="000529AD" w:rsidRPr="00881A02" w:rsidRDefault="000529AD" w:rsidP="00727E10">
      <w:pPr>
        <w:spacing w:after="0"/>
        <w:rPr>
          <w:lang w:val="en-US"/>
        </w:rPr>
      </w:pPr>
      <w:r w:rsidRPr="00881A02">
        <w:rPr>
          <w:lang w:val="en-US"/>
        </w:rPr>
        <w:t>HZDR has developed a GPU-parallel implementation of the Levenberg-Marquardt algorithm that has been evaluated for the Positron Annihilation Spectroscopy Experiment at HZDR but will be adapted to other applications within EUCALL. The software will be released as Open Source on Github.</w:t>
      </w:r>
    </w:p>
    <w:p w:rsidR="00DA1830" w:rsidRDefault="00DA1830" w:rsidP="00727E10">
      <w:pPr>
        <w:pStyle w:val="Default"/>
        <w:spacing w:line="276" w:lineRule="auto"/>
        <w:rPr>
          <w:rFonts w:asciiTheme="minorHAnsi" w:hAnsiTheme="minorHAnsi"/>
          <w:sz w:val="22"/>
          <w:szCs w:val="22"/>
        </w:rPr>
      </w:pPr>
    </w:p>
    <w:p w:rsidR="004D04F0" w:rsidRDefault="004D04F0" w:rsidP="00727E10">
      <w:pPr>
        <w:pStyle w:val="Default"/>
        <w:spacing w:line="276" w:lineRule="auto"/>
        <w:rPr>
          <w:rFonts w:asciiTheme="minorHAnsi" w:hAnsiTheme="minorHAnsi"/>
          <w:sz w:val="22"/>
          <w:szCs w:val="22"/>
        </w:rPr>
      </w:pPr>
      <w:r w:rsidRPr="00881A02">
        <w:rPr>
          <w:rFonts w:asciiTheme="minorHAnsi" w:hAnsiTheme="minorHAnsi"/>
          <w:sz w:val="22"/>
          <w:szCs w:val="22"/>
        </w:rPr>
        <w:t>Following the work done for Milestone 5.2</w:t>
      </w:r>
      <w:r w:rsidR="006C2A14">
        <w:rPr>
          <w:rFonts w:asciiTheme="minorHAnsi" w:hAnsiTheme="minorHAnsi"/>
          <w:sz w:val="22"/>
          <w:szCs w:val="22"/>
        </w:rPr>
        <w:t>,</w:t>
      </w:r>
      <w:r w:rsidRPr="00881A02">
        <w:rPr>
          <w:rFonts w:asciiTheme="minorHAnsi" w:hAnsiTheme="minorHAnsi"/>
          <w:sz w:val="22"/>
          <w:szCs w:val="22"/>
        </w:rPr>
        <w:t xml:space="preserve"> the general approach to progress these tasks is to</w:t>
      </w:r>
      <w:r w:rsidR="00C0562F">
        <w:rPr>
          <w:rFonts w:asciiTheme="minorHAnsi" w:hAnsiTheme="minorHAnsi"/>
          <w:sz w:val="22"/>
          <w:szCs w:val="22"/>
        </w:rPr>
        <w:t xml:space="preserve"> </w:t>
      </w:r>
      <w:r w:rsidRPr="00881A02">
        <w:rPr>
          <w:rFonts w:asciiTheme="minorHAnsi" w:hAnsiTheme="minorHAnsi"/>
          <w:sz w:val="22"/>
          <w:szCs w:val="22"/>
        </w:rPr>
        <w:t xml:space="preserve">integrate the various developments and share best </w:t>
      </w:r>
      <w:r w:rsidR="006C2A14">
        <w:rPr>
          <w:rFonts w:asciiTheme="minorHAnsi" w:hAnsiTheme="minorHAnsi"/>
          <w:sz w:val="22"/>
          <w:szCs w:val="22"/>
        </w:rPr>
        <w:t>practices, codes and solutions</w:t>
      </w:r>
      <w:r w:rsidRPr="00881A02">
        <w:rPr>
          <w:rFonts w:asciiTheme="minorHAnsi" w:hAnsiTheme="minorHAnsi"/>
          <w:sz w:val="22"/>
          <w:szCs w:val="22"/>
        </w:rPr>
        <w:t xml:space="preserve"> between EUCALL RIs.</w:t>
      </w:r>
      <w:r w:rsidR="00817D7D">
        <w:rPr>
          <w:rFonts w:asciiTheme="minorHAnsi" w:hAnsiTheme="minorHAnsi"/>
          <w:sz w:val="22"/>
          <w:szCs w:val="22"/>
        </w:rPr>
        <w:t xml:space="preserve"> </w:t>
      </w:r>
      <w:r w:rsidRPr="00881A02">
        <w:rPr>
          <w:rFonts w:asciiTheme="minorHAnsi" w:hAnsiTheme="minorHAnsi"/>
          <w:sz w:val="22"/>
          <w:szCs w:val="22"/>
        </w:rPr>
        <w:t xml:space="preserve">For this a common software repository on </w:t>
      </w:r>
      <w:r w:rsidR="00411D77">
        <w:rPr>
          <w:rFonts w:asciiTheme="minorHAnsi" w:hAnsiTheme="minorHAnsi"/>
          <w:sz w:val="22"/>
          <w:szCs w:val="22"/>
        </w:rPr>
        <w:t>G</w:t>
      </w:r>
      <w:r w:rsidRPr="00881A02">
        <w:rPr>
          <w:rFonts w:asciiTheme="minorHAnsi" w:hAnsiTheme="minorHAnsi"/>
          <w:sz w:val="22"/>
          <w:szCs w:val="22"/>
        </w:rPr>
        <w:t>ithub will be set up for sharing.</w:t>
      </w:r>
      <w:r w:rsidR="00817D7D">
        <w:rPr>
          <w:rFonts w:asciiTheme="minorHAnsi" w:hAnsiTheme="minorHAnsi"/>
          <w:sz w:val="22"/>
          <w:szCs w:val="22"/>
        </w:rPr>
        <w:t xml:space="preserve"> </w:t>
      </w:r>
      <w:r w:rsidRPr="00881A02">
        <w:rPr>
          <w:rFonts w:asciiTheme="minorHAnsi" w:hAnsiTheme="minorHAnsi"/>
          <w:sz w:val="22"/>
          <w:szCs w:val="22"/>
        </w:rPr>
        <w:t>With the identification of commonalities between applications in Milestone 5.1</w:t>
      </w:r>
      <w:r w:rsidR="00817D7D">
        <w:rPr>
          <w:rFonts w:asciiTheme="minorHAnsi" w:hAnsiTheme="minorHAnsi"/>
          <w:sz w:val="22"/>
          <w:szCs w:val="22"/>
        </w:rPr>
        <w:t>,</w:t>
      </w:r>
      <w:r w:rsidRPr="00881A02">
        <w:rPr>
          <w:rFonts w:asciiTheme="minorHAnsi" w:hAnsiTheme="minorHAnsi"/>
          <w:sz w:val="22"/>
          <w:szCs w:val="22"/>
        </w:rPr>
        <w:t xml:space="preserve"> the second phase of the UFDAC work package will drive the integration of these solutions wherever possible and feasible. </w:t>
      </w:r>
      <w:r w:rsidR="00070C02">
        <w:rPr>
          <w:rFonts w:asciiTheme="minorHAnsi" w:hAnsiTheme="minorHAnsi"/>
          <w:sz w:val="22"/>
          <w:szCs w:val="22"/>
        </w:rPr>
        <w:t>This</w:t>
      </w:r>
      <w:r w:rsidRPr="00881A02">
        <w:rPr>
          <w:rFonts w:asciiTheme="minorHAnsi" w:hAnsiTheme="minorHAnsi"/>
          <w:sz w:val="22"/>
          <w:szCs w:val="22"/>
        </w:rPr>
        <w:t xml:space="preserve"> </w:t>
      </w:r>
      <w:r w:rsidR="00070C02">
        <w:rPr>
          <w:rFonts w:asciiTheme="minorHAnsi" w:hAnsiTheme="minorHAnsi"/>
          <w:sz w:val="22"/>
          <w:szCs w:val="22"/>
        </w:rPr>
        <w:t xml:space="preserve">was addressed </w:t>
      </w:r>
      <w:r w:rsidRPr="00881A02">
        <w:rPr>
          <w:rFonts w:asciiTheme="minorHAnsi" w:hAnsiTheme="minorHAnsi"/>
          <w:sz w:val="22"/>
          <w:szCs w:val="22"/>
        </w:rPr>
        <w:t>in detail during the GPU/FPGA workshop in November 2016.</w:t>
      </w:r>
    </w:p>
    <w:p w:rsidR="00EF0747" w:rsidRDefault="00EF0747" w:rsidP="00727E10">
      <w:pPr>
        <w:pStyle w:val="Default"/>
        <w:spacing w:line="276" w:lineRule="auto"/>
        <w:rPr>
          <w:rFonts w:asciiTheme="minorHAnsi" w:hAnsiTheme="minorHAnsi"/>
          <w:sz w:val="22"/>
          <w:szCs w:val="22"/>
        </w:rPr>
      </w:pPr>
    </w:p>
    <w:p w:rsidR="00EF0747" w:rsidRPr="00881A02" w:rsidRDefault="00EF0747" w:rsidP="00727E10">
      <w:pPr>
        <w:pStyle w:val="Default"/>
        <w:spacing w:line="276" w:lineRule="auto"/>
        <w:rPr>
          <w:rFonts w:asciiTheme="minorHAnsi" w:hAnsiTheme="minorHAnsi"/>
          <w:sz w:val="22"/>
          <w:szCs w:val="22"/>
        </w:rPr>
      </w:pPr>
      <w:r>
        <w:rPr>
          <w:rFonts w:asciiTheme="minorHAnsi" w:hAnsiTheme="minorHAnsi"/>
          <w:sz w:val="22"/>
          <w:szCs w:val="22"/>
        </w:rPr>
        <w:t>UFDAC has become involved in providing data acquisition solutions for the hardware</w:t>
      </w:r>
      <w:r w:rsidR="00411D77">
        <w:rPr>
          <w:rFonts w:asciiTheme="minorHAnsi" w:hAnsiTheme="minorHAnsi"/>
          <w:sz w:val="22"/>
          <w:szCs w:val="22"/>
        </w:rPr>
        <w:t xml:space="preserve"> developed within WP7-PUCCA. A t</w:t>
      </w:r>
      <w:r>
        <w:rPr>
          <w:rFonts w:asciiTheme="minorHAnsi" w:hAnsiTheme="minorHAnsi"/>
          <w:sz w:val="22"/>
          <w:szCs w:val="22"/>
        </w:rPr>
        <w:t>el</w:t>
      </w:r>
      <w:r w:rsidR="00411D77">
        <w:rPr>
          <w:rFonts w:asciiTheme="minorHAnsi" w:hAnsiTheme="minorHAnsi"/>
          <w:sz w:val="22"/>
          <w:szCs w:val="22"/>
        </w:rPr>
        <w:t>ephone c</w:t>
      </w:r>
      <w:r>
        <w:rPr>
          <w:rFonts w:asciiTheme="minorHAnsi" w:hAnsiTheme="minorHAnsi"/>
          <w:sz w:val="22"/>
          <w:szCs w:val="22"/>
        </w:rPr>
        <w:t>o</w:t>
      </w:r>
      <w:r w:rsidR="00411D77">
        <w:rPr>
          <w:rFonts w:asciiTheme="minorHAnsi" w:hAnsiTheme="minorHAnsi"/>
          <w:sz w:val="22"/>
          <w:szCs w:val="22"/>
        </w:rPr>
        <w:t>nference</w:t>
      </w:r>
      <w:r>
        <w:rPr>
          <w:rFonts w:asciiTheme="minorHAnsi" w:hAnsiTheme="minorHAnsi"/>
          <w:sz w:val="22"/>
          <w:szCs w:val="22"/>
        </w:rPr>
        <w:t xml:space="preserve"> was held between members of UDFAC and PUCCA on 23.02.2017 in order for PUCCA members to specify the data requirements of their devices and for UFDAC to determine where support can be </w:t>
      </w:r>
      <w:r w:rsidR="00DA1830">
        <w:rPr>
          <w:rFonts w:asciiTheme="minorHAnsi" w:hAnsiTheme="minorHAnsi"/>
          <w:sz w:val="22"/>
          <w:szCs w:val="22"/>
        </w:rPr>
        <w:t>provid</w:t>
      </w:r>
      <w:r>
        <w:rPr>
          <w:rFonts w:asciiTheme="minorHAnsi" w:hAnsiTheme="minorHAnsi"/>
          <w:sz w:val="22"/>
          <w:szCs w:val="22"/>
        </w:rPr>
        <w:t>ed. Currently HZDR is developing a plan to support PUCCA’s wavefront sensor with GPU firmware, while European XFEL is developing a procedure to support PUCCA’s gas x-ray intensity monitor detector with FPGA.</w:t>
      </w:r>
      <w:r w:rsidR="00D50B38">
        <w:rPr>
          <w:rFonts w:asciiTheme="minorHAnsi" w:hAnsiTheme="minorHAnsi"/>
          <w:sz w:val="22"/>
          <w:szCs w:val="22"/>
        </w:rPr>
        <w:t xml:space="preserve"> </w:t>
      </w:r>
      <w:r>
        <w:rPr>
          <w:rFonts w:asciiTheme="minorHAnsi" w:hAnsiTheme="minorHAnsi"/>
          <w:sz w:val="22"/>
          <w:szCs w:val="22"/>
        </w:rPr>
        <w:t xml:space="preserve"> </w:t>
      </w:r>
    </w:p>
    <w:p w:rsidR="004D04F0" w:rsidRDefault="004D04F0" w:rsidP="000529AD">
      <w:pPr>
        <w:rPr>
          <w:rFonts w:eastAsia="Times New Roman" w:cs="Times New Roman"/>
          <w:bCs/>
          <w:kern w:val="32"/>
          <w:sz w:val="28"/>
          <w:szCs w:val="24"/>
          <w:u w:val="single"/>
          <w:lang w:eastAsia="en-GB"/>
        </w:rPr>
      </w:pPr>
    </w:p>
    <w:p w:rsidR="00115B5F" w:rsidRPr="00E502A0" w:rsidRDefault="00115B5F" w:rsidP="00954F30">
      <w:pPr>
        <w:pStyle w:val="Heading1"/>
      </w:pPr>
      <w:bookmarkStart w:id="21" w:name="_Toc483236646"/>
      <w:r w:rsidRPr="00E502A0">
        <w:t xml:space="preserve">1.2.6 Work </w:t>
      </w:r>
      <w:r w:rsidR="00567B78">
        <w:t>P</w:t>
      </w:r>
      <w:r w:rsidRPr="00E502A0">
        <w:t>ackage 6</w:t>
      </w:r>
      <w:r w:rsidR="00101A31" w:rsidRPr="00E502A0">
        <w:t xml:space="preserve"> – High Repetition Rate Sample Delivery (HIREP)</w:t>
      </w:r>
      <w:bookmarkEnd w:id="21"/>
    </w:p>
    <w:p w:rsidR="00407CBF" w:rsidRPr="00407CBF" w:rsidRDefault="00407CBF" w:rsidP="00A55023">
      <w:pPr>
        <w:spacing w:line="240" w:lineRule="auto"/>
        <w:rPr>
          <w:lang w:eastAsia="en-GB"/>
        </w:rPr>
      </w:pPr>
      <w:r w:rsidRPr="00407CBF">
        <w:rPr>
          <w:rFonts w:cs="TimesNewRomanPS-BoldItalicMT"/>
          <w:b/>
          <w:bCs/>
          <w:iCs/>
        </w:rPr>
        <w:t>Task 6.1: Automatic sample screening (ELI, XFEL, DESY)</w:t>
      </w:r>
    </w:p>
    <w:p w:rsidR="00896957" w:rsidRPr="00A55023" w:rsidRDefault="00896957" w:rsidP="00727E10">
      <w:pPr>
        <w:rPr>
          <w:lang w:eastAsia="en-GB"/>
        </w:rPr>
      </w:pPr>
      <w:r w:rsidRPr="00A55023">
        <w:rPr>
          <w:lang w:eastAsia="en-GB"/>
        </w:rPr>
        <w:t xml:space="preserve">The work of </w:t>
      </w:r>
      <w:r w:rsidR="00101A31" w:rsidRPr="00A55023">
        <w:rPr>
          <w:lang w:eastAsia="en-GB"/>
        </w:rPr>
        <w:t>HIREP</w:t>
      </w:r>
      <w:r w:rsidRPr="00A55023">
        <w:rPr>
          <w:lang w:eastAsia="en-GB"/>
        </w:rPr>
        <w:t xml:space="preserve"> started with discussing the demands of </w:t>
      </w:r>
      <w:r w:rsidR="003E534A">
        <w:rPr>
          <w:lang w:eastAsia="en-GB"/>
        </w:rPr>
        <w:t>EUCALL’s RIs</w:t>
      </w:r>
      <w:r w:rsidRPr="00A55023">
        <w:rPr>
          <w:lang w:eastAsia="en-GB"/>
        </w:rPr>
        <w:t xml:space="preserve"> for high repetition rate fixed target delivery. </w:t>
      </w:r>
      <w:r w:rsidR="005B6F83">
        <w:rPr>
          <w:lang w:eastAsia="en-GB"/>
        </w:rPr>
        <w:t>S</w:t>
      </w:r>
      <w:r w:rsidRPr="00A55023">
        <w:rPr>
          <w:lang w:eastAsia="en-GB"/>
        </w:rPr>
        <w:t>ample delivery</w:t>
      </w:r>
      <w:r w:rsidR="005B6F83">
        <w:rPr>
          <w:lang w:eastAsia="en-GB"/>
        </w:rPr>
        <w:t xml:space="preserve"> is not</w:t>
      </w:r>
      <w:r w:rsidRPr="00A55023">
        <w:rPr>
          <w:lang w:eastAsia="en-GB"/>
        </w:rPr>
        <w:t xml:space="preserve"> limited to fixed targets</w:t>
      </w:r>
      <w:r w:rsidR="005B6F83">
        <w:rPr>
          <w:lang w:eastAsia="en-GB"/>
        </w:rPr>
        <w:t xml:space="preserve"> in any </w:t>
      </w:r>
      <w:r w:rsidR="005B6F83">
        <w:rPr>
          <w:lang w:eastAsia="en-GB"/>
        </w:rPr>
        <w:t>of the</w:t>
      </w:r>
      <w:r w:rsidR="005B6F83" w:rsidRPr="00A55023">
        <w:rPr>
          <w:lang w:eastAsia="en-GB"/>
        </w:rPr>
        <w:t xml:space="preserve"> participating facilit</w:t>
      </w:r>
      <w:r w:rsidR="005B6F83">
        <w:rPr>
          <w:lang w:eastAsia="en-GB"/>
        </w:rPr>
        <w:t>ies</w:t>
      </w:r>
      <w:r w:rsidRPr="00A55023">
        <w:rPr>
          <w:lang w:eastAsia="en-GB"/>
        </w:rPr>
        <w:t xml:space="preserve">. Liquid and gaseous, as well as cryogenic samples also play an important role in high repetition rate sample </w:t>
      </w:r>
      <w:r w:rsidR="00B244EC" w:rsidRPr="00A55023">
        <w:rPr>
          <w:lang w:eastAsia="en-GB"/>
        </w:rPr>
        <w:t>delivery;</w:t>
      </w:r>
      <w:r w:rsidRPr="00A55023">
        <w:rPr>
          <w:lang w:eastAsia="en-GB"/>
        </w:rPr>
        <w:t xml:space="preserve"> th</w:t>
      </w:r>
      <w:r w:rsidR="003E534A">
        <w:rPr>
          <w:lang w:eastAsia="en-GB"/>
        </w:rPr>
        <w:t>e</w:t>
      </w:r>
      <w:r w:rsidRPr="00A55023">
        <w:rPr>
          <w:lang w:eastAsia="en-GB"/>
        </w:rPr>
        <w:t>s</w:t>
      </w:r>
      <w:r w:rsidR="003E534A">
        <w:rPr>
          <w:lang w:eastAsia="en-GB"/>
        </w:rPr>
        <w:t>e</w:t>
      </w:r>
      <w:r w:rsidRPr="00A55023">
        <w:rPr>
          <w:lang w:eastAsia="en-GB"/>
        </w:rPr>
        <w:t xml:space="preserve"> </w:t>
      </w:r>
      <w:r w:rsidR="003E534A">
        <w:rPr>
          <w:lang w:eastAsia="en-GB"/>
        </w:rPr>
        <w:t>are</w:t>
      </w:r>
      <w:r w:rsidRPr="00A55023">
        <w:rPr>
          <w:lang w:eastAsia="en-GB"/>
        </w:rPr>
        <w:t xml:space="preserve"> independently developed at the different participating facilities. In fixed target sample delivery, however, HIREP found a common interest in unifying the sample environment project to facilitate easy exchange of samples between the facilities.</w:t>
      </w:r>
    </w:p>
    <w:p w:rsidR="003A1B98" w:rsidRDefault="003A1B98" w:rsidP="003A1B98">
      <w:pPr>
        <w:keepNext/>
        <w:spacing w:line="240" w:lineRule="auto"/>
      </w:pPr>
      <w:r>
        <w:rPr>
          <w:noProof/>
          <w:lang w:eastAsia="en-GB"/>
        </w:rPr>
        <w:drawing>
          <wp:inline distT="0" distB="0" distL="0" distR="0" wp14:anchorId="25AA08A4" wp14:editId="071A3B1F">
            <wp:extent cx="5756910" cy="2099310"/>
            <wp:effectExtent l="0" t="0" r="0" b="0"/>
            <wp:docPr id="21" name="Picture 21" descr="C:\Users\appleg\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pleg\Desktop\5.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6910" cy="2099310"/>
                    </a:xfrm>
                    <a:prstGeom prst="rect">
                      <a:avLst/>
                    </a:prstGeom>
                    <a:noFill/>
                    <a:ln>
                      <a:noFill/>
                    </a:ln>
                  </pic:spPr>
                </pic:pic>
              </a:graphicData>
            </a:graphic>
          </wp:inline>
        </w:drawing>
      </w:r>
    </w:p>
    <w:p w:rsidR="003A1B98" w:rsidRPr="00456F45" w:rsidRDefault="003A1B98" w:rsidP="003A1B98">
      <w:pPr>
        <w:pStyle w:val="Caption"/>
        <w:rPr>
          <w:color w:val="auto"/>
          <w:lang w:eastAsia="en-GB"/>
        </w:rPr>
      </w:pPr>
      <w:r w:rsidRPr="00456F45">
        <w:rPr>
          <w:color w:val="auto"/>
        </w:rPr>
        <w:t xml:space="preserve">Figure </w:t>
      </w:r>
      <w:r>
        <w:rPr>
          <w:color w:val="auto"/>
        </w:rPr>
        <w:t>8</w:t>
      </w:r>
      <w:r w:rsidRPr="00456F45">
        <w:rPr>
          <w:color w:val="auto"/>
        </w:rPr>
        <w:t>: HIREP workflow. Users produce their own sample holder based on HIREP's designs. At the ALL-RI, the sample is automatically pre-character</w:t>
      </w:r>
      <w:r>
        <w:rPr>
          <w:color w:val="auto"/>
        </w:rPr>
        <w:t>ize</w:t>
      </w:r>
      <w:r w:rsidRPr="00456F45">
        <w:rPr>
          <w:color w:val="auto"/>
        </w:rPr>
        <w:t xml:space="preserve">d by </w:t>
      </w:r>
      <w:r w:rsidRPr="00456F45">
        <w:rPr>
          <w:noProof/>
          <w:color w:val="auto"/>
        </w:rPr>
        <w:t xml:space="preserve">a UHV microscope. The generated coordinates of the samples' points of interest are used to raster scan the sample at 10 </w:t>
      </w:r>
      <w:r>
        <w:rPr>
          <w:noProof/>
          <w:color w:val="auto"/>
        </w:rPr>
        <w:t xml:space="preserve">-120 </w:t>
      </w:r>
      <w:r w:rsidRPr="00456F45">
        <w:rPr>
          <w:noProof/>
          <w:color w:val="auto"/>
        </w:rPr>
        <w:t xml:space="preserve">Hz through an x-ray or laser beam for various photon science experiments (x-ray diffraction </w:t>
      </w:r>
      <w:r>
        <w:rPr>
          <w:noProof/>
          <w:color w:val="auto"/>
        </w:rPr>
        <w:t>demonstrated</w:t>
      </w:r>
      <w:r w:rsidRPr="00456F45">
        <w:rPr>
          <w:noProof/>
          <w:color w:val="auto"/>
        </w:rPr>
        <w:t xml:space="preserve"> here). </w:t>
      </w:r>
    </w:p>
    <w:p w:rsidR="00896957" w:rsidRPr="00A55023" w:rsidRDefault="00896957" w:rsidP="00727E10">
      <w:pPr>
        <w:rPr>
          <w:lang w:eastAsia="en-GB"/>
        </w:rPr>
      </w:pPr>
      <w:r w:rsidRPr="00A55023">
        <w:rPr>
          <w:lang w:eastAsia="en-GB"/>
        </w:rPr>
        <w:t>The main interest of the beneficiaries lies in two distinct fields of research: High energy density experiments, where high power or high energy lasers are used for shock compression of matter or production of secondary radiation (i.e. ion beams), and coherent imaging and crystallography on biological samples.</w:t>
      </w:r>
    </w:p>
    <w:p w:rsidR="00896957" w:rsidRPr="00A55023" w:rsidRDefault="00896957" w:rsidP="00727E10">
      <w:pPr>
        <w:rPr>
          <w:lang w:eastAsia="en-GB"/>
        </w:rPr>
      </w:pPr>
      <w:r w:rsidRPr="00A55023">
        <w:rPr>
          <w:lang w:eastAsia="en-GB"/>
        </w:rPr>
        <w:t xml:space="preserve">While </w:t>
      </w:r>
      <w:r w:rsidR="00D93DD4">
        <w:rPr>
          <w:lang w:eastAsia="en-GB"/>
        </w:rPr>
        <w:t>at</w:t>
      </w:r>
      <w:r w:rsidRPr="00A55023">
        <w:rPr>
          <w:lang w:eastAsia="en-GB"/>
        </w:rPr>
        <w:t xml:space="preserve"> first sight these </w:t>
      </w:r>
      <w:r w:rsidR="00FA09EF">
        <w:rPr>
          <w:lang w:eastAsia="en-GB"/>
        </w:rPr>
        <w:t>scientific applications</w:t>
      </w:r>
      <w:r w:rsidRPr="00A55023">
        <w:rPr>
          <w:lang w:eastAsia="en-GB"/>
        </w:rPr>
        <w:t xml:space="preserve"> have not much in common, many challenges of high repetition rate sample delivery are common throughout the facilities and other facilities worldwide, especially based on the envisioned repetition rate. In preparation of Task 6.1 the specific requirements </w:t>
      </w:r>
      <w:r w:rsidR="00827B0C">
        <w:rPr>
          <w:lang w:eastAsia="en-GB"/>
        </w:rPr>
        <w:t>of each facility have</w:t>
      </w:r>
      <w:r w:rsidRPr="00A55023">
        <w:rPr>
          <w:lang w:eastAsia="en-GB"/>
        </w:rPr>
        <w:t xml:space="preserve"> been </w:t>
      </w:r>
      <w:r w:rsidR="00827B0C">
        <w:rPr>
          <w:lang w:eastAsia="en-GB"/>
        </w:rPr>
        <w:t>compiled</w:t>
      </w:r>
      <w:r w:rsidRPr="00A55023">
        <w:rPr>
          <w:lang w:eastAsia="en-GB"/>
        </w:rPr>
        <w:t xml:space="preserve">. As a result, </w:t>
      </w:r>
      <w:r w:rsidR="003E534A">
        <w:rPr>
          <w:lang w:eastAsia="en-GB"/>
        </w:rPr>
        <w:t>HIREP</w:t>
      </w:r>
      <w:r w:rsidRPr="00A55023">
        <w:rPr>
          <w:lang w:eastAsia="en-GB"/>
        </w:rPr>
        <w:t xml:space="preserve"> decided to work on two</w:t>
      </w:r>
      <w:r w:rsidR="003E534A">
        <w:rPr>
          <w:lang w:eastAsia="en-GB"/>
        </w:rPr>
        <w:t xml:space="preserve"> sample holders,</w:t>
      </w:r>
      <w:r w:rsidRPr="00A55023">
        <w:rPr>
          <w:lang w:eastAsia="en-GB"/>
        </w:rPr>
        <w:t xml:space="preserve"> rather than a single standard sample holder</w:t>
      </w:r>
      <w:r w:rsidR="00407CBF">
        <w:rPr>
          <w:lang w:eastAsia="en-GB"/>
        </w:rPr>
        <w:t xml:space="preserve"> (Milestone 6.1)</w:t>
      </w:r>
      <w:r w:rsidRPr="00A55023">
        <w:rPr>
          <w:lang w:eastAsia="en-GB"/>
        </w:rPr>
        <w:t xml:space="preserve">. </w:t>
      </w:r>
      <w:r w:rsidR="00223B2E">
        <w:rPr>
          <w:lang w:eastAsia="en-GB"/>
        </w:rPr>
        <w:t>The workflow of HIREP</w:t>
      </w:r>
      <w:r w:rsidR="005B6F83">
        <w:rPr>
          <w:lang w:eastAsia="en-GB"/>
        </w:rPr>
        <w:t>’s planned</w:t>
      </w:r>
      <w:r w:rsidR="00223B2E">
        <w:rPr>
          <w:lang w:eastAsia="en-GB"/>
        </w:rPr>
        <w:t xml:space="preserve"> system is illustrated in Figure </w:t>
      </w:r>
      <w:r w:rsidR="0066299C">
        <w:rPr>
          <w:lang w:eastAsia="en-GB"/>
        </w:rPr>
        <w:t>8</w:t>
      </w:r>
      <w:r w:rsidR="00223B2E">
        <w:rPr>
          <w:lang w:eastAsia="en-GB"/>
        </w:rPr>
        <w:t>.</w:t>
      </w:r>
    </w:p>
    <w:p w:rsidR="00896957" w:rsidRPr="00A55023" w:rsidRDefault="00896957" w:rsidP="00727E10">
      <w:pPr>
        <w:rPr>
          <w:lang w:eastAsia="en-GB"/>
        </w:rPr>
      </w:pPr>
      <w:r w:rsidRPr="00A55023">
        <w:rPr>
          <w:lang w:eastAsia="en-GB"/>
        </w:rPr>
        <w:t>For high repetition rate sample refreshment</w:t>
      </w:r>
      <w:r w:rsidR="003E534A">
        <w:rPr>
          <w:lang w:eastAsia="en-GB"/>
        </w:rPr>
        <w:t>,</w:t>
      </w:r>
      <w:r w:rsidRPr="00A55023">
        <w:rPr>
          <w:lang w:eastAsia="en-GB"/>
        </w:rPr>
        <w:t xml:space="preserve"> as many samples need to fit on the target holder</w:t>
      </w:r>
      <w:r w:rsidR="003E534A">
        <w:rPr>
          <w:lang w:eastAsia="en-GB"/>
        </w:rPr>
        <w:t xml:space="preserve"> </w:t>
      </w:r>
      <w:r w:rsidR="003E534A" w:rsidRPr="00A55023">
        <w:rPr>
          <w:lang w:eastAsia="en-GB"/>
        </w:rPr>
        <w:t>as possible</w:t>
      </w:r>
      <w:r w:rsidRPr="00A55023">
        <w:rPr>
          <w:lang w:eastAsia="en-GB"/>
        </w:rPr>
        <w:t>. With a repetition rate of 10</w:t>
      </w:r>
      <w:r w:rsidR="003E534A">
        <w:rPr>
          <w:lang w:eastAsia="en-GB"/>
        </w:rPr>
        <w:t xml:space="preserve"> </w:t>
      </w:r>
      <w:r w:rsidR="00EB00C5">
        <w:rPr>
          <w:lang w:eastAsia="en-GB"/>
        </w:rPr>
        <w:t xml:space="preserve">– 120 </w:t>
      </w:r>
      <w:r w:rsidRPr="00A55023">
        <w:rPr>
          <w:lang w:eastAsia="en-GB"/>
        </w:rPr>
        <w:t xml:space="preserve">Hz, thousands of targets can be scanned in just </w:t>
      </w:r>
      <w:r w:rsidR="003E534A">
        <w:rPr>
          <w:lang w:eastAsia="en-GB"/>
        </w:rPr>
        <w:t>several</w:t>
      </w:r>
      <w:r w:rsidRPr="00A55023">
        <w:rPr>
          <w:lang w:eastAsia="en-GB"/>
        </w:rPr>
        <w:t xml:space="preserve"> minutes. As breaking the vacuum and replacing a sample holder can take close to </w:t>
      </w:r>
      <w:r w:rsidR="003E534A">
        <w:rPr>
          <w:lang w:eastAsia="en-GB"/>
        </w:rPr>
        <w:t>one</w:t>
      </w:r>
      <w:r w:rsidRPr="00A55023">
        <w:rPr>
          <w:lang w:eastAsia="en-GB"/>
        </w:rPr>
        <w:t xml:space="preserve"> hour, large sample holders are a huge advantage.</w:t>
      </w:r>
    </w:p>
    <w:p w:rsidR="00896957" w:rsidRDefault="00896957" w:rsidP="00727E10">
      <w:pPr>
        <w:rPr>
          <w:lang w:eastAsia="en-GB"/>
        </w:rPr>
      </w:pPr>
      <w:r w:rsidRPr="00A55023">
        <w:rPr>
          <w:lang w:eastAsia="en-GB"/>
        </w:rPr>
        <w:t>Biological samples that easily dry out under vacuum conditions, on the other hand, need to be kept under cryogenic conditions while scanning. Cryo-cooling limits the size of the sample holders.</w:t>
      </w:r>
    </w:p>
    <w:p w:rsidR="004B4CE9" w:rsidRDefault="004B4CE9" w:rsidP="004B4CE9">
      <w:pPr>
        <w:rPr>
          <w:lang w:eastAsia="en-GB"/>
        </w:rPr>
      </w:pPr>
      <w:r w:rsidRPr="00A55023">
        <w:rPr>
          <w:lang w:eastAsia="en-GB"/>
        </w:rPr>
        <w:t xml:space="preserve">Therefore in Milestone 6.1, </w:t>
      </w:r>
      <w:r>
        <w:rPr>
          <w:lang w:eastAsia="en-GB"/>
        </w:rPr>
        <w:t xml:space="preserve">HIREP </w:t>
      </w:r>
      <w:r w:rsidRPr="00A55023">
        <w:rPr>
          <w:lang w:eastAsia="en-GB"/>
        </w:rPr>
        <w:t xml:space="preserve">defined two separate sample holders: for high energy laser targets and dry samples for imaging under vacuum conditions, a sample holder with 110x100 </w:t>
      </w:r>
      <w:r>
        <w:rPr>
          <w:lang w:eastAsia="en-GB"/>
        </w:rPr>
        <w:t>mm</w:t>
      </w:r>
      <w:r w:rsidRPr="00A55023">
        <w:rPr>
          <w:lang w:eastAsia="en-GB"/>
        </w:rPr>
        <w:t xml:space="preserve"> active area and without cooling demands has been defined. For cryogenic samples, a chip-based sample holder with only 10x30 m</w:t>
      </w:r>
      <w:r>
        <w:rPr>
          <w:lang w:eastAsia="en-GB"/>
        </w:rPr>
        <w:t>m</w:t>
      </w:r>
      <w:r w:rsidRPr="00A55023">
        <w:rPr>
          <w:lang w:eastAsia="en-GB"/>
        </w:rPr>
        <w:t xml:space="preserve"> travel range has been foreseen.</w:t>
      </w:r>
    </w:p>
    <w:p w:rsidR="003A1B98" w:rsidRDefault="003A1B98" w:rsidP="003A1B98">
      <w:pPr>
        <w:rPr>
          <w:lang w:eastAsia="en-GB"/>
        </w:rPr>
      </w:pPr>
      <w:r w:rsidRPr="00A55023">
        <w:rPr>
          <w:lang w:eastAsia="en-GB"/>
        </w:rPr>
        <w:t xml:space="preserve">Under the lead of European XFEL, HIREP delivered standard definitions for the sample holders. The larger sample holder is compatible with the frame that is already available at ELI Beamlines and can therefore supply the ELI samples. </w:t>
      </w:r>
      <w:r>
        <w:rPr>
          <w:lang w:eastAsia="en-GB"/>
        </w:rPr>
        <w:t xml:space="preserve">These standard definitions were expanded into a design report under Deliverable 6.1 </w:t>
      </w:r>
      <w:r w:rsidRPr="00A55023">
        <w:rPr>
          <w:lang w:eastAsia="en-GB"/>
        </w:rPr>
        <w:t>“Design rep</w:t>
      </w:r>
      <w:r>
        <w:rPr>
          <w:lang w:eastAsia="en-GB"/>
        </w:rPr>
        <w:t xml:space="preserve">ort for standard sample holder”. </w:t>
      </w:r>
    </w:p>
    <w:p w:rsidR="003A1B98" w:rsidRPr="00A55023" w:rsidRDefault="003A1B98" w:rsidP="004B4CE9">
      <w:pPr>
        <w:rPr>
          <w:lang w:eastAsia="en-GB"/>
        </w:rPr>
      </w:pPr>
    </w:p>
    <w:p w:rsidR="00251C63" w:rsidRPr="00A55023" w:rsidRDefault="00407CBF" w:rsidP="00727E10">
      <w:pPr>
        <w:rPr>
          <w:lang w:eastAsia="en-GB"/>
        </w:rPr>
      </w:pPr>
      <w:r>
        <w:rPr>
          <w:lang w:eastAsia="en-GB"/>
        </w:rPr>
        <w:t>HIREP produced written agreements on the specification</w:t>
      </w:r>
      <w:r w:rsidR="00827B0C">
        <w:rPr>
          <w:lang w:eastAsia="en-GB"/>
        </w:rPr>
        <w:t>s</w:t>
      </w:r>
      <w:r>
        <w:rPr>
          <w:lang w:eastAsia="en-GB"/>
        </w:rPr>
        <w:t xml:space="preserve"> of the</w:t>
      </w:r>
      <w:r w:rsidR="00827B0C">
        <w:rPr>
          <w:lang w:eastAsia="en-GB"/>
        </w:rPr>
        <w:t xml:space="preserve"> sample types to be supported by the sample identification software (Milestone 6.2), the</w:t>
      </w:r>
      <w:r>
        <w:rPr>
          <w:lang w:eastAsia="en-GB"/>
        </w:rPr>
        <w:t xml:space="preserve"> </w:t>
      </w:r>
      <w:r>
        <w:rPr>
          <w:rFonts w:cs="Times New Roman"/>
        </w:rPr>
        <w:t xml:space="preserve">ultra-high </w:t>
      </w:r>
      <w:r w:rsidRPr="00A55023">
        <w:rPr>
          <w:rFonts w:cs="Times New Roman"/>
        </w:rPr>
        <w:t>vacuum-compatible</w:t>
      </w:r>
      <w:r>
        <w:rPr>
          <w:rFonts w:cs="Times New Roman"/>
        </w:rPr>
        <w:t xml:space="preserve"> (UHV) microscope </w:t>
      </w:r>
      <w:r>
        <w:rPr>
          <w:lang w:eastAsia="en-GB"/>
        </w:rPr>
        <w:t xml:space="preserve">(Milestone 6.3) </w:t>
      </w:r>
      <w:r>
        <w:rPr>
          <w:rFonts w:cs="Times New Roman"/>
        </w:rPr>
        <w:t xml:space="preserve">and the specifications for cooling and heating demands of samples </w:t>
      </w:r>
      <w:r>
        <w:rPr>
          <w:lang w:eastAsia="en-GB"/>
        </w:rPr>
        <w:t>(Milestone 6.4)</w:t>
      </w:r>
      <w:r>
        <w:rPr>
          <w:rFonts w:cs="Times New Roman"/>
        </w:rPr>
        <w:t>.</w:t>
      </w:r>
    </w:p>
    <w:p w:rsidR="00B244EC" w:rsidRDefault="00896957" w:rsidP="00727E10">
      <w:pPr>
        <w:rPr>
          <w:lang w:val="en-US"/>
        </w:rPr>
      </w:pPr>
      <w:r w:rsidRPr="00A55023">
        <w:rPr>
          <w:lang w:eastAsia="en-GB"/>
        </w:rPr>
        <w:t>As a second Deliverable</w:t>
      </w:r>
      <w:r w:rsidR="005E2011">
        <w:rPr>
          <w:lang w:eastAsia="en-GB"/>
        </w:rPr>
        <w:t xml:space="preserve"> 6.3</w:t>
      </w:r>
      <w:r w:rsidRPr="00A55023">
        <w:rPr>
          <w:lang w:eastAsia="en-GB"/>
        </w:rPr>
        <w:t xml:space="preserve">, the beta version of a software package for sample identification has been released. Under the lead of ELI, three </w:t>
      </w:r>
      <w:r w:rsidR="00407CBF">
        <w:rPr>
          <w:lang w:eastAsia="en-GB"/>
        </w:rPr>
        <w:t>facilitie</w:t>
      </w:r>
      <w:r w:rsidRPr="00A55023">
        <w:rPr>
          <w:lang w:eastAsia="en-GB"/>
        </w:rPr>
        <w:t>s contributed to this task:</w:t>
      </w:r>
      <w:r w:rsidR="00B244EC" w:rsidRPr="00A55023">
        <w:rPr>
          <w:lang w:val="en-US"/>
        </w:rPr>
        <w:t xml:space="preserve"> </w:t>
      </w:r>
    </w:p>
    <w:p w:rsidR="00727E10" w:rsidRPr="00A55023" w:rsidRDefault="00727E10" w:rsidP="00727E10">
      <w:pPr>
        <w:pStyle w:val="ListParagraph"/>
        <w:numPr>
          <w:ilvl w:val="0"/>
          <w:numId w:val="31"/>
        </w:numPr>
        <w:spacing w:after="0"/>
        <w:rPr>
          <w:lang w:val="en-US"/>
        </w:rPr>
      </w:pPr>
      <w:r w:rsidRPr="00A55023">
        <w:rPr>
          <w:lang w:eastAsia="en-GB"/>
        </w:rPr>
        <w:t>Software for semi-automatic sample location and classification has been developed at European XFEL.</w:t>
      </w:r>
    </w:p>
    <w:p w:rsidR="00727E10" w:rsidRPr="00A55023" w:rsidRDefault="00727E10" w:rsidP="00727E10">
      <w:pPr>
        <w:pStyle w:val="ListParagraph"/>
        <w:numPr>
          <w:ilvl w:val="0"/>
          <w:numId w:val="31"/>
        </w:numPr>
        <w:spacing w:after="0"/>
        <w:rPr>
          <w:lang w:val="en-US"/>
        </w:rPr>
      </w:pPr>
      <w:r w:rsidRPr="00A55023">
        <w:rPr>
          <w:lang w:eastAsia="en-GB"/>
        </w:rPr>
        <w:t>ELI-NP contributed target identification software using TAG barcode</w:t>
      </w:r>
    </w:p>
    <w:p w:rsidR="00727E10" w:rsidRPr="00A55023" w:rsidRDefault="00727E10" w:rsidP="00727E10">
      <w:pPr>
        <w:pStyle w:val="ListParagraph"/>
        <w:numPr>
          <w:ilvl w:val="0"/>
          <w:numId w:val="31"/>
        </w:numPr>
        <w:spacing w:after="0"/>
        <w:rPr>
          <w:lang w:val="en-US"/>
        </w:rPr>
      </w:pPr>
      <w:r w:rsidRPr="00A55023">
        <w:rPr>
          <w:lang w:eastAsia="en-GB"/>
        </w:rPr>
        <w:t>ELI-Beamlines developed control software for target alignment</w:t>
      </w:r>
    </w:p>
    <w:p w:rsidR="00727E10" w:rsidRPr="00A55023" w:rsidRDefault="00727E10" w:rsidP="00727E10">
      <w:pPr>
        <w:pStyle w:val="ListParagraph"/>
        <w:spacing w:after="0"/>
        <w:rPr>
          <w:lang w:val="en-US"/>
        </w:rPr>
      </w:pPr>
    </w:p>
    <w:p w:rsidR="00727E10" w:rsidRPr="00A55023" w:rsidRDefault="00727E10" w:rsidP="00727E10">
      <w:pPr>
        <w:rPr>
          <w:lang w:eastAsia="en-GB"/>
        </w:rPr>
      </w:pPr>
      <w:r>
        <w:rPr>
          <w:lang w:eastAsia="en-GB"/>
        </w:rPr>
        <w:t>In</w:t>
      </w:r>
      <w:r w:rsidRPr="00A55023">
        <w:rPr>
          <w:lang w:eastAsia="en-GB"/>
        </w:rPr>
        <w:t xml:space="preserve"> January 2017, these three partners met for a </w:t>
      </w:r>
      <w:r>
        <w:rPr>
          <w:lang w:eastAsia="en-GB"/>
        </w:rPr>
        <w:t xml:space="preserve">closed </w:t>
      </w:r>
      <w:r w:rsidR="00FA09EF">
        <w:rPr>
          <w:lang w:eastAsia="en-GB"/>
        </w:rPr>
        <w:t>meeting</w:t>
      </w:r>
      <w:r w:rsidR="00BD4560">
        <w:rPr>
          <w:lang w:eastAsia="en-GB"/>
        </w:rPr>
        <w:t xml:space="preserve"> at ELI-Beamlines</w:t>
      </w:r>
      <w:r w:rsidRPr="00A55023">
        <w:rPr>
          <w:lang w:eastAsia="en-GB"/>
        </w:rPr>
        <w:t xml:space="preserve"> in Pragu</w:t>
      </w:r>
      <w:r>
        <w:rPr>
          <w:lang w:eastAsia="en-GB"/>
        </w:rPr>
        <w:t xml:space="preserve">e. In this </w:t>
      </w:r>
      <w:r w:rsidR="00FA09EF">
        <w:rPr>
          <w:lang w:eastAsia="en-GB"/>
        </w:rPr>
        <w:t>meeting</w:t>
      </w:r>
      <w:r>
        <w:rPr>
          <w:lang w:eastAsia="en-GB"/>
        </w:rPr>
        <w:t xml:space="preserve">, </w:t>
      </w:r>
      <w:r w:rsidR="00FA09EF">
        <w:rPr>
          <w:lang w:eastAsia="en-GB"/>
        </w:rPr>
        <w:t xml:space="preserve">recent results were discussed and </w:t>
      </w:r>
      <w:r w:rsidR="00ED124E">
        <w:rPr>
          <w:lang w:eastAsia="en-GB"/>
        </w:rPr>
        <w:t xml:space="preserve">the </w:t>
      </w:r>
      <w:r w:rsidR="00FA09EF">
        <w:rPr>
          <w:lang w:eastAsia="en-GB"/>
        </w:rPr>
        <w:t>contribution of the different partners to the future work was agreed</w:t>
      </w:r>
      <w:r w:rsidRPr="00A55023">
        <w:rPr>
          <w:lang w:eastAsia="en-GB"/>
        </w:rPr>
        <w:t>.</w:t>
      </w:r>
    </w:p>
    <w:p w:rsidR="00727E10" w:rsidRDefault="00727E10" w:rsidP="00727E10">
      <w:pPr>
        <w:rPr>
          <w:lang w:eastAsia="en-GB"/>
        </w:rPr>
      </w:pPr>
      <w:r w:rsidRPr="00A55023">
        <w:rPr>
          <w:lang w:eastAsia="en-GB"/>
        </w:rPr>
        <w:t>European XFEL has concentrated the work on sample location and characterization a</w:t>
      </w:r>
      <w:r>
        <w:rPr>
          <w:lang w:eastAsia="en-GB"/>
        </w:rPr>
        <w:t xml:space="preserve">lgorithms. A software module called </w:t>
      </w:r>
      <w:r w:rsidR="00440535">
        <w:rPr>
          <w:lang w:eastAsia="en-GB"/>
        </w:rPr>
        <w:t>“</w:t>
      </w:r>
      <w:r>
        <w:rPr>
          <w:lang w:eastAsia="en-GB"/>
        </w:rPr>
        <w:t>Targeter</w:t>
      </w:r>
      <w:r w:rsidR="00440535">
        <w:rPr>
          <w:lang w:eastAsia="en-GB"/>
        </w:rPr>
        <w:t>”</w:t>
      </w:r>
      <w:r>
        <w:rPr>
          <w:lang w:eastAsia="en-GB"/>
        </w:rPr>
        <w:t xml:space="preserve"> was developed, which </w:t>
      </w:r>
      <w:r w:rsidRPr="00A55023">
        <w:rPr>
          <w:lang w:eastAsia="en-GB"/>
        </w:rPr>
        <w:t xml:space="preserve">reads an image file and can find similar patterns after </w:t>
      </w:r>
      <w:r>
        <w:rPr>
          <w:lang w:eastAsia="en-GB"/>
        </w:rPr>
        <w:t>input</w:t>
      </w:r>
      <w:r w:rsidRPr="00A55023">
        <w:rPr>
          <w:lang w:eastAsia="en-GB"/>
        </w:rPr>
        <w:t xml:space="preserve"> </w:t>
      </w:r>
      <w:r>
        <w:rPr>
          <w:lang w:eastAsia="en-GB"/>
        </w:rPr>
        <w:t>from</w:t>
      </w:r>
      <w:r w:rsidRPr="00A55023">
        <w:rPr>
          <w:lang w:eastAsia="en-GB"/>
        </w:rPr>
        <w:t xml:space="preserve"> the operator. It then generates a list of the highest rated targets and creates an XML file that can be read in by the facilities</w:t>
      </w:r>
      <w:r>
        <w:rPr>
          <w:lang w:eastAsia="en-GB"/>
        </w:rPr>
        <w:t>’</w:t>
      </w:r>
      <w:r w:rsidRPr="00A55023">
        <w:rPr>
          <w:lang w:eastAsia="en-GB"/>
        </w:rPr>
        <w:t xml:space="preserve"> positioning system to illuminate these targets</w:t>
      </w:r>
      <w:r>
        <w:rPr>
          <w:lang w:eastAsia="en-GB"/>
        </w:rPr>
        <w:t xml:space="preserve"> with an x-ray or laser beam</w:t>
      </w:r>
      <w:r w:rsidRPr="00A55023">
        <w:rPr>
          <w:lang w:eastAsia="en-GB"/>
        </w:rPr>
        <w:t>.</w:t>
      </w:r>
      <w:r>
        <w:rPr>
          <w:lang w:eastAsia="en-GB"/>
        </w:rPr>
        <w:t xml:space="preserve"> An example of this software</w:t>
      </w:r>
      <w:r w:rsidR="00BD4560">
        <w:rPr>
          <w:lang w:eastAsia="en-GB"/>
        </w:rPr>
        <w:t>’s operation</w:t>
      </w:r>
      <w:r>
        <w:rPr>
          <w:lang w:eastAsia="en-GB"/>
        </w:rPr>
        <w:t xml:space="preserve"> is shown in Figure 9.</w:t>
      </w:r>
    </w:p>
    <w:p w:rsidR="008F1786" w:rsidRPr="00A55023" w:rsidRDefault="008F1786" w:rsidP="008F1786">
      <w:pPr>
        <w:rPr>
          <w:lang w:eastAsia="en-GB"/>
        </w:rPr>
      </w:pPr>
      <w:r w:rsidRPr="00A55023">
        <w:rPr>
          <w:lang w:eastAsia="en-GB"/>
        </w:rPr>
        <w:t>ELI-NP focused on a software module to identify target frames using a standard barcode. This barcode is defined in Deliverable 6.</w:t>
      </w:r>
      <w:r>
        <w:rPr>
          <w:lang w:eastAsia="en-GB"/>
        </w:rPr>
        <w:t>1.</w:t>
      </w:r>
      <w:r w:rsidRPr="00A55023">
        <w:rPr>
          <w:lang w:eastAsia="en-GB"/>
        </w:rPr>
        <w:t xml:space="preserve"> Unique identification of sample frames is an important requirement for automatic target detection and positioning.</w:t>
      </w:r>
    </w:p>
    <w:p w:rsidR="008F1786" w:rsidRDefault="008F1786" w:rsidP="008F1786">
      <w:pPr>
        <w:rPr>
          <w:lang w:eastAsia="en-GB"/>
        </w:rPr>
      </w:pPr>
      <w:r w:rsidRPr="00A55023">
        <w:rPr>
          <w:lang w:eastAsia="en-GB"/>
        </w:rPr>
        <w:t>ELI-Beamlines programmed an algorithm to automatically align the angles of a sample holder. For many high power laser</w:t>
      </w:r>
      <w:r>
        <w:rPr>
          <w:lang w:eastAsia="en-GB"/>
        </w:rPr>
        <w:t xml:space="preserve"> targets and imaging objects, precise</w:t>
      </w:r>
      <w:r w:rsidRPr="00A55023">
        <w:rPr>
          <w:lang w:eastAsia="en-GB"/>
        </w:rPr>
        <w:t xml:space="preserve"> control of the incident angle is vital for a successful experiment.</w:t>
      </w:r>
    </w:p>
    <w:p w:rsidR="008F1786" w:rsidRDefault="008F1786" w:rsidP="008F1786">
      <w:pPr>
        <w:rPr>
          <w:lang w:eastAsia="en-GB"/>
        </w:rPr>
      </w:pPr>
      <w:r>
        <w:rPr>
          <w:lang w:eastAsia="en-GB"/>
        </w:rPr>
        <w:t>The members of the HIREP work package will integrate these three software packages into a concept for automatic sample detection, identification and positioning. The software will be available to all participating partners and interested facilities worldwide.</w:t>
      </w:r>
    </w:p>
    <w:p w:rsidR="00EA4287" w:rsidRPr="00A55023" w:rsidRDefault="00EA4287" w:rsidP="00EA4287">
      <w:pPr>
        <w:rPr>
          <w:b/>
          <w:lang w:eastAsia="en-GB"/>
        </w:rPr>
      </w:pPr>
      <w:r>
        <w:rPr>
          <w:b/>
          <w:lang w:eastAsia="en-GB"/>
        </w:rPr>
        <w:t xml:space="preserve">Task 6.2 </w:t>
      </w:r>
      <w:r w:rsidRPr="00A55023">
        <w:rPr>
          <w:b/>
          <w:lang w:eastAsia="en-GB"/>
        </w:rPr>
        <w:t>Position control (DESY, LU, HZDR, ELI, XFEL)</w:t>
      </w:r>
    </w:p>
    <w:p w:rsidR="00EA4287" w:rsidRPr="00EB00C5" w:rsidRDefault="00EA4287" w:rsidP="00EA4287">
      <w:pPr>
        <w:rPr>
          <w:rFonts w:cs="Times New Roman"/>
          <w:spacing w:val="-4"/>
        </w:rPr>
      </w:pPr>
      <w:r w:rsidRPr="00EB00C5">
        <w:rPr>
          <w:rFonts w:cs="Times New Roman"/>
          <w:spacing w:val="-4"/>
        </w:rPr>
        <w:t xml:space="preserve">In all the participating facilities, sample positioning systems with micrometre position are developed. HIREP works on effective exchange of concepts and ideas to produce stages that are compatible with the established standards for user sample holders. </w:t>
      </w:r>
    </w:p>
    <w:p w:rsidR="00595690" w:rsidRDefault="00EA4287" w:rsidP="00595690">
      <w:pPr>
        <w:rPr>
          <w:rFonts w:cs="Times New Roman"/>
          <w:spacing w:val="-4"/>
        </w:rPr>
      </w:pPr>
      <w:r w:rsidRPr="004B4CE9">
        <w:rPr>
          <w:rFonts w:cs="Times New Roman"/>
          <w:spacing w:val="-4"/>
        </w:rPr>
        <w:t>A vacuum-compatible fast sample positioning system has been prototyped by DESY in collaboration with LU and the technology has been made available for all institutes to be integrated in their instrumentation</w:t>
      </w:r>
      <w:r>
        <w:rPr>
          <w:rFonts w:cs="Times New Roman"/>
          <w:spacing w:val="-4"/>
        </w:rPr>
        <w:t xml:space="preserve"> (</w:t>
      </w:r>
      <w:r w:rsidRPr="004B4CE9">
        <w:rPr>
          <w:rFonts w:cs="Times New Roman"/>
          <w:spacing w:val="-4"/>
        </w:rPr>
        <w:t>Deliverable D6.2</w:t>
      </w:r>
      <w:r>
        <w:rPr>
          <w:rFonts w:cs="Times New Roman"/>
          <w:spacing w:val="-4"/>
        </w:rPr>
        <w:t>)</w:t>
      </w:r>
      <w:r w:rsidRPr="004B4CE9">
        <w:rPr>
          <w:rFonts w:cs="Times New Roman"/>
          <w:spacing w:val="-4"/>
        </w:rPr>
        <w:t xml:space="preserve">. Users of the LU facility have shown requirements that do not imply the use of such </w:t>
      </w:r>
      <w:r w:rsidR="00595690" w:rsidRPr="004B4CE9">
        <w:rPr>
          <w:rFonts w:cs="Times New Roman"/>
          <w:spacing w:val="-4"/>
        </w:rPr>
        <w:t>sample positioning system in vacuum. Therefore, in the experimental setup available at LU the sample positioning is placed in air (not in vacuum). The in-air version of the sample positioning system developed by DESY will be implemented and integrated at LU. In parallel the UHV version will be assembled and tested under UHV conditions at DESY.</w:t>
      </w:r>
    </w:p>
    <w:p w:rsidR="00C81CF5" w:rsidRDefault="00C81CF5" w:rsidP="00C81CF5">
      <w:pPr>
        <w:keepNext/>
        <w:spacing w:line="240" w:lineRule="auto"/>
      </w:pPr>
      <w:r>
        <w:rPr>
          <w:noProof/>
          <w:lang w:eastAsia="en-GB"/>
        </w:rPr>
        <w:drawing>
          <wp:inline distT="0" distB="0" distL="0" distR="0" wp14:anchorId="31112AD8" wp14:editId="6CBA8880">
            <wp:extent cx="5759450" cy="3304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59450" cy="3304060"/>
                    </a:xfrm>
                    <a:prstGeom prst="rect">
                      <a:avLst/>
                    </a:prstGeom>
                  </pic:spPr>
                </pic:pic>
              </a:graphicData>
            </a:graphic>
          </wp:inline>
        </w:drawing>
      </w:r>
    </w:p>
    <w:p w:rsidR="00C81CF5" w:rsidRDefault="00C81CF5" w:rsidP="00570151">
      <w:pPr>
        <w:pStyle w:val="Caption"/>
        <w:rPr>
          <w:color w:val="auto"/>
        </w:rPr>
      </w:pPr>
      <w:r w:rsidRPr="00C81CF5">
        <w:rPr>
          <w:color w:val="auto"/>
        </w:rPr>
        <w:t>Figure 9: (left) G</w:t>
      </w:r>
      <w:r w:rsidR="00DC00BD">
        <w:rPr>
          <w:color w:val="auto"/>
        </w:rPr>
        <w:t>raphical user</w:t>
      </w:r>
      <w:r w:rsidRPr="00C81CF5">
        <w:rPr>
          <w:color w:val="auto"/>
        </w:rPr>
        <w:t xml:space="preserve"> interface of </w:t>
      </w:r>
      <w:r w:rsidR="00440535">
        <w:rPr>
          <w:color w:val="auto"/>
        </w:rPr>
        <w:t>“</w:t>
      </w:r>
      <w:r w:rsidRPr="00C81CF5">
        <w:rPr>
          <w:color w:val="auto"/>
        </w:rPr>
        <w:t>Targeter</w:t>
      </w:r>
      <w:r w:rsidR="00440535">
        <w:rPr>
          <w:color w:val="auto"/>
        </w:rPr>
        <w:t>”</w:t>
      </w:r>
      <w:r w:rsidRPr="00C81CF5">
        <w:rPr>
          <w:color w:val="auto"/>
        </w:rPr>
        <w:t xml:space="preserve"> software</w:t>
      </w:r>
      <w:r w:rsidR="00DC00BD">
        <w:rPr>
          <w:color w:val="auto"/>
        </w:rPr>
        <w:t xml:space="preserve"> developed at European XFE</w:t>
      </w:r>
      <w:r w:rsidR="00440535">
        <w:rPr>
          <w:color w:val="auto"/>
        </w:rPr>
        <w:t>L</w:t>
      </w:r>
      <w:r w:rsidRPr="00C81CF5">
        <w:rPr>
          <w:color w:val="auto"/>
        </w:rPr>
        <w:t xml:space="preserve">, showing example target detection image of </w:t>
      </w:r>
      <w:r w:rsidR="00DC00BD">
        <w:rPr>
          <w:color w:val="auto"/>
        </w:rPr>
        <w:t>g</w:t>
      </w:r>
      <w:r w:rsidRPr="00C81CF5">
        <w:rPr>
          <w:color w:val="auto"/>
        </w:rPr>
        <w:t xml:space="preserve">old </w:t>
      </w:r>
      <w:r w:rsidR="00DC00BD">
        <w:rPr>
          <w:color w:val="auto"/>
        </w:rPr>
        <w:t>n</w:t>
      </w:r>
      <w:r w:rsidRPr="00C81CF5">
        <w:rPr>
          <w:color w:val="auto"/>
        </w:rPr>
        <w:t xml:space="preserve">anoparticles. (right) </w:t>
      </w:r>
      <w:r w:rsidR="00DC00BD">
        <w:rPr>
          <w:color w:val="auto"/>
        </w:rPr>
        <w:t>Detected good target</w:t>
      </w:r>
      <w:r w:rsidRPr="00C81CF5">
        <w:rPr>
          <w:color w:val="auto"/>
        </w:rPr>
        <w:t xml:space="preserve"> regions with target </w:t>
      </w:r>
      <w:r w:rsidR="00DC00BD" w:rsidRPr="00C81CF5">
        <w:rPr>
          <w:color w:val="auto"/>
        </w:rPr>
        <w:t>centre</w:t>
      </w:r>
      <w:r w:rsidRPr="00C81CF5">
        <w:rPr>
          <w:color w:val="auto"/>
        </w:rPr>
        <w:t xml:space="preserve"> position marked </w:t>
      </w:r>
      <w:r w:rsidR="00101260">
        <w:rPr>
          <w:color w:val="auto"/>
        </w:rPr>
        <w:t xml:space="preserve">by </w:t>
      </w:r>
      <w:r w:rsidR="00DC00BD">
        <w:rPr>
          <w:color w:val="auto"/>
        </w:rPr>
        <w:t>a</w:t>
      </w:r>
      <w:r w:rsidRPr="00C81CF5">
        <w:rPr>
          <w:color w:val="auto"/>
        </w:rPr>
        <w:t xml:space="preserve"> red cross</w:t>
      </w:r>
      <w:r w:rsidR="00DC00BD">
        <w:rPr>
          <w:color w:val="auto"/>
        </w:rPr>
        <w:t>.</w:t>
      </w:r>
    </w:p>
    <w:p w:rsidR="00AF056C" w:rsidRDefault="00C81CF5" w:rsidP="00727E10">
      <w:pPr>
        <w:rPr>
          <w:rFonts w:cs="Times New Roman"/>
          <w:spacing w:val="-4"/>
        </w:rPr>
      </w:pPr>
      <w:r>
        <w:rPr>
          <w:rFonts w:cs="Times New Roman"/>
          <w:spacing w:val="-4"/>
        </w:rPr>
        <w:t>The n</w:t>
      </w:r>
      <w:r w:rsidR="00EB00C5" w:rsidRPr="00EB00C5">
        <w:rPr>
          <w:rFonts w:cs="Times New Roman"/>
          <w:spacing w:val="-4"/>
        </w:rPr>
        <w:t xml:space="preserve">ext steps in </w:t>
      </w:r>
      <w:r>
        <w:rPr>
          <w:rFonts w:cs="Times New Roman"/>
          <w:spacing w:val="-4"/>
        </w:rPr>
        <w:t>T</w:t>
      </w:r>
      <w:r w:rsidR="00EB00C5" w:rsidRPr="00EB00C5">
        <w:rPr>
          <w:rFonts w:cs="Times New Roman"/>
          <w:spacing w:val="-4"/>
        </w:rPr>
        <w:t xml:space="preserve">ask 6.2 include </w:t>
      </w:r>
      <w:r w:rsidR="005A495B">
        <w:rPr>
          <w:rFonts w:cs="Times New Roman"/>
          <w:spacing w:val="-4"/>
        </w:rPr>
        <w:t>electromagnetic pulse (</w:t>
      </w:r>
      <w:r w:rsidR="00EB00C5" w:rsidRPr="00EB00C5">
        <w:rPr>
          <w:rFonts w:cs="Times New Roman"/>
          <w:spacing w:val="-4"/>
        </w:rPr>
        <w:t>EMP</w:t>
      </w:r>
      <w:r w:rsidR="005A495B">
        <w:rPr>
          <w:rFonts w:cs="Times New Roman"/>
          <w:spacing w:val="-4"/>
        </w:rPr>
        <w:t>)</w:t>
      </w:r>
      <w:r w:rsidR="00EB00C5" w:rsidRPr="00EB00C5">
        <w:rPr>
          <w:rFonts w:cs="Times New Roman"/>
          <w:spacing w:val="-4"/>
        </w:rPr>
        <w:t xml:space="preserve"> testing of in-vacuum precision stages and the development of an in-vacuum microscope for sample positioning. Both projects have been closely discussed with the participating partners and the outcome of these developments will be made available to all facilities.</w:t>
      </w:r>
    </w:p>
    <w:p w:rsidR="007B5D47" w:rsidRPr="007B5D47" w:rsidRDefault="007B5D47" w:rsidP="007B5D47">
      <w:pPr>
        <w:rPr>
          <w:rFonts w:ascii="Calibri" w:eastAsia="Calibri" w:hAnsi="Calibri" w:cs="Times New Roman"/>
          <w:spacing w:val="-4"/>
        </w:rPr>
      </w:pPr>
      <w:r w:rsidRPr="007B5D47">
        <w:rPr>
          <w:rFonts w:ascii="Calibri" w:eastAsia="Calibri" w:hAnsi="Calibri" w:cs="Times New Roman"/>
          <w:spacing w:val="-4"/>
        </w:rPr>
        <w:t>Correct operation of in-vacuum precision stages and motor drivers can be affected by EMP</w:t>
      </w:r>
      <w:r w:rsidR="00D27452">
        <w:rPr>
          <w:rFonts w:ascii="Calibri" w:eastAsia="Calibri" w:hAnsi="Calibri" w:cs="Times New Roman"/>
          <w:spacing w:val="-4"/>
        </w:rPr>
        <w:t>s</w:t>
      </w:r>
      <w:r w:rsidRPr="007B5D47">
        <w:rPr>
          <w:rFonts w:ascii="Calibri" w:eastAsia="Calibri" w:hAnsi="Calibri" w:cs="Times New Roman"/>
          <w:spacing w:val="-4"/>
        </w:rPr>
        <w:t xml:space="preserve"> impinging on the driver electronics and by return currents due to sample positive charging. These effects can result in temporary failure (motor shutdown, unsolicited movement of the stages during sample irradiation) or even permanent damage in the motor drivers or the motors themselves. Therefore, sample positioning systems in high-intensity and high-energy laser laboratories are normally protected by electrically i</w:t>
      </w:r>
      <w:r w:rsidR="00D27452">
        <w:rPr>
          <w:rFonts w:ascii="Calibri" w:eastAsia="Calibri" w:hAnsi="Calibri" w:cs="Times New Roman"/>
          <w:spacing w:val="-4"/>
        </w:rPr>
        <w:t>sol</w:t>
      </w:r>
      <w:r w:rsidRPr="007B5D47">
        <w:rPr>
          <w:rFonts w:ascii="Calibri" w:eastAsia="Calibri" w:hAnsi="Calibri" w:cs="Times New Roman"/>
          <w:spacing w:val="-4"/>
        </w:rPr>
        <w:t>ating the motors from the sample and by disconnecting the motors during each irradiation.</w:t>
      </w:r>
    </w:p>
    <w:p w:rsidR="007B5D47" w:rsidRDefault="007B5D47" w:rsidP="007B5D47">
      <w:pPr>
        <w:rPr>
          <w:rFonts w:ascii="Calibri" w:eastAsia="Calibri" w:hAnsi="Calibri" w:cs="Times New Roman"/>
          <w:spacing w:val="-4"/>
        </w:rPr>
      </w:pPr>
      <w:r w:rsidRPr="007B5D47">
        <w:rPr>
          <w:rFonts w:ascii="Calibri" w:eastAsia="Calibri" w:hAnsi="Calibri" w:cs="Times New Roman"/>
          <w:spacing w:val="-4"/>
        </w:rPr>
        <w:t>EMP tests of in-vacuum precision stages have been organi</w:t>
      </w:r>
      <w:r>
        <w:rPr>
          <w:rFonts w:ascii="Calibri" w:eastAsia="Calibri" w:hAnsi="Calibri" w:cs="Times New Roman"/>
          <w:spacing w:val="-4"/>
        </w:rPr>
        <w:t>z</w:t>
      </w:r>
      <w:r w:rsidRPr="007B5D47">
        <w:rPr>
          <w:rFonts w:ascii="Calibri" w:eastAsia="Calibri" w:hAnsi="Calibri" w:cs="Times New Roman"/>
          <w:spacing w:val="-4"/>
        </w:rPr>
        <w:t>ed in three steps. The first step was aimed at gathering information about stages currently used in high-power and high-energy laser facilities, identifying possible failure modes and planning EMP measuring systems. In the second step, EMP frequency and amplitude has been measured and linear stages have been tested outside the interaction chamber of the DRACO 150 TW laser system at HZDR.</w:t>
      </w:r>
      <w:r w:rsidRPr="007B5D47">
        <w:rPr>
          <w:rFonts w:ascii="Calibri" w:eastAsia="Calibri" w:hAnsi="Calibri" w:cs="Times New Roman"/>
          <w:color w:val="FF0000"/>
          <w:spacing w:val="-4"/>
        </w:rPr>
        <w:t xml:space="preserve"> </w:t>
      </w:r>
      <w:r w:rsidRPr="007B5D47">
        <w:rPr>
          <w:rFonts w:ascii="Calibri" w:eastAsia="Calibri" w:hAnsi="Calibri" w:cs="Times New Roman"/>
          <w:spacing w:val="-4"/>
        </w:rPr>
        <w:t>The third step will in</w:t>
      </w:r>
      <w:r>
        <w:rPr>
          <w:rFonts w:ascii="Calibri" w:eastAsia="Calibri" w:hAnsi="Calibri" w:cs="Times New Roman"/>
          <w:spacing w:val="-4"/>
        </w:rPr>
        <w:t>volve a dedicated test aimed at</w:t>
      </w:r>
      <w:r w:rsidRPr="007B5D47">
        <w:rPr>
          <w:rFonts w:ascii="Calibri" w:eastAsia="Calibri" w:hAnsi="Calibri" w:cs="Times New Roman"/>
          <w:spacing w:val="-4"/>
        </w:rPr>
        <w:t xml:space="preserve"> measuring EMP frequency, amplitude and spatial distribution inside and outside the vacuum chamber; at studying the effect of return currents in motors and control systems; and at providing quantitative indications on the required electrical insulation between motors and target holder.</w:t>
      </w:r>
    </w:p>
    <w:p w:rsidR="008F1786" w:rsidRPr="00BF7852" w:rsidRDefault="00453141" w:rsidP="008F1786">
      <w:pPr>
        <w:rPr>
          <w:b/>
        </w:rPr>
      </w:pPr>
      <w:r w:rsidRPr="00453141">
        <w:rPr>
          <w:rFonts w:cs="Times New Roman"/>
          <w:spacing w:val="-4"/>
        </w:rPr>
        <w:t>In addition to these activities, WP6 members at HZDR co-organ</w:t>
      </w:r>
      <w:r w:rsidR="007246D1">
        <w:rPr>
          <w:rFonts w:cs="Times New Roman"/>
          <w:spacing w:val="-4"/>
        </w:rPr>
        <w:t>ize</w:t>
      </w:r>
      <w:r w:rsidRPr="00453141">
        <w:rPr>
          <w:rFonts w:cs="Times New Roman"/>
          <w:spacing w:val="-4"/>
        </w:rPr>
        <w:t>d the workshop “Building a Target Supply Network for Advanced Laser Light Sources” at HZDR</w:t>
      </w:r>
      <w:r w:rsidR="008C055D">
        <w:rPr>
          <w:rFonts w:cs="Times New Roman"/>
          <w:spacing w:val="-4"/>
        </w:rPr>
        <w:t xml:space="preserve"> in August 2016</w:t>
      </w:r>
      <w:r w:rsidRPr="00453141">
        <w:rPr>
          <w:rFonts w:cs="Times New Roman"/>
          <w:spacing w:val="-4"/>
        </w:rPr>
        <w:t>. The high level of interest generated by this event within the ALL-RI community resulted in WP3 members selecting it as a Joint Foresight Topic. This was described in detail in Section 1.2.3</w:t>
      </w:r>
      <w:r w:rsidR="005B6F83">
        <w:rPr>
          <w:rFonts w:cs="Times New Roman"/>
          <w:spacing w:val="-4"/>
        </w:rPr>
        <w:t xml:space="preserve"> (Task 3.3)</w:t>
      </w:r>
      <w:r w:rsidRPr="00453141">
        <w:rPr>
          <w:rFonts w:cs="Times New Roman"/>
          <w:spacing w:val="-4"/>
        </w:rPr>
        <w:t>.</w:t>
      </w:r>
    </w:p>
    <w:p w:rsidR="00115B5F" w:rsidRPr="00E502A0" w:rsidRDefault="00115B5F" w:rsidP="00727E10">
      <w:pPr>
        <w:pStyle w:val="Heading1"/>
        <w:spacing w:line="276" w:lineRule="auto"/>
      </w:pPr>
      <w:bookmarkStart w:id="22" w:name="_Toc483236648"/>
      <w:r w:rsidRPr="00E502A0">
        <w:t xml:space="preserve">1.2.7 Work </w:t>
      </w:r>
      <w:r w:rsidR="00567B78">
        <w:t>P</w:t>
      </w:r>
      <w:r w:rsidRPr="00E502A0">
        <w:t>ackage 7</w:t>
      </w:r>
      <w:r w:rsidR="00101A31" w:rsidRPr="00E502A0">
        <w:t xml:space="preserve"> – Pulse Character</w:t>
      </w:r>
      <w:r w:rsidR="003B4C7C">
        <w:t>iza</w:t>
      </w:r>
      <w:r w:rsidR="00101A31" w:rsidRPr="00E502A0">
        <w:t>tion and Control (PUCCA)</w:t>
      </w:r>
      <w:bookmarkEnd w:id="22"/>
      <w:r w:rsidR="00101A31" w:rsidRPr="00E502A0">
        <w:t xml:space="preserve"> </w:t>
      </w:r>
    </w:p>
    <w:p w:rsidR="00CF69DC" w:rsidRPr="00A55023" w:rsidRDefault="00CF69DC" w:rsidP="00727E10">
      <w:pPr>
        <w:rPr>
          <w:rFonts w:ascii="Calibri" w:hAnsi="Calibri"/>
          <w:b/>
        </w:rPr>
      </w:pPr>
      <w:r w:rsidRPr="00A55023">
        <w:rPr>
          <w:rFonts w:ascii="Calibri" w:hAnsi="Calibri"/>
          <w:b/>
        </w:rPr>
        <w:t>Task 7.1</w:t>
      </w:r>
      <w:r w:rsidR="00E502A0">
        <w:rPr>
          <w:rFonts w:ascii="Calibri" w:hAnsi="Calibri"/>
          <w:b/>
        </w:rPr>
        <w:t>:</w:t>
      </w:r>
      <w:r w:rsidRPr="00A55023">
        <w:rPr>
          <w:rFonts w:ascii="Calibri" w:hAnsi="Calibri"/>
          <w:b/>
        </w:rPr>
        <w:t xml:space="preserve"> Delivery of arrival time monitors between two independent pulsed light sources with femtosecond time resolution (HZDR, XFEL, ELI, PSI (Observer))</w:t>
      </w:r>
    </w:p>
    <w:p w:rsidR="00374898" w:rsidRDefault="00A412BA" w:rsidP="00727E10">
      <w:r>
        <w:rPr>
          <w:rFonts w:cs="Times New Roman"/>
        </w:rPr>
        <w:t>I</w:t>
      </w:r>
      <w:r w:rsidR="00CF69DC" w:rsidRPr="00A55023">
        <w:rPr>
          <w:rFonts w:cs="Times New Roman"/>
        </w:rPr>
        <w:t xml:space="preserve">n the development of the THz based timing tool (Task 7.1.1) a first prototype device was assembled </w:t>
      </w:r>
      <w:r>
        <w:rPr>
          <w:rFonts w:cs="Times New Roman"/>
        </w:rPr>
        <w:t xml:space="preserve">at HZDR </w:t>
      </w:r>
      <w:r w:rsidR="00CF69DC" w:rsidRPr="00A55023">
        <w:rPr>
          <w:rFonts w:cs="Times New Roman"/>
        </w:rPr>
        <w:t>and is under test</w:t>
      </w:r>
      <w:r w:rsidR="005E2011">
        <w:rPr>
          <w:rFonts w:cs="Times New Roman"/>
        </w:rPr>
        <w:t>ing</w:t>
      </w:r>
      <w:r w:rsidR="00294F6D">
        <w:rPr>
          <w:rFonts w:cs="Times New Roman"/>
        </w:rPr>
        <w:t xml:space="preserve"> (</w:t>
      </w:r>
      <w:r>
        <w:rPr>
          <w:rFonts w:cs="Times New Roman"/>
        </w:rPr>
        <w:t>Deliverable 7.3</w:t>
      </w:r>
      <w:r w:rsidR="00294F6D">
        <w:rPr>
          <w:rFonts w:cs="Times New Roman"/>
        </w:rPr>
        <w:t>).</w:t>
      </w:r>
      <w:r w:rsidRPr="00A55023">
        <w:rPr>
          <w:rFonts w:cs="Times New Roman"/>
        </w:rPr>
        <w:t xml:space="preserve"> </w:t>
      </w:r>
      <w:r w:rsidR="00294F6D">
        <w:rPr>
          <w:rFonts w:cs="Times New Roman"/>
        </w:rPr>
        <w:t>T</w:t>
      </w:r>
      <w:r w:rsidR="005E2011">
        <w:rPr>
          <w:rFonts w:cs="Times New Roman"/>
        </w:rPr>
        <w:t xml:space="preserve">he device </w:t>
      </w:r>
      <w:r w:rsidR="00CF69DC" w:rsidRPr="00A55023">
        <w:rPr>
          <w:rFonts w:cs="Times New Roman"/>
        </w:rPr>
        <w:t>already</w:t>
      </w:r>
      <w:r w:rsidR="001220F8">
        <w:rPr>
          <w:rFonts w:cs="Times New Roman"/>
        </w:rPr>
        <w:t xml:space="preserve"> </w:t>
      </w:r>
      <w:r w:rsidR="001220F8" w:rsidRPr="00A55023">
        <w:rPr>
          <w:rFonts w:cs="Times New Roman"/>
        </w:rPr>
        <w:t>fulfils</w:t>
      </w:r>
      <w:r w:rsidR="00CF69DC" w:rsidRPr="00A55023">
        <w:rPr>
          <w:rFonts w:cs="Times New Roman"/>
        </w:rPr>
        <w:t xml:space="preserve"> many of the required benchmarks for the European XFEL with respect to dynamic range, time resolution and robustness. The current device is operating at a standard repetition rate of 100 kHz cw. The next development step </w:t>
      </w:r>
      <w:r w:rsidR="00C418CA">
        <w:rPr>
          <w:rFonts w:cs="Times New Roman"/>
        </w:rPr>
        <w:t xml:space="preserve">to be </w:t>
      </w:r>
      <w:r w:rsidR="00CF69DC" w:rsidRPr="00A55023">
        <w:rPr>
          <w:rFonts w:cs="Times New Roman"/>
        </w:rPr>
        <w:t xml:space="preserve">performed at HZDR </w:t>
      </w:r>
      <w:r w:rsidR="00C418CA">
        <w:rPr>
          <w:rFonts w:cs="Times New Roman"/>
        </w:rPr>
        <w:t>is</w:t>
      </w:r>
      <w:r w:rsidR="00CF69DC" w:rsidRPr="00A55023">
        <w:rPr>
          <w:rFonts w:cs="Times New Roman"/>
        </w:rPr>
        <w:t xml:space="preserve"> to prepare the device so that the data handling can cope with the repetition rate of 4.5 MHz as envisioned for the demonstrator that will be set-up, tested and benchmarked at the ELBE accelerator </w:t>
      </w:r>
      <w:r w:rsidR="00294F6D">
        <w:rPr>
          <w:rFonts w:cs="Times New Roman"/>
        </w:rPr>
        <w:t>(</w:t>
      </w:r>
      <w:r w:rsidR="00CF69DC" w:rsidRPr="00A55023">
        <w:rPr>
          <w:rFonts w:cs="Times New Roman"/>
        </w:rPr>
        <w:t>Deliverable 7.5</w:t>
      </w:r>
      <w:r w:rsidR="00294F6D">
        <w:rPr>
          <w:rFonts w:cs="Times New Roman"/>
        </w:rPr>
        <w:t>)</w:t>
      </w:r>
      <w:r w:rsidR="00CF69DC" w:rsidRPr="00A55023">
        <w:rPr>
          <w:rFonts w:cs="Times New Roman"/>
        </w:rPr>
        <w:t xml:space="preserve">. </w:t>
      </w:r>
      <w:r w:rsidR="00040455">
        <w:t>A critical</w:t>
      </w:r>
      <w:r w:rsidR="00275611">
        <w:t xml:space="preserve"> risk to this work</w:t>
      </w:r>
      <w:r w:rsidR="00CF69DC" w:rsidRPr="00A55023">
        <w:t xml:space="preserve"> is the </w:t>
      </w:r>
      <w:r w:rsidR="00275611">
        <w:t xml:space="preserve">measurement of the </w:t>
      </w:r>
      <w:r w:rsidR="00CF69DC" w:rsidRPr="00A55023">
        <w:t>maximum achievable repetition rate of the THz-based timing tool</w:t>
      </w:r>
      <w:r w:rsidR="00275611">
        <w:t xml:space="preserve">. </w:t>
      </w:r>
      <w:r w:rsidR="00CF69DC" w:rsidRPr="00A55023">
        <w:t>The reason is that the envisioned detector for 4.5 MHz operation, the GOTTHARD 2 developed by PSI, might not be available for routine operation in time</w:t>
      </w:r>
      <w:r w:rsidR="00275611">
        <w:t xml:space="preserve">, so that </w:t>
      </w:r>
      <w:r w:rsidR="00475B38">
        <w:t>the THz-based tool</w:t>
      </w:r>
      <w:r w:rsidR="00275611">
        <w:t xml:space="preserve"> may not operate at 4.5 MHz</w:t>
      </w:r>
      <w:r w:rsidR="00CF69DC" w:rsidRPr="00A55023">
        <w:t>.</w:t>
      </w:r>
      <w:r w:rsidR="00D50B38">
        <w:t xml:space="preserve"> </w:t>
      </w:r>
    </w:p>
    <w:p w:rsidR="00275611" w:rsidRDefault="00CF69DC" w:rsidP="00AF3B2B">
      <w:r w:rsidRPr="00A55023">
        <w:t>The development of the liquid jet-based arrival time monitor for two independent laser pulses (Task 7.1.2) focussed on the complete characteri</w:t>
      </w:r>
      <w:r w:rsidR="00294F6D">
        <w:t>z</w:t>
      </w:r>
      <w:r w:rsidRPr="00A55023">
        <w:t xml:space="preserve">ation and control of different techniques for generation of fast-flowing liquid jets employing a flat sheet. Two different approaches </w:t>
      </w:r>
      <w:r w:rsidR="00746047">
        <w:t>are</w:t>
      </w:r>
      <w:r w:rsidRPr="00A55023">
        <w:t xml:space="preserve"> investigated</w:t>
      </w:r>
      <w:r w:rsidR="00A412BA">
        <w:t xml:space="preserve"> at European XFEL</w:t>
      </w:r>
      <w:r w:rsidR="0016278D" w:rsidRPr="00A55023">
        <w:t>.</w:t>
      </w:r>
      <w:r w:rsidRPr="00A55023">
        <w:t xml:space="preserve"> First, a colliding jet system had been built and set up, where the collision of two laminar round jets under an angle results in the formation of a flat sheet.</w:t>
      </w:r>
      <w:r w:rsidR="00374898">
        <w:t xml:space="preserve"> This is </w:t>
      </w:r>
      <w:r w:rsidR="00275611">
        <w:t>shown</w:t>
      </w:r>
      <w:r w:rsidR="00374898">
        <w:t xml:space="preserve"> in Figure </w:t>
      </w:r>
      <w:r w:rsidR="00C81CF5">
        <w:t>10</w:t>
      </w:r>
      <w:r w:rsidR="00374898">
        <w:t>.</w:t>
      </w:r>
      <w:r w:rsidRPr="00A55023">
        <w:t xml:space="preserve"> </w:t>
      </w:r>
    </w:p>
    <w:p w:rsidR="004A3DB3" w:rsidRDefault="00374898" w:rsidP="00AF3B2B">
      <w:r w:rsidRPr="00A55023">
        <w:t>By adjusting the liquid pressure, diameter, position and angle of the nozzles, the shape, thickness, flatness, stability and flow speed of the flat sheet can be modified. Typically, widths between 0.5 mm and 2 mm can be achieved, with a length of a few millimetres. This kind of jet requires rather high volumetric flow rates in the order of tens of millilitres per mi</w:t>
      </w:r>
      <w:r w:rsidR="00040455">
        <w:t>nute,</w:t>
      </w:r>
      <w:r w:rsidRPr="00A55023">
        <w:t xml:space="preserve"> however the liquid can be re-flow</w:t>
      </w:r>
      <w:r w:rsidR="00FA09EF">
        <w:t>ed</w:t>
      </w:r>
      <w:r w:rsidRPr="00A55023">
        <w:t xml:space="preserve"> (i.e. re-used) </w:t>
      </w:r>
      <w:r w:rsidR="00FA09EF">
        <w:t>and</w:t>
      </w:r>
      <w:r w:rsidRPr="00A55023">
        <w:t xml:space="preserve"> the planned use of water mitigates this issue for the timing tool development</w:t>
      </w:r>
      <w:r w:rsidR="00FA09EF">
        <w:t>. However</w:t>
      </w:r>
      <w:r w:rsidRPr="00A55023">
        <w:t xml:space="preserve"> it can be of concern for actual sample delivery and potential </w:t>
      </w:r>
      <w:r w:rsidRPr="00C418CA">
        <w:rPr>
          <w:i/>
        </w:rPr>
        <w:t>in-situ</w:t>
      </w:r>
      <w:r w:rsidRPr="00A55023">
        <w:t xml:space="preserve"> timing measurement. Until now, the jet had been </w:t>
      </w:r>
      <w:r w:rsidR="00564474">
        <w:t>optimiz</w:t>
      </w:r>
      <w:r w:rsidRPr="00A55023">
        <w:t xml:space="preserve">ed for the operation in atmospheric or helium environments, while a test of in-vacuum operation will be carried out as part of the further development of the system. For this </w:t>
      </w:r>
      <w:r w:rsidR="00FA09EF">
        <w:t xml:space="preserve">type of operation </w:t>
      </w:r>
      <w:r w:rsidRPr="00A55023">
        <w:t xml:space="preserve">and </w:t>
      </w:r>
      <w:r w:rsidR="00FA09EF">
        <w:t>that</w:t>
      </w:r>
      <w:r w:rsidRPr="00A55023">
        <w:t xml:space="preserve"> in restricted areas (e.g. an interlocked area of a research facility) the jet had been equipped with motors and a camera for </w:t>
      </w:r>
      <w:r w:rsidR="00475B38" w:rsidRPr="00A55023">
        <w:t>remote-controlled positioning and nozzle adjustment. To character</w:t>
      </w:r>
      <w:r w:rsidR="00475B38">
        <w:t>ize</w:t>
      </w:r>
      <w:r w:rsidR="00475B38" w:rsidRPr="00A55023">
        <w:t xml:space="preserve"> this liquid jet system in terms</w:t>
      </w:r>
    </w:p>
    <w:p w:rsidR="004A3DB3" w:rsidRDefault="004A3DB3" w:rsidP="004A3DB3">
      <w:pPr>
        <w:keepNext/>
        <w:spacing w:line="240" w:lineRule="auto"/>
        <w:jc w:val="center"/>
      </w:pPr>
      <w:r>
        <w:rPr>
          <w:rFonts w:ascii="Calibri" w:hAnsi="Calibri"/>
          <w:noProof/>
          <w:lang w:eastAsia="en-GB"/>
        </w:rPr>
        <w:drawing>
          <wp:inline distT="0" distB="0" distL="0" distR="0" wp14:anchorId="03A120BF" wp14:editId="5772024C">
            <wp:extent cx="5420563" cy="1806854"/>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3.1 - Colliding Flat Sheet Principl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20378" cy="1806792"/>
                    </a:xfrm>
                    <a:prstGeom prst="rect">
                      <a:avLst/>
                    </a:prstGeom>
                  </pic:spPr>
                </pic:pic>
              </a:graphicData>
            </a:graphic>
          </wp:inline>
        </w:drawing>
      </w:r>
    </w:p>
    <w:p w:rsidR="004A3DB3" w:rsidRPr="00F91CAA" w:rsidRDefault="004A3DB3" w:rsidP="004A3DB3">
      <w:pPr>
        <w:pStyle w:val="Caption"/>
        <w:rPr>
          <w:color w:val="auto"/>
        </w:rPr>
      </w:pPr>
      <w:r w:rsidRPr="00F91CAA">
        <w:rPr>
          <w:color w:val="auto"/>
        </w:rPr>
        <w:t xml:space="preserve">Figure </w:t>
      </w:r>
      <w:r>
        <w:rPr>
          <w:color w:val="auto"/>
        </w:rPr>
        <w:t>10</w:t>
      </w:r>
      <w:r w:rsidRPr="00F91CAA">
        <w:rPr>
          <w:color w:val="auto"/>
        </w:rPr>
        <w:t xml:space="preserve">: a) Photographs of a liquid flat sheet from two orthogonal directions showing the formation of a first sheet and a second, smaller one. b) Sketch of the flat sheet with notation used, from Ekimova </w:t>
      </w:r>
      <w:r w:rsidRPr="00F91CAA">
        <w:rPr>
          <w:i/>
          <w:color w:val="auto"/>
        </w:rPr>
        <w:t>et al</w:t>
      </w:r>
      <w:r w:rsidRPr="00F91CAA">
        <w:rPr>
          <w:color w:val="auto"/>
        </w:rPr>
        <w:t>., Struct Dyn 2</w:t>
      </w:r>
      <w:r w:rsidRPr="00F91CAA">
        <w:t xml:space="preserve"> </w:t>
      </w:r>
      <w:r w:rsidRPr="00F91CAA">
        <w:rPr>
          <w:color w:val="auto"/>
        </w:rPr>
        <w:t>(5)</w:t>
      </w:r>
      <w:r>
        <w:rPr>
          <w:color w:val="auto"/>
        </w:rPr>
        <w:t xml:space="preserve"> </w:t>
      </w:r>
      <w:r w:rsidRPr="00F91CAA">
        <w:rPr>
          <w:color w:val="auto"/>
        </w:rPr>
        <w:t>, 054301 (2015).</w:t>
      </w:r>
    </w:p>
    <w:p w:rsidR="00275611" w:rsidRDefault="00374898" w:rsidP="00AF3B2B">
      <w:r w:rsidRPr="00A55023">
        <w:t xml:space="preserve">of flow speed, flatness and thickness, a setup </w:t>
      </w:r>
      <w:r w:rsidR="003B4C7C">
        <w:t>utiliz</w:t>
      </w:r>
      <w:r w:rsidRPr="00A55023">
        <w:t>ing a high-framerate camera system (up to 500,000 frames per second and exposure times as low as 30 ns) as well as interferometric sensors ha</w:t>
      </w:r>
      <w:r w:rsidR="00FA09EF">
        <w:t>ve</w:t>
      </w:r>
      <w:r w:rsidRPr="00A55023">
        <w:t xml:space="preserve"> been implemented. It was found that stable flat sheets can be achieved with a thickness of 5 µm and flow-speeds in the range of 40 </w:t>
      </w:r>
      <w:r w:rsidR="00040455">
        <w:t>– 50 m/s, while at higher flow-</w:t>
      </w:r>
      <w:r w:rsidRPr="00A55023">
        <w:t xml:space="preserve">speeds the sheet showed instabilities. </w:t>
      </w:r>
      <w:r w:rsidR="00040455">
        <w:t>However,</w:t>
      </w:r>
      <w:r w:rsidRPr="00A55023">
        <w:t xml:space="preserve"> the performance of the jet will be sufficient for appropriate sample volume </w:t>
      </w:r>
      <w:r w:rsidR="00CF69DC" w:rsidRPr="00A55023">
        <w:t xml:space="preserve">replacement in a timing tool </w:t>
      </w:r>
      <w:r w:rsidR="00316915">
        <w:t>with MHz repetition rate.</w:t>
      </w:r>
    </w:p>
    <w:p w:rsidR="00707AE4" w:rsidRDefault="00707AE4" w:rsidP="00707AE4">
      <w:pPr>
        <w:spacing w:before="100" w:beforeAutospacing="1" w:after="100" w:afterAutospacing="1"/>
      </w:pPr>
      <w:r>
        <w:t xml:space="preserve">During an experimental campaign in February 2016 at the </w:t>
      </w:r>
      <w:r w:rsidRPr="00475B38">
        <w:t xml:space="preserve">Advanced Photon Source </w:t>
      </w:r>
      <w:r>
        <w:t xml:space="preserve">(at </w:t>
      </w:r>
      <w:r w:rsidRPr="00475B38">
        <w:t>Argonne National Laboratory</w:t>
      </w:r>
      <w:r>
        <w:t xml:space="preserve">, USA) the utility of a 0.1 mm thick flat sheet jet was tested for timing tool purposes at MHz repetition rates. Such a liquid jet-based timing tool would allow the measurement of timing </w:t>
      </w:r>
      <w:r w:rsidRPr="00475B38">
        <w:rPr>
          <w:i/>
        </w:rPr>
        <w:t>in-situ</w:t>
      </w:r>
      <w:r>
        <w:t>, i.e. directly at the sample position in contrast to traditional timing tools. For these measurements a synchronised laser is required, and th</w:t>
      </w:r>
      <w:r w:rsidR="005B6F83">
        <w:t>is</w:t>
      </w:r>
      <w:r>
        <w:t xml:space="preserve"> beamtime provided the opportunity to gain an understanding of the </w:t>
      </w:r>
      <w:r>
        <w:rPr>
          <w:i/>
        </w:rPr>
        <w:t>in-</w:t>
      </w:r>
      <w:r w:rsidRPr="00475B38">
        <w:rPr>
          <w:i/>
        </w:rPr>
        <w:t xml:space="preserve">situ </w:t>
      </w:r>
      <w:r>
        <w:t xml:space="preserve">detection scheme together with the particular synchronisation scheme at MHz repetition rates. Since within PUCCA numerous facilities with different control systems are involved, knowledge of those is beneficial for further adaption and implementation of the envisioned timing tool besides the instruments of the European XFEL. </w:t>
      </w:r>
    </w:p>
    <w:p w:rsidR="00746047" w:rsidRDefault="00746047" w:rsidP="00746047">
      <w:pPr>
        <w:spacing w:before="100" w:beforeAutospacing="1" w:after="100" w:afterAutospacing="1"/>
      </w:pPr>
      <w:r>
        <w:t>T</w:t>
      </w:r>
      <w:r w:rsidRPr="00A55023">
        <w:t xml:space="preserve">he proposed detection scheme for </w:t>
      </w:r>
      <w:r>
        <w:t xml:space="preserve">photon pulse </w:t>
      </w:r>
      <w:r w:rsidRPr="00A55023">
        <w:t>arrival time determination</w:t>
      </w:r>
      <w:r>
        <w:t xml:space="preserve"> using liquid jets</w:t>
      </w:r>
      <w:r w:rsidRPr="00A55023">
        <w:t xml:space="preserve"> </w:t>
      </w:r>
      <w:r>
        <w:t>was</w:t>
      </w:r>
      <w:r w:rsidRPr="00A55023">
        <w:t xml:space="preserve"> successfully</w:t>
      </w:r>
      <w:r>
        <w:t xml:space="preserve"> </w:t>
      </w:r>
      <w:r w:rsidRPr="00A55023">
        <w:t>tested</w:t>
      </w:r>
      <w:r>
        <w:t xml:space="preserve"> during a separate</w:t>
      </w:r>
      <w:r w:rsidRPr="00A55023">
        <w:t xml:space="preserve"> measurement campai</w:t>
      </w:r>
      <w:r>
        <w:t>gn at the XPP end-station of</w:t>
      </w:r>
      <w:r w:rsidRPr="00A55023">
        <w:t xml:space="preserve"> LCLS in April 2016</w:t>
      </w:r>
      <w:r>
        <w:t>.</w:t>
      </w:r>
      <w:r w:rsidRPr="00A55023">
        <w:t xml:space="preserve"> This included the generation of chirped, white laser light and the nearly collinear propagation to the x-ray beam, and spectral detection after interaction in a medium. Here, a </w:t>
      </w:r>
      <w:r>
        <w:t>different</w:t>
      </w:r>
      <w:r w:rsidRPr="00A55023">
        <w:t xml:space="preserve"> type of jet based on a</w:t>
      </w:r>
      <w:r>
        <w:t xml:space="preserve"> slot in a thin</w:t>
      </w:r>
      <w:r w:rsidRPr="00A55023">
        <w:t xml:space="preserve"> foil sandwiched between two glass sheets</w:t>
      </w:r>
      <w:r w:rsidRPr="00A55023">
        <w:t xml:space="preserve"> </w:t>
      </w:r>
      <w:r w:rsidRPr="00A55023">
        <w:t>was used</w:t>
      </w:r>
      <w:r>
        <w:t xml:space="preserve"> (</w:t>
      </w:r>
      <w:r w:rsidRPr="00A55023">
        <w:t>presently under investigation in the LCLS Sample Environment group</w:t>
      </w:r>
      <w:r>
        <w:t>)</w:t>
      </w:r>
      <w:r w:rsidRPr="00A55023">
        <w:t xml:space="preserve">. </w:t>
      </w:r>
    </w:p>
    <w:p w:rsidR="00746047" w:rsidRDefault="00CF69DC" w:rsidP="00746047">
      <w:pPr>
        <w:spacing w:before="100" w:beforeAutospacing="1" w:after="100" w:afterAutospacing="1"/>
      </w:pPr>
      <w:r w:rsidRPr="00A55023">
        <w:t>The second type of jet under investigation</w:t>
      </w:r>
      <w:r w:rsidR="00746047">
        <w:t xml:space="preserve"> within PUCCA at European XFEL</w:t>
      </w:r>
      <w:r w:rsidRPr="00A55023">
        <w:t xml:space="preserve"> is based on the gas dynamic virtual nozzle (GDVN) technique, where gas pressure is used to compress and elongate a single liquid stream to a thickness which can be two orders of magnitude lower than the initially round jet. By this, flat sheet widths of several hundred micrometres can be achieved,</w:t>
      </w:r>
      <w:r w:rsidR="00316915">
        <w:t xml:space="preserve"> similar to those using</w:t>
      </w:r>
      <w:r w:rsidRPr="00A55023">
        <w:t xml:space="preserve"> the colliding technique. In contrast to that, here a significantly</w:t>
      </w:r>
      <w:r w:rsidR="00374898">
        <w:t xml:space="preserve"> lower volumetric flow rate of </w:t>
      </w:r>
      <w:r w:rsidR="001220F8">
        <w:t>approximately 100 µl/min</w:t>
      </w:r>
      <w:r w:rsidRPr="00A55023">
        <w:t xml:space="preserve"> is required, which makes t</w:t>
      </w:r>
      <w:r w:rsidR="001220F8">
        <w:t>his type of jet</w:t>
      </w:r>
      <w:r w:rsidRPr="00A55023">
        <w:t xml:space="preserve"> particular</w:t>
      </w:r>
      <w:r w:rsidR="001220F8">
        <w:t>ly</w:t>
      </w:r>
      <w:r w:rsidRPr="00A55023">
        <w:t xml:space="preserve"> useful for in-vacuum applications. Preliminary measurements of the thickness, carried out together with colleagues from LCLS in February 2017 </w:t>
      </w:r>
      <w:r w:rsidR="003B4C7C">
        <w:t>utiliz</w:t>
      </w:r>
      <w:r w:rsidRPr="00A55023">
        <w:t>ing the absorption of a certain dye</w:t>
      </w:r>
      <w:r w:rsidR="001220F8">
        <w:t>,</w:t>
      </w:r>
      <w:r w:rsidRPr="00A55023">
        <w:t xml:space="preserve"> result in sub-1 µm thin, flat sheets for different operation conditions. Future developments </w:t>
      </w:r>
      <w:r w:rsidR="001220F8">
        <w:t xml:space="preserve">will </w:t>
      </w:r>
      <w:r w:rsidR="006B18FD">
        <w:t>require the determination of</w:t>
      </w:r>
      <w:r w:rsidRPr="00A55023">
        <w:t xml:space="preserve"> flow speed and investigation of stable and reliable operation in vacuum.</w:t>
      </w:r>
      <w:r w:rsidR="002817AB">
        <w:t xml:space="preserve"> </w:t>
      </w:r>
      <w:r w:rsidR="00746047" w:rsidRPr="00A55023">
        <w:t>In Deliverable D7.2 the character</w:t>
      </w:r>
      <w:r w:rsidR="00746047">
        <w:t>iza</w:t>
      </w:r>
      <w:r w:rsidR="00746047" w:rsidRPr="00A55023">
        <w:t>tion of liquid jets and their</w:t>
      </w:r>
      <w:r w:rsidR="00746047">
        <w:t xml:space="preserve"> results is described in detail. </w:t>
      </w:r>
    </w:p>
    <w:p w:rsidR="00CF69DC" w:rsidRPr="00214E74" w:rsidRDefault="00CF69DC" w:rsidP="002817AB">
      <w:pPr>
        <w:spacing w:before="100" w:beforeAutospacing="1" w:after="100" w:afterAutospacing="1"/>
      </w:pPr>
      <w:r w:rsidRPr="00A55023">
        <w:t>The development of a liquid jet-based timing tool (Task 7.1.2) is on-going and will be fi</w:t>
      </w:r>
      <w:r w:rsidR="00A412BA">
        <w:t xml:space="preserve">nished in time for Deliverable </w:t>
      </w:r>
      <w:r w:rsidRPr="00A55023">
        <w:t>7.6 due in M</w:t>
      </w:r>
      <w:r w:rsidR="000D27D0">
        <w:t xml:space="preserve">onth </w:t>
      </w:r>
      <w:r w:rsidRPr="00A55023">
        <w:t xml:space="preserve">36. A prototype setup is presently being implemented in a laser laboratory at European XFEL and will be tested with </w:t>
      </w:r>
      <w:r w:rsidR="00697F90" w:rsidRPr="00A55023">
        <w:t>x-ray</w:t>
      </w:r>
      <w:r w:rsidRPr="00A55023">
        <w:t xml:space="preserve">s in a measurement campaign at the SACLA FEL in Japan in May/June 2017. In addition to the proposed detection scheme, a new scheme promising improved temporal resolution will be studied. </w:t>
      </w:r>
      <w:r w:rsidR="00275611">
        <w:t xml:space="preserve">As with the THz-based timing tool, </w:t>
      </w:r>
      <w:r w:rsidR="00040455">
        <w:t>a critical</w:t>
      </w:r>
      <w:r w:rsidR="00275611">
        <w:t xml:space="preserve"> risk </w:t>
      </w:r>
      <w:r w:rsidRPr="00A55023">
        <w:t xml:space="preserve">is the </w:t>
      </w:r>
      <w:r w:rsidR="00275611" w:rsidRPr="00A55023">
        <w:t xml:space="preserve">is the </w:t>
      </w:r>
      <w:r w:rsidR="00275611">
        <w:t xml:space="preserve">measurement of the </w:t>
      </w:r>
      <w:r w:rsidR="00275611" w:rsidRPr="00A55023">
        <w:t xml:space="preserve">maximum achievable repetition rate </w:t>
      </w:r>
      <w:r w:rsidRPr="00A55023">
        <w:t>of the arrival time detector, as the envisioned detector for 4.5 MHz operation, the GOTTHARD 2 developed by PSI, might not be available</w:t>
      </w:r>
      <w:r w:rsidR="00275611">
        <w:t xml:space="preserve">, so that it </w:t>
      </w:r>
      <w:r w:rsidR="00475B38">
        <w:t xml:space="preserve">may </w:t>
      </w:r>
      <w:r w:rsidR="00275611">
        <w:t xml:space="preserve">not be possible to operate the </w:t>
      </w:r>
      <w:r w:rsidR="00475B38">
        <w:t>liquid jet</w:t>
      </w:r>
      <w:r w:rsidR="00275611">
        <w:t>-based tool at 4.5 MHz</w:t>
      </w:r>
      <w:r w:rsidR="00275611" w:rsidRPr="00A55023">
        <w:t>.</w:t>
      </w:r>
      <w:r w:rsidR="00D50B38">
        <w:t xml:space="preserve"> </w:t>
      </w:r>
      <w:r w:rsidRPr="00A55023">
        <w:rPr>
          <w:rFonts w:cs="Times New Roman"/>
          <w:i/>
        </w:rPr>
        <w:br/>
      </w:r>
      <w:r w:rsidR="00275611">
        <w:t>P</w:t>
      </w:r>
      <w:r w:rsidRPr="00A55023">
        <w:t xml:space="preserve">lanning of the correlation measurement defined in Task 7.1.3 of the THz-based timing tool (Task 7.1.1) and the liquid jet-based arrival time detectors (Task 7.1.2) is on-going. For this, additional infrastructure at the different </w:t>
      </w:r>
      <w:r w:rsidR="00A412BA">
        <w:t>RIs</w:t>
      </w:r>
      <w:r w:rsidRPr="00A55023">
        <w:t xml:space="preserve"> </w:t>
      </w:r>
      <w:r w:rsidR="00A412BA">
        <w:t>will be</w:t>
      </w:r>
      <w:r w:rsidRPr="00A55023">
        <w:t xml:space="preserve"> required which mi</w:t>
      </w:r>
      <w:r w:rsidR="00275611">
        <w:t>ght be beyond the duration of E</w:t>
      </w:r>
      <w:r w:rsidRPr="00A55023">
        <w:t>UCALL.</w:t>
      </w:r>
    </w:p>
    <w:p w:rsidR="002F0D7C" w:rsidRDefault="00CF69DC" w:rsidP="00A55023">
      <w:pPr>
        <w:spacing w:line="240" w:lineRule="auto"/>
        <w:rPr>
          <w:rFonts w:cs="Times New Roman"/>
          <w:b/>
          <w:noProof/>
          <w:lang w:eastAsia="en-GB"/>
        </w:rPr>
      </w:pPr>
      <w:r w:rsidRPr="00A55023">
        <w:rPr>
          <w:rFonts w:cs="Times New Roman"/>
          <w:b/>
        </w:rPr>
        <w:t>Task 7.2</w:t>
      </w:r>
      <w:r w:rsidR="00E502A0">
        <w:rPr>
          <w:rFonts w:cs="Times New Roman"/>
          <w:b/>
        </w:rPr>
        <w:t>:</w:t>
      </w:r>
      <w:r w:rsidRPr="00A55023">
        <w:rPr>
          <w:rFonts w:cs="Times New Roman"/>
          <w:b/>
        </w:rPr>
        <w:t xml:space="preserve"> Development of a wavefront sensor and analysis software (ESRF, Elettra, DESY, ELI, XFEL (Observer), PSI (Observer))</w:t>
      </w:r>
      <w:r w:rsidR="002F0D7C" w:rsidRPr="002F0D7C">
        <w:rPr>
          <w:rFonts w:cs="Times New Roman"/>
          <w:b/>
          <w:noProof/>
          <w:lang w:eastAsia="en-GB"/>
        </w:rPr>
        <w:t xml:space="preserve"> </w:t>
      </w:r>
    </w:p>
    <w:p w:rsidR="00C82571" w:rsidRDefault="00C82571" w:rsidP="00AF3B2B">
      <w:pPr>
        <w:rPr>
          <w:rFonts w:cs="Times New Roman"/>
        </w:rPr>
      </w:pPr>
      <w:r w:rsidRPr="00A55023">
        <w:rPr>
          <w:rFonts w:cs="Times New Roman"/>
        </w:rPr>
        <w:t xml:space="preserve">ESRF </w:t>
      </w:r>
      <w:r w:rsidR="00316915">
        <w:rPr>
          <w:rFonts w:cs="Times New Roman"/>
        </w:rPr>
        <w:t>hired in September 2016 a</w:t>
      </w:r>
      <w:r w:rsidRPr="00A55023">
        <w:rPr>
          <w:rFonts w:cs="Times New Roman"/>
        </w:rPr>
        <w:t xml:space="preserve"> 24-month post-doctoral fellow position to reinforce its present staff for the production of the </w:t>
      </w:r>
      <w:r w:rsidR="002E412C">
        <w:rPr>
          <w:rFonts w:cs="Times New Roman"/>
        </w:rPr>
        <w:t>D</w:t>
      </w:r>
      <w:r w:rsidRPr="00A55023">
        <w:rPr>
          <w:rFonts w:cs="Times New Roman"/>
        </w:rPr>
        <w:t>eliverables on wavefront sensing. For this reason, the technical developments regarding the wavefront sensor are shifted in time in comparison to the developments of other</w:t>
      </w:r>
      <w:r w:rsidR="0016278D" w:rsidRPr="00A55023">
        <w:rPr>
          <w:rFonts w:cs="Times New Roman"/>
        </w:rPr>
        <w:t xml:space="preserve"> diagnostic tools that started earlier. </w:t>
      </w:r>
      <w:r w:rsidR="00316915">
        <w:rPr>
          <w:rFonts w:cs="Times New Roman"/>
        </w:rPr>
        <w:t>W</w:t>
      </w:r>
      <w:r w:rsidRPr="00A55023">
        <w:rPr>
          <w:rFonts w:cs="Times New Roman"/>
        </w:rPr>
        <w:t xml:space="preserve">ork on the prototype and on </w:t>
      </w:r>
      <w:r w:rsidR="00575495">
        <w:rPr>
          <w:rFonts w:cs="Times New Roman"/>
        </w:rPr>
        <w:t>producing</w:t>
      </w:r>
      <w:r w:rsidRPr="00A55023">
        <w:rPr>
          <w:rFonts w:cs="Times New Roman"/>
        </w:rPr>
        <w:t xml:space="preserve"> a software package that will be released </w:t>
      </w:r>
      <w:r w:rsidR="0016278D" w:rsidRPr="00A55023">
        <w:rPr>
          <w:rFonts w:cs="Times New Roman"/>
        </w:rPr>
        <w:t>during</w:t>
      </w:r>
      <w:r w:rsidRPr="00A55023">
        <w:rPr>
          <w:rFonts w:cs="Times New Roman"/>
        </w:rPr>
        <w:t xml:space="preserve"> the EUCALL project</w:t>
      </w:r>
      <w:r w:rsidR="00316915">
        <w:rPr>
          <w:rFonts w:cs="Times New Roman"/>
        </w:rPr>
        <w:t xml:space="preserve"> is now ongoing</w:t>
      </w:r>
      <w:r w:rsidRPr="00A55023">
        <w:rPr>
          <w:rFonts w:cs="Times New Roman"/>
        </w:rPr>
        <w:t>. This software will feature tools for wavefront analysis from different sources according to standard metrics. Computational efforts are deployed to provide an open source package written in Python (</w:t>
      </w:r>
      <w:r w:rsidRPr="00A55023">
        <w:rPr>
          <w:rFonts w:cs="Times New Roman"/>
          <w:spacing w:val="2"/>
        </w:rPr>
        <w:t>T</w:t>
      </w:r>
      <w:r w:rsidRPr="00A55023">
        <w:rPr>
          <w:rFonts w:cs="Times New Roman"/>
          <w:spacing w:val="-2"/>
        </w:rPr>
        <w:t>a</w:t>
      </w:r>
      <w:r w:rsidRPr="00A55023">
        <w:rPr>
          <w:rFonts w:cs="Times New Roman"/>
        </w:rPr>
        <w:t>sk</w:t>
      </w:r>
      <w:r w:rsidRPr="00A55023">
        <w:rPr>
          <w:rFonts w:cs="Times New Roman"/>
          <w:spacing w:val="-2"/>
        </w:rPr>
        <w:t xml:space="preserve"> </w:t>
      </w:r>
      <w:r w:rsidRPr="00A55023">
        <w:rPr>
          <w:rFonts w:cs="Times New Roman"/>
        </w:rPr>
        <w:t>7.2.2).</w:t>
      </w:r>
      <w:r w:rsidR="00C6454A">
        <w:rPr>
          <w:rFonts w:cs="Times New Roman"/>
        </w:rPr>
        <w:t xml:space="preserve"> The software development at</w:t>
      </w:r>
      <w:r w:rsidR="00C6454A" w:rsidRPr="00C6454A">
        <w:rPr>
          <w:rFonts w:cs="Times New Roman"/>
        </w:rPr>
        <w:t xml:space="preserve"> </w:t>
      </w:r>
      <w:r w:rsidR="00C6454A">
        <w:rPr>
          <w:rFonts w:cs="Times New Roman"/>
        </w:rPr>
        <w:t>Elettra</w:t>
      </w:r>
      <w:r w:rsidR="00223F9C">
        <w:rPr>
          <w:rFonts w:cs="Times New Roman"/>
        </w:rPr>
        <w:t>/FERMI</w:t>
      </w:r>
      <w:r w:rsidR="00C6454A" w:rsidRPr="00C6454A">
        <w:rPr>
          <w:rFonts w:cs="Times New Roman"/>
        </w:rPr>
        <w:t xml:space="preserve"> concentrates on the reconstruction of the optical parameters of the photon beam. Especially, the determination of the focal spot of the beam and the determination of the Zernike coefficients are of interest. Both developments follow different approaches for the wavefront sensor (Hartmann sensor at </w:t>
      </w:r>
      <w:r w:rsidR="00C6454A">
        <w:rPr>
          <w:rFonts w:cs="Times New Roman"/>
        </w:rPr>
        <w:t>Elettra</w:t>
      </w:r>
      <w:r w:rsidR="00223F9C">
        <w:rPr>
          <w:rFonts w:cs="Times New Roman"/>
        </w:rPr>
        <w:t>/FERMI</w:t>
      </w:r>
      <w:r w:rsidR="00C6454A" w:rsidRPr="00C6454A">
        <w:rPr>
          <w:rFonts w:cs="Times New Roman"/>
        </w:rPr>
        <w:t>; speckle</w:t>
      </w:r>
      <w:r w:rsidR="0046634C">
        <w:rPr>
          <w:rFonts w:cs="Times New Roman"/>
        </w:rPr>
        <w:t xml:space="preserve"> tracking</w:t>
      </w:r>
      <w:r w:rsidR="00C6454A" w:rsidRPr="00C6454A">
        <w:rPr>
          <w:rFonts w:cs="Times New Roman"/>
        </w:rPr>
        <w:t xml:space="preserve"> technique at the ESRF), but both benefit from the cooperation within PUCCA.</w:t>
      </w:r>
    </w:p>
    <w:p w:rsidR="005D04DF" w:rsidRDefault="00C82571" w:rsidP="005D04DF">
      <w:pPr>
        <w:spacing w:before="120"/>
      </w:pPr>
      <w:r w:rsidRPr="00A55023">
        <w:rPr>
          <w:rFonts w:cs="Times New Roman"/>
        </w:rPr>
        <w:t xml:space="preserve">A prototype </w:t>
      </w:r>
      <w:r w:rsidR="0016278D" w:rsidRPr="00A55023">
        <w:rPr>
          <w:rFonts w:cs="Times New Roman"/>
        </w:rPr>
        <w:t xml:space="preserve">of the wavefront sensor </w:t>
      </w:r>
      <w:r w:rsidRPr="00A55023">
        <w:rPr>
          <w:rFonts w:cs="Times New Roman"/>
        </w:rPr>
        <w:t>was assembled and commissioned at the beamline BM05 of the ESRF (</w:t>
      </w:r>
      <w:r w:rsidRPr="00A55023">
        <w:rPr>
          <w:rFonts w:cs="Times New Roman"/>
          <w:spacing w:val="2"/>
        </w:rPr>
        <w:t>T</w:t>
      </w:r>
      <w:r w:rsidRPr="00A55023">
        <w:rPr>
          <w:rFonts w:cs="Times New Roman"/>
          <w:spacing w:val="-2"/>
        </w:rPr>
        <w:t>a</w:t>
      </w:r>
      <w:r w:rsidRPr="00A55023">
        <w:rPr>
          <w:rFonts w:cs="Times New Roman"/>
        </w:rPr>
        <w:t>sk</w:t>
      </w:r>
      <w:r w:rsidRPr="00A55023">
        <w:rPr>
          <w:rFonts w:cs="Times New Roman"/>
          <w:spacing w:val="-2"/>
        </w:rPr>
        <w:t xml:space="preserve"> </w:t>
      </w:r>
      <w:r w:rsidRPr="00A55023">
        <w:rPr>
          <w:rFonts w:cs="Times New Roman"/>
        </w:rPr>
        <w:t xml:space="preserve">7.2.1). </w:t>
      </w:r>
      <w:r w:rsidR="00622929">
        <w:rPr>
          <w:rFonts w:cs="Times New Roman"/>
        </w:rPr>
        <w:t xml:space="preserve">The operation of the wavefront sensor is illustrated in Figure </w:t>
      </w:r>
      <w:r w:rsidR="0066299C">
        <w:rPr>
          <w:rFonts w:cs="Times New Roman"/>
        </w:rPr>
        <w:t>1</w:t>
      </w:r>
      <w:r w:rsidR="00C81CF5">
        <w:rPr>
          <w:rFonts w:cs="Times New Roman"/>
        </w:rPr>
        <w:t>1</w:t>
      </w:r>
      <w:r w:rsidR="00622929">
        <w:rPr>
          <w:rFonts w:cs="Times New Roman"/>
        </w:rPr>
        <w:t xml:space="preserve">. </w:t>
      </w:r>
      <w:r w:rsidR="00040455">
        <w:rPr>
          <w:rFonts w:cs="Times New Roman"/>
        </w:rPr>
        <w:t>Five</w:t>
      </w:r>
      <w:r w:rsidRPr="00A55023">
        <w:rPr>
          <w:rFonts w:cs="Times New Roman"/>
        </w:rPr>
        <w:t xml:space="preserve"> experimental runs have been conducted so far in order to character</w:t>
      </w:r>
      <w:r w:rsidR="00564474">
        <w:rPr>
          <w:rFonts w:cs="Times New Roman"/>
        </w:rPr>
        <w:t>ize</w:t>
      </w:r>
      <w:r w:rsidRPr="00A55023">
        <w:rPr>
          <w:rFonts w:cs="Times New Roman"/>
        </w:rPr>
        <w:t xml:space="preserve"> the behaviour of the prototype. </w:t>
      </w:r>
    </w:p>
    <w:p w:rsidR="00475B38" w:rsidRDefault="005A495B" w:rsidP="00475B38">
      <w:pPr>
        <w:spacing w:before="120"/>
        <w:rPr>
          <w:rFonts w:cs="Times New Roman"/>
        </w:rPr>
      </w:pPr>
      <w:r w:rsidRPr="00A55023">
        <w:rPr>
          <w:rFonts w:cs="Times New Roman"/>
        </w:rPr>
        <w:t>These characteri</w:t>
      </w:r>
      <w:r>
        <w:rPr>
          <w:rFonts w:cs="Times New Roman"/>
        </w:rPr>
        <w:t>z</w:t>
      </w:r>
      <w:r w:rsidRPr="00A55023">
        <w:rPr>
          <w:rFonts w:cs="Times New Roman"/>
        </w:rPr>
        <w:t>ations concern the optical distortion of the system and its absorption. Efforts were also deployed around the synchron</w:t>
      </w:r>
      <w:r>
        <w:rPr>
          <w:rFonts w:cs="Times New Roman"/>
        </w:rPr>
        <w:t>iza</w:t>
      </w:r>
      <w:r w:rsidRPr="00A55023">
        <w:rPr>
          <w:rFonts w:cs="Times New Roman"/>
        </w:rPr>
        <w:t>tion of the two detectors. Computing aspects, such as the fast data transfer and storage have been under study for several</w:t>
      </w:r>
      <w:r w:rsidR="00475B38">
        <w:rPr>
          <w:rFonts w:cs="Times New Roman"/>
        </w:rPr>
        <w:t xml:space="preserve"> months now, with two potential</w:t>
      </w:r>
      <w:r w:rsidRPr="00A55023">
        <w:rPr>
          <w:rFonts w:cs="Times New Roman"/>
        </w:rPr>
        <w:t xml:space="preserve"> </w:t>
      </w:r>
      <w:r w:rsidR="00475B38" w:rsidRPr="00A55023">
        <w:rPr>
          <w:rFonts w:cs="Times New Roman"/>
        </w:rPr>
        <w:t xml:space="preserve">schemes identified: fast local hard drive (SSD) or GBit connections to the facility with a buffer system. </w:t>
      </w:r>
    </w:p>
    <w:p w:rsidR="00475B38" w:rsidRDefault="00475B38" w:rsidP="00475B38">
      <w:pPr>
        <w:spacing w:before="120"/>
        <w:jc w:val="center"/>
      </w:pPr>
      <w:r>
        <w:rPr>
          <w:rFonts w:cs="Times New Roman"/>
          <w:b/>
          <w:noProof/>
          <w:lang w:eastAsia="en-GB"/>
        </w:rPr>
        <w:drawing>
          <wp:inline distT="0" distB="0" distL="0" distR="0" wp14:anchorId="721F88E1" wp14:editId="0B11F23F">
            <wp:extent cx="4882551" cy="2541636"/>
            <wp:effectExtent l="0" t="0" r="0" b="0"/>
            <wp:docPr id="22" name="Picture 22" descr="D:\EUCALL\WP2\WP Case Studies\Development\PUCCA - wavefront sensor high 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UCALL\WP2\WP Case Studies\Development\PUCCA - wavefront sensor high re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83677" cy="2542222"/>
                    </a:xfrm>
                    <a:prstGeom prst="rect">
                      <a:avLst/>
                    </a:prstGeom>
                    <a:noFill/>
                    <a:ln>
                      <a:noFill/>
                    </a:ln>
                  </pic:spPr>
                </pic:pic>
              </a:graphicData>
            </a:graphic>
          </wp:inline>
        </w:drawing>
      </w:r>
    </w:p>
    <w:p w:rsidR="00475B38" w:rsidRDefault="00475B38" w:rsidP="00475B38">
      <w:pPr>
        <w:pStyle w:val="Caption"/>
        <w:jc w:val="both"/>
        <w:rPr>
          <w:color w:val="auto"/>
        </w:rPr>
      </w:pPr>
      <w:r w:rsidRPr="00622929">
        <w:rPr>
          <w:color w:val="auto"/>
        </w:rPr>
        <w:t xml:space="preserve">Figure </w:t>
      </w:r>
      <w:r>
        <w:rPr>
          <w:color w:val="auto"/>
        </w:rPr>
        <w:t>11</w:t>
      </w:r>
      <w:r w:rsidRPr="00622929">
        <w:rPr>
          <w:color w:val="auto"/>
        </w:rPr>
        <w:t xml:space="preserve">: The operation of a speckle-tracking based wavefront sensor for hard x-rays, developed at the ESRF. Two images of a scattered x-ray beam are recorded simultaneously using CCD cameras, and the speckle in each image can be traced to determine the wavefront of the x-ray beam. </w:t>
      </w:r>
    </w:p>
    <w:p w:rsidR="005A495B" w:rsidRDefault="005A495B" w:rsidP="005A495B">
      <w:pPr>
        <w:spacing w:before="120"/>
      </w:pPr>
      <w:r w:rsidRPr="00A55023">
        <w:rPr>
          <w:rFonts w:cs="Times New Roman"/>
        </w:rPr>
        <w:t xml:space="preserve">In March 2017, eight SSD fast hard drives, 1 TB each, were received at the ESRF. They will be integrated and tested in the computers controlling the data acquisition in the </w:t>
      </w:r>
      <w:r>
        <w:rPr>
          <w:rFonts w:cs="Times New Roman"/>
        </w:rPr>
        <w:t>next period</w:t>
      </w:r>
      <w:r w:rsidRPr="00A55023">
        <w:rPr>
          <w:rFonts w:cs="Times New Roman"/>
        </w:rPr>
        <w:t>.</w:t>
      </w:r>
      <w:r w:rsidRPr="00A55023">
        <w:rPr>
          <w:rFonts w:cs="Times New Roman"/>
          <w:i/>
        </w:rPr>
        <w:br/>
      </w:r>
      <w:r w:rsidRPr="00A55023">
        <w:rPr>
          <w:rFonts w:cs="Times New Roman"/>
        </w:rPr>
        <w:t>Calculations and optimization regarding the right choice of scintillators with respect to the light wavelength and the luminescence decay time as compared to the pulse rate of the sources were performed. Two sets of scintillators have been identified to co</w:t>
      </w:r>
      <w:r>
        <w:rPr>
          <w:rFonts w:cs="Times New Roman"/>
        </w:rPr>
        <w:t xml:space="preserve">ver the </w:t>
      </w:r>
      <w:r w:rsidRPr="00A55023">
        <w:rPr>
          <w:rFonts w:cs="Times New Roman"/>
        </w:rPr>
        <w:t xml:space="preserve">energy range 8 </w:t>
      </w:r>
      <w:r>
        <w:rPr>
          <w:rFonts w:cs="Times New Roman"/>
        </w:rPr>
        <w:t xml:space="preserve">– </w:t>
      </w:r>
      <w:r w:rsidRPr="00A55023">
        <w:rPr>
          <w:rFonts w:cs="Times New Roman"/>
        </w:rPr>
        <w:t>40</w:t>
      </w:r>
      <w:r>
        <w:rPr>
          <w:rFonts w:cs="Times New Roman"/>
        </w:rPr>
        <w:t xml:space="preserve"> </w:t>
      </w:r>
      <w:r w:rsidRPr="00A55023">
        <w:rPr>
          <w:rFonts w:cs="Times New Roman"/>
        </w:rPr>
        <w:t>keV</w:t>
      </w:r>
      <w:r>
        <w:rPr>
          <w:rFonts w:cs="Times New Roman"/>
        </w:rPr>
        <w:t>.</w:t>
      </w:r>
      <w:r w:rsidRPr="00622929">
        <w:t xml:space="preserve"> </w:t>
      </w:r>
    </w:p>
    <w:p w:rsidR="00CF69DC" w:rsidRPr="00A55023" w:rsidRDefault="00CF69DC" w:rsidP="00A55023">
      <w:pPr>
        <w:spacing w:line="240" w:lineRule="auto"/>
        <w:rPr>
          <w:rFonts w:ascii="Calibri" w:hAnsi="Calibri"/>
          <w:b/>
        </w:rPr>
      </w:pPr>
      <w:r w:rsidRPr="00A55023">
        <w:rPr>
          <w:rFonts w:ascii="Calibri" w:hAnsi="Calibri"/>
          <w:b/>
        </w:rPr>
        <w:t>Task 7.3</w:t>
      </w:r>
      <w:r w:rsidR="00E502A0">
        <w:rPr>
          <w:rFonts w:ascii="Calibri" w:hAnsi="Calibri"/>
          <w:b/>
        </w:rPr>
        <w:t>:</w:t>
      </w:r>
      <w:r w:rsidRPr="00A55023">
        <w:rPr>
          <w:rFonts w:ascii="Calibri" w:hAnsi="Calibri"/>
          <w:b/>
        </w:rPr>
        <w:t xml:space="preserve"> Precise transparent intensity monitor (DESY, Elettra</w:t>
      </w:r>
      <w:r w:rsidR="00094B97" w:rsidRPr="00A55023">
        <w:rPr>
          <w:rFonts w:ascii="Calibri" w:hAnsi="Calibri"/>
          <w:b/>
        </w:rPr>
        <w:t xml:space="preserve">, </w:t>
      </w:r>
      <w:r w:rsidR="00094B97">
        <w:rPr>
          <w:rFonts w:ascii="Calibri" w:hAnsi="Calibri"/>
          <w:b/>
        </w:rPr>
        <w:t>XFEL</w:t>
      </w:r>
      <w:r w:rsidRPr="00A55023">
        <w:rPr>
          <w:rFonts w:ascii="Calibri" w:hAnsi="Calibri"/>
          <w:b/>
        </w:rPr>
        <w:t>)</w:t>
      </w:r>
    </w:p>
    <w:p w:rsidR="005D04DF" w:rsidRDefault="00CF69DC" w:rsidP="00DC00BD">
      <w:pPr>
        <w:spacing w:before="120"/>
        <w:rPr>
          <w:rFonts w:ascii="Calibri" w:hAnsi="Calibri"/>
        </w:rPr>
      </w:pPr>
      <w:r w:rsidRPr="00A55023">
        <w:rPr>
          <w:rFonts w:ascii="Calibri" w:hAnsi="Calibri"/>
        </w:rPr>
        <w:t>The improvement of the intensity monitor within the PUCCA framework concentrates upon the extension of the range of operation towards higher x-ray energies, as available at the European XFEL, as well as towards</w:t>
      </w:r>
      <w:r w:rsidR="00F16134">
        <w:rPr>
          <w:rFonts w:ascii="Calibri" w:hAnsi="Calibri"/>
        </w:rPr>
        <w:t xml:space="preserve"> the</w:t>
      </w:r>
      <w:r w:rsidRPr="00A55023">
        <w:rPr>
          <w:rFonts w:ascii="Calibri" w:hAnsi="Calibri"/>
        </w:rPr>
        <w:t xml:space="preserve"> lower pulse densities </w:t>
      </w:r>
      <w:r w:rsidR="00F16134">
        <w:rPr>
          <w:rFonts w:ascii="Calibri" w:hAnsi="Calibri"/>
        </w:rPr>
        <w:t>that</w:t>
      </w:r>
      <w:r w:rsidRPr="00A55023">
        <w:rPr>
          <w:rFonts w:ascii="Calibri" w:hAnsi="Calibri"/>
        </w:rPr>
        <w:t xml:space="preserve"> will be delivered by the laser</w:t>
      </w:r>
      <w:r w:rsidR="00F16134">
        <w:rPr>
          <w:rFonts w:ascii="Calibri" w:hAnsi="Calibri"/>
        </w:rPr>
        <w:t xml:space="preserve"> driven sources</w:t>
      </w:r>
      <w:r w:rsidRPr="00A55023">
        <w:rPr>
          <w:rFonts w:ascii="Calibri" w:hAnsi="Calibri"/>
        </w:rPr>
        <w:t xml:space="preserve"> of ELI. The demands of </w:t>
      </w:r>
      <w:r w:rsidR="00575495">
        <w:rPr>
          <w:rFonts w:ascii="Calibri" w:hAnsi="Calibri"/>
        </w:rPr>
        <w:t>synchrotron</w:t>
      </w:r>
      <w:r w:rsidRPr="00A55023">
        <w:rPr>
          <w:rFonts w:ascii="Calibri" w:hAnsi="Calibri"/>
        </w:rPr>
        <w:t xml:space="preserve"> facilities, like the ESRF, range somewhere in between in respect </w:t>
      </w:r>
      <w:r w:rsidR="00575495">
        <w:rPr>
          <w:rFonts w:ascii="Calibri" w:hAnsi="Calibri"/>
        </w:rPr>
        <w:t>to</w:t>
      </w:r>
      <w:r w:rsidRPr="00A55023">
        <w:rPr>
          <w:rFonts w:ascii="Calibri" w:hAnsi="Calibri"/>
        </w:rPr>
        <w:t xml:space="preserve"> photon pulse density. Following </w:t>
      </w:r>
      <w:r w:rsidR="00A412BA">
        <w:rPr>
          <w:rFonts w:ascii="Calibri" w:hAnsi="Calibri"/>
        </w:rPr>
        <w:t xml:space="preserve">an </w:t>
      </w:r>
      <w:r w:rsidRPr="00A55023">
        <w:rPr>
          <w:rFonts w:ascii="Calibri" w:hAnsi="Calibri"/>
        </w:rPr>
        <w:t>analysis</w:t>
      </w:r>
      <w:r w:rsidR="00A412BA">
        <w:rPr>
          <w:rFonts w:ascii="Calibri" w:hAnsi="Calibri"/>
        </w:rPr>
        <w:t xml:space="preserve"> by DESY</w:t>
      </w:r>
      <w:r w:rsidRPr="00A55023">
        <w:rPr>
          <w:rFonts w:ascii="Calibri" w:hAnsi="Calibri"/>
        </w:rPr>
        <w:t xml:space="preserve"> of the working principal of gas phase based x-ray intensity monitors (Task 7.3.1), </w:t>
      </w:r>
      <w:r w:rsidR="00A412BA">
        <w:rPr>
          <w:rFonts w:ascii="Calibri" w:hAnsi="Calibri"/>
        </w:rPr>
        <w:t>it was</w:t>
      </w:r>
      <w:r w:rsidRPr="00A55023">
        <w:rPr>
          <w:rFonts w:ascii="Calibri" w:hAnsi="Calibri"/>
        </w:rPr>
        <w:t xml:space="preserve"> proposed t</w:t>
      </w:r>
      <w:r w:rsidR="00A412BA">
        <w:rPr>
          <w:rFonts w:ascii="Calibri" w:hAnsi="Calibri"/>
        </w:rPr>
        <w:t>o use a</w:t>
      </w:r>
      <w:r w:rsidRPr="00A55023">
        <w:rPr>
          <w:rFonts w:ascii="Calibri" w:hAnsi="Calibri"/>
        </w:rPr>
        <w:t xml:space="preserve"> “Huge Aperture Amplifier” (HAMP) detector which is supposed to be a compact and robust single </w:t>
      </w:r>
      <w:r w:rsidR="004E2B45">
        <w:rPr>
          <w:rFonts w:ascii="Calibri" w:hAnsi="Calibri"/>
        </w:rPr>
        <w:t>photoionization event sensitive</w:t>
      </w:r>
      <w:r w:rsidRPr="00A55023">
        <w:rPr>
          <w:rFonts w:ascii="Calibri" w:hAnsi="Calibri"/>
        </w:rPr>
        <w:t xml:space="preserve"> detector working as </w:t>
      </w:r>
      <w:r w:rsidR="00F16134">
        <w:rPr>
          <w:rFonts w:ascii="Calibri" w:hAnsi="Calibri"/>
        </w:rPr>
        <w:t xml:space="preserve">an </w:t>
      </w:r>
      <w:r w:rsidRPr="00A55023">
        <w:rPr>
          <w:rFonts w:ascii="Calibri" w:hAnsi="Calibri"/>
        </w:rPr>
        <w:t>intensity monitor in the hard x-ray regime</w:t>
      </w:r>
      <w:r w:rsidR="00294F6D">
        <w:rPr>
          <w:rFonts w:ascii="Calibri" w:hAnsi="Calibri"/>
        </w:rPr>
        <w:t xml:space="preserve"> (Deliverable </w:t>
      </w:r>
      <w:r w:rsidR="00294F6D" w:rsidRPr="00A55023">
        <w:rPr>
          <w:rFonts w:ascii="Calibri" w:hAnsi="Calibri"/>
        </w:rPr>
        <w:t>7.1</w:t>
      </w:r>
      <w:r w:rsidR="00294F6D">
        <w:rPr>
          <w:rFonts w:ascii="Calibri" w:hAnsi="Calibri"/>
        </w:rPr>
        <w:t>)</w:t>
      </w:r>
      <w:r w:rsidRPr="00A55023">
        <w:rPr>
          <w:rFonts w:ascii="Calibri" w:hAnsi="Calibri"/>
        </w:rPr>
        <w:t xml:space="preserve">. </w:t>
      </w:r>
      <w:r w:rsidR="00A34BD8">
        <w:rPr>
          <w:rFonts w:ascii="Calibri" w:hAnsi="Calibri"/>
        </w:rPr>
        <w:t xml:space="preserve">This is illustrated in Figure </w:t>
      </w:r>
      <w:r w:rsidR="0066299C">
        <w:rPr>
          <w:rFonts w:ascii="Calibri" w:hAnsi="Calibri"/>
        </w:rPr>
        <w:t>1</w:t>
      </w:r>
      <w:r w:rsidR="00AF3B2B">
        <w:rPr>
          <w:rFonts w:ascii="Calibri" w:hAnsi="Calibri"/>
        </w:rPr>
        <w:t>2</w:t>
      </w:r>
      <w:r w:rsidR="00A34BD8">
        <w:rPr>
          <w:rFonts w:ascii="Calibri" w:hAnsi="Calibri"/>
        </w:rPr>
        <w:t xml:space="preserve">. The </w:t>
      </w:r>
      <w:r w:rsidRPr="00A55023">
        <w:rPr>
          <w:rFonts w:ascii="Calibri" w:hAnsi="Calibri"/>
        </w:rPr>
        <w:t xml:space="preserve">HAMP will be sensitive down to single </w:t>
      </w:r>
      <w:r w:rsidR="004E2B45">
        <w:rPr>
          <w:rFonts w:ascii="Calibri" w:hAnsi="Calibri"/>
        </w:rPr>
        <w:t>photoionization event</w:t>
      </w:r>
      <w:r w:rsidRPr="00A55023">
        <w:rPr>
          <w:rFonts w:ascii="Calibri" w:hAnsi="Calibri"/>
        </w:rPr>
        <w:t xml:space="preserve"> detection to monitor pulses down to 1x10</w:t>
      </w:r>
      <w:r w:rsidRPr="00A55023">
        <w:rPr>
          <w:rFonts w:ascii="Calibri" w:hAnsi="Calibri"/>
          <w:vertAlign w:val="superscript"/>
        </w:rPr>
        <w:t>4</w:t>
      </w:r>
      <w:r w:rsidRPr="00A55023">
        <w:rPr>
          <w:rFonts w:ascii="Calibri" w:hAnsi="Calibri"/>
        </w:rPr>
        <w:t xml:space="preserve"> photons per pulse in the soft x-ray regime or higher pulse density at lower cross-section. Because of the single particle detection scheme, the uncertainty due to low counting rates will be rather high for a shot-to-shot monitor scheme (see D</w:t>
      </w:r>
      <w:r w:rsidR="00A412BA">
        <w:rPr>
          <w:rFonts w:ascii="Calibri" w:hAnsi="Calibri"/>
        </w:rPr>
        <w:t xml:space="preserve">eliverable </w:t>
      </w:r>
      <w:r w:rsidRPr="00A55023">
        <w:rPr>
          <w:rFonts w:ascii="Calibri" w:hAnsi="Calibri"/>
        </w:rPr>
        <w:t xml:space="preserve">7.1). </w:t>
      </w:r>
      <w:r w:rsidR="00536BB6">
        <w:rPr>
          <w:rFonts w:ascii="Calibri" w:hAnsi="Calibri"/>
        </w:rPr>
        <w:t>A</w:t>
      </w:r>
      <w:r w:rsidRPr="00A55023">
        <w:rPr>
          <w:rFonts w:ascii="Calibri" w:hAnsi="Calibri"/>
        </w:rPr>
        <w:t xml:space="preserve"> prototype HAMP </w:t>
      </w:r>
      <w:r w:rsidR="00475B38">
        <w:rPr>
          <w:rFonts w:ascii="Calibri" w:hAnsi="Calibri"/>
        </w:rPr>
        <w:t xml:space="preserve">was </w:t>
      </w:r>
      <w:r w:rsidR="00F16134">
        <w:rPr>
          <w:rFonts w:ascii="Calibri" w:hAnsi="Calibri"/>
        </w:rPr>
        <w:t>completed</w:t>
      </w:r>
      <w:r w:rsidR="00475B38">
        <w:rPr>
          <w:rFonts w:ascii="Calibri" w:hAnsi="Calibri"/>
        </w:rPr>
        <w:t xml:space="preserve"> in</w:t>
      </w:r>
      <w:r w:rsidR="00040455">
        <w:rPr>
          <w:rFonts w:ascii="Calibri" w:hAnsi="Calibri"/>
        </w:rPr>
        <w:t xml:space="preserve"> </w:t>
      </w:r>
      <w:r w:rsidR="00475B38">
        <w:rPr>
          <w:rFonts w:ascii="Calibri" w:hAnsi="Calibri"/>
        </w:rPr>
        <w:t>March 2017</w:t>
      </w:r>
      <w:r w:rsidR="00040455">
        <w:rPr>
          <w:rFonts w:ascii="Calibri" w:hAnsi="Calibri"/>
        </w:rPr>
        <w:t xml:space="preserve"> and</w:t>
      </w:r>
      <w:r w:rsidRPr="00A55023">
        <w:rPr>
          <w:rFonts w:ascii="Calibri" w:hAnsi="Calibri"/>
        </w:rPr>
        <w:t xml:space="preserve"> </w:t>
      </w:r>
      <w:r w:rsidR="00536BB6">
        <w:rPr>
          <w:rFonts w:ascii="Calibri" w:hAnsi="Calibri"/>
        </w:rPr>
        <w:t xml:space="preserve">was </w:t>
      </w:r>
      <w:r w:rsidRPr="00A55023">
        <w:rPr>
          <w:rFonts w:ascii="Calibri" w:hAnsi="Calibri"/>
        </w:rPr>
        <w:t>character</w:t>
      </w:r>
      <w:r w:rsidR="00564474">
        <w:rPr>
          <w:rFonts w:ascii="Calibri" w:hAnsi="Calibri"/>
        </w:rPr>
        <w:t>ize</w:t>
      </w:r>
      <w:r w:rsidRPr="00A55023">
        <w:rPr>
          <w:rFonts w:ascii="Calibri" w:hAnsi="Calibri"/>
        </w:rPr>
        <w:t xml:space="preserve">d </w:t>
      </w:r>
      <w:r w:rsidR="002E412C">
        <w:rPr>
          <w:rFonts w:ascii="Calibri" w:hAnsi="Calibri"/>
        </w:rPr>
        <w:t>in April 2017 (during</w:t>
      </w:r>
      <w:r w:rsidR="00536BB6">
        <w:rPr>
          <w:rFonts w:ascii="Calibri" w:hAnsi="Calibri"/>
        </w:rPr>
        <w:t xml:space="preserve"> the second reporting period) </w:t>
      </w:r>
      <w:r w:rsidRPr="00A55023">
        <w:rPr>
          <w:rFonts w:ascii="Calibri" w:hAnsi="Calibri"/>
        </w:rPr>
        <w:t>at</w:t>
      </w:r>
      <w:r w:rsidR="00475B38">
        <w:rPr>
          <w:rFonts w:ascii="Calibri" w:hAnsi="Calibri"/>
        </w:rPr>
        <w:t xml:space="preserve"> the Metrological Light Source </w:t>
      </w:r>
      <w:r w:rsidRPr="00A55023">
        <w:rPr>
          <w:rFonts w:ascii="Calibri" w:hAnsi="Calibri"/>
        </w:rPr>
        <w:t>of the Physikalisch-Technische Bundesanstalt</w:t>
      </w:r>
      <w:r w:rsidR="0046634C">
        <w:rPr>
          <w:rFonts w:ascii="Calibri" w:hAnsi="Calibri"/>
        </w:rPr>
        <w:t xml:space="preserve">, </w:t>
      </w:r>
      <w:r w:rsidRPr="00A55023">
        <w:rPr>
          <w:rFonts w:ascii="Calibri" w:hAnsi="Calibri"/>
        </w:rPr>
        <w:t>Berlin, to enable monitoring</w:t>
      </w:r>
      <w:r w:rsidR="0046634C">
        <w:rPr>
          <w:rFonts w:ascii="Calibri" w:hAnsi="Calibri"/>
        </w:rPr>
        <w:t xml:space="preserve"> of</w:t>
      </w:r>
      <w:r w:rsidRPr="00A55023">
        <w:rPr>
          <w:rFonts w:ascii="Calibri" w:hAnsi="Calibri"/>
        </w:rPr>
        <w:t xml:space="preserve"> the photon pulse energy on absolute scale. The prototype will be </w:t>
      </w:r>
      <w:r w:rsidR="00040455">
        <w:rPr>
          <w:rFonts w:ascii="Calibri" w:hAnsi="Calibri"/>
        </w:rPr>
        <w:t>test</w:t>
      </w:r>
      <w:r w:rsidR="00475B38">
        <w:rPr>
          <w:rFonts w:ascii="Calibri" w:hAnsi="Calibri"/>
        </w:rPr>
        <w:t>ed</w:t>
      </w:r>
      <w:r w:rsidRPr="00A55023">
        <w:rPr>
          <w:rFonts w:ascii="Calibri" w:hAnsi="Calibri"/>
        </w:rPr>
        <w:t xml:space="preserve"> during the commissioning of the FXE instrument of European XFEL </w:t>
      </w:r>
      <w:r w:rsidR="00040455">
        <w:rPr>
          <w:rFonts w:ascii="Calibri" w:hAnsi="Calibri"/>
        </w:rPr>
        <w:t>in 2</w:t>
      </w:r>
      <w:r w:rsidRPr="00A55023">
        <w:rPr>
          <w:rFonts w:ascii="Calibri" w:hAnsi="Calibri"/>
        </w:rPr>
        <w:t xml:space="preserve">017 (Task 7.3.2). Tests </w:t>
      </w:r>
      <w:r w:rsidR="00A34BD8">
        <w:rPr>
          <w:rFonts w:ascii="Calibri" w:hAnsi="Calibri"/>
        </w:rPr>
        <w:t>a</w:t>
      </w:r>
      <w:r w:rsidRPr="00A55023">
        <w:rPr>
          <w:rFonts w:ascii="Calibri" w:hAnsi="Calibri"/>
        </w:rPr>
        <w:t>re planned at Elettra/FERMI, ESRF and ELI</w:t>
      </w:r>
      <w:r w:rsidR="00475B38">
        <w:rPr>
          <w:rFonts w:ascii="Calibri" w:hAnsi="Calibri"/>
        </w:rPr>
        <w:t>-</w:t>
      </w:r>
      <w:r w:rsidRPr="00A55023">
        <w:rPr>
          <w:rFonts w:ascii="Calibri" w:hAnsi="Calibri"/>
        </w:rPr>
        <w:t xml:space="preserve">Beamlines, but </w:t>
      </w:r>
      <w:r w:rsidR="00A34BD8">
        <w:rPr>
          <w:rFonts w:ascii="Calibri" w:hAnsi="Calibri"/>
        </w:rPr>
        <w:t>will</w:t>
      </w:r>
      <w:r w:rsidRPr="00A55023">
        <w:rPr>
          <w:rFonts w:ascii="Calibri" w:hAnsi="Calibri"/>
        </w:rPr>
        <w:t xml:space="preserve"> </w:t>
      </w:r>
      <w:r w:rsidR="00A412BA">
        <w:rPr>
          <w:rFonts w:ascii="Calibri" w:hAnsi="Calibri"/>
        </w:rPr>
        <w:t xml:space="preserve">be </w:t>
      </w:r>
      <w:r w:rsidR="00475B38">
        <w:rPr>
          <w:rFonts w:ascii="Calibri" w:hAnsi="Calibri"/>
        </w:rPr>
        <w:t>scheduled after</w:t>
      </w:r>
      <w:r w:rsidRPr="00A55023">
        <w:rPr>
          <w:rFonts w:ascii="Calibri" w:hAnsi="Calibri"/>
        </w:rPr>
        <w:t xml:space="preserve"> FXE commissioning</w:t>
      </w:r>
      <w:r w:rsidR="00475B38">
        <w:rPr>
          <w:rFonts w:ascii="Calibri" w:hAnsi="Calibri"/>
        </w:rPr>
        <w:t>.</w:t>
      </w:r>
    </w:p>
    <w:p w:rsidR="00526C33" w:rsidRDefault="00526C33" w:rsidP="00DC00BD">
      <w:pPr>
        <w:spacing w:before="120"/>
      </w:pPr>
      <w:r>
        <w:rPr>
          <w:noProof/>
          <w:lang w:eastAsia="en-GB"/>
        </w:rPr>
        <w:drawing>
          <wp:inline distT="0" distB="0" distL="0" distR="0" wp14:anchorId="3F17E8FD" wp14:editId="12A6A660">
            <wp:extent cx="5237381" cy="2704997"/>
            <wp:effectExtent l="0" t="0" r="190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48816" cy="2710903"/>
                    </a:xfrm>
                    <a:prstGeom prst="rect">
                      <a:avLst/>
                    </a:prstGeom>
                  </pic:spPr>
                </pic:pic>
              </a:graphicData>
            </a:graphic>
          </wp:inline>
        </w:drawing>
      </w:r>
    </w:p>
    <w:p w:rsidR="00E502A0" w:rsidRPr="00E502A0" w:rsidRDefault="00526C33" w:rsidP="00E502A0">
      <w:pPr>
        <w:pStyle w:val="Caption"/>
        <w:rPr>
          <w:color w:val="auto"/>
        </w:rPr>
      </w:pPr>
      <w:r w:rsidRPr="006C06A8">
        <w:rPr>
          <w:color w:val="auto"/>
        </w:rPr>
        <w:t xml:space="preserve">Figure </w:t>
      </w:r>
      <w:r w:rsidR="0066299C">
        <w:rPr>
          <w:color w:val="auto"/>
        </w:rPr>
        <w:t>1</w:t>
      </w:r>
      <w:r w:rsidR="00C81CF5">
        <w:rPr>
          <w:color w:val="auto"/>
        </w:rPr>
        <w:t>2</w:t>
      </w:r>
      <w:r w:rsidRPr="006C06A8">
        <w:rPr>
          <w:color w:val="auto"/>
        </w:rPr>
        <w:t xml:space="preserve">: (a) </w:t>
      </w:r>
      <w:r w:rsidR="006C06A8">
        <w:rPr>
          <w:color w:val="auto"/>
        </w:rPr>
        <w:t>M</w:t>
      </w:r>
      <w:r w:rsidRPr="006C06A8">
        <w:rPr>
          <w:color w:val="auto"/>
        </w:rPr>
        <w:t>odel of the "huge aperture open mul</w:t>
      </w:r>
      <w:r w:rsidRPr="006C06A8">
        <w:rPr>
          <w:rFonts w:ascii="Calibri" w:hAnsi="Calibri" w:cs="Calibri"/>
          <w:color w:val="auto"/>
        </w:rPr>
        <w:t>ti</w:t>
      </w:r>
      <w:r w:rsidRPr="006C06A8">
        <w:rPr>
          <w:color w:val="auto"/>
        </w:rPr>
        <w:t>plier" (HAMP) detector si</w:t>
      </w:r>
      <w:r w:rsidRPr="006C06A8">
        <w:rPr>
          <w:rFonts w:ascii="Calibri" w:hAnsi="Calibri" w:cs="Calibri"/>
          <w:color w:val="auto"/>
        </w:rPr>
        <w:t>tti</w:t>
      </w:r>
      <w:r w:rsidRPr="006C06A8">
        <w:rPr>
          <w:color w:val="auto"/>
        </w:rPr>
        <w:t>ng upon a CF160 flange. The dynodes are solid material to be able to operate it at high target gas dens</w:t>
      </w:r>
      <w:r w:rsidR="006C06A8" w:rsidRPr="006C06A8">
        <w:rPr>
          <w:color w:val="auto"/>
        </w:rPr>
        <w:t>iti</w:t>
      </w:r>
      <w:r w:rsidRPr="006C06A8">
        <w:rPr>
          <w:color w:val="auto"/>
        </w:rPr>
        <w:t>es. Only the ion detec</w:t>
      </w:r>
      <w:r w:rsidR="006C06A8" w:rsidRPr="006C06A8">
        <w:rPr>
          <w:rFonts w:ascii="Calibri" w:hAnsi="Calibri" w:cs="Calibri"/>
          <w:color w:val="auto"/>
        </w:rPr>
        <w:t>ti</w:t>
      </w:r>
      <w:r w:rsidRPr="006C06A8">
        <w:rPr>
          <w:color w:val="auto"/>
        </w:rPr>
        <w:t>on part is shown. (b) Sketch of an improved gas monitor detector for low signal amplifica</w:t>
      </w:r>
      <w:r w:rsidR="006C06A8" w:rsidRPr="006C06A8">
        <w:rPr>
          <w:rFonts w:ascii="Calibri" w:hAnsi="Calibri" w:cs="Calibri"/>
          <w:color w:val="auto"/>
        </w:rPr>
        <w:t>ti</w:t>
      </w:r>
      <w:r w:rsidRPr="006C06A8">
        <w:rPr>
          <w:color w:val="auto"/>
        </w:rPr>
        <w:t>on based upon HAMP. The created primary charged par</w:t>
      </w:r>
      <w:r w:rsidR="006C06A8" w:rsidRPr="006C06A8">
        <w:rPr>
          <w:rFonts w:ascii="Calibri" w:hAnsi="Calibri" w:cs="Calibri"/>
          <w:color w:val="auto"/>
        </w:rPr>
        <w:t>ti</w:t>
      </w:r>
      <w:r w:rsidRPr="006C06A8">
        <w:rPr>
          <w:color w:val="auto"/>
        </w:rPr>
        <w:t>cles are separated by a constant electric field towards two Faraday Cup type detectors facing each other. The fast electron signal can be used to determine the pulse intensity shot-by-shot. The slower photo</w:t>
      </w:r>
      <w:r w:rsidR="006C06A8" w:rsidRPr="006C06A8">
        <w:rPr>
          <w:color w:val="auto"/>
        </w:rPr>
        <w:t>-</w:t>
      </w:r>
      <w:r w:rsidR="00F16134">
        <w:rPr>
          <w:color w:val="auto"/>
        </w:rPr>
        <w:t>electro</w:t>
      </w:r>
      <w:r w:rsidRPr="006C06A8">
        <w:rPr>
          <w:color w:val="auto"/>
        </w:rPr>
        <w:t xml:space="preserve">ns are converted </w:t>
      </w:r>
      <w:r w:rsidR="006C06A8" w:rsidRPr="006C06A8">
        <w:rPr>
          <w:color w:val="auto"/>
        </w:rPr>
        <w:t>and amplified by dynodes into a</w:t>
      </w:r>
      <w:r w:rsidRPr="006C06A8">
        <w:rPr>
          <w:color w:val="auto"/>
        </w:rPr>
        <w:t xml:space="preserve"> secondary electron avalanche.</w:t>
      </w:r>
    </w:p>
    <w:p w:rsidR="002817AB" w:rsidRDefault="002817AB" w:rsidP="0046634C">
      <w:pPr>
        <w:spacing w:before="120"/>
        <w:rPr>
          <w:rFonts w:ascii="Calibri" w:hAnsi="Calibri"/>
        </w:rPr>
      </w:pPr>
      <w:r>
        <w:rPr>
          <w:rFonts w:ascii="Calibri" w:hAnsi="Calibri"/>
        </w:rPr>
        <w:t>PUCCA’s</w:t>
      </w:r>
      <w:r w:rsidRPr="00A55023">
        <w:rPr>
          <w:rFonts w:ascii="Calibri" w:hAnsi="Calibri"/>
        </w:rPr>
        <w:t xml:space="preserve"> studies of the new detector concept include</w:t>
      </w:r>
      <w:r>
        <w:rPr>
          <w:rFonts w:ascii="Calibri" w:hAnsi="Calibri"/>
        </w:rPr>
        <w:t xml:space="preserve"> the</w:t>
      </w:r>
      <w:r w:rsidRPr="00A55023">
        <w:rPr>
          <w:rFonts w:ascii="Calibri" w:hAnsi="Calibri"/>
        </w:rPr>
        <w:t xml:space="preserve"> understanding of the material in use within these detectors. We were able to identify aging effects in the electronic structure of CuBeO samples at the oxygen </w:t>
      </w:r>
      <w:r>
        <w:rPr>
          <w:rFonts w:ascii="Calibri" w:hAnsi="Calibri"/>
        </w:rPr>
        <w:t>k</w:t>
      </w:r>
      <w:r w:rsidRPr="00A55023">
        <w:rPr>
          <w:rFonts w:ascii="Calibri" w:hAnsi="Calibri"/>
        </w:rPr>
        <w:t xml:space="preserve">-edge which </w:t>
      </w:r>
      <w:r>
        <w:rPr>
          <w:rFonts w:ascii="Calibri" w:hAnsi="Calibri"/>
        </w:rPr>
        <w:t>may</w:t>
      </w:r>
      <w:r w:rsidRPr="00A55023">
        <w:rPr>
          <w:rFonts w:ascii="Calibri" w:hAnsi="Calibri"/>
        </w:rPr>
        <w:t xml:space="preserve"> influence the response of the material </w:t>
      </w:r>
      <w:r>
        <w:rPr>
          <w:rFonts w:ascii="Calibri" w:hAnsi="Calibri"/>
        </w:rPr>
        <w:t xml:space="preserve">to </w:t>
      </w:r>
      <w:r w:rsidRPr="00A55023">
        <w:rPr>
          <w:rFonts w:ascii="Calibri" w:hAnsi="Calibri"/>
        </w:rPr>
        <w:t>incident particles. Changes of detector response over time</w:t>
      </w:r>
      <w:r>
        <w:rPr>
          <w:rFonts w:ascii="Calibri" w:hAnsi="Calibri"/>
        </w:rPr>
        <w:t xml:space="preserve"> a</w:t>
      </w:r>
      <w:r w:rsidRPr="00A55023">
        <w:rPr>
          <w:rFonts w:ascii="Calibri" w:hAnsi="Calibri"/>
        </w:rPr>
        <w:t xml:space="preserve">re important information to operate online diagnostic devices. </w:t>
      </w:r>
    </w:p>
    <w:p w:rsidR="0046634C" w:rsidRDefault="002817AB" w:rsidP="0046634C">
      <w:pPr>
        <w:spacing w:before="120"/>
        <w:rPr>
          <w:rFonts w:ascii="Calibri" w:hAnsi="Calibri"/>
        </w:rPr>
      </w:pPr>
      <w:r w:rsidRPr="00A55023">
        <w:rPr>
          <w:bCs/>
        </w:rPr>
        <w:t>A literature review showed that in exploiting the photoemission of noble gases to determine the intensity of x-ray pulses, the influence of resonances enhances the emission of electrons leading to extreme</w:t>
      </w:r>
      <w:r>
        <w:rPr>
          <w:bCs/>
        </w:rPr>
        <w:t>ly</w:t>
      </w:r>
      <w:r w:rsidRPr="00A55023">
        <w:rPr>
          <w:bCs/>
        </w:rPr>
        <w:t xml:space="preserve"> high charge states of the target gas, but the physical mechanism behind this processes is still under debate. In order to </w:t>
      </w:r>
      <w:r>
        <w:rPr>
          <w:bCs/>
        </w:rPr>
        <w:t>better understand</w:t>
      </w:r>
      <w:r w:rsidRPr="00A55023">
        <w:rPr>
          <w:bCs/>
        </w:rPr>
        <w:t xml:space="preserve"> the processes involved in the photoemission of the </w:t>
      </w:r>
      <w:r w:rsidR="0046634C" w:rsidRPr="00A55023">
        <w:rPr>
          <w:bCs/>
        </w:rPr>
        <w:t xml:space="preserve">gas intensity monitor, </w:t>
      </w:r>
      <w:r w:rsidR="0046634C">
        <w:rPr>
          <w:bCs/>
        </w:rPr>
        <w:t>PUCCA</w:t>
      </w:r>
      <w:r w:rsidR="0046634C" w:rsidRPr="00A55023">
        <w:rPr>
          <w:bCs/>
        </w:rPr>
        <w:t xml:space="preserve"> examine</w:t>
      </w:r>
      <w:r w:rsidR="0046634C">
        <w:rPr>
          <w:bCs/>
        </w:rPr>
        <w:t>d</w:t>
      </w:r>
      <w:r w:rsidR="0046634C" w:rsidRPr="00A55023">
        <w:rPr>
          <w:bCs/>
        </w:rPr>
        <w:t xml:space="preserve"> </w:t>
      </w:r>
      <w:r w:rsidR="0046634C">
        <w:rPr>
          <w:bCs/>
        </w:rPr>
        <w:t>t</w:t>
      </w:r>
      <w:r w:rsidR="0046634C" w:rsidRPr="00A55023">
        <w:rPr>
          <w:bCs/>
        </w:rPr>
        <w:t>he behaviour of the open-shell system manganese upon irradiance of high energetic soft x-ray pulses of DESY’s FLASH FEL.</w:t>
      </w:r>
    </w:p>
    <w:p w:rsidR="00FB1113" w:rsidRPr="0046634C" w:rsidRDefault="0046634C" w:rsidP="0046634C">
      <w:pPr>
        <w:spacing w:before="120"/>
        <w:rPr>
          <w:rFonts w:ascii="Calibri" w:hAnsi="Calibri"/>
        </w:rPr>
      </w:pPr>
      <w:r w:rsidRPr="00A55023">
        <w:rPr>
          <w:rFonts w:ascii="Calibri" w:hAnsi="Calibri"/>
        </w:rPr>
        <w:t>Beside gas phase intensity monitors based on photoemission to determine the pulse intensity of an FEL pulse train on shot-to-shot bases, tests have been performed with an streaking camera based sys</w:t>
      </w:r>
      <w:r w:rsidR="00B83A4D">
        <w:rPr>
          <w:rFonts w:ascii="Calibri" w:hAnsi="Calibri"/>
        </w:rPr>
        <w:t>tem, proposed and operated by members</w:t>
      </w:r>
      <w:r w:rsidRPr="00A55023">
        <w:rPr>
          <w:rFonts w:ascii="Calibri" w:hAnsi="Calibri"/>
        </w:rPr>
        <w:t xml:space="preserve"> of</w:t>
      </w:r>
      <w:r w:rsidR="00B83A4D">
        <w:rPr>
          <w:rFonts w:ascii="Calibri" w:hAnsi="Calibri"/>
        </w:rPr>
        <w:t xml:space="preserve"> the group of</w:t>
      </w:r>
      <w:r w:rsidRPr="00A55023">
        <w:rPr>
          <w:rFonts w:ascii="Calibri" w:hAnsi="Calibri"/>
        </w:rPr>
        <w:t xml:space="preserve"> AG Ehresmann, University of Kassel, to determine the pul</w:t>
      </w:r>
      <w:r w:rsidR="00B83A4D">
        <w:rPr>
          <w:rFonts w:ascii="Calibri" w:hAnsi="Calibri"/>
        </w:rPr>
        <w:t>se intensity and mode spectrum during</w:t>
      </w:r>
      <w:r w:rsidRPr="00A55023">
        <w:rPr>
          <w:rFonts w:ascii="Calibri" w:hAnsi="Calibri"/>
        </w:rPr>
        <w:t xml:space="preserve"> two different beamtimes at PG2 at FLASH. The </w:t>
      </w:r>
      <w:r w:rsidR="005A495B" w:rsidRPr="00A55023">
        <w:rPr>
          <w:rFonts w:ascii="Calibri" w:hAnsi="Calibri"/>
        </w:rPr>
        <w:t xml:space="preserve">data evaluation is still ongoing, but first results are promising. The streaking method, though, is destructive; hence its usage as beamline infrastructure will be </w:t>
      </w:r>
      <w:r w:rsidR="005A495B">
        <w:rPr>
          <w:rFonts w:ascii="Calibri" w:hAnsi="Calibri"/>
        </w:rPr>
        <w:t>investigat</w:t>
      </w:r>
      <w:r w:rsidR="005A495B" w:rsidRPr="00A55023">
        <w:rPr>
          <w:rFonts w:ascii="Calibri" w:hAnsi="Calibri"/>
        </w:rPr>
        <w:t>ed further.</w:t>
      </w:r>
    </w:p>
    <w:p w:rsidR="005A495B" w:rsidRDefault="005A495B">
      <w:pPr>
        <w:rPr>
          <w:rFonts w:eastAsia="Times New Roman" w:cs="Times New Roman"/>
          <w:b/>
          <w:bCs/>
          <w:kern w:val="32"/>
          <w:sz w:val="24"/>
          <w:szCs w:val="24"/>
          <w:lang w:eastAsia="en-GB"/>
        </w:rPr>
      </w:pPr>
      <w:bookmarkStart w:id="23" w:name="_Toc483236649"/>
      <w:r>
        <w:br w:type="page"/>
      </w:r>
    </w:p>
    <w:p w:rsidR="00B56899" w:rsidRPr="00366332" w:rsidRDefault="00366332" w:rsidP="00954F30">
      <w:pPr>
        <w:pStyle w:val="Heading1"/>
      </w:pPr>
      <w:r w:rsidRPr="00366332">
        <w:t>1.</w:t>
      </w:r>
      <w:r>
        <w:t>2.8</w:t>
      </w:r>
      <w:r w:rsidRPr="00366332">
        <w:t xml:space="preserve"> EUCALL Deliverables and Milestones</w:t>
      </w:r>
      <w:bookmarkEnd w:id="23"/>
    </w:p>
    <w:tbl>
      <w:tblPr>
        <w:tblStyle w:val="LightGrid-Accent1"/>
        <w:tblW w:w="9490" w:type="dxa"/>
        <w:jc w:val="center"/>
        <w:tblLayout w:type="fixed"/>
        <w:tblLook w:val="04A0" w:firstRow="1" w:lastRow="0" w:firstColumn="1" w:lastColumn="0" w:noHBand="0" w:noVBand="1"/>
      </w:tblPr>
      <w:tblGrid>
        <w:gridCol w:w="919"/>
        <w:gridCol w:w="567"/>
        <w:gridCol w:w="3468"/>
        <w:gridCol w:w="785"/>
        <w:gridCol w:w="1134"/>
        <w:gridCol w:w="2617"/>
      </w:tblGrid>
      <w:tr w:rsidR="00115EF3" w:rsidRPr="0060381B" w:rsidTr="00D64BB3">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366332" w:rsidRDefault="00115EF3" w:rsidP="00DF6A03">
            <w:pPr>
              <w:jc w:val="center"/>
              <w:rPr>
                <w:rFonts w:asciiTheme="minorHAnsi" w:hAnsiTheme="minorHAnsi"/>
                <w:sz w:val="20"/>
                <w:szCs w:val="20"/>
                <w:lang w:val="en-GB"/>
              </w:rPr>
            </w:pPr>
            <w:r w:rsidRPr="007D43EE">
              <w:rPr>
                <w:rFonts w:asciiTheme="minorHAnsi" w:hAnsiTheme="minorHAnsi"/>
                <w:sz w:val="20"/>
                <w:szCs w:val="20"/>
                <w:lang w:val="en-US"/>
              </w:rPr>
              <w:t>No. / No. in WP</w:t>
            </w:r>
          </w:p>
        </w:tc>
        <w:tc>
          <w:tcPr>
            <w:tcW w:w="567" w:type="dxa"/>
            <w:vAlign w:val="center"/>
          </w:tcPr>
          <w:p w:rsidR="00115EF3" w:rsidRPr="00366332" w:rsidRDefault="00E27C72" w:rsidP="00E27C72">
            <w:pPr>
              <w:ind w:right="-123"/>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sidRPr="00366332">
              <w:rPr>
                <w:rFonts w:asciiTheme="minorHAnsi" w:hAnsiTheme="minorHAnsi"/>
                <w:sz w:val="16"/>
                <w:szCs w:val="20"/>
                <w:lang w:val="en-GB"/>
              </w:rPr>
              <w:t>Month Due</w:t>
            </w:r>
          </w:p>
        </w:tc>
        <w:tc>
          <w:tcPr>
            <w:tcW w:w="3468" w:type="dxa"/>
            <w:vAlign w:val="center"/>
          </w:tcPr>
          <w:p w:rsidR="00115EF3" w:rsidRPr="00366332" w:rsidRDefault="00115EF3" w:rsidP="00DF6A03">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sidRPr="00366332">
              <w:rPr>
                <w:rFonts w:asciiTheme="minorHAnsi" w:hAnsiTheme="minorHAnsi"/>
                <w:sz w:val="20"/>
                <w:szCs w:val="20"/>
                <w:lang w:val="en-GB"/>
              </w:rPr>
              <w:t>Deliverable / Type</w:t>
            </w:r>
          </w:p>
        </w:tc>
        <w:tc>
          <w:tcPr>
            <w:tcW w:w="785" w:type="dxa"/>
            <w:vAlign w:val="center"/>
          </w:tcPr>
          <w:p w:rsidR="00115EF3" w:rsidRPr="00366332" w:rsidRDefault="00115EF3" w:rsidP="00DF6A03">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sidRPr="007D43EE">
              <w:rPr>
                <w:rFonts w:asciiTheme="minorHAnsi" w:hAnsiTheme="minorHAnsi"/>
                <w:sz w:val="20"/>
                <w:szCs w:val="20"/>
                <w:lang w:val="en-US"/>
              </w:rPr>
              <w:t>Lead</w:t>
            </w:r>
          </w:p>
        </w:tc>
        <w:tc>
          <w:tcPr>
            <w:tcW w:w="1134" w:type="dxa"/>
            <w:vAlign w:val="center"/>
          </w:tcPr>
          <w:p w:rsidR="00115EF3" w:rsidRPr="00366332" w:rsidRDefault="00115EF3" w:rsidP="00DF6A03">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sidRPr="007D43EE">
              <w:rPr>
                <w:rFonts w:asciiTheme="minorHAnsi" w:hAnsiTheme="minorHAnsi"/>
                <w:sz w:val="20"/>
                <w:szCs w:val="20"/>
                <w:lang w:val="en-US"/>
              </w:rPr>
              <w:t>Status</w:t>
            </w:r>
          </w:p>
        </w:tc>
        <w:tc>
          <w:tcPr>
            <w:tcW w:w="2617" w:type="dxa"/>
            <w:vAlign w:val="center"/>
          </w:tcPr>
          <w:p w:rsidR="00115EF3" w:rsidRPr="00366332" w:rsidRDefault="00115EF3" w:rsidP="00DF6A03">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sidRPr="007D43EE">
              <w:rPr>
                <w:rFonts w:asciiTheme="minorHAnsi" w:hAnsiTheme="minorHAnsi"/>
                <w:sz w:val="20"/>
                <w:szCs w:val="20"/>
                <w:lang w:val="en-US"/>
              </w:rPr>
              <w:t>Comment</w:t>
            </w:r>
          </w:p>
        </w:tc>
      </w:tr>
      <w:tr w:rsidR="00115EF3" w:rsidRPr="0060381B" w:rsidTr="00D64B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65568F" w:rsidRDefault="00115EF3" w:rsidP="005932D0">
            <w:pPr>
              <w:jc w:val="center"/>
              <w:rPr>
                <w:rFonts w:asciiTheme="minorHAnsi" w:hAnsiTheme="minorHAnsi"/>
                <w:b w:val="0"/>
                <w:sz w:val="20"/>
                <w:szCs w:val="20"/>
                <w:lang w:val="en-GB"/>
              </w:rPr>
            </w:pPr>
            <w:r w:rsidRPr="00366332">
              <w:rPr>
                <w:rFonts w:asciiTheme="minorHAnsi" w:hAnsiTheme="minorHAnsi"/>
                <w:b w:val="0"/>
                <w:sz w:val="20"/>
                <w:szCs w:val="20"/>
                <w:lang w:val="en-GB"/>
              </w:rPr>
              <w:t xml:space="preserve">D1 </w:t>
            </w:r>
            <w:r w:rsidRPr="007D43EE">
              <w:rPr>
                <w:rFonts w:asciiTheme="minorHAnsi" w:hAnsiTheme="minorHAnsi"/>
                <w:b w:val="0"/>
                <w:sz w:val="20"/>
                <w:szCs w:val="20"/>
                <w:lang w:val="en-US"/>
              </w:rPr>
              <w:t>/ D1.1</w:t>
            </w:r>
          </w:p>
        </w:tc>
        <w:tc>
          <w:tcPr>
            <w:tcW w:w="567"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7D43EE">
              <w:rPr>
                <w:sz w:val="20"/>
                <w:szCs w:val="20"/>
                <w:lang w:val="en-US"/>
              </w:rPr>
              <w:t>1</w:t>
            </w:r>
          </w:p>
        </w:tc>
        <w:tc>
          <w:tcPr>
            <w:tcW w:w="3468" w:type="dxa"/>
            <w:vAlign w:val="center"/>
          </w:tcPr>
          <w:p w:rsidR="00115EF3" w:rsidRPr="0065568F" w:rsidRDefault="00115EF3" w:rsidP="00E27C72">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7D43EE">
              <w:rPr>
                <w:sz w:val="20"/>
                <w:szCs w:val="20"/>
                <w:lang w:val="en-US"/>
              </w:rPr>
              <w:t>Kick-Off Meeting / OTHER</w:t>
            </w:r>
          </w:p>
        </w:tc>
        <w:tc>
          <w:tcPr>
            <w:tcW w:w="785" w:type="dxa"/>
            <w:vAlign w:val="center"/>
          </w:tcPr>
          <w:p w:rsidR="00115EF3" w:rsidRPr="00366332"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66332">
              <w:rPr>
                <w:sz w:val="20"/>
                <w:szCs w:val="20"/>
                <w:lang w:val="en-GB"/>
              </w:rPr>
              <w:t>XFEL</w:t>
            </w:r>
          </w:p>
        </w:tc>
        <w:tc>
          <w:tcPr>
            <w:tcW w:w="1134"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66332">
              <w:rPr>
                <w:sz w:val="20"/>
                <w:szCs w:val="20"/>
                <w:lang w:val="en-GB"/>
              </w:rPr>
              <w:t>Completed</w:t>
            </w:r>
          </w:p>
        </w:tc>
        <w:tc>
          <w:tcPr>
            <w:tcW w:w="2617" w:type="dxa"/>
            <w:vAlign w:val="center"/>
          </w:tcPr>
          <w:p w:rsidR="00115EF3" w:rsidRPr="00115EF3" w:rsidRDefault="00115EF3" w:rsidP="002A08DF">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7D43EE">
              <w:rPr>
                <w:sz w:val="20"/>
                <w:szCs w:val="20"/>
                <w:lang w:val="en-GB"/>
              </w:rPr>
              <w:t xml:space="preserve">Meeting took place on 29/30 Oct 2015, report was submitted </w:t>
            </w:r>
            <w:r w:rsidR="002A08DF">
              <w:rPr>
                <w:sz w:val="20"/>
                <w:szCs w:val="20"/>
                <w:lang w:val="en-GB"/>
              </w:rPr>
              <w:t>on 09.11.2015</w:t>
            </w:r>
          </w:p>
        </w:tc>
      </w:tr>
      <w:tr w:rsidR="00115EF3" w:rsidRPr="0060381B" w:rsidTr="00D64BB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65568F" w:rsidRDefault="00115EF3" w:rsidP="005932D0">
            <w:pPr>
              <w:jc w:val="center"/>
              <w:rPr>
                <w:rFonts w:asciiTheme="minorHAnsi" w:hAnsiTheme="minorHAnsi"/>
                <w:b w:val="0"/>
                <w:sz w:val="20"/>
                <w:szCs w:val="20"/>
              </w:rPr>
            </w:pPr>
            <w:r w:rsidRPr="007D43EE">
              <w:rPr>
                <w:rFonts w:asciiTheme="minorHAnsi" w:hAnsiTheme="minorHAnsi"/>
                <w:b w:val="0"/>
                <w:sz w:val="20"/>
                <w:szCs w:val="20"/>
              </w:rPr>
              <w:t>D2 / D2.1</w:t>
            </w:r>
          </w:p>
        </w:tc>
        <w:tc>
          <w:tcPr>
            <w:tcW w:w="567"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6</w:t>
            </w:r>
          </w:p>
        </w:tc>
        <w:tc>
          <w:tcPr>
            <w:tcW w:w="3468" w:type="dxa"/>
            <w:vAlign w:val="center"/>
          </w:tcPr>
          <w:p w:rsidR="00115EF3" w:rsidRPr="0065568F" w:rsidRDefault="00115EF3" w:rsidP="00E27C72">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7D43EE">
              <w:rPr>
                <w:sz w:val="20"/>
                <w:szCs w:val="20"/>
                <w:lang w:val="en-US"/>
              </w:rPr>
              <w:t>EUCALL Project website / OTHER</w:t>
            </w:r>
          </w:p>
        </w:tc>
        <w:tc>
          <w:tcPr>
            <w:tcW w:w="785"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XFEL</w:t>
            </w:r>
          </w:p>
        </w:tc>
        <w:tc>
          <w:tcPr>
            <w:tcW w:w="1134"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Completed</w:t>
            </w:r>
          </w:p>
        </w:tc>
        <w:tc>
          <w:tcPr>
            <w:tcW w:w="2617" w:type="dxa"/>
            <w:vAlign w:val="center"/>
          </w:tcPr>
          <w:p w:rsidR="00115EF3" w:rsidRPr="0065568F" w:rsidRDefault="006C33B7"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6C33B7">
              <w:rPr>
                <w:sz w:val="20"/>
                <w:szCs w:val="20"/>
                <w:lang w:val="en-GB"/>
              </w:rPr>
              <w:t>Achieve</w:t>
            </w:r>
            <w:r>
              <w:rPr>
                <w:sz w:val="20"/>
                <w:szCs w:val="20"/>
              </w:rPr>
              <w:t>d on time</w:t>
            </w:r>
          </w:p>
        </w:tc>
      </w:tr>
      <w:tr w:rsidR="00115EF3" w:rsidRPr="0060381B" w:rsidTr="00D64B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65568F" w:rsidRDefault="00115EF3" w:rsidP="005932D0">
            <w:pPr>
              <w:jc w:val="center"/>
              <w:rPr>
                <w:rFonts w:asciiTheme="minorHAnsi" w:hAnsiTheme="minorHAnsi"/>
                <w:b w:val="0"/>
                <w:sz w:val="20"/>
                <w:szCs w:val="20"/>
              </w:rPr>
            </w:pPr>
            <w:r w:rsidRPr="007D43EE">
              <w:rPr>
                <w:rFonts w:asciiTheme="minorHAnsi" w:hAnsiTheme="minorHAnsi"/>
                <w:b w:val="0"/>
                <w:sz w:val="20"/>
                <w:szCs w:val="20"/>
              </w:rPr>
              <w:t>D3 / D2.2</w:t>
            </w:r>
          </w:p>
        </w:tc>
        <w:tc>
          <w:tcPr>
            <w:tcW w:w="567"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6</w:t>
            </w:r>
          </w:p>
        </w:tc>
        <w:tc>
          <w:tcPr>
            <w:tcW w:w="3468" w:type="dxa"/>
            <w:vAlign w:val="center"/>
          </w:tcPr>
          <w:p w:rsidR="00115EF3" w:rsidRPr="0065568F" w:rsidRDefault="00115EF3" w:rsidP="00E27C72">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7D43EE">
              <w:rPr>
                <w:sz w:val="20"/>
                <w:szCs w:val="20"/>
                <w:lang w:val="en-US"/>
              </w:rPr>
              <w:t>EUCALL Identity package / OTHER</w:t>
            </w:r>
          </w:p>
        </w:tc>
        <w:tc>
          <w:tcPr>
            <w:tcW w:w="785"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XFEL</w:t>
            </w:r>
          </w:p>
        </w:tc>
        <w:tc>
          <w:tcPr>
            <w:tcW w:w="1134"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Completed</w:t>
            </w:r>
          </w:p>
        </w:tc>
        <w:tc>
          <w:tcPr>
            <w:tcW w:w="2617" w:type="dxa"/>
            <w:vAlign w:val="center"/>
          </w:tcPr>
          <w:p w:rsidR="00115EF3" w:rsidRPr="0065568F" w:rsidRDefault="006C33B7"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6C33B7">
              <w:rPr>
                <w:sz w:val="20"/>
                <w:szCs w:val="20"/>
                <w:lang w:val="en-GB"/>
              </w:rPr>
              <w:t>Achieve</w:t>
            </w:r>
            <w:r>
              <w:rPr>
                <w:sz w:val="20"/>
                <w:szCs w:val="20"/>
              </w:rPr>
              <w:t>d on time</w:t>
            </w:r>
          </w:p>
        </w:tc>
      </w:tr>
      <w:tr w:rsidR="00115EF3" w:rsidRPr="0060381B" w:rsidTr="00D64BB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65568F" w:rsidRDefault="00115EF3" w:rsidP="005932D0">
            <w:pPr>
              <w:jc w:val="center"/>
              <w:rPr>
                <w:rFonts w:asciiTheme="minorHAnsi" w:hAnsiTheme="minorHAnsi"/>
                <w:b w:val="0"/>
                <w:sz w:val="20"/>
                <w:szCs w:val="20"/>
              </w:rPr>
            </w:pPr>
            <w:r w:rsidRPr="007D43EE">
              <w:rPr>
                <w:rFonts w:asciiTheme="minorHAnsi" w:hAnsiTheme="minorHAnsi"/>
                <w:b w:val="0"/>
                <w:sz w:val="20"/>
                <w:szCs w:val="20"/>
              </w:rPr>
              <w:t>D4 / D3.1</w:t>
            </w:r>
          </w:p>
        </w:tc>
        <w:tc>
          <w:tcPr>
            <w:tcW w:w="567"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7</w:t>
            </w:r>
          </w:p>
        </w:tc>
        <w:tc>
          <w:tcPr>
            <w:tcW w:w="3468" w:type="dxa"/>
            <w:vAlign w:val="center"/>
          </w:tcPr>
          <w:p w:rsidR="00115EF3" w:rsidRPr="0065568F" w:rsidRDefault="00AF3B2B" w:rsidP="00AF3B2B">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SB terms of references / R</w:t>
            </w:r>
          </w:p>
        </w:tc>
        <w:tc>
          <w:tcPr>
            <w:tcW w:w="785"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ELI</w:t>
            </w:r>
          </w:p>
        </w:tc>
        <w:tc>
          <w:tcPr>
            <w:tcW w:w="1134"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7D43EE">
              <w:rPr>
                <w:sz w:val="20"/>
                <w:szCs w:val="20"/>
              </w:rPr>
              <w:t>Completed</w:t>
            </w:r>
          </w:p>
        </w:tc>
        <w:tc>
          <w:tcPr>
            <w:tcW w:w="2617" w:type="dxa"/>
            <w:vAlign w:val="center"/>
          </w:tcPr>
          <w:p w:rsidR="00115EF3" w:rsidRPr="0065568F" w:rsidRDefault="006C33B7"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6C33B7">
              <w:rPr>
                <w:sz w:val="20"/>
                <w:szCs w:val="20"/>
                <w:lang w:val="en-GB"/>
              </w:rPr>
              <w:t>Achieve</w:t>
            </w:r>
            <w:r>
              <w:rPr>
                <w:sz w:val="20"/>
                <w:szCs w:val="20"/>
              </w:rPr>
              <w:t>d on time</w:t>
            </w:r>
          </w:p>
        </w:tc>
      </w:tr>
      <w:tr w:rsidR="00115EF3" w:rsidRPr="0060381B" w:rsidTr="00D64B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65568F" w:rsidRDefault="00115EF3" w:rsidP="005932D0">
            <w:pPr>
              <w:jc w:val="center"/>
              <w:rPr>
                <w:rFonts w:asciiTheme="minorHAnsi" w:hAnsiTheme="minorHAnsi"/>
                <w:b w:val="0"/>
                <w:sz w:val="20"/>
                <w:szCs w:val="20"/>
              </w:rPr>
            </w:pPr>
            <w:r w:rsidRPr="007D43EE">
              <w:rPr>
                <w:rFonts w:asciiTheme="minorHAnsi" w:hAnsiTheme="minorHAnsi"/>
                <w:b w:val="0"/>
                <w:sz w:val="20"/>
                <w:szCs w:val="20"/>
              </w:rPr>
              <w:t>D5 / D1.2</w:t>
            </w:r>
          </w:p>
        </w:tc>
        <w:tc>
          <w:tcPr>
            <w:tcW w:w="567"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12</w:t>
            </w:r>
          </w:p>
        </w:tc>
        <w:tc>
          <w:tcPr>
            <w:tcW w:w="3468" w:type="dxa"/>
            <w:vAlign w:val="center"/>
          </w:tcPr>
          <w:p w:rsidR="00115EF3" w:rsidRPr="0065568F" w:rsidRDefault="00115EF3" w:rsidP="00AF3B2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7D43EE">
              <w:rPr>
                <w:sz w:val="20"/>
                <w:szCs w:val="20"/>
                <w:lang w:val="en-US"/>
              </w:rPr>
              <w:t>1st EUCALL Annual Meeting / OTHER</w:t>
            </w:r>
          </w:p>
        </w:tc>
        <w:tc>
          <w:tcPr>
            <w:tcW w:w="785"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XFEL</w:t>
            </w:r>
          </w:p>
        </w:tc>
        <w:tc>
          <w:tcPr>
            <w:tcW w:w="1134"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Completed</w:t>
            </w:r>
          </w:p>
        </w:tc>
        <w:tc>
          <w:tcPr>
            <w:tcW w:w="2617" w:type="dxa"/>
            <w:vAlign w:val="center"/>
          </w:tcPr>
          <w:p w:rsidR="00115EF3" w:rsidRPr="0065568F" w:rsidRDefault="006C33B7"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6C33B7">
              <w:rPr>
                <w:sz w:val="20"/>
                <w:szCs w:val="20"/>
                <w:lang w:val="en-GB"/>
              </w:rPr>
              <w:t>Achieve</w:t>
            </w:r>
            <w:r>
              <w:rPr>
                <w:sz w:val="20"/>
                <w:szCs w:val="20"/>
              </w:rPr>
              <w:t>d on time</w:t>
            </w:r>
          </w:p>
        </w:tc>
      </w:tr>
      <w:tr w:rsidR="00115EF3" w:rsidRPr="00975E40" w:rsidTr="00D64BB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65568F" w:rsidRDefault="00115EF3" w:rsidP="005932D0">
            <w:pPr>
              <w:jc w:val="center"/>
              <w:rPr>
                <w:rFonts w:asciiTheme="minorHAnsi" w:hAnsiTheme="minorHAnsi"/>
                <w:b w:val="0"/>
                <w:sz w:val="20"/>
                <w:szCs w:val="20"/>
              </w:rPr>
            </w:pPr>
            <w:r w:rsidRPr="007D43EE">
              <w:rPr>
                <w:rFonts w:asciiTheme="minorHAnsi" w:hAnsiTheme="minorHAnsi"/>
                <w:b w:val="0"/>
                <w:sz w:val="20"/>
                <w:szCs w:val="20"/>
              </w:rPr>
              <w:t>D6 / D4.1</w:t>
            </w:r>
          </w:p>
        </w:tc>
        <w:tc>
          <w:tcPr>
            <w:tcW w:w="567"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12</w:t>
            </w:r>
          </w:p>
        </w:tc>
        <w:tc>
          <w:tcPr>
            <w:tcW w:w="3468"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7D43EE">
              <w:rPr>
                <w:sz w:val="20"/>
                <w:szCs w:val="20"/>
                <w:lang w:val="en-US"/>
              </w:rPr>
              <w:t>Design report and advanced photon-matter simulation software – short pulses/ R</w:t>
            </w:r>
          </w:p>
        </w:tc>
        <w:tc>
          <w:tcPr>
            <w:tcW w:w="785"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HZDR</w:t>
            </w:r>
          </w:p>
        </w:tc>
        <w:tc>
          <w:tcPr>
            <w:tcW w:w="1134"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Completed</w:t>
            </w:r>
          </w:p>
        </w:tc>
        <w:tc>
          <w:tcPr>
            <w:tcW w:w="2617" w:type="dxa"/>
            <w:vAlign w:val="center"/>
          </w:tcPr>
          <w:p w:rsidR="00115EF3" w:rsidRPr="0065568F" w:rsidRDefault="006C33B7" w:rsidP="005932D0">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6C33B7">
              <w:rPr>
                <w:sz w:val="20"/>
                <w:szCs w:val="20"/>
                <w:lang w:val="en-GB"/>
              </w:rPr>
              <w:t>Achieve</w:t>
            </w:r>
            <w:r>
              <w:rPr>
                <w:sz w:val="20"/>
                <w:szCs w:val="20"/>
              </w:rPr>
              <w:t>d on time</w:t>
            </w:r>
          </w:p>
        </w:tc>
      </w:tr>
      <w:tr w:rsidR="00115EF3" w:rsidRPr="0060381B" w:rsidTr="00D64B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65568F" w:rsidRDefault="00115EF3" w:rsidP="005932D0">
            <w:pPr>
              <w:jc w:val="center"/>
              <w:rPr>
                <w:rFonts w:asciiTheme="minorHAnsi" w:hAnsiTheme="minorHAnsi"/>
                <w:b w:val="0"/>
                <w:sz w:val="20"/>
                <w:szCs w:val="20"/>
              </w:rPr>
            </w:pPr>
            <w:r w:rsidRPr="007D43EE">
              <w:rPr>
                <w:rFonts w:asciiTheme="minorHAnsi" w:hAnsiTheme="minorHAnsi"/>
                <w:b w:val="0"/>
                <w:sz w:val="20"/>
                <w:szCs w:val="20"/>
              </w:rPr>
              <w:t>D7 / D4.2</w:t>
            </w:r>
          </w:p>
        </w:tc>
        <w:tc>
          <w:tcPr>
            <w:tcW w:w="567"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12</w:t>
            </w:r>
          </w:p>
        </w:tc>
        <w:tc>
          <w:tcPr>
            <w:tcW w:w="3468"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7D43EE">
              <w:rPr>
                <w:sz w:val="20"/>
                <w:szCs w:val="20"/>
                <w:lang w:val="en-US"/>
              </w:rPr>
              <w:t>Design report and advanced photon-matter simulation software – long pulses / R</w:t>
            </w:r>
          </w:p>
        </w:tc>
        <w:tc>
          <w:tcPr>
            <w:tcW w:w="785"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ESRF</w:t>
            </w:r>
          </w:p>
        </w:tc>
        <w:tc>
          <w:tcPr>
            <w:tcW w:w="1134"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7D43EE">
              <w:rPr>
                <w:sz w:val="20"/>
                <w:szCs w:val="20"/>
              </w:rPr>
              <w:t>Completed</w:t>
            </w:r>
          </w:p>
        </w:tc>
        <w:tc>
          <w:tcPr>
            <w:tcW w:w="2617" w:type="dxa"/>
            <w:vAlign w:val="center"/>
          </w:tcPr>
          <w:p w:rsidR="00115EF3" w:rsidRPr="0065568F" w:rsidRDefault="006C33B7"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6C33B7">
              <w:rPr>
                <w:sz w:val="20"/>
                <w:szCs w:val="20"/>
                <w:lang w:val="en-GB"/>
              </w:rPr>
              <w:t>Achieve</w:t>
            </w:r>
            <w:r>
              <w:rPr>
                <w:sz w:val="20"/>
                <w:szCs w:val="20"/>
              </w:rPr>
              <w:t>d on time</w:t>
            </w:r>
          </w:p>
        </w:tc>
      </w:tr>
      <w:tr w:rsidR="00115EF3" w:rsidRPr="0060381B" w:rsidTr="00D64BB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65568F" w:rsidRDefault="00115EF3" w:rsidP="005932D0">
            <w:pPr>
              <w:jc w:val="center"/>
              <w:rPr>
                <w:rFonts w:asciiTheme="minorHAnsi" w:hAnsiTheme="minorHAnsi"/>
                <w:b w:val="0"/>
                <w:sz w:val="20"/>
                <w:szCs w:val="20"/>
              </w:rPr>
            </w:pPr>
            <w:r w:rsidRPr="007D43EE">
              <w:rPr>
                <w:rFonts w:asciiTheme="minorHAnsi" w:hAnsiTheme="minorHAnsi"/>
                <w:b w:val="0"/>
                <w:sz w:val="20"/>
                <w:szCs w:val="20"/>
              </w:rPr>
              <w:t>D8 / D7.1</w:t>
            </w:r>
          </w:p>
        </w:tc>
        <w:tc>
          <w:tcPr>
            <w:tcW w:w="567"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12</w:t>
            </w:r>
          </w:p>
        </w:tc>
        <w:tc>
          <w:tcPr>
            <w:tcW w:w="3468"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7D43EE">
              <w:rPr>
                <w:sz w:val="20"/>
                <w:szCs w:val="20"/>
                <w:lang w:val="en-US"/>
              </w:rPr>
              <w:t>Ultimate XGM sensitivities at FEL and ELI sources / R</w:t>
            </w:r>
          </w:p>
        </w:tc>
        <w:tc>
          <w:tcPr>
            <w:tcW w:w="785"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DESY</w:t>
            </w:r>
          </w:p>
        </w:tc>
        <w:tc>
          <w:tcPr>
            <w:tcW w:w="1134"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Completed</w:t>
            </w:r>
          </w:p>
        </w:tc>
        <w:tc>
          <w:tcPr>
            <w:tcW w:w="2617" w:type="dxa"/>
            <w:vAlign w:val="center"/>
          </w:tcPr>
          <w:p w:rsidR="00115EF3" w:rsidRPr="0065568F" w:rsidRDefault="006C33B7"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6C33B7">
              <w:rPr>
                <w:sz w:val="20"/>
                <w:szCs w:val="20"/>
                <w:lang w:val="en-GB"/>
              </w:rPr>
              <w:t>Achieve</w:t>
            </w:r>
            <w:r>
              <w:rPr>
                <w:sz w:val="20"/>
                <w:szCs w:val="20"/>
              </w:rPr>
              <w:t>d on time</w:t>
            </w:r>
          </w:p>
        </w:tc>
      </w:tr>
      <w:tr w:rsidR="00115EF3" w:rsidRPr="0060381B" w:rsidTr="00D64B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65568F" w:rsidRDefault="00115EF3" w:rsidP="005932D0">
            <w:pPr>
              <w:jc w:val="center"/>
              <w:rPr>
                <w:rFonts w:asciiTheme="minorHAnsi" w:hAnsiTheme="minorHAnsi"/>
                <w:b w:val="0"/>
                <w:sz w:val="20"/>
                <w:szCs w:val="20"/>
              </w:rPr>
            </w:pPr>
            <w:r w:rsidRPr="007D43EE">
              <w:rPr>
                <w:rFonts w:asciiTheme="minorHAnsi" w:hAnsiTheme="minorHAnsi"/>
                <w:b w:val="0"/>
                <w:sz w:val="20"/>
                <w:szCs w:val="20"/>
              </w:rPr>
              <w:t>D9 / D6.1</w:t>
            </w:r>
          </w:p>
        </w:tc>
        <w:tc>
          <w:tcPr>
            <w:tcW w:w="567"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13</w:t>
            </w:r>
          </w:p>
        </w:tc>
        <w:tc>
          <w:tcPr>
            <w:tcW w:w="3468" w:type="dxa"/>
            <w:vAlign w:val="center"/>
          </w:tcPr>
          <w:p w:rsidR="00115EF3" w:rsidRPr="0065568F" w:rsidRDefault="00115EF3" w:rsidP="00366332">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7D43EE">
              <w:rPr>
                <w:sz w:val="20"/>
                <w:szCs w:val="20"/>
                <w:lang w:val="en-US"/>
              </w:rPr>
              <w:t>Design report</w:t>
            </w:r>
            <w:r w:rsidR="00366332">
              <w:rPr>
                <w:sz w:val="20"/>
                <w:szCs w:val="20"/>
                <w:lang w:val="en-US"/>
              </w:rPr>
              <w:t xml:space="preserve"> for standard sample holder / R</w:t>
            </w:r>
          </w:p>
        </w:tc>
        <w:tc>
          <w:tcPr>
            <w:tcW w:w="785"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XFEL</w:t>
            </w:r>
          </w:p>
        </w:tc>
        <w:tc>
          <w:tcPr>
            <w:tcW w:w="1134"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Completed</w:t>
            </w:r>
          </w:p>
        </w:tc>
        <w:tc>
          <w:tcPr>
            <w:tcW w:w="2617" w:type="dxa"/>
            <w:vAlign w:val="center"/>
          </w:tcPr>
          <w:p w:rsidR="00115EF3" w:rsidRPr="0065568F" w:rsidRDefault="006C33B7"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6C33B7">
              <w:rPr>
                <w:sz w:val="20"/>
                <w:szCs w:val="20"/>
                <w:lang w:val="en-GB"/>
              </w:rPr>
              <w:t>Achieve</w:t>
            </w:r>
            <w:r>
              <w:rPr>
                <w:sz w:val="20"/>
                <w:szCs w:val="20"/>
              </w:rPr>
              <w:t>d on time</w:t>
            </w:r>
          </w:p>
        </w:tc>
      </w:tr>
      <w:tr w:rsidR="00115EF3" w:rsidRPr="0060381B" w:rsidTr="00D64BB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65568F" w:rsidRDefault="00115EF3" w:rsidP="005932D0">
            <w:pPr>
              <w:jc w:val="center"/>
              <w:rPr>
                <w:rFonts w:asciiTheme="minorHAnsi" w:hAnsiTheme="minorHAnsi"/>
                <w:b w:val="0"/>
                <w:sz w:val="20"/>
                <w:szCs w:val="20"/>
              </w:rPr>
            </w:pPr>
            <w:r w:rsidRPr="007D43EE">
              <w:rPr>
                <w:rFonts w:asciiTheme="minorHAnsi" w:hAnsiTheme="minorHAnsi"/>
                <w:b w:val="0"/>
                <w:sz w:val="20"/>
                <w:szCs w:val="20"/>
              </w:rPr>
              <w:t>D10 / D7.2</w:t>
            </w:r>
          </w:p>
        </w:tc>
        <w:tc>
          <w:tcPr>
            <w:tcW w:w="567"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15</w:t>
            </w:r>
          </w:p>
        </w:tc>
        <w:tc>
          <w:tcPr>
            <w:tcW w:w="3468"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7D43EE">
              <w:rPr>
                <w:sz w:val="20"/>
                <w:szCs w:val="20"/>
                <w:lang w:val="en-US"/>
              </w:rPr>
              <w:t>Liquid jet capabilities:</w:t>
            </w:r>
            <w:r w:rsidR="00D50B38">
              <w:rPr>
                <w:sz w:val="20"/>
                <w:szCs w:val="20"/>
                <w:lang w:val="en-US"/>
              </w:rPr>
              <w:t xml:space="preserve"> </w:t>
            </w:r>
            <w:r w:rsidRPr="007D43EE">
              <w:rPr>
                <w:sz w:val="20"/>
                <w:szCs w:val="20"/>
                <w:lang w:val="en-US"/>
              </w:rPr>
              <w:t>flat sheet versus microjet / R</w:t>
            </w:r>
          </w:p>
        </w:tc>
        <w:tc>
          <w:tcPr>
            <w:tcW w:w="785"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XFEL</w:t>
            </w:r>
          </w:p>
        </w:tc>
        <w:tc>
          <w:tcPr>
            <w:tcW w:w="1134"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7D43EE">
              <w:rPr>
                <w:sz w:val="20"/>
                <w:szCs w:val="20"/>
              </w:rPr>
              <w:t>Completed</w:t>
            </w:r>
          </w:p>
        </w:tc>
        <w:tc>
          <w:tcPr>
            <w:tcW w:w="2617" w:type="dxa"/>
            <w:vAlign w:val="center"/>
          </w:tcPr>
          <w:p w:rsidR="00115EF3" w:rsidRPr="0065568F" w:rsidRDefault="006C33B7"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6C33B7">
              <w:rPr>
                <w:sz w:val="20"/>
                <w:szCs w:val="20"/>
                <w:lang w:val="en-GB"/>
              </w:rPr>
              <w:t>Achieve</w:t>
            </w:r>
            <w:r>
              <w:rPr>
                <w:sz w:val="20"/>
                <w:szCs w:val="20"/>
              </w:rPr>
              <w:t>d on time</w:t>
            </w:r>
          </w:p>
        </w:tc>
      </w:tr>
      <w:tr w:rsidR="00115EF3" w:rsidRPr="0060381B" w:rsidTr="00D64B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65568F" w:rsidRDefault="00115EF3" w:rsidP="005932D0">
            <w:pPr>
              <w:jc w:val="center"/>
              <w:rPr>
                <w:rFonts w:asciiTheme="minorHAnsi" w:hAnsiTheme="minorHAnsi"/>
                <w:b w:val="0"/>
                <w:sz w:val="20"/>
                <w:szCs w:val="20"/>
              </w:rPr>
            </w:pPr>
            <w:r w:rsidRPr="007D43EE">
              <w:rPr>
                <w:rFonts w:asciiTheme="minorHAnsi" w:hAnsiTheme="minorHAnsi"/>
                <w:b w:val="0"/>
                <w:sz w:val="20"/>
                <w:szCs w:val="20"/>
              </w:rPr>
              <w:t>D11 / D2.3</w:t>
            </w:r>
          </w:p>
        </w:tc>
        <w:tc>
          <w:tcPr>
            <w:tcW w:w="567"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18</w:t>
            </w:r>
          </w:p>
        </w:tc>
        <w:tc>
          <w:tcPr>
            <w:tcW w:w="3468"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7D43EE">
              <w:rPr>
                <w:sz w:val="20"/>
                <w:szCs w:val="20"/>
                <w:lang w:val="en-US"/>
              </w:rPr>
              <w:t>Dissemination material / OTHER</w:t>
            </w:r>
          </w:p>
        </w:tc>
        <w:tc>
          <w:tcPr>
            <w:tcW w:w="785"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XFEL</w:t>
            </w:r>
          </w:p>
        </w:tc>
        <w:tc>
          <w:tcPr>
            <w:tcW w:w="1134"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Completed</w:t>
            </w:r>
          </w:p>
        </w:tc>
        <w:tc>
          <w:tcPr>
            <w:tcW w:w="2617" w:type="dxa"/>
            <w:vAlign w:val="center"/>
          </w:tcPr>
          <w:p w:rsidR="00115EF3" w:rsidRPr="0065568F" w:rsidRDefault="006C33B7"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6C33B7">
              <w:rPr>
                <w:sz w:val="20"/>
                <w:szCs w:val="20"/>
                <w:lang w:val="en-GB"/>
              </w:rPr>
              <w:t>Achieve</w:t>
            </w:r>
            <w:r>
              <w:rPr>
                <w:sz w:val="20"/>
                <w:szCs w:val="20"/>
              </w:rPr>
              <w:t>d on time</w:t>
            </w:r>
          </w:p>
        </w:tc>
      </w:tr>
      <w:tr w:rsidR="00115EF3" w:rsidRPr="0060381B" w:rsidTr="00D64BB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65568F" w:rsidRDefault="00115EF3" w:rsidP="005932D0">
            <w:pPr>
              <w:jc w:val="center"/>
              <w:rPr>
                <w:rFonts w:asciiTheme="minorHAnsi" w:hAnsiTheme="minorHAnsi"/>
                <w:b w:val="0"/>
                <w:sz w:val="20"/>
                <w:szCs w:val="20"/>
              </w:rPr>
            </w:pPr>
            <w:r w:rsidRPr="007D43EE">
              <w:rPr>
                <w:rFonts w:asciiTheme="minorHAnsi" w:hAnsiTheme="minorHAnsi"/>
                <w:b w:val="0"/>
                <w:sz w:val="20"/>
                <w:szCs w:val="20"/>
              </w:rPr>
              <w:t>D12 / D6.2</w:t>
            </w:r>
          </w:p>
        </w:tc>
        <w:tc>
          <w:tcPr>
            <w:tcW w:w="567"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18</w:t>
            </w:r>
          </w:p>
        </w:tc>
        <w:tc>
          <w:tcPr>
            <w:tcW w:w="3468" w:type="dxa"/>
            <w:vAlign w:val="center"/>
          </w:tcPr>
          <w:p w:rsidR="00115EF3" w:rsidRPr="007D43EE"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7D43EE">
              <w:rPr>
                <w:sz w:val="20"/>
                <w:szCs w:val="20"/>
                <w:lang w:val="en-US"/>
              </w:rPr>
              <w:t>Sample positioning device / DEM</w:t>
            </w:r>
          </w:p>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p>
        </w:tc>
        <w:tc>
          <w:tcPr>
            <w:tcW w:w="785"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LU</w:t>
            </w:r>
          </w:p>
        </w:tc>
        <w:tc>
          <w:tcPr>
            <w:tcW w:w="1134" w:type="dxa"/>
            <w:vAlign w:val="center"/>
          </w:tcPr>
          <w:p w:rsidR="00115EF3" w:rsidRPr="0065568F" w:rsidRDefault="008C6E94"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 xml:space="preserve">Partially </w:t>
            </w:r>
            <w:r w:rsidR="00115EF3" w:rsidRPr="007D43EE">
              <w:rPr>
                <w:sz w:val="20"/>
                <w:szCs w:val="20"/>
              </w:rPr>
              <w:t>Completed</w:t>
            </w:r>
          </w:p>
        </w:tc>
        <w:tc>
          <w:tcPr>
            <w:tcW w:w="2617" w:type="dxa"/>
            <w:vAlign w:val="center"/>
          </w:tcPr>
          <w:p w:rsidR="00115EF3" w:rsidRPr="006C2A14" w:rsidRDefault="00115EF3" w:rsidP="006C2A14">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7D43EE">
              <w:rPr>
                <w:sz w:val="20"/>
                <w:szCs w:val="20"/>
                <w:lang w:val="en-GB"/>
              </w:rPr>
              <w:t xml:space="preserve">Due to technical challenges and unexpectedly long delivery times the </w:t>
            </w:r>
            <w:r>
              <w:rPr>
                <w:sz w:val="20"/>
                <w:szCs w:val="20"/>
                <w:lang w:val="en-GB"/>
              </w:rPr>
              <w:t>device</w:t>
            </w:r>
            <w:r w:rsidRPr="007D43EE">
              <w:rPr>
                <w:sz w:val="20"/>
                <w:szCs w:val="20"/>
                <w:lang w:val="en-GB"/>
              </w:rPr>
              <w:t xml:space="preserve"> could not </w:t>
            </w:r>
            <w:r w:rsidR="006C2A14">
              <w:rPr>
                <w:sz w:val="20"/>
                <w:szCs w:val="20"/>
                <w:lang w:val="en-GB"/>
              </w:rPr>
              <w:t xml:space="preserve">yet </w:t>
            </w:r>
            <w:r w:rsidRPr="007D43EE">
              <w:rPr>
                <w:sz w:val="20"/>
                <w:szCs w:val="20"/>
                <w:lang w:val="en-GB"/>
              </w:rPr>
              <w:t xml:space="preserve">be fully assembled and tested under UHV conditions. </w:t>
            </w:r>
            <w:r>
              <w:rPr>
                <w:sz w:val="20"/>
                <w:szCs w:val="20"/>
                <w:lang w:val="en-GB"/>
              </w:rPr>
              <w:t>Will be</w:t>
            </w:r>
            <w:r w:rsidR="006C2A14">
              <w:rPr>
                <w:sz w:val="20"/>
                <w:szCs w:val="20"/>
                <w:lang w:val="en-GB"/>
              </w:rPr>
              <w:t xml:space="preserve"> </w:t>
            </w:r>
            <w:r w:rsidR="008C6E94">
              <w:rPr>
                <w:sz w:val="20"/>
                <w:szCs w:val="20"/>
                <w:lang w:val="en-GB"/>
              </w:rPr>
              <w:t xml:space="preserve">fully </w:t>
            </w:r>
            <w:r w:rsidR="006C2A14">
              <w:rPr>
                <w:sz w:val="20"/>
                <w:szCs w:val="20"/>
                <w:lang w:val="en-GB"/>
              </w:rPr>
              <w:t>completed in Sept.</w:t>
            </w:r>
            <w:r w:rsidRPr="007D43EE">
              <w:rPr>
                <w:sz w:val="20"/>
                <w:szCs w:val="20"/>
                <w:lang w:val="en-GB"/>
              </w:rPr>
              <w:t xml:space="preserve"> 2017</w:t>
            </w:r>
            <w:r w:rsidR="00D82AFC">
              <w:rPr>
                <w:sz w:val="20"/>
                <w:szCs w:val="20"/>
                <w:lang w:val="en-GB"/>
              </w:rPr>
              <w:t>.</w:t>
            </w:r>
          </w:p>
        </w:tc>
      </w:tr>
      <w:tr w:rsidR="00115EF3" w:rsidRPr="0060381B" w:rsidTr="00D64B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65568F" w:rsidRDefault="00115EF3" w:rsidP="005932D0">
            <w:pPr>
              <w:jc w:val="center"/>
              <w:rPr>
                <w:rFonts w:asciiTheme="minorHAnsi" w:hAnsiTheme="minorHAnsi"/>
                <w:b w:val="0"/>
                <w:sz w:val="20"/>
                <w:szCs w:val="20"/>
              </w:rPr>
            </w:pPr>
            <w:r w:rsidRPr="007D43EE">
              <w:rPr>
                <w:rFonts w:asciiTheme="minorHAnsi" w:hAnsiTheme="minorHAnsi"/>
                <w:b w:val="0"/>
                <w:sz w:val="20"/>
                <w:szCs w:val="20"/>
              </w:rPr>
              <w:t>D13 / D6.3</w:t>
            </w:r>
          </w:p>
        </w:tc>
        <w:tc>
          <w:tcPr>
            <w:tcW w:w="567"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18</w:t>
            </w:r>
          </w:p>
        </w:tc>
        <w:tc>
          <w:tcPr>
            <w:tcW w:w="3468"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7D43EE">
              <w:rPr>
                <w:sz w:val="20"/>
                <w:szCs w:val="20"/>
                <w:lang w:val="en-US"/>
              </w:rPr>
              <w:t>Beta version of sample identification software / DEM</w:t>
            </w:r>
          </w:p>
        </w:tc>
        <w:tc>
          <w:tcPr>
            <w:tcW w:w="785"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ELI</w:t>
            </w:r>
          </w:p>
        </w:tc>
        <w:tc>
          <w:tcPr>
            <w:tcW w:w="1134"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7D43EE">
              <w:rPr>
                <w:sz w:val="20"/>
                <w:szCs w:val="20"/>
              </w:rPr>
              <w:t>Completed</w:t>
            </w:r>
          </w:p>
        </w:tc>
        <w:tc>
          <w:tcPr>
            <w:tcW w:w="2617" w:type="dxa"/>
            <w:vAlign w:val="center"/>
          </w:tcPr>
          <w:p w:rsidR="00115EF3" w:rsidRPr="00FD5F38" w:rsidRDefault="00FD5F38" w:rsidP="00AF3B2B">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FD5F38">
              <w:rPr>
                <w:sz w:val="20"/>
                <w:szCs w:val="20"/>
                <w:lang w:val="en-GB"/>
              </w:rPr>
              <w:t>The author of the deliverable requested to insert a list of references to the</w:t>
            </w:r>
            <w:r>
              <w:rPr>
                <w:sz w:val="20"/>
                <w:szCs w:val="20"/>
                <w:lang w:val="en-GB"/>
              </w:rPr>
              <w:t xml:space="preserve"> already submitted</w:t>
            </w:r>
            <w:r w:rsidRPr="00FD5F38">
              <w:rPr>
                <w:sz w:val="20"/>
                <w:szCs w:val="20"/>
                <w:lang w:val="en-GB"/>
              </w:rPr>
              <w:t xml:space="preserve"> docume</w:t>
            </w:r>
            <w:r>
              <w:rPr>
                <w:sz w:val="20"/>
                <w:szCs w:val="20"/>
                <w:lang w:val="en-GB"/>
              </w:rPr>
              <w:t>n</w:t>
            </w:r>
            <w:r w:rsidRPr="00FD5F38">
              <w:rPr>
                <w:sz w:val="20"/>
                <w:szCs w:val="20"/>
                <w:lang w:val="en-GB"/>
              </w:rPr>
              <w:t>t</w:t>
            </w:r>
            <w:r>
              <w:rPr>
                <w:sz w:val="20"/>
                <w:szCs w:val="20"/>
                <w:lang w:val="en-GB"/>
              </w:rPr>
              <w:t>, so the final deliverable was submitted a few days late.</w:t>
            </w:r>
          </w:p>
        </w:tc>
      </w:tr>
      <w:tr w:rsidR="00115EF3" w:rsidRPr="0060381B" w:rsidTr="00D64BB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65568F" w:rsidRDefault="00115EF3" w:rsidP="005932D0">
            <w:pPr>
              <w:jc w:val="center"/>
              <w:rPr>
                <w:rFonts w:asciiTheme="minorHAnsi" w:hAnsiTheme="minorHAnsi"/>
                <w:b w:val="0"/>
                <w:sz w:val="20"/>
                <w:szCs w:val="20"/>
              </w:rPr>
            </w:pPr>
            <w:r w:rsidRPr="007D43EE">
              <w:rPr>
                <w:rFonts w:asciiTheme="minorHAnsi" w:hAnsiTheme="minorHAnsi"/>
                <w:b w:val="0"/>
                <w:sz w:val="20"/>
                <w:szCs w:val="20"/>
              </w:rPr>
              <w:t>D14 / D7.3</w:t>
            </w:r>
          </w:p>
        </w:tc>
        <w:tc>
          <w:tcPr>
            <w:tcW w:w="567"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18</w:t>
            </w:r>
          </w:p>
        </w:tc>
        <w:tc>
          <w:tcPr>
            <w:tcW w:w="3468" w:type="dxa"/>
            <w:vAlign w:val="center"/>
          </w:tcPr>
          <w:p w:rsidR="00F24626" w:rsidRPr="0065568F" w:rsidRDefault="00115EF3" w:rsidP="00366332">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7D43EE">
              <w:rPr>
                <w:sz w:val="20"/>
                <w:szCs w:val="20"/>
                <w:lang w:val="en-US"/>
              </w:rPr>
              <w:t>THz based arrival time monitor at FEL and ELI facilities / R</w:t>
            </w:r>
          </w:p>
        </w:tc>
        <w:tc>
          <w:tcPr>
            <w:tcW w:w="785"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HZDR</w:t>
            </w:r>
          </w:p>
        </w:tc>
        <w:tc>
          <w:tcPr>
            <w:tcW w:w="1134"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Completed</w:t>
            </w:r>
          </w:p>
        </w:tc>
        <w:tc>
          <w:tcPr>
            <w:tcW w:w="2617" w:type="dxa"/>
            <w:vAlign w:val="center"/>
          </w:tcPr>
          <w:p w:rsidR="00115EF3" w:rsidRPr="0065568F" w:rsidRDefault="006C33B7"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6C33B7">
              <w:rPr>
                <w:sz w:val="20"/>
                <w:szCs w:val="20"/>
                <w:lang w:val="en-GB"/>
              </w:rPr>
              <w:t>Achieve</w:t>
            </w:r>
            <w:r>
              <w:rPr>
                <w:sz w:val="20"/>
                <w:szCs w:val="20"/>
              </w:rPr>
              <w:t>d on time</w:t>
            </w:r>
          </w:p>
        </w:tc>
      </w:tr>
      <w:tr w:rsidR="00115EF3" w:rsidRPr="0060381B" w:rsidTr="00D64B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16278D" w:rsidRDefault="00115EF3" w:rsidP="00F24626">
            <w:pPr>
              <w:jc w:val="center"/>
              <w:rPr>
                <w:rFonts w:asciiTheme="minorHAnsi" w:hAnsiTheme="minorHAnsi"/>
                <w:b w:val="0"/>
                <w:sz w:val="20"/>
                <w:szCs w:val="20"/>
              </w:rPr>
            </w:pPr>
            <w:r w:rsidRPr="0016278D">
              <w:rPr>
                <w:rFonts w:asciiTheme="minorHAnsi" w:hAnsiTheme="minorHAnsi"/>
                <w:b w:val="0"/>
                <w:sz w:val="20"/>
                <w:szCs w:val="20"/>
              </w:rPr>
              <w:t>D15 / D1.3</w:t>
            </w:r>
          </w:p>
        </w:tc>
        <w:tc>
          <w:tcPr>
            <w:tcW w:w="567" w:type="dxa"/>
            <w:vAlign w:val="center"/>
          </w:tcPr>
          <w:p w:rsidR="00115EF3" w:rsidRPr="0016278D" w:rsidRDefault="00115EF3" w:rsidP="00F2462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6278D">
              <w:rPr>
                <w:sz w:val="20"/>
                <w:szCs w:val="20"/>
              </w:rPr>
              <w:t>20</w:t>
            </w:r>
          </w:p>
        </w:tc>
        <w:tc>
          <w:tcPr>
            <w:tcW w:w="3468" w:type="dxa"/>
            <w:vAlign w:val="center"/>
          </w:tcPr>
          <w:p w:rsidR="00F24626" w:rsidRPr="0016278D" w:rsidRDefault="00115EF3" w:rsidP="00F24626">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16278D">
              <w:rPr>
                <w:sz w:val="20"/>
                <w:szCs w:val="20"/>
                <w:lang w:val="en-US"/>
              </w:rPr>
              <w:t>Mid-Term Review / R</w:t>
            </w:r>
          </w:p>
        </w:tc>
        <w:tc>
          <w:tcPr>
            <w:tcW w:w="785" w:type="dxa"/>
            <w:vAlign w:val="center"/>
          </w:tcPr>
          <w:p w:rsidR="00115EF3" w:rsidRPr="0016278D" w:rsidRDefault="00115EF3" w:rsidP="00F24626">
            <w:pPr>
              <w:jc w:val="center"/>
              <w:cnfStyle w:val="000000100000" w:firstRow="0" w:lastRow="0" w:firstColumn="0" w:lastColumn="0" w:oddVBand="0" w:evenVBand="0" w:oddHBand="1" w:evenHBand="0" w:firstRowFirstColumn="0" w:firstRowLastColumn="0" w:lastRowFirstColumn="0" w:lastRowLastColumn="0"/>
              <w:rPr>
                <w:sz w:val="20"/>
                <w:szCs w:val="20"/>
              </w:rPr>
            </w:pPr>
            <w:r w:rsidRPr="0016278D">
              <w:rPr>
                <w:sz w:val="20"/>
                <w:szCs w:val="20"/>
              </w:rPr>
              <w:t>XFEL</w:t>
            </w:r>
          </w:p>
        </w:tc>
        <w:tc>
          <w:tcPr>
            <w:tcW w:w="1134" w:type="dxa"/>
            <w:vAlign w:val="center"/>
          </w:tcPr>
          <w:p w:rsidR="00115EF3" w:rsidRPr="0016278D" w:rsidRDefault="00C661B1" w:rsidP="00F24626">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Scheduled</w:t>
            </w:r>
          </w:p>
        </w:tc>
        <w:tc>
          <w:tcPr>
            <w:tcW w:w="2617" w:type="dxa"/>
            <w:vAlign w:val="center"/>
          </w:tcPr>
          <w:p w:rsidR="00115EF3" w:rsidRPr="0016278D" w:rsidRDefault="00115EF3" w:rsidP="002A08DF">
            <w:pPr>
              <w:jc w:val="center"/>
              <w:cnfStyle w:val="000000100000" w:firstRow="0" w:lastRow="0" w:firstColumn="0" w:lastColumn="0" w:oddVBand="0" w:evenVBand="0" w:oddHBand="1" w:evenHBand="0" w:firstRowFirstColumn="0" w:firstRowLastColumn="0" w:lastRowFirstColumn="0" w:lastRowLastColumn="0"/>
              <w:rPr>
                <w:sz w:val="20"/>
                <w:szCs w:val="20"/>
              </w:rPr>
            </w:pPr>
            <w:r w:rsidRPr="0016278D">
              <w:rPr>
                <w:sz w:val="20"/>
                <w:szCs w:val="20"/>
              </w:rPr>
              <w:t>21</w:t>
            </w:r>
            <w:r w:rsidR="002A08DF">
              <w:rPr>
                <w:sz w:val="20"/>
                <w:szCs w:val="20"/>
              </w:rPr>
              <w:t>.06.</w:t>
            </w:r>
            <w:r w:rsidR="006C2A14">
              <w:rPr>
                <w:sz w:val="20"/>
                <w:szCs w:val="20"/>
              </w:rPr>
              <w:t xml:space="preserve">2017 </w:t>
            </w:r>
            <w:r w:rsidRPr="0016278D">
              <w:rPr>
                <w:sz w:val="20"/>
                <w:szCs w:val="20"/>
              </w:rPr>
              <w:t>in Brussels</w:t>
            </w:r>
          </w:p>
        </w:tc>
      </w:tr>
      <w:tr w:rsidR="00115EF3" w:rsidRPr="0060381B" w:rsidTr="00D64BB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16278D" w:rsidRDefault="00115EF3" w:rsidP="005932D0">
            <w:pPr>
              <w:jc w:val="center"/>
              <w:rPr>
                <w:rFonts w:asciiTheme="minorHAnsi" w:hAnsiTheme="minorHAnsi"/>
                <w:b w:val="0"/>
                <w:sz w:val="20"/>
                <w:szCs w:val="20"/>
              </w:rPr>
            </w:pPr>
            <w:r w:rsidRPr="0016278D">
              <w:rPr>
                <w:rFonts w:asciiTheme="minorHAnsi" w:hAnsiTheme="minorHAnsi"/>
                <w:b w:val="0"/>
                <w:sz w:val="20"/>
                <w:szCs w:val="20"/>
              </w:rPr>
              <w:t>D16 / D1.4</w:t>
            </w:r>
          </w:p>
        </w:tc>
        <w:tc>
          <w:tcPr>
            <w:tcW w:w="567" w:type="dxa"/>
            <w:vAlign w:val="center"/>
          </w:tcPr>
          <w:p w:rsidR="00115EF3" w:rsidRPr="0016278D"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16278D">
              <w:rPr>
                <w:sz w:val="20"/>
                <w:szCs w:val="20"/>
              </w:rPr>
              <w:t>24</w:t>
            </w:r>
          </w:p>
        </w:tc>
        <w:tc>
          <w:tcPr>
            <w:tcW w:w="3468" w:type="dxa"/>
            <w:vAlign w:val="center"/>
          </w:tcPr>
          <w:p w:rsidR="00115EF3" w:rsidRPr="0016278D"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16278D">
              <w:rPr>
                <w:sz w:val="20"/>
                <w:szCs w:val="20"/>
                <w:lang w:val="en-US"/>
              </w:rPr>
              <w:t>2nd EUCALL Annual Meeting / OTHER</w:t>
            </w:r>
          </w:p>
        </w:tc>
        <w:tc>
          <w:tcPr>
            <w:tcW w:w="785" w:type="dxa"/>
            <w:vAlign w:val="center"/>
          </w:tcPr>
          <w:p w:rsidR="00115EF3" w:rsidRPr="0016278D"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16278D">
              <w:rPr>
                <w:sz w:val="20"/>
                <w:szCs w:val="20"/>
              </w:rPr>
              <w:t>XFEL</w:t>
            </w:r>
          </w:p>
        </w:tc>
        <w:tc>
          <w:tcPr>
            <w:tcW w:w="1134" w:type="dxa"/>
            <w:vAlign w:val="center"/>
          </w:tcPr>
          <w:p w:rsidR="00115EF3" w:rsidRPr="0016278D" w:rsidRDefault="00C661B1" w:rsidP="00C661B1">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Scheduled</w:t>
            </w:r>
          </w:p>
        </w:tc>
        <w:tc>
          <w:tcPr>
            <w:tcW w:w="2617" w:type="dxa"/>
            <w:vAlign w:val="center"/>
          </w:tcPr>
          <w:p w:rsidR="00115EF3" w:rsidRPr="0016278D" w:rsidRDefault="00F31816" w:rsidP="002A08DF">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0</w:t>
            </w:r>
            <w:r w:rsidR="00115EF3" w:rsidRPr="0016278D">
              <w:rPr>
                <w:sz w:val="20"/>
                <w:szCs w:val="20"/>
              </w:rPr>
              <w:t>7-</w:t>
            </w:r>
            <w:r>
              <w:rPr>
                <w:sz w:val="20"/>
                <w:szCs w:val="20"/>
              </w:rPr>
              <w:t>0</w:t>
            </w:r>
            <w:r w:rsidR="00115EF3" w:rsidRPr="0016278D">
              <w:rPr>
                <w:sz w:val="20"/>
                <w:szCs w:val="20"/>
              </w:rPr>
              <w:t>9</w:t>
            </w:r>
            <w:r w:rsidR="002A08DF">
              <w:rPr>
                <w:sz w:val="20"/>
                <w:szCs w:val="20"/>
              </w:rPr>
              <w:t>.06.</w:t>
            </w:r>
            <w:r w:rsidR="00115EF3" w:rsidRPr="0016278D">
              <w:rPr>
                <w:sz w:val="20"/>
                <w:szCs w:val="20"/>
              </w:rPr>
              <w:t>2017 at ESRF</w:t>
            </w:r>
          </w:p>
        </w:tc>
      </w:tr>
      <w:tr w:rsidR="00115EF3" w:rsidRPr="0060381B" w:rsidTr="00D64B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16278D" w:rsidRDefault="00115EF3" w:rsidP="005932D0">
            <w:pPr>
              <w:jc w:val="center"/>
              <w:rPr>
                <w:rFonts w:asciiTheme="minorHAnsi" w:hAnsiTheme="minorHAnsi"/>
                <w:b w:val="0"/>
                <w:sz w:val="20"/>
                <w:szCs w:val="20"/>
              </w:rPr>
            </w:pPr>
            <w:r w:rsidRPr="0016278D">
              <w:rPr>
                <w:rFonts w:asciiTheme="minorHAnsi" w:hAnsiTheme="minorHAnsi"/>
                <w:b w:val="0"/>
                <w:sz w:val="20"/>
                <w:szCs w:val="20"/>
              </w:rPr>
              <w:t>D17 / D4.3</w:t>
            </w:r>
          </w:p>
        </w:tc>
        <w:tc>
          <w:tcPr>
            <w:tcW w:w="567" w:type="dxa"/>
            <w:vAlign w:val="center"/>
          </w:tcPr>
          <w:p w:rsidR="00115EF3" w:rsidRPr="0016278D"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16278D">
              <w:rPr>
                <w:sz w:val="20"/>
                <w:szCs w:val="20"/>
              </w:rPr>
              <w:t>24</w:t>
            </w:r>
          </w:p>
        </w:tc>
        <w:tc>
          <w:tcPr>
            <w:tcW w:w="3468" w:type="dxa"/>
            <w:vAlign w:val="center"/>
          </w:tcPr>
          <w:p w:rsidR="00115EF3" w:rsidRPr="0016278D"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16278D">
              <w:rPr>
                <w:sz w:val="20"/>
                <w:szCs w:val="20"/>
                <w:lang w:val="en-US"/>
              </w:rPr>
              <w:t>Interoperability of simulation workflows / R</w:t>
            </w:r>
          </w:p>
        </w:tc>
        <w:tc>
          <w:tcPr>
            <w:tcW w:w="785" w:type="dxa"/>
            <w:vAlign w:val="center"/>
          </w:tcPr>
          <w:p w:rsidR="00115EF3" w:rsidRPr="0016278D"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16278D">
              <w:rPr>
                <w:sz w:val="20"/>
                <w:szCs w:val="20"/>
              </w:rPr>
              <w:t>XFEL</w:t>
            </w:r>
          </w:p>
        </w:tc>
        <w:tc>
          <w:tcPr>
            <w:tcW w:w="1134" w:type="dxa"/>
            <w:vAlign w:val="center"/>
          </w:tcPr>
          <w:p w:rsidR="00115EF3" w:rsidRPr="0016278D" w:rsidRDefault="00C661B1"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 process</w:t>
            </w:r>
          </w:p>
        </w:tc>
        <w:tc>
          <w:tcPr>
            <w:tcW w:w="2617" w:type="dxa"/>
            <w:vAlign w:val="center"/>
          </w:tcPr>
          <w:p w:rsidR="00115EF3" w:rsidRPr="0016278D"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115EF3" w:rsidRPr="0060381B" w:rsidTr="00D64BB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65568F" w:rsidRDefault="00115EF3" w:rsidP="005932D0">
            <w:pPr>
              <w:jc w:val="center"/>
              <w:rPr>
                <w:rFonts w:asciiTheme="minorHAnsi" w:hAnsiTheme="minorHAnsi"/>
                <w:b w:val="0"/>
                <w:sz w:val="20"/>
                <w:szCs w:val="20"/>
              </w:rPr>
            </w:pPr>
            <w:r w:rsidRPr="007D43EE">
              <w:rPr>
                <w:rFonts w:asciiTheme="minorHAnsi" w:hAnsiTheme="minorHAnsi"/>
                <w:b w:val="0"/>
                <w:sz w:val="20"/>
                <w:szCs w:val="20"/>
              </w:rPr>
              <w:t>D18 / D4.4</w:t>
            </w:r>
          </w:p>
        </w:tc>
        <w:tc>
          <w:tcPr>
            <w:tcW w:w="567"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24</w:t>
            </w:r>
          </w:p>
        </w:tc>
        <w:tc>
          <w:tcPr>
            <w:tcW w:w="3468" w:type="dxa"/>
            <w:vAlign w:val="center"/>
          </w:tcPr>
          <w:p w:rsidR="00115EF3" w:rsidRPr="0065568F" w:rsidRDefault="00115EF3" w:rsidP="005932D0">
            <w:pPr>
              <w:tabs>
                <w:tab w:val="center" w:pos="2221"/>
              </w:tabs>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7D43EE">
              <w:rPr>
                <w:sz w:val="20"/>
                <w:szCs w:val="20"/>
                <w:lang w:val="en-US"/>
              </w:rPr>
              <w:t>Generation of simulated coherent scattering data from plasma and non-plasma samples / R</w:t>
            </w:r>
          </w:p>
        </w:tc>
        <w:tc>
          <w:tcPr>
            <w:tcW w:w="785"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ELI</w:t>
            </w:r>
          </w:p>
        </w:tc>
        <w:tc>
          <w:tcPr>
            <w:tcW w:w="1134" w:type="dxa"/>
            <w:vAlign w:val="center"/>
          </w:tcPr>
          <w:p w:rsidR="00115EF3" w:rsidRPr="0065568F" w:rsidRDefault="00C661B1"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In process</w:t>
            </w:r>
          </w:p>
        </w:tc>
        <w:tc>
          <w:tcPr>
            <w:tcW w:w="2617"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p>
        </w:tc>
      </w:tr>
      <w:tr w:rsidR="00115EF3" w:rsidRPr="0060381B" w:rsidTr="00D64B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65568F" w:rsidRDefault="00115EF3" w:rsidP="005932D0">
            <w:pPr>
              <w:jc w:val="center"/>
              <w:rPr>
                <w:rFonts w:asciiTheme="minorHAnsi" w:hAnsiTheme="minorHAnsi"/>
                <w:b w:val="0"/>
                <w:sz w:val="20"/>
                <w:szCs w:val="20"/>
              </w:rPr>
            </w:pPr>
            <w:r w:rsidRPr="007D43EE">
              <w:rPr>
                <w:rFonts w:asciiTheme="minorHAnsi" w:hAnsiTheme="minorHAnsi"/>
                <w:b w:val="0"/>
                <w:sz w:val="20"/>
                <w:szCs w:val="20"/>
              </w:rPr>
              <w:t>D19 / D6.4</w:t>
            </w:r>
          </w:p>
        </w:tc>
        <w:tc>
          <w:tcPr>
            <w:tcW w:w="567"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24</w:t>
            </w:r>
          </w:p>
        </w:tc>
        <w:tc>
          <w:tcPr>
            <w:tcW w:w="3468"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7D43EE">
              <w:rPr>
                <w:sz w:val="20"/>
                <w:szCs w:val="20"/>
                <w:lang w:val="en-US"/>
              </w:rPr>
              <w:t>EMP-compatible stages / R</w:t>
            </w:r>
          </w:p>
        </w:tc>
        <w:tc>
          <w:tcPr>
            <w:tcW w:w="785"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HZDR</w:t>
            </w:r>
          </w:p>
        </w:tc>
        <w:tc>
          <w:tcPr>
            <w:tcW w:w="1134" w:type="dxa"/>
            <w:vAlign w:val="center"/>
          </w:tcPr>
          <w:p w:rsidR="00115EF3" w:rsidRPr="0065568F" w:rsidRDefault="00C661B1"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 process</w:t>
            </w:r>
          </w:p>
        </w:tc>
        <w:tc>
          <w:tcPr>
            <w:tcW w:w="2617"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115EF3" w:rsidRPr="0060381B" w:rsidTr="00D64BB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65568F" w:rsidRDefault="00115EF3" w:rsidP="005932D0">
            <w:pPr>
              <w:jc w:val="center"/>
              <w:rPr>
                <w:rFonts w:asciiTheme="minorHAnsi" w:hAnsiTheme="minorHAnsi"/>
                <w:b w:val="0"/>
                <w:sz w:val="20"/>
                <w:szCs w:val="20"/>
              </w:rPr>
            </w:pPr>
            <w:r w:rsidRPr="007D43EE">
              <w:rPr>
                <w:rFonts w:asciiTheme="minorHAnsi" w:hAnsiTheme="minorHAnsi"/>
                <w:b w:val="0"/>
                <w:sz w:val="20"/>
                <w:szCs w:val="20"/>
              </w:rPr>
              <w:t>D20 / D3.2</w:t>
            </w:r>
          </w:p>
        </w:tc>
        <w:tc>
          <w:tcPr>
            <w:tcW w:w="567"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30</w:t>
            </w:r>
          </w:p>
        </w:tc>
        <w:tc>
          <w:tcPr>
            <w:tcW w:w="3468"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7D43EE">
              <w:rPr>
                <w:sz w:val="20"/>
                <w:szCs w:val="20"/>
                <w:lang w:val="en-US"/>
              </w:rPr>
              <w:t>Synergy and innovation potential of EUCALL / R</w:t>
            </w:r>
          </w:p>
        </w:tc>
        <w:tc>
          <w:tcPr>
            <w:tcW w:w="785"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ELI</w:t>
            </w:r>
          </w:p>
        </w:tc>
        <w:tc>
          <w:tcPr>
            <w:tcW w:w="1134" w:type="dxa"/>
            <w:vAlign w:val="center"/>
          </w:tcPr>
          <w:p w:rsidR="00115EF3" w:rsidRPr="0065568F" w:rsidRDefault="00C661B1"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In process</w:t>
            </w:r>
          </w:p>
        </w:tc>
        <w:tc>
          <w:tcPr>
            <w:tcW w:w="2617"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p>
        </w:tc>
      </w:tr>
      <w:tr w:rsidR="00115EF3" w:rsidRPr="0060381B" w:rsidTr="00D64B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65568F" w:rsidRDefault="00115EF3" w:rsidP="005932D0">
            <w:pPr>
              <w:jc w:val="center"/>
              <w:rPr>
                <w:rFonts w:asciiTheme="minorHAnsi" w:hAnsiTheme="minorHAnsi"/>
                <w:b w:val="0"/>
                <w:sz w:val="20"/>
                <w:szCs w:val="20"/>
              </w:rPr>
            </w:pPr>
            <w:r w:rsidRPr="007D43EE">
              <w:rPr>
                <w:rFonts w:asciiTheme="minorHAnsi" w:hAnsiTheme="minorHAnsi"/>
                <w:b w:val="0"/>
                <w:sz w:val="20"/>
                <w:szCs w:val="20"/>
              </w:rPr>
              <w:t>D21 / D6.5</w:t>
            </w:r>
          </w:p>
        </w:tc>
        <w:tc>
          <w:tcPr>
            <w:tcW w:w="567"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30</w:t>
            </w:r>
          </w:p>
        </w:tc>
        <w:tc>
          <w:tcPr>
            <w:tcW w:w="3468"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7D43EE">
              <w:rPr>
                <w:sz w:val="20"/>
                <w:szCs w:val="20"/>
                <w:lang w:val="en-US"/>
              </w:rPr>
              <w:t>Sample holder with cooling and heating capacity / DEM</w:t>
            </w:r>
          </w:p>
        </w:tc>
        <w:tc>
          <w:tcPr>
            <w:tcW w:w="785"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XFEL</w:t>
            </w:r>
          </w:p>
        </w:tc>
        <w:tc>
          <w:tcPr>
            <w:tcW w:w="1134" w:type="dxa"/>
            <w:vAlign w:val="center"/>
          </w:tcPr>
          <w:p w:rsidR="00115EF3" w:rsidRPr="0065568F" w:rsidRDefault="00C661B1"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 process</w:t>
            </w:r>
          </w:p>
        </w:tc>
        <w:tc>
          <w:tcPr>
            <w:tcW w:w="2617"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115EF3" w:rsidRPr="0060381B" w:rsidTr="00D64BB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65568F" w:rsidRDefault="00115EF3" w:rsidP="005932D0">
            <w:pPr>
              <w:jc w:val="center"/>
              <w:rPr>
                <w:rFonts w:asciiTheme="minorHAnsi" w:hAnsiTheme="minorHAnsi"/>
                <w:b w:val="0"/>
                <w:sz w:val="20"/>
                <w:szCs w:val="20"/>
              </w:rPr>
            </w:pPr>
            <w:r w:rsidRPr="007D43EE">
              <w:rPr>
                <w:rFonts w:asciiTheme="minorHAnsi" w:hAnsiTheme="minorHAnsi"/>
                <w:b w:val="0"/>
                <w:sz w:val="20"/>
                <w:szCs w:val="20"/>
              </w:rPr>
              <w:t>D22 / D6.6</w:t>
            </w:r>
          </w:p>
        </w:tc>
        <w:tc>
          <w:tcPr>
            <w:tcW w:w="567"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30</w:t>
            </w:r>
          </w:p>
        </w:tc>
        <w:tc>
          <w:tcPr>
            <w:tcW w:w="3468"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7D43EE">
              <w:rPr>
                <w:sz w:val="20"/>
                <w:szCs w:val="20"/>
                <w:lang w:val="en-US"/>
              </w:rPr>
              <w:t>UHV microscope / DEM</w:t>
            </w:r>
          </w:p>
        </w:tc>
        <w:tc>
          <w:tcPr>
            <w:tcW w:w="785"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DESY</w:t>
            </w:r>
          </w:p>
        </w:tc>
        <w:tc>
          <w:tcPr>
            <w:tcW w:w="1134" w:type="dxa"/>
            <w:vAlign w:val="center"/>
          </w:tcPr>
          <w:p w:rsidR="00115EF3" w:rsidRPr="0065568F" w:rsidRDefault="00C661B1"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In process</w:t>
            </w:r>
          </w:p>
        </w:tc>
        <w:tc>
          <w:tcPr>
            <w:tcW w:w="2617"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p>
        </w:tc>
      </w:tr>
      <w:tr w:rsidR="00115EF3" w:rsidRPr="0060381B" w:rsidTr="00D64B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65568F" w:rsidRDefault="00115EF3" w:rsidP="005932D0">
            <w:pPr>
              <w:jc w:val="center"/>
              <w:rPr>
                <w:rFonts w:asciiTheme="minorHAnsi" w:hAnsiTheme="minorHAnsi"/>
                <w:b w:val="0"/>
                <w:sz w:val="20"/>
                <w:szCs w:val="20"/>
              </w:rPr>
            </w:pPr>
            <w:r w:rsidRPr="007D43EE">
              <w:rPr>
                <w:rFonts w:asciiTheme="minorHAnsi" w:hAnsiTheme="minorHAnsi"/>
                <w:b w:val="0"/>
                <w:sz w:val="20"/>
                <w:szCs w:val="20"/>
              </w:rPr>
              <w:t>D23 / D7.4</w:t>
            </w:r>
          </w:p>
        </w:tc>
        <w:tc>
          <w:tcPr>
            <w:tcW w:w="567"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30</w:t>
            </w:r>
          </w:p>
        </w:tc>
        <w:tc>
          <w:tcPr>
            <w:tcW w:w="3468"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7D43EE">
              <w:rPr>
                <w:sz w:val="20"/>
                <w:szCs w:val="20"/>
                <w:lang w:val="en-US"/>
              </w:rPr>
              <w:t>XGM prototype, calibrated and tested / DEM</w:t>
            </w:r>
          </w:p>
        </w:tc>
        <w:tc>
          <w:tcPr>
            <w:tcW w:w="785"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DESY</w:t>
            </w:r>
          </w:p>
        </w:tc>
        <w:tc>
          <w:tcPr>
            <w:tcW w:w="1134" w:type="dxa"/>
            <w:vAlign w:val="center"/>
          </w:tcPr>
          <w:p w:rsidR="00115EF3" w:rsidRPr="0065568F" w:rsidRDefault="00C661B1"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 process</w:t>
            </w:r>
          </w:p>
        </w:tc>
        <w:tc>
          <w:tcPr>
            <w:tcW w:w="2617" w:type="dxa"/>
            <w:vAlign w:val="center"/>
          </w:tcPr>
          <w:p w:rsidR="00115EF3" w:rsidRPr="0065568F"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115EF3" w:rsidRPr="0060381B" w:rsidTr="00D64BB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65568F" w:rsidRDefault="00115EF3" w:rsidP="005932D0">
            <w:pPr>
              <w:jc w:val="center"/>
              <w:rPr>
                <w:rFonts w:asciiTheme="minorHAnsi" w:hAnsiTheme="minorHAnsi"/>
                <w:b w:val="0"/>
                <w:sz w:val="20"/>
                <w:szCs w:val="20"/>
              </w:rPr>
            </w:pPr>
            <w:r w:rsidRPr="007D43EE">
              <w:rPr>
                <w:rFonts w:asciiTheme="minorHAnsi" w:hAnsiTheme="minorHAnsi"/>
                <w:b w:val="0"/>
                <w:sz w:val="20"/>
                <w:szCs w:val="20"/>
              </w:rPr>
              <w:t>D24 / D1.5</w:t>
            </w:r>
          </w:p>
        </w:tc>
        <w:tc>
          <w:tcPr>
            <w:tcW w:w="567"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36</w:t>
            </w:r>
          </w:p>
        </w:tc>
        <w:tc>
          <w:tcPr>
            <w:tcW w:w="3468"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7D43EE">
              <w:rPr>
                <w:sz w:val="20"/>
                <w:szCs w:val="20"/>
                <w:lang w:val="en-US"/>
              </w:rPr>
              <w:t>3rd EUCALL Annual Meeting / OTHER</w:t>
            </w:r>
          </w:p>
        </w:tc>
        <w:tc>
          <w:tcPr>
            <w:tcW w:w="785" w:type="dxa"/>
            <w:vAlign w:val="center"/>
          </w:tcPr>
          <w:p w:rsidR="00115EF3" w:rsidRPr="0065568F"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XFEL</w:t>
            </w:r>
          </w:p>
        </w:tc>
        <w:tc>
          <w:tcPr>
            <w:tcW w:w="1134" w:type="dxa"/>
            <w:vAlign w:val="center"/>
          </w:tcPr>
          <w:p w:rsidR="00115EF3" w:rsidRPr="0065568F" w:rsidRDefault="00C661B1"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In process</w:t>
            </w:r>
          </w:p>
        </w:tc>
        <w:tc>
          <w:tcPr>
            <w:tcW w:w="2617" w:type="dxa"/>
            <w:vAlign w:val="center"/>
          </w:tcPr>
          <w:p w:rsidR="00115EF3" w:rsidRPr="00115EF3"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7D43EE">
              <w:rPr>
                <w:sz w:val="20"/>
                <w:szCs w:val="20"/>
                <w:lang w:val="en-GB"/>
              </w:rPr>
              <w:t>To take place at ELI (CZ)</w:t>
            </w:r>
          </w:p>
        </w:tc>
      </w:tr>
      <w:tr w:rsidR="00115EF3" w:rsidRPr="0060381B" w:rsidTr="00D64B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7D43EE" w:rsidRDefault="00115EF3" w:rsidP="005932D0">
            <w:pPr>
              <w:jc w:val="center"/>
              <w:rPr>
                <w:b w:val="0"/>
                <w:sz w:val="20"/>
                <w:szCs w:val="20"/>
              </w:rPr>
            </w:pPr>
            <w:r w:rsidRPr="007D43EE">
              <w:rPr>
                <w:rFonts w:asciiTheme="minorHAnsi" w:hAnsiTheme="minorHAnsi"/>
                <w:b w:val="0"/>
                <w:sz w:val="20"/>
                <w:szCs w:val="20"/>
              </w:rPr>
              <w:t>D25 / D2.4</w:t>
            </w:r>
          </w:p>
        </w:tc>
        <w:tc>
          <w:tcPr>
            <w:tcW w:w="567" w:type="dxa"/>
            <w:vAlign w:val="center"/>
          </w:tcPr>
          <w:p w:rsidR="00115EF3" w:rsidRPr="007D43EE"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36</w:t>
            </w:r>
          </w:p>
        </w:tc>
        <w:tc>
          <w:tcPr>
            <w:tcW w:w="3468" w:type="dxa"/>
            <w:vAlign w:val="center"/>
          </w:tcPr>
          <w:p w:rsidR="00115EF3" w:rsidRPr="007D43EE"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7D43EE">
              <w:rPr>
                <w:sz w:val="20"/>
                <w:szCs w:val="20"/>
                <w:lang w:val="en-US"/>
              </w:rPr>
              <w:t>EUCALL dissemination activities and exploitation / R</w:t>
            </w:r>
          </w:p>
        </w:tc>
        <w:tc>
          <w:tcPr>
            <w:tcW w:w="785" w:type="dxa"/>
            <w:vAlign w:val="center"/>
          </w:tcPr>
          <w:p w:rsidR="00115EF3" w:rsidRPr="007D43EE"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XFEL</w:t>
            </w:r>
          </w:p>
        </w:tc>
        <w:tc>
          <w:tcPr>
            <w:tcW w:w="1134" w:type="dxa"/>
            <w:vAlign w:val="center"/>
          </w:tcPr>
          <w:p w:rsidR="00115EF3" w:rsidRPr="007D43EE" w:rsidRDefault="00C661B1"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 process</w:t>
            </w:r>
          </w:p>
        </w:tc>
        <w:tc>
          <w:tcPr>
            <w:tcW w:w="2617" w:type="dxa"/>
            <w:vAlign w:val="center"/>
          </w:tcPr>
          <w:p w:rsidR="00115EF3" w:rsidRPr="0016278D" w:rsidRDefault="0016278D" w:rsidP="003C69A2">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16278D">
              <w:rPr>
                <w:sz w:val="20"/>
                <w:szCs w:val="20"/>
                <w:lang w:val="en-GB"/>
              </w:rPr>
              <w:t>An internal document “EUCALL Dissemination Status” was circulated in November 2016</w:t>
            </w:r>
            <w:r>
              <w:rPr>
                <w:sz w:val="20"/>
                <w:szCs w:val="20"/>
                <w:lang w:val="en-GB"/>
              </w:rPr>
              <w:t>,</w:t>
            </w:r>
            <w:r w:rsidRPr="0016278D">
              <w:rPr>
                <w:sz w:val="20"/>
                <w:szCs w:val="20"/>
                <w:lang w:val="en-GB"/>
              </w:rPr>
              <w:t xml:space="preserve"> which summar</w:t>
            </w:r>
            <w:r w:rsidR="00564474">
              <w:rPr>
                <w:sz w:val="20"/>
                <w:szCs w:val="20"/>
                <w:lang w:val="en-GB"/>
              </w:rPr>
              <w:t>ize</w:t>
            </w:r>
            <w:r w:rsidRPr="0016278D">
              <w:rPr>
                <w:sz w:val="20"/>
                <w:szCs w:val="20"/>
                <w:lang w:val="en-GB"/>
              </w:rPr>
              <w:t>s all of WP2’s work to date</w:t>
            </w:r>
            <w:r w:rsidR="003C69A2">
              <w:rPr>
                <w:sz w:val="20"/>
                <w:szCs w:val="20"/>
                <w:lang w:val="en-GB"/>
              </w:rPr>
              <w:t>. T</w:t>
            </w:r>
            <w:r w:rsidR="00AF3B2B">
              <w:rPr>
                <w:sz w:val="20"/>
                <w:szCs w:val="20"/>
                <w:lang w:val="en-GB"/>
              </w:rPr>
              <w:t>his will</w:t>
            </w:r>
            <w:r w:rsidR="003C69A2">
              <w:rPr>
                <w:sz w:val="20"/>
                <w:szCs w:val="20"/>
                <w:lang w:val="en-GB"/>
              </w:rPr>
              <w:t xml:space="preserve"> form</w:t>
            </w:r>
            <w:r w:rsidRPr="0016278D">
              <w:rPr>
                <w:sz w:val="20"/>
                <w:szCs w:val="20"/>
                <w:lang w:val="en-GB"/>
              </w:rPr>
              <w:t xml:space="preserve"> the basis </w:t>
            </w:r>
            <w:r w:rsidR="003C69A2">
              <w:rPr>
                <w:sz w:val="20"/>
                <w:szCs w:val="20"/>
                <w:lang w:val="en-GB"/>
              </w:rPr>
              <w:t>for</w:t>
            </w:r>
            <w:r w:rsidRPr="0016278D">
              <w:rPr>
                <w:sz w:val="20"/>
                <w:szCs w:val="20"/>
                <w:lang w:val="en-GB"/>
              </w:rPr>
              <w:t xml:space="preserve"> </w:t>
            </w:r>
            <w:r>
              <w:rPr>
                <w:sz w:val="20"/>
                <w:szCs w:val="20"/>
                <w:lang w:val="en-GB"/>
              </w:rPr>
              <w:t xml:space="preserve">this </w:t>
            </w:r>
            <w:r w:rsidR="00514A15">
              <w:rPr>
                <w:sz w:val="20"/>
                <w:szCs w:val="20"/>
                <w:lang w:val="en-GB"/>
              </w:rPr>
              <w:t>D</w:t>
            </w:r>
            <w:r w:rsidRPr="0016278D">
              <w:rPr>
                <w:sz w:val="20"/>
                <w:szCs w:val="20"/>
                <w:lang w:val="en-GB"/>
              </w:rPr>
              <w:t>eliverable</w:t>
            </w:r>
          </w:p>
        </w:tc>
      </w:tr>
      <w:tr w:rsidR="00115EF3" w:rsidRPr="0060381B" w:rsidTr="00D64BB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7D43EE" w:rsidRDefault="00115EF3" w:rsidP="005932D0">
            <w:pPr>
              <w:jc w:val="center"/>
              <w:rPr>
                <w:b w:val="0"/>
                <w:sz w:val="20"/>
                <w:szCs w:val="20"/>
              </w:rPr>
            </w:pPr>
            <w:r w:rsidRPr="007D43EE">
              <w:rPr>
                <w:rFonts w:asciiTheme="minorHAnsi" w:hAnsiTheme="minorHAnsi"/>
                <w:b w:val="0"/>
                <w:sz w:val="20"/>
                <w:szCs w:val="20"/>
              </w:rPr>
              <w:t>D26 / D3.3</w:t>
            </w:r>
          </w:p>
        </w:tc>
        <w:tc>
          <w:tcPr>
            <w:tcW w:w="567" w:type="dxa"/>
            <w:vAlign w:val="center"/>
          </w:tcPr>
          <w:p w:rsidR="00115EF3" w:rsidRPr="007D43EE"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36</w:t>
            </w:r>
          </w:p>
        </w:tc>
        <w:tc>
          <w:tcPr>
            <w:tcW w:w="3468" w:type="dxa"/>
            <w:vAlign w:val="center"/>
          </w:tcPr>
          <w:p w:rsidR="00115EF3" w:rsidRPr="007D43EE"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7D43EE">
              <w:rPr>
                <w:sz w:val="20"/>
                <w:szCs w:val="20"/>
                <w:lang w:val="en-US"/>
              </w:rPr>
              <w:t>Optimum use of advanced light sources: challenges and potential / R</w:t>
            </w:r>
          </w:p>
        </w:tc>
        <w:tc>
          <w:tcPr>
            <w:tcW w:w="785" w:type="dxa"/>
            <w:vAlign w:val="center"/>
          </w:tcPr>
          <w:p w:rsidR="00115EF3" w:rsidRPr="007D43EE"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ELI</w:t>
            </w:r>
          </w:p>
        </w:tc>
        <w:tc>
          <w:tcPr>
            <w:tcW w:w="1134" w:type="dxa"/>
            <w:vAlign w:val="center"/>
          </w:tcPr>
          <w:p w:rsidR="00115EF3" w:rsidRPr="007D43EE" w:rsidRDefault="00C661B1"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In process</w:t>
            </w:r>
          </w:p>
        </w:tc>
        <w:tc>
          <w:tcPr>
            <w:tcW w:w="2617" w:type="dxa"/>
            <w:vAlign w:val="center"/>
          </w:tcPr>
          <w:p w:rsidR="00115EF3" w:rsidRPr="007D43EE"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p>
        </w:tc>
      </w:tr>
      <w:tr w:rsidR="00115EF3" w:rsidRPr="0060381B" w:rsidTr="00D64B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7D43EE" w:rsidRDefault="00115EF3" w:rsidP="005932D0">
            <w:pPr>
              <w:jc w:val="center"/>
              <w:rPr>
                <w:b w:val="0"/>
                <w:sz w:val="20"/>
                <w:szCs w:val="20"/>
              </w:rPr>
            </w:pPr>
            <w:r w:rsidRPr="007D43EE">
              <w:rPr>
                <w:rFonts w:asciiTheme="minorHAnsi" w:hAnsiTheme="minorHAnsi"/>
                <w:b w:val="0"/>
                <w:sz w:val="20"/>
                <w:szCs w:val="20"/>
              </w:rPr>
              <w:t>D27 / D3.4</w:t>
            </w:r>
          </w:p>
        </w:tc>
        <w:tc>
          <w:tcPr>
            <w:tcW w:w="567" w:type="dxa"/>
            <w:vAlign w:val="center"/>
          </w:tcPr>
          <w:p w:rsidR="00115EF3" w:rsidRPr="007D43EE"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36</w:t>
            </w:r>
          </w:p>
        </w:tc>
        <w:tc>
          <w:tcPr>
            <w:tcW w:w="3468" w:type="dxa"/>
            <w:vAlign w:val="center"/>
          </w:tcPr>
          <w:p w:rsidR="00115EF3" w:rsidRPr="007D43EE"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7D43EE">
              <w:rPr>
                <w:sz w:val="20"/>
                <w:szCs w:val="20"/>
                <w:lang w:val="en-US"/>
              </w:rPr>
              <w:t>Joint foresight topics for lasers and FELs in Europe / R</w:t>
            </w:r>
          </w:p>
        </w:tc>
        <w:tc>
          <w:tcPr>
            <w:tcW w:w="785" w:type="dxa"/>
            <w:vAlign w:val="center"/>
          </w:tcPr>
          <w:p w:rsidR="00115EF3" w:rsidRPr="007D43EE"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ELI</w:t>
            </w:r>
          </w:p>
        </w:tc>
        <w:tc>
          <w:tcPr>
            <w:tcW w:w="1134" w:type="dxa"/>
            <w:vAlign w:val="center"/>
          </w:tcPr>
          <w:p w:rsidR="00115EF3" w:rsidRPr="007D43EE" w:rsidRDefault="00C661B1"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 process</w:t>
            </w:r>
          </w:p>
        </w:tc>
        <w:tc>
          <w:tcPr>
            <w:tcW w:w="2617" w:type="dxa"/>
            <w:vAlign w:val="center"/>
          </w:tcPr>
          <w:p w:rsidR="00115EF3" w:rsidRPr="007D43EE"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115EF3" w:rsidRPr="0060381B" w:rsidTr="00D64BB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7D43EE" w:rsidRDefault="00115EF3" w:rsidP="005932D0">
            <w:pPr>
              <w:jc w:val="center"/>
              <w:rPr>
                <w:b w:val="0"/>
                <w:sz w:val="20"/>
                <w:szCs w:val="20"/>
              </w:rPr>
            </w:pPr>
            <w:r w:rsidRPr="007D43EE">
              <w:rPr>
                <w:rFonts w:asciiTheme="minorHAnsi" w:hAnsiTheme="minorHAnsi"/>
                <w:b w:val="0"/>
                <w:sz w:val="20"/>
                <w:szCs w:val="20"/>
              </w:rPr>
              <w:t>D28 / D4.5</w:t>
            </w:r>
          </w:p>
        </w:tc>
        <w:tc>
          <w:tcPr>
            <w:tcW w:w="567" w:type="dxa"/>
            <w:vAlign w:val="center"/>
          </w:tcPr>
          <w:p w:rsidR="00115EF3" w:rsidRPr="007D43EE"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36</w:t>
            </w:r>
          </w:p>
        </w:tc>
        <w:tc>
          <w:tcPr>
            <w:tcW w:w="3468" w:type="dxa"/>
            <w:vAlign w:val="center"/>
          </w:tcPr>
          <w:p w:rsidR="00115EF3" w:rsidRPr="007D43EE"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7D43EE">
              <w:rPr>
                <w:sz w:val="20"/>
                <w:szCs w:val="20"/>
                <w:lang w:val="en-US"/>
              </w:rPr>
              <w:t>Testing, validation, and example workflow / R</w:t>
            </w:r>
          </w:p>
        </w:tc>
        <w:tc>
          <w:tcPr>
            <w:tcW w:w="785" w:type="dxa"/>
            <w:vAlign w:val="center"/>
          </w:tcPr>
          <w:p w:rsidR="00115EF3" w:rsidRPr="007D43EE"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DESY</w:t>
            </w:r>
          </w:p>
        </w:tc>
        <w:tc>
          <w:tcPr>
            <w:tcW w:w="1134" w:type="dxa"/>
            <w:vAlign w:val="center"/>
          </w:tcPr>
          <w:p w:rsidR="00115EF3" w:rsidRPr="007D43EE" w:rsidRDefault="00C661B1"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In process</w:t>
            </w:r>
          </w:p>
        </w:tc>
        <w:tc>
          <w:tcPr>
            <w:tcW w:w="2617" w:type="dxa"/>
            <w:vAlign w:val="center"/>
          </w:tcPr>
          <w:p w:rsidR="00115EF3" w:rsidRPr="007D43EE"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p>
        </w:tc>
      </w:tr>
      <w:tr w:rsidR="00115EF3" w:rsidRPr="0060381B" w:rsidTr="00D64B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7D43EE" w:rsidRDefault="00115EF3" w:rsidP="005932D0">
            <w:pPr>
              <w:jc w:val="center"/>
              <w:rPr>
                <w:b w:val="0"/>
                <w:sz w:val="20"/>
                <w:szCs w:val="20"/>
              </w:rPr>
            </w:pPr>
            <w:r w:rsidRPr="007D43EE">
              <w:rPr>
                <w:rFonts w:asciiTheme="minorHAnsi" w:hAnsiTheme="minorHAnsi"/>
                <w:b w:val="0"/>
                <w:sz w:val="20"/>
                <w:szCs w:val="20"/>
              </w:rPr>
              <w:t>D29 / D5.1</w:t>
            </w:r>
          </w:p>
        </w:tc>
        <w:tc>
          <w:tcPr>
            <w:tcW w:w="567" w:type="dxa"/>
            <w:vAlign w:val="center"/>
          </w:tcPr>
          <w:p w:rsidR="00115EF3" w:rsidRPr="007D43EE"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36</w:t>
            </w:r>
          </w:p>
        </w:tc>
        <w:tc>
          <w:tcPr>
            <w:tcW w:w="3468" w:type="dxa"/>
            <w:vAlign w:val="center"/>
          </w:tcPr>
          <w:p w:rsidR="00115EF3" w:rsidRPr="007D43EE"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7D43EE">
              <w:rPr>
                <w:sz w:val="20"/>
                <w:szCs w:val="20"/>
                <w:lang w:val="en-US"/>
              </w:rPr>
              <w:t>Report on online 2D image processing / R</w:t>
            </w:r>
          </w:p>
        </w:tc>
        <w:tc>
          <w:tcPr>
            <w:tcW w:w="785" w:type="dxa"/>
            <w:vAlign w:val="center"/>
          </w:tcPr>
          <w:p w:rsidR="00115EF3" w:rsidRPr="007D43EE"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HZDR</w:t>
            </w:r>
          </w:p>
        </w:tc>
        <w:tc>
          <w:tcPr>
            <w:tcW w:w="1134" w:type="dxa"/>
            <w:vAlign w:val="center"/>
          </w:tcPr>
          <w:p w:rsidR="00115EF3" w:rsidRPr="007D43EE" w:rsidRDefault="00C661B1"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 process</w:t>
            </w:r>
          </w:p>
        </w:tc>
        <w:tc>
          <w:tcPr>
            <w:tcW w:w="2617" w:type="dxa"/>
            <w:vAlign w:val="center"/>
          </w:tcPr>
          <w:p w:rsidR="00115EF3" w:rsidRPr="007D43EE"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115EF3" w:rsidRPr="0060381B" w:rsidTr="00D64BB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7D43EE" w:rsidRDefault="00115EF3" w:rsidP="005932D0">
            <w:pPr>
              <w:jc w:val="center"/>
              <w:rPr>
                <w:b w:val="0"/>
                <w:sz w:val="20"/>
                <w:szCs w:val="20"/>
              </w:rPr>
            </w:pPr>
            <w:r w:rsidRPr="007D43EE">
              <w:rPr>
                <w:rFonts w:asciiTheme="minorHAnsi" w:hAnsiTheme="minorHAnsi"/>
                <w:b w:val="0"/>
                <w:sz w:val="20"/>
                <w:szCs w:val="20"/>
              </w:rPr>
              <w:t>D30 / D5.2</w:t>
            </w:r>
          </w:p>
        </w:tc>
        <w:tc>
          <w:tcPr>
            <w:tcW w:w="567" w:type="dxa"/>
            <w:vAlign w:val="center"/>
          </w:tcPr>
          <w:p w:rsidR="00115EF3" w:rsidRPr="007D43EE"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36</w:t>
            </w:r>
          </w:p>
        </w:tc>
        <w:tc>
          <w:tcPr>
            <w:tcW w:w="3468" w:type="dxa"/>
            <w:vAlign w:val="center"/>
          </w:tcPr>
          <w:p w:rsidR="00115EF3" w:rsidRPr="007D43EE"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7D43EE">
              <w:rPr>
                <w:sz w:val="20"/>
                <w:szCs w:val="20"/>
                <w:lang w:val="en-US"/>
              </w:rPr>
              <w:t>Report on high-speed data transfer and data injection / R</w:t>
            </w:r>
          </w:p>
        </w:tc>
        <w:tc>
          <w:tcPr>
            <w:tcW w:w="785" w:type="dxa"/>
            <w:vAlign w:val="center"/>
          </w:tcPr>
          <w:p w:rsidR="00115EF3" w:rsidRPr="007D43EE"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ELI</w:t>
            </w:r>
          </w:p>
        </w:tc>
        <w:tc>
          <w:tcPr>
            <w:tcW w:w="1134" w:type="dxa"/>
            <w:vAlign w:val="center"/>
          </w:tcPr>
          <w:p w:rsidR="00115EF3" w:rsidRPr="007D43EE" w:rsidRDefault="00C661B1"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In process</w:t>
            </w:r>
          </w:p>
        </w:tc>
        <w:tc>
          <w:tcPr>
            <w:tcW w:w="2617" w:type="dxa"/>
            <w:vAlign w:val="center"/>
          </w:tcPr>
          <w:p w:rsidR="00115EF3" w:rsidRPr="007D43EE"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p>
        </w:tc>
      </w:tr>
      <w:tr w:rsidR="00115EF3" w:rsidRPr="0060381B" w:rsidTr="00D64B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7D43EE" w:rsidRDefault="00115EF3" w:rsidP="005932D0">
            <w:pPr>
              <w:jc w:val="center"/>
              <w:rPr>
                <w:b w:val="0"/>
                <w:sz w:val="20"/>
                <w:szCs w:val="20"/>
              </w:rPr>
            </w:pPr>
            <w:r w:rsidRPr="007D43EE">
              <w:rPr>
                <w:rFonts w:asciiTheme="minorHAnsi" w:hAnsiTheme="minorHAnsi"/>
                <w:b w:val="0"/>
                <w:sz w:val="20"/>
                <w:szCs w:val="20"/>
              </w:rPr>
              <w:t>D31 / D5.3</w:t>
            </w:r>
          </w:p>
        </w:tc>
        <w:tc>
          <w:tcPr>
            <w:tcW w:w="567" w:type="dxa"/>
            <w:vAlign w:val="center"/>
          </w:tcPr>
          <w:p w:rsidR="00115EF3" w:rsidRPr="007D43EE"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36</w:t>
            </w:r>
          </w:p>
        </w:tc>
        <w:tc>
          <w:tcPr>
            <w:tcW w:w="3468" w:type="dxa"/>
            <w:vAlign w:val="center"/>
          </w:tcPr>
          <w:p w:rsidR="00115EF3" w:rsidRPr="007D43EE"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7D43EE">
              <w:rPr>
                <w:sz w:val="20"/>
                <w:szCs w:val="20"/>
                <w:lang w:val="en-US"/>
              </w:rPr>
              <w:t>Report on online processing of digitizer data / R</w:t>
            </w:r>
          </w:p>
        </w:tc>
        <w:tc>
          <w:tcPr>
            <w:tcW w:w="785" w:type="dxa"/>
            <w:vAlign w:val="center"/>
          </w:tcPr>
          <w:p w:rsidR="00115EF3" w:rsidRPr="007D43EE"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XFEL</w:t>
            </w:r>
          </w:p>
        </w:tc>
        <w:tc>
          <w:tcPr>
            <w:tcW w:w="1134" w:type="dxa"/>
            <w:vAlign w:val="center"/>
          </w:tcPr>
          <w:p w:rsidR="00115EF3" w:rsidRPr="007D43EE" w:rsidRDefault="00C661B1"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 process</w:t>
            </w:r>
          </w:p>
        </w:tc>
        <w:tc>
          <w:tcPr>
            <w:tcW w:w="2617" w:type="dxa"/>
            <w:vAlign w:val="center"/>
          </w:tcPr>
          <w:p w:rsidR="00115EF3" w:rsidRPr="007D43EE"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115EF3" w:rsidRPr="0060381B" w:rsidTr="00D64BB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7D43EE" w:rsidRDefault="00115EF3" w:rsidP="005932D0">
            <w:pPr>
              <w:jc w:val="center"/>
              <w:rPr>
                <w:b w:val="0"/>
                <w:sz w:val="20"/>
                <w:szCs w:val="20"/>
              </w:rPr>
            </w:pPr>
            <w:r w:rsidRPr="007D43EE">
              <w:rPr>
                <w:rFonts w:asciiTheme="minorHAnsi" w:hAnsiTheme="minorHAnsi"/>
                <w:b w:val="0"/>
                <w:sz w:val="20"/>
                <w:szCs w:val="20"/>
              </w:rPr>
              <w:t>D32 / D6.7</w:t>
            </w:r>
          </w:p>
        </w:tc>
        <w:tc>
          <w:tcPr>
            <w:tcW w:w="567" w:type="dxa"/>
            <w:vAlign w:val="center"/>
          </w:tcPr>
          <w:p w:rsidR="00115EF3" w:rsidRPr="007D43EE"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36</w:t>
            </w:r>
          </w:p>
        </w:tc>
        <w:tc>
          <w:tcPr>
            <w:tcW w:w="3468" w:type="dxa"/>
            <w:vAlign w:val="center"/>
          </w:tcPr>
          <w:p w:rsidR="00115EF3" w:rsidRPr="007D43EE"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7D43EE">
              <w:rPr>
                <w:sz w:val="20"/>
                <w:szCs w:val="20"/>
                <w:lang w:val="en-US"/>
              </w:rPr>
              <w:t>Automatic sample identification software / DEM</w:t>
            </w:r>
          </w:p>
        </w:tc>
        <w:tc>
          <w:tcPr>
            <w:tcW w:w="785" w:type="dxa"/>
            <w:vAlign w:val="center"/>
          </w:tcPr>
          <w:p w:rsidR="00115EF3" w:rsidRPr="007D43EE"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ELI</w:t>
            </w:r>
          </w:p>
        </w:tc>
        <w:tc>
          <w:tcPr>
            <w:tcW w:w="1134" w:type="dxa"/>
            <w:vAlign w:val="center"/>
          </w:tcPr>
          <w:p w:rsidR="00115EF3" w:rsidRPr="007D43EE" w:rsidRDefault="00C661B1"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In process</w:t>
            </w:r>
          </w:p>
        </w:tc>
        <w:tc>
          <w:tcPr>
            <w:tcW w:w="2617" w:type="dxa"/>
            <w:vAlign w:val="center"/>
          </w:tcPr>
          <w:p w:rsidR="00115EF3" w:rsidRPr="007D43EE"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p>
        </w:tc>
      </w:tr>
      <w:tr w:rsidR="00115EF3" w:rsidRPr="0060381B" w:rsidTr="00D64B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7D43EE" w:rsidRDefault="00115EF3" w:rsidP="005932D0">
            <w:pPr>
              <w:jc w:val="center"/>
              <w:rPr>
                <w:b w:val="0"/>
                <w:sz w:val="20"/>
                <w:szCs w:val="20"/>
              </w:rPr>
            </w:pPr>
            <w:r w:rsidRPr="007D43EE">
              <w:rPr>
                <w:rFonts w:asciiTheme="minorHAnsi" w:hAnsiTheme="minorHAnsi"/>
                <w:b w:val="0"/>
                <w:sz w:val="20"/>
                <w:szCs w:val="20"/>
              </w:rPr>
              <w:t>D33 / D6.8</w:t>
            </w:r>
          </w:p>
        </w:tc>
        <w:tc>
          <w:tcPr>
            <w:tcW w:w="567" w:type="dxa"/>
            <w:vAlign w:val="center"/>
          </w:tcPr>
          <w:p w:rsidR="00115EF3" w:rsidRPr="007D43EE"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36</w:t>
            </w:r>
          </w:p>
        </w:tc>
        <w:tc>
          <w:tcPr>
            <w:tcW w:w="3468" w:type="dxa"/>
            <w:vAlign w:val="center"/>
          </w:tcPr>
          <w:p w:rsidR="00115EF3" w:rsidRPr="007D43EE"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7D43EE">
              <w:rPr>
                <w:sz w:val="20"/>
                <w:szCs w:val="20"/>
                <w:lang w:val="en-US"/>
              </w:rPr>
              <w:t>Integration of sample stages with microscope / DEM</w:t>
            </w:r>
          </w:p>
        </w:tc>
        <w:tc>
          <w:tcPr>
            <w:tcW w:w="785" w:type="dxa"/>
            <w:vAlign w:val="center"/>
          </w:tcPr>
          <w:p w:rsidR="00115EF3" w:rsidRPr="007D43EE"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XFEL</w:t>
            </w:r>
          </w:p>
        </w:tc>
        <w:tc>
          <w:tcPr>
            <w:tcW w:w="1134" w:type="dxa"/>
            <w:vAlign w:val="center"/>
          </w:tcPr>
          <w:p w:rsidR="00115EF3" w:rsidRPr="007D43EE" w:rsidRDefault="00C661B1"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 process</w:t>
            </w:r>
          </w:p>
        </w:tc>
        <w:tc>
          <w:tcPr>
            <w:tcW w:w="2617" w:type="dxa"/>
            <w:vAlign w:val="center"/>
          </w:tcPr>
          <w:p w:rsidR="00115EF3" w:rsidRPr="007D43EE"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115EF3" w:rsidRPr="0060381B" w:rsidTr="00D64BB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7D43EE" w:rsidRDefault="00115EF3" w:rsidP="005932D0">
            <w:pPr>
              <w:jc w:val="center"/>
              <w:rPr>
                <w:b w:val="0"/>
                <w:sz w:val="20"/>
                <w:szCs w:val="20"/>
              </w:rPr>
            </w:pPr>
            <w:r w:rsidRPr="007D43EE">
              <w:rPr>
                <w:rFonts w:asciiTheme="minorHAnsi" w:hAnsiTheme="minorHAnsi"/>
                <w:b w:val="0"/>
                <w:sz w:val="20"/>
                <w:szCs w:val="20"/>
              </w:rPr>
              <w:t>D34 / D7.5</w:t>
            </w:r>
          </w:p>
        </w:tc>
        <w:tc>
          <w:tcPr>
            <w:tcW w:w="567" w:type="dxa"/>
            <w:vAlign w:val="center"/>
          </w:tcPr>
          <w:p w:rsidR="00115EF3" w:rsidRPr="007D43EE"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36</w:t>
            </w:r>
          </w:p>
        </w:tc>
        <w:tc>
          <w:tcPr>
            <w:tcW w:w="3468" w:type="dxa"/>
            <w:vAlign w:val="center"/>
          </w:tcPr>
          <w:p w:rsidR="00115EF3" w:rsidRPr="007D43EE"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7D43EE">
              <w:rPr>
                <w:sz w:val="20"/>
                <w:szCs w:val="20"/>
                <w:lang w:val="en-US"/>
              </w:rPr>
              <w:t>THz-based arrival time monitor / DEM</w:t>
            </w:r>
          </w:p>
        </w:tc>
        <w:tc>
          <w:tcPr>
            <w:tcW w:w="785" w:type="dxa"/>
            <w:vAlign w:val="center"/>
          </w:tcPr>
          <w:p w:rsidR="00115EF3" w:rsidRPr="007D43EE"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HZDR</w:t>
            </w:r>
          </w:p>
        </w:tc>
        <w:tc>
          <w:tcPr>
            <w:tcW w:w="1134" w:type="dxa"/>
            <w:vAlign w:val="center"/>
          </w:tcPr>
          <w:p w:rsidR="00115EF3" w:rsidRPr="007D43EE" w:rsidRDefault="00C661B1"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In process</w:t>
            </w:r>
          </w:p>
        </w:tc>
        <w:tc>
          <w:tcPr>
            <w:tcW w:w="2617" w:type="dxa"/>
            <w:vAlign w:val="center"/>
          </w:tcPr>
          <w:p w:rsidR="00115EF3" w:rsidRPr="005932D0" w:rsidRDefault="005932D0" w:rsidP="003C69A2">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O</w:t>
            </w:r>
            <w:r w:rsidRPr="005932D0">
              <w:rPr>
                <w:sz w:val="20"/>
                <w:szCs w:val="20"/>
                <w:lang w:val="en-GB"/>
              </w:rPr>
              <w:t>peration at the full XFEL repetition rate of 4.5 MHz.</w:t>
            </w:r>
            <w:r>
              <w:rPr>
                <w:sz w:val="20"/>
                <w:szCs w:val="20"/>
                <w:lang w:val="en-GB"/>
              </w:rPr>
              <w:t xml:space="preserve"> may not be possible -</w:t>
            </w:r>
            <w:r w:rsidRPr="005932D0">
              <w:rPr>
                <w:sz w:val="20"/>
                <w:szCs w:val="20"/>
                <w:lang w:val="en-GB"/>
              </w:rPr>
              <w:t xml:space="preserve"> </w:t>
            </w:r>
            <w:r>
              <w:rPr>
                <w:sz w:val="20"/>
                <w:szCs w:val="20"/>
                <w:lang w:val="en-GB"/>
              </w:rPr>
              <w:t>this</w:t>
            </w:r>
            <w:r w:rsidRPr="005932D0">
              <w:rPr>
                <w:sz w:val="20"/>
                <w:szCs w:val="20"/>
                <w:lang w:val="en-GB"/>
              </w:rPr>
              <w:t xml:space="preserve"> depend</w:t>
            </w:r>
            <w:r>
              <w:rPr>
                <w:sz w:val="20"/>
                <w:szCs w:val="20"/>
                <w:lang w:val="en-GB"/>
              </w:rPr>
              <w:t>s</w:t>
            </w:r>
            <w:r w:rsidRPr="005932D0">
              <w:rPr>
                <w:sz w:val="20"/>
                <w:szCs w:val="20"/>
                <w:lang w:val="en-GB"/>
              </w:rPr>
              <w:t xml:space="preserve"> on the development of the GOTTHARD 2 detector which may not be available </w:t>
            </w:r>
            <w:r w:rsidR="00AF3B2B">
              <w:rPr>
                <w:sz w:val="20"/>
                <w:szCs w:val="20"/>
                <w:lang w:val="en-GB"/>
              </w:rPr>
              <w:t>on time</w:t>
            </w:r>
          </w:p>
        </w:tc>
      </w:tr>
      <w:tr w:rsidR="00115EF3" w:rsidRPr="0060381B" w:rsidTr="00D64B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5932D0" w:rsidRDefault="00115EF3" w:rsidP="005932D0">
            <w:pPr>
              <w:jc w:val="center"/>
              <w:rPr>
                <w:b w:val="0"/>
                <w:sz w:val="20"/>
                <w:szCs w:val="20"/>
                <w:lang w:val="en-GB"/>
              </w:rPr>
            </w:pPr>
            <w:r w:rsidRPr="005932D0">
              <w:rPr>
                <w:rFonts w:asciiTheme="minorHAnsi" w:hAnsiTheme="minorHAnsi"/>
                <w:b w:val="0"/>
                <w:sz w:val="20"/>
                <w:szCs w:val="20"/>
                <w:lang w:val="en-GB"/>
              </w:rPr>
              <w:t>D35 / D7.6</w:t>
            </w:r>
          </w:p>
        </w:tc>
        <w:tc>
          <w:tcPr>
            <w:tcW w:w="567" w:type="dxa"/>
            <w:vAlign w:val="center"/>
          </w:tcPr>
          <w:p w:rsidR="00115EF3" w:rsidRPr="005932D0"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5932D0">
              <w:rPr>
                <w:sz w:val="20"/>
                <w:szCs w:val="20"/>
                <w:lang w:val="en-GB"/>
              </w:rPr>
              <w:t>36</w:t>
            </w:r>
          </w:p>
        </w:tc>
        <w:tc>
          <w:tcPr>
            <w:tcW w:w="3468" w:type="dxa"/>
            <w:vAlign w:val="center"/>
          </w:tcPr>
          <w:p w:rsidR="00115EF3" w:rsidRPr="007D43EE"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7D43EE">
              <w:rPr>
                <w:sz w:val="20"/>
                <w:szCs w:val="20"/>
                <w:lang w:val="en-US"/>
              </w:rPr>
              <w:t xml:space="preserve">Liquid-jet-based laser </w:t>
            </w:r>
            <w:r w:rsidR="00697F90">
              <w:rPr>
                <w:sz w:val="20"/>
                <w:szCs w:val="20"/>
                <w:lang w:val="en-US"/>
              </w:rPr>
              <w:t>x-ray</w:t>
            </w:r>
            <w:r w:rsidRPr="007D43EE">
              <w:rPr>
                <w:sz w:val="20"/>
                <w:szCs w:val="20"/>
                <w:lang w:val="en-US"/>
              </w:rPr>
              <w:t xml:space="preserve"> arrival time monitor / DEM</w:t>
            </w:r>
          </w:p>
        </w:tc>
        <w:tc>
          <w:tcPr>
            <w:tcW w:w="785" w:type="dxa"/>
            <w:vAlign w:val="center"/>
          </w:tcPr>
          <w:p w:rsidR="00115EF3" w:rsidRPr="005932D0"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5932D0">
              <w:rPr>
                <w:sz w:val="20"/>
                <w:szCs w:val="20"/>
                <w:lang w:val="en-GB"/>
              </w:rPr>
              <w:t>XFEL</w:t>
            </w:r>
          </w:p>
        </w:tc>
        <w:tc>
          <w:tcPr>
            <w:tcW w:w="1134" w:type="dxa"/>
            <w:vAlign w:val="center"/>
          </w:tcPr>
          <w:p w:rsidR="00115EF3" w:rsidRPr="005932D0" w:rsidRDefault="00C661B1" w:rsidP="005932D0">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rPr>
              <w:t>In process</w:t>
            </w:r>
          </w:p>
        </w:tc>
        <w:tc>
          <w:tcPr>
            <w:tcW w:w="2617" w:type="dxa"/>
            <w:vAlign w:val="center"/>
          </w:tcPr>
          <w:p w:rsidR="00115EF3" w:rsidRPr="005932D0" w:rsidRDefault="005932D0" w:rsidP="003C69A2">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O</w:t>
            </w:r>
            <w:r w:rsidRPr="005932D0">
              <w:rPr>
                <w:sz w:val="20"/>
                <w:szCs w:val="20"/>
                <w:lang w:val="en-GB"/>
              </w:rPr>
              <w:t>peration at the full XFEL repetition rate of 4.5 MHz.</w:t>
            </w:r>
            <w:r>
              <w:rPr>
                <w:sz w:val="20"/>
                <w:szCs w:val="20"/>
                <w:lang w:val="en-GB"/>
              </w:rPr>
              <w:t xml:space="preserve"> may not be possible -</w:t>
            </w:r>
            <w:r w:rsidRPr="005932D0">
              <w:rPr>
                <w:sz w:val="20"/>
                <w:szCs w:val="20"/>
                <w:lang w:val="en-GB"/>
              </w:rPr>
              <w:t xml:space="preserve"> </w:t>
            </w:r>
            <w:r>
              <w:rPr>
                <w:sz w:val="20"/>
                <w:szCs w:val="20"/>
                <w:lang w:val="en-GB"/>
              </w:rPr>
              <w:t>this</w:t>
            </w:r>
            <w:r w:rsidRPr="005932D0">
              <w:rPr>
                <w:sz w:val="20"/>
                <w:szCs w:val="20"/>
                <w:lang w:val="en-GB"/>
              </w:rPr>
              <w:t xml:space="preserve"> depend</w:t>
            </w:r>
            <w:r>
              <w:rPr>
                <w:sz w:val="20"/>
                <w:szCs w:val="20"/>
                <w:lang w:val="en-GB"/>
              </w:rPr>
              <w:t>s</w:t>
            </w:r>
            <w:r w:rsidRPr="005932D0">
              <w:rPr>
                <w:sz w:val="20"/>
                <w:szCs w:val="20"/>
                <w:lang w:val="en-GB"/>
              </w:rPr>
              <w:t xml:space="preserve"> on the development of the GOTTHARD 2 detector which may not be available </w:t>
            </w:r>
            <w:r w:rsidR="00AF3B2B">
              <w:rPr>
                <w:sz w:val="20"/>
                <w:szCs w:val="20"/>
                <w:lang w:val="en-GB"/>
              </w:rPr>
              <w:t>on time</w:t>
            </w:r>
          </w:p>
        </w:tc>
      </w:tr>
      <w:tr w:rsidR="00115EF3" w:rsidRPr="0060381B" w:rsidTr="00D64BB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5932D0" w:rsidRDefault="00115EF3" w:rsidP="005932D0">
            <w:pPr>
              <w:jc w:val="center"/>
              <w:rPr>
                <w:b w:val="0"/>
                <w:sz w:val="20"/>
                <w:szCs w:val="20"/>
                <w:lang w:val="en-GB"/>
              </w:rPr>
            </w:pPr>
            <w:r w:rsidRPr="005932D0">
              <w:rPr>
                <w:rFonts w:asciiTheme="minorHAnsi" w:hAnsiTheme="minorHAnsi"/>
                <w:b w:val="0"/>
                <w:sz w:val="20"/>
                <w:szCs w:val="20"/>
                <w:lang w:val="en-GB"/>
              </w:rPr>
              <w:t>D36 / D7.7</w:t>
            </w:r>
          </w:p>
        </w:tc>
        <w:tc>
          <w:tcPr>
            <w:tcW w:w="567" w:type="dxa"/>
            <w:vAlign w:val="center"/>
          </w:tcPr>
          <w:p w:rsidR="00115EF3" w:rsidRPr="005932D0"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5932D0">
              <w:rPr>
                <w:sz w:val="20"/>
                <w:szCs w:val="20"/>
                <w:lang w:val="en-GB"/>
              </w:rPr>
              <w:t>36</w:t>
            </w:r>
          </w:p>
        </w:tc>
        <w:tc>
          <w:tcPr>
            <w:tcW w:w="3468" w:type="dxa"/>
            <w:vAlign w:val="center"/>
          </w:tcPr>
          <w:p w:rsidR="00115EF3" w:rsidRPr="007D43EE"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7D43EE">
              <w:rPr>
                <w:sz w:val="20"/>
                <w:szCs w:val="20"/>
                <w:lang w:val="en-US"/>
              </w:rPr>
              <w:t>CDR to build wavefront sensor for 8-25 keV / R</w:t>
            </w:r>
          </w:p>
        </w:tc>
        <w:tc>
          <w:tcPr>
            <w:tcW w:w="785" w:type="dxa"/>
            <w:vAlign w:val="center"/>
          </w:tcPr>
          <w:p w:rsidR="00115EF3" w:rsidRPr="007D43EE"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ESRF</w:t>
            </w:r>
          </w:p>
        </w:tc>
        <w:tc>
          <w:tcPr>
            <w:tcW w:w="1134" w:type="dxa"/>
            <w:vAlign w:val="center"/>
          </w:tcPr>
          <w:p w:rsidR="00115EF3" w:rsidRPr="007D43EE" w:rsidRDefault="00C661B1"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In process</w:t>
            </w:r>
          </w:p>
        </w:tc>
        <w:tc>
          <w:tcPr>
            <w:tcW w:w="2617" w:type="dxa"/>
            <w:vAlign w:val="center"/>
          </w:tcPr>
          <w:p w:rsidR="00115EF3" w:rsidRPr="007D43EE"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p>
        </w:tc>
      </w:tr>
      <w:tr w:rsidR="00115EF3" w:rsidRPr="0060381B" w:rsidTr="00D64B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7D43EE" w:rsidRDefault="00115EF3" w:rsidP="005932D0">
            <w:pPr>
              <w:jc w:val="center"/>
              <w:rPr>
                <w:b w:val="0"/>
                <w:sz w:val="20"/>
                <w:szCs w:val="20"/>
              </w:rPr>
            </w:pPr>
            <w:r w:rsidRPr="007D43EE">
              <w:rPr>
                <w:rFonts w:asciiTheme="minorHAnsi" w:hAnsiTheme="minorHAnsi"/>
                <w:b w:val="0"/>
                <w:sz w:val="20"/>
                <w:szCs w:val="20"/>
              </w:rPr>
              <w:t>D37 / D7.8</w:t>
            </w:r>
          </w:p>
        </w:tc>
        <w:tc>
          <w:tcPr>
            <w:tcW w:w="567" w:type="dxa"/>
            <w:vAlign w:val="center"/>
          </w:tcPr>
          <w:p w:rsidR="00115EF3" w:rsidRPr="007D43EE"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36</w:t>
            </w:r>
          </w:p>
        </w:tc>
        <w:tc>
          <w:tcPr>
            <w:tcW w:w="3468" w:type="dxa"/>
            <w:vAlign w:val="center"/>
          </w:tcPr>
          <w:p w:rsidR="00115EF3" w:rsidRPr="007D43EE"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7D43EE">
              <w:rPr>
                <w:sz w:val="20"/>
                <w:szCs w:val="20"/>
                <w:lang w:val="en-US"/>
              </w:rPr>
              <w:t>Wavefront analysis software package / OTHER</w:t>
            </w:r>
          </w:p>
        </w:tc>
        <w:tc>
          <w:tcPr>
            <w:tcW w:w="785" w:type="dxa"/>
            <w:vAlign w:val="center"/>
          </w:tcPr>
          <w:p w:rsidR="00115EF3" w:rsidRPr="007D43EE"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sidRPr="007D43EE">
              <w:rPr>
                <w:sz w:val="20"/>
                <w:szCs w:val="20"/>
              </w:rPr>
              <w:t>ESRF</w:t>
            </w:r>
          </w:p>
        </w:tc>
        <w:tc>
          <w:tcPr>
            <w:tcW w:w="1134" w:type="dxa"/>
            <w:vAlign w:val="center"/>
          </w:tcPr>
          <w:p w:rsidR="00115EF3" w:rsidRPr="007D43EE" w:rsidRDefault="00C661B1"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 process</w:t>
            </w:r>
          </w:p>
        </w:tc>
        <w:tc>
          <w:tcPr>
            <w:tcW w:w="2617" w:type="dxa"/>
            <w:vAlign w:val="center"/>
          </w:tcPr>
          <w:p w:rsidR="00115EF3" w:rsidRPr="007D43EE" w:rsidRDefault="00115EF3" w:rsidP="005932D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115EF3" w:rsidRPr="0060381B" w:rsidTr="00D64BB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115EF3" w:rsidRPr="007D43EE" w:rsidRDefault="00115EF3" w:rsidP="005932D0">
            <w:pPr>
              <w:jc w:val="center"/>
              <w:rPr>
                <w:b w:val="0"/>
                <w:sz w:val="20"/>
                <w:szCs w:val="20"/>
              </w:rPr>
            </w:pPr>
            <w:r w:rsidRPr="007D43EE">
              <w:rPr>
                <w:rFonts w:asciiTheme="minorHAnsi" w:hAnsiTheme="minorHAnsi"/>
                <w:b w:val="0"/>
                <w:sz w:val="20"/>
                <w:szCs w:val="20"/>
              </w:rPr>
              <w:t>D38 / D7.9</w:t>
            </w:r>
          </w:p>
        </w:tc>
        <w:tc>
          <w:tcPr>
            <w:tcW w:w="567" w:type="dxa"/>
            <w:vAlign w:val="center"/>
          </w:tcPr>
          <w:p w:rsidR="00115EF3" w:rsidRPr="007D43EE"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36</w:t>
            </w:r>
          </w:p>
        </w:tc>
        <w:tc>
          <w:tcPr>
            <w:tcW w:w="3468" w:type="dxa"/>
            <w:vAlign w:val="center"/>
          </w:tcPr>
          <w:p w:rsidR="00115EF3" w:rsidRPr="007D43EE"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7D43EE">
              <w:rPr>
                <w:sz w:val="20"/>
                <w:szCs w:val="20"/>
                <w:lang w:val="en-US"/>
              </w:rPr>
              <w:t>Test of XGM prototype at different light sources / R</w:t>
            </w:r>
          </w:p>
        </w:tc>
        <w:tc>
          <w:tcPr>
            <w:tcW w:w="785" w:type="dxa"/>
            <w:vAlign w:val="center"/>
          </w:tcPr>
          <w:p w:rsidR="00115EF3" w:rsidRPr="007D43EE" w:rsidRDefault="00115EF3"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sidRPr="007D43EE">
              <w:rPr>
                <w:sz w:val="20"/>
                <w:szCs w:val="20"/>
              </w:rPr>
              <w:t>DESY</w:t>
            </w:r>
          </w:p>
        </w:tc>
        <w:tc>
          <w:tcPr>
            <w:tcW w:w="1134" w:type="dxa"/>
            <w:vAlign w:val="center"/>
          </w:tcPr>
          <w:p w:rsidR="00115EF3" w:rsidRPr="007D43EE" w:rsidRDefault="00C661B1" w:rsidP="005932D0">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In process</w:t>
            </w:r>
          </w:p>
        </w:tc>
        <w:tc>
          <w:tcPr>
            <w:tcW w:w="2617" w:type="dxa"/>
            <w:vAlign w:val="center"/>
          </w:tcPr>
          <w:p w:rsidR="00115EF3" w:rsidRPr="00FD5F38" w:rsidRDefault="00FD5F38" w:rsidP="005932D0">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FD5F38">
              <w:rPr>
                <w:sz w:val="20"/>
                <w:szCs w:val="20"/>
                <w:lang w:val="en-GB"/>
              </w:rPr>
              <w:t>May not be possible to test prototypes at all kinds of light source, due to delays in commissioning of</w:t>
            </w:r>
            <w:r>
              <w:rPr>
                <w:sz w:val="20"/>
                <w:szCs w:val="20"/>
                <w:lang w:val="en-GB"/>
              </w:rPr>
              <w:t xml:space="preserve"> </w:t>
            </w:r>
            <w:r w:rsidRPr="00FD5F38">
              <w:rPr>
                <w:sz w:val="20"/>
                <w:szCs w:val="20"/>
                <w:lang w:val="en-GB"/>
              </w:rPr>
              <w:t>the RIs</w:t>
            </w:r>
            <w:r w:rsidR="00383BAB">
              <w:rPr>
                <w:sz w:val="20"/>
                <w:szCs w:val="20"/>
                <w:lang w:val="en-GB"/>
              </w:rPr>
              <w:t>. Alternative RIs have been suggested.</w:t>
            </w:r>
          </w:p>
        </w:tc>
      </w:tr>
    </w:tbl>
    <w:p w:rsidR="00FB4249" w:rsidRDefault="00FB4249" w:rsidP="001D2550">
      <w:pPr>
        <w:spacing w:line="240" w:lineRule="auto"/>
        <w:rPr>
          <w:rFonts w:ascii="Times New Roman" w:eastAsia="Times New Roman" w:hAnsi="Times New Roman" w:cs="Times New Roman"/>
          <w:bCs/>
          <w:kern w:val="32"/>
          <w:sz w:val="24"/>
          <w:szCs w:val="24"/>
          <w:lang w:eastAsia="en-GB"/>
        </w:rPr>
      </w:pPr>
    </w:p>
    <w:tbl>
      <w:tblPr>
        <w:tblStyle w:val="LightGrid-Accent1"/>
        <w:tblW w:w="9490" w:type="dxa"/>
        <w:jc w:val="center"/>
        <w:tblLayout w:type="fixed"/>
        <w:tblLook w:val="04A0" w:firstRow="1" w:lastRow="0" w:firstColumn="1" w:lastColumn="0" w:noHBand="0" w:noVBand="1"/>
      </w:tblPr>
      <w:tblGrid>
        <w:gridCol w:w="919"/>
        <w:gridCol w:w="567"/>
        <w:gridCol w:w="3468"/>
        <w:gridCol w:w="785"/>
        <w:gridCol w:w="1134"/>
        <w:gridCol w:w="2617"/>
      </w:tblGrid>
      <w:tr w:rsidR="00366332" w:rsidRPr="0060381B" w:rsidTr="00D64BB3">
        <w:trPr>
          <w:cnfStyle w:val="100000000000" w:firstRow="1" w:lastRow="0" w:firstColumn="0" w:lastColumn="0" w:oddVBand="0" w:evenVBand="0" w:oddHBand="0" w:evenHBand="0" w:firstRowFirstColumn="0" w:firstRowLastColumn="0" w:lastRowFirstColumn="0" w:lastRowLastColumn="0"/>
          <w:trHeight w:val="697"/>
          <w:tblHeader/>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366332" w:rsidRPr="00383BAB" w:rsidRDefault="00366332" w:rsidP="00A412BA">
            <w:pPr>
              <w:jc w:val="center"/>
              <w:rPr>
                <w:rFonts w:asciiTheme="minorHAnsi" w:hAnsiTheme="minorHAnsi"/>
                <w:sz w:val="20"/>
                <w:szCs w:val="20"/>
                <w:lang w:val="en-GB"/>
              </w:rPr>
            </w:pPr>
            <w:r w:rsidRPr="007D43EE">
              <w:rPr>
                <w:rFonts w:asciiTheme="minorHAnsi" w:hAnsiTheme="minorHAnsi"/>
                <w:sz w:val="20"/>
                <w:szCs w:val="20"/>
                <w:lang w:val="en-US"/>
              </w:rPr>
              <w:t>No. / No. in WP</w:t>
            </w:r>
          </w:p>
        </w:tc>
        <w:tc>
          <w:tcPr>
            <w:tcW w:w="567" w:type="dxa"/>
            <w:vAlign w:val="center"/>
          </w:tcPr>
          <w:p w:rsidR="00366332" w:rsidRPr="00383BAB" w:rsidRDefault="00366332" w:rsidP="00D64BB3">
            <w:pPr>
              <w:ind w:right="-123"/>
              <w:cnfStyle w:val="100000000000" w:firstRow="1" w:lastRow="0" w:firstColumn="0" w:lastColumn="0" w:oddVBand="0" w:evenVBand="0" w:oddHBand="0" w:evenHBand="0" w:firstRowFirstColumn="0" w:firstRowLastColumn="0" w:lastRowFirstColumn="0" w:lastRowLastColumn="0"/>
              <w:rPr>
                <w:rFonts w:asciiTheme="minorHAnsi" w:hAnsiTheme="minorHAnsi"/>
                <w:sz w:val="16"/>
                <w:szCs w:val="20"/>
                <w:lang w:val="en-GB"/>
              </w:rPr>
            </w:pPr>
            <w:r w:rsidRPr="00383BAB">
              <w:rPr>
                <w:rFonts w:asciiTheme="minorHAnsi" w:hAnsiTheme="minorHAnsi"/>
                <w:sz w:val="16"/>
                <w:szCs w:val="20"/>
                <w:lang w:val="en-GB"/>
              </w:rPr>
              <w:t>Month Due</w:t>
            </w:r>
          </w:p>
        </w:tc>
        <w:tc>
          <w:tcPr>
            <w:tcW w:w="3468" w:type="dxa"/>
            <w:vAlign w:val="center"/>
          </w:tcPr>
          <w:p w:rsidR="00366332" w:rsidRPr="00383BAB" w:rsidRDefault="00366332" w:rsidP="00A412B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sidRPr="00383BAB">
              <w:rPr>
                <w:rFonts w:asciiTheme="minorHAnsi" w:hAnsiTheme="minorHAnsi"/>
                <w:sz w:val="20"/>
                <w:szCs w:val="20"/>
                <w:lang w:val="en-GB"/>
              </w:rPr>
              <w:t>Milestone</w:t>
            </w:r>
          </w:p>
        </w:tc>
        <w:tc>
          <w:tcPr>
            <w:tcW w:w="785" w:type="dxa"/>
            <w:vAlign w:val="center"/>
          </w:tcPr>
          <w:p w:rsidR="00366332" w:rsidRPr="00383BAB" w:rsidRDefault="00366332" w:rsidP="00A412B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sidRPr="00383BAB">
              <w:rPr>
                <w:rFonts w:asciiTheme="minorHAnsi" w:hAnsiTheme="minorHAnsi"/>
                <w:sz w:val="20"/>
                <w:szCs w:val="20"/>
                <w:lang w:val="en-GB"/>
              </w:rPr>
              <w:t>Lead</w:t>
            </w:r>
          </w:p>
        </w:tc>
        <w:tc>
          <w:tcPr>
            <w:tcW w:w="1134" w:type="dxa"/>
            <w:vAlign w:val="center"/>
          </w:tcPr>
          <w:p w:rsidR="00366332" w:rsidRPr="00383BAB" w:rsidRDefault="00366332" w:rsidP="00A412B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sidRPr="0065568F">
              <w:rPr>
                <w:rFonts w:asciiTheme="minorHAnsi" w:hAnsiTheme="minorHAnsi"/>
                <w:sz w:val="20"/>
                <w:szCs w:val="20"/>
                <w:lang w:val="en-US"/>
              </w:rPr>
              <w:t>Status</w:t>
            </w:r>
          </w:p>
        </w:tc>
        <w:tc>
          <w:tcPr>
            <w:tcW w:w="2617" w:type="dxa"/>
            <w:vAlign w:val="center"/>
          </w:tcPr>
          <w:p w:rsidR="00366332" w:rsidRPr="00383BAB" w:rsidRDefault="00366332" w:rsidP="00A412B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sidRPr="00383BAB">
              <w:rPr>
                <w:rFonts w:asciiTheme="minorHAnsi" w:hAnsiTheme="minorHAnsi"/>
                <w:sz w:val="20"/>
                <w:szCs w:val="20"/>
                <w:lang w:val="en-GB"/>
              </w:rPr>
              <w:t>Comment</w:t>
            </w:r>
          </w:p>
        </w:tc>
      </w:tr>
      <w:tr w:rsidR="00366332" w:rsidRPr="0060381B" w:rsidTr="00A41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366332" w:rsidRPr="0065568F" w:rsidRDefault="00366332" w:rsidP="00A412BA">
            <w:pPr>
              <w:jc w:val="center"/>
              <w:rPr>
                <w:rFonts w:asciiTheme="minorHAnsi" w:hAnsiTheme="minorHAnsi"/>
                <w:b w:val="0"/>
                <w:sz w:val="20"/>
                <w:szCs w:val="20"/>
                <w:lang w:val="en-GB"/>
              </w:rPr>
            </w:pPr>
            <w:r w:rsidRPr="0065568F">
              <w:rPr>
                <w:rFonts w:asciiTheme="minorHAnsi" w:hAnsiTheme="minorHAnsi"/>
                <w:b w:val="0"/>
                <w:sz w:val="20"/>
                <w:szCs w:val="20"/>
                <w:lang w:val="en-GB"/>
              </w:rPr>
              <w:t>MS1 / MS1.1</w:t>
            </w:r>
          </w:p>
        </w:tc>
        <w:tc>
          <w:tcPr>
            <w:tcW w:w="567"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5568F">
              <w:rPr>
                <w:sz w:val="20"/>
                <w:szCs w:val="20"/>
                <w:lang w:val="en-US"/>
              </w:rPr>
              <w:t>1</w:t>
            </w:r>
          </w:p>
        </w:tc>
        <w:tc>
          <w:tcPr>
            <w:tcW w:w="3468"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5568F">
              <w:rPr>
                <w:sz w:val="20"/>
                <w:szCs w:val="20"/>
                <w:lang w:val="en-US"/>
              </w:rPr>
              <w:t>User representatives are approved</w:t>
            </w:r>
          </w:p>
        </w:tc>
        <w:tc>
          <w:tcPr>
            <w:tcW w:w="785" w:type="dxa"/>
            <w:vAlign w:val="center"/>
          </w:tcPr>
          <w:p w:rsidR="00366332" w:rsidRPr="00383BAB"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83BAB">
              <w:rPr>
                <w:sz w:val="20"/>
                <w:szCs w:val="20"/>
                <w:lang w:val="en-GB"/>
              </w:rPr>
              <w:t>XFEL</w:t>
            </w:r>
          </w:p>
        </w:tc>
        <w:tc>
          <w:tcPr>
            <w:tcW w:w="1134"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83BAB">
              <w:rPr>
                <w:sz w:val="20"/>
                <w:szCs w:val="20"/>
                <w:lang w:val="en-GB"/>
              </w:rPr>
              <w:t xml:space="preserve">Completed </w:t>
            </w:r>
          </w:p>
        </w:tc>
        <w:tc>
          <w:tcPr>
            <w:tcW w:w="2617"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C33B7">
              <w:rPr>
                <w:sz w:val="20"/>
                <w:szCs w:val="20"/>
                <w:lang w:val="en-GB"/>
              </w:rPr>
              <w:t>Achieve</w:t>
            </w:r>
            <w:r>
              <w:rPr>
                <w:sz w:val="20"/>
                <w:szCs w:val="20"/>
              </w:rPr>
              <w:t>d on time</w:t>
            </w:r>
          </w:p>
        </w:tc>
      </w:tr>
      <w:tr w:rsidR="00366332" w:rsidRPr="0060381B" w:rsidTr="00A412B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366332" w:rsidRPr="0065568F" w:rsidRDefault="00366332" w:rsidP="00A412BA">
            <w:pPr>
              <w:jc w:val="center"/>
              <w:rPr>
                <w:rFonts w:asciiTheme="minorHAnsi" w:hAnsiTheme="minorHAnsi"/>
                <w:b w:val="0"/>
                <w:sz w:val="20"/>
                <w:szCs w:val="20"/>
              </w:rPr>
            </w:pPr>
            <w:r w:rsidRPr="0065568F">
              <w:rPr>
                <w:rFonts w:asciiTheme="minorHAnsi" w:hAnsiTheme="minorHAnsi"/>
                <w:b w:val="0"/>
                <w:sz w:val="20"/>
                <w:szCs w:val="20"/>
              </w:rPr>
              <w:t xml:space="preserve">MS2 </w:t>
            </w:r>
            <w:r w:rsidRPr="0065568F">
              <w:rPr>
                <w:rFonts w:asciiTheme="minorHAnsi" w:hAnsiTheme="minorHAnsi"/>
                <w:b w:val="0"/>
                <w:sz w:val="20"/>
                <w:szCs w:val="20"/>
                <w:lang w:val="en-GB"/>
              </w:rPr>
              <w:t>/ MS6.1</w:t>
            </w:r>
          </w:p>
        </w:tc>
        <w:tc>
          <w:tcPr>
            <w:tcW w:w="567"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2</w:t>
            </w:r>
          </w:p>
        </w:tc>
        <w:tc>
          <w:tcPr>
            <w:tcW w:w="3468"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65568F">
              <w:rPr>
                <w:sz w:val="20"/>
                <w:szCs w:val="20"/>
                <w:lang w:val="en-US"/>
              </w:rPr>
              <w:t>Specification for sample holder and sample stages</w:t>
            </w:r>
          </w:p>
        </w:tc>
        <w:tc>
          <w:tcPr>
            <w:tcW w:w="785"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XFEL</w:t>
            </w:r>
          </w:p>
        </w:tc>
        <w:tc>
          <w:tcPr>
            <w:tcW w:w="1134"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Completed</w:t>
            </w:r>
          </w:p>
        </w:tc>
        <w:tc>
          <w:tcPr>
            <w:tcW w:w="2617"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C33B7">
              <w:rPr>
                <w:sz w:val="20"/>
                <w:szCs w:val="20"/>
                <w:lang w:val="en-GB"/>
              </w:rPr>
              <w:t>Achieve</w:t>
            </w:r>
            <w:r>
              <w:rPr>
                <w:sz w:val="20"/>
                <w:szCs w:val="20"/>
              </w:rPr>
              <w:t>d on time</w:t>
            </w:r>
          </w:p>
        </w:tc>
      </w:tr>
      <w:tr w:rsidR="00366332" w:rsidRPr="0060381B" w:rsidTr="00A41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366332" w:rsidRPr="0065568F" w:rsidRDefault="00366332" w:rsidP="00A412BA">
            <w:pPr>
              <w:jc w:val="center"/>
              <w:rPr>
                <w:rFonts w:asciiTheme="minorHAnsi" w:hAnsiTheme="minorHAnsi"/>
                <w:b w:val="0"/>
                <w:sz w:val="20"/>
                <w:szCs w:val="20"/>
              </w:rPr>
            </w:pPr>
            <w:r w:rsidRPr="0065568F">
              <w:rPr>
                <w:rFonts w:asciiTheme="minorHAnsi" w:hAnsiTheme="minorHAnsi"/>
                <w:b w:val="0"/>
                <w:sz w:val="20"/>
                <w:szCs w:val="20"/>
              </w:rPr>
              <w:t xml:space="preserve">MS3 </w:t>
            </w:r>
            <w:r w:rsidRPr="0065568F">
              <w:rPr>
                <w:rFonts w:asciiTheme="minorHAnsi" w:hAnsiTheme="minorHAnsi"/>
                <w:b w:val="0"/>
                <w:sz w:val="20"/>
                <w:szCs w:val="20"/>
                <w:lang w:val="en-GB"/>
              </w:rPr>
              <w:t>/ MS2.1</w:t>
            </w:r>
          </w:p>
        </w:tc>
        <w:tc>
          <w:tcPr>
            <w:tcW w:w="567"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5568F">
              <w:rPr>
                <w:sz w:val="20"/>
                <w:szCs w:val="20"/>
              </w:rPr>
              <w:t>4</w:t>
            </w:r>
          </w:p>
        </w:tc>
        <w:tc>
          <w:tcPr>
            <w:tcW w:w="3468"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5568F">
              <w:rPr>
                <w:sz w:val="20"/>
                <w:szCs w:val="20"/>
                <w:lang w:val="en-GB"/>
              </w:rPr>
              <w:t>Identity package</w:t>
            </w:r>
          </w:p>
        </w:tc>
        <w:tc>
          <w:tcPr>
            <w:tcW w:w="785"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5568F">
              <w:rPr>
                <w:sz w:val="20"/>
                <w:szCs w:val="20"/>
              </w:rPr>
              <w:t>XFEL</w:t>
            </w:r>
          </w:p>
        </w:tc>
        <w:tc>
          <w:tcPr>
            <w:tcW w:w="1134"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5568F">
              <w:rPr>
                <w:sz w:val="20"/>
                <w:szCs w:val="20"/>
              </w:rPr>
              <w:t>Completed</w:t>
            </w:r>
          </w:p>
        </w:tc>
        <w:tc>
          <w:tcPr>
            <w:tcW w:w="2617"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C33B7">
              <w:rPr>
                <w:sz w:val="20"/>
                <w:szCs w:val="20"/>
                <w:lang w:val="en-GB"/>
              </w:rPr>
              <w:t>Achieve</w:t>
            </w:r>
            <w:r>
              <w:rPr>
                <w:sz w:val="20"/>
                <w:szCs w:val="20"/>
              </w:rPr>
              <w:t>d on time</w:t>
            </w:r>
          </w:p>
        </w:tc>
      </w:tr>
      <w:tr w:rsidR="00366332" w:rsidRPr="0060381B" w:rsidTr="00A412B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366332" w:rsidRPr="0065568F" w:rsidRDefault="00366332" w:rsidP="00A412BA">
            <w:pPr>
              <w:jc w:val="center"/>
              <w:rPr>
                <w:rFonts w:asciiTheme="minorHAnsi" w:hAnsiTheme="minorHAnsi"/>
                <w:b w:val="0"/>
                <w:sz w:val="20"/>
                <w:szCs w:val="20"/>
              </w:rPr>
            </w:pPr>
            <w:r w:rsidRPr="0065568F">
              <w:rPr>
                <w:rFonts w:asciiTheme="minorHAnsi" w:hAnsiTheme="minorHAnsi"/>
                <w:b w:val="0"/>
                <w:sz w:val="20"/>
                <w:szCs w:val="20"/>
              </w:rPr>
              <w:t xml:space="preserve">MS4 </w:t>
            </w:r>
            <w:r w:rsidRPr="0065568F">
              <w:rPr>
                <w:rFonts w:asciiTheme="minorHAnsi" w:hAnsiTheme="minorHAnsi"/>
                <w:b w:val="0"/>
                <w:sz w:val="20"/>
                <w:szCs w:val="20"/>
                <w:lang w:val="en-GB"/>
              </w:rPr>
              <w:t>/ MS6.2</w:t>
            </w:r>
          </w:p>
        </w:tc>
        <w:tc>
          <w:tcPr>
            <w:tcW w:w="567"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4</w:t>
            </w:r>
          </w:p>
        </w:tc>
        <w:tc>
          <w:tcPr>
            <w:tcW w:w="3468"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65568F">
              <w:rPr>
                <w:sz w:val="20"/>
                <w:szCs w:val="20"/>
                <w:lang w:val="en-US"/>
              </w:rPr>
              <w:t>List of sample types for identification software compiled</w:t>
            </w:r>
          </w:p>
        </w:tc>
        <w:tc>
          <w:tcPr>
            <w:tcW w:w="785"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XFEL</w:t>
            </w:r>
          </w:p>
        </w:tc>
        <w:tc>
          <w:tcPr>
            <w:tcW w:w="1134"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65568F">
              <w:rPr>
                <w:sz w:val="20"/>
                <w:szCs w:val="20"/>
              </w:rPr>
              <w:t>Completed</w:t>
            </w:r>
          </w:p>
        </w:tc>
        <w:tc>
          <w:tcPr>
            <w:tcW w:w="2617"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C33B7">
              <w:rPr>
                <w:sz w:val="20"/>
                <w:szCs w:val="20"/>
                <w:lang w:val="en-GB"/>
              </w:rPr>
              <w:t>Achieve</w:t>
            </w:r>
            <w:r>
              <w:rPr>
                <w:sz w:val="20"/>
                <w:szCs w:val="20"/>
              </w:rPr>
              <w:t>d on time</w:t>
            </w:r>
          </w:p>
        </w:tc>
      </w:tr>
      <w:tr w:rsidR="00366332" w:rsidRPr="0060381B" w:rsidTr="00A41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366332" w:rsidRPr="0065568F" w:rsidRDefault="00366332" w:rsidP="00A412BA">
            <w:pPr>
              <w:jc w:val="center"/>
              <w:rPr>
                <w:rFonts w:asciiTheme="minorHAnsi" w:hAnsiTheme="minorHAnsi"/>
                <w:b w:val="0"/>
                <w:sz w:val="20"/>
                <w:szCs w:val="20"/>
              </w:rPr>
            </w:pPr>
            <w:r w:rsidRPr="0065568F">
              <w:rPr>
                <w:rFonts w:asciiTheme="minorHAnsi" w:hAnsiTheme="minorHAnsi"/>
                <w:b w:val="0"/>
                <w:sz w:val="20"/>
                <w:szCs w:val="20"/>
              </w:rPr>
              <w:t xml:space="preserve">MS5 </w:t>
            </w:r>
            <w:r w:rsidRPr="0065568F">
              <w:rPr>
                <w:rFonts w:asciiTheme="minorHAnsi" w:hAnsiTheme="minorHAnsi"/>
                <w:b w:val="0"/>
                <w:sz w:val="20"/>
                <w:szCs w:val="20"/>
                <w:lang w:val="en-GB"/>
              </w:rPr>
              <w:t>/ MS1.2</w:t>
            </w:r>
          </w:p>
        </w:tc>
        <w:tc>
          <w:tcPr>
            <w:tcW w:w="567"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5568F">
              <w:rPr>
                <w:sz w:val="20"/>
                <w:szCs w:val="20"/>
              </w:rPr>
              <w:t>6</w:t>
            </w:r>
          </w:p>
        </w:tc>
        <w:tc>
          <w:tcPr>
            <w:tcW w:w="3468"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5568F">
              <w:rPr>
                <w:sz w:val="20"/>
                <w:szCs w:val="20"/>
                <w:lang w:val="en-GB"/>
              </w:rPr>
              <w:t>Scientific Advisory Board</w:t>
            </w:r>
          </w:p>
        </w:tc>
        <w:tc>
          <w:tcPr>
            <w:tcW w:w="785"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5568F">
              <w:rPr>
                <w:sz w:val="20"/>
                <w:szCs w:val="20"/>
              </w:rPr>
              <w:t>XFEL</w:t>
            </w:r>
          </w:p>
        </w:tc>
        <w:tc>
          <w:tcPr>
            <w:tcW w:w="1134"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5568F">
              <w:rPr>
                <w:sz w:val="20"/>
                <w:szCs w:val="20"/>
              </w:rPr>
              <w:t>Completed</w:t>
            </w:r>
          </w:p>
        </w:tc>
        <w:tc>
          <w:tcPr>
            <w:tcW w:w="2617"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C33B7">
              <w:rPr>
                <w:sz w:val="20"/>
                <w:szCs w:val="20"/>
                <w:lang w:val="en-GB"/>
              </w:rPr>
              <w:t>Achieve</w:t>
            </w:r>
            <w:r>
              <w:rPr>
                <w:sz w:val="20"/>
                <w:szCs w:val="20"/>
              </w:rPr>
              <w:t>d on time</w:t>
            </w:r>
          </w:p>
        </w:tc>
      </w:tr>
      <w:tr w:rsidR="00366332" w:rsidRPr="00975E40" w:rsidTr="00A412B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366332" w:rsidRPr="0065568F" w:rsidRDefault="00366332" w:rsidP="00A412BA">
            <w:pPr>
              <w:jc w:val="center"/>
              <w:rPr>
                <w:rFonts w:asciiTheme="minorHAnsi" w:hAnsiTheme="minorHAnsi"/>
                <w:b w:val="0"/>
                <w:sz w:val="20"/>
                <w:szCs w:val="20"/>
              </w:rPr>
            </w:pPr>
            <w:r w:rsidRPr="0065568F">
              <w:rPr>
                <w:rFonts w:asciiTheme="minorHAnsi" w:hAnsiTheme="minorHAnsi"/>
                <w:b w:val="0"/>
                <w:sz w:val="20"/>
                <w:szCs w:val="20"/>
              </w:rPr>
              <w:t xml:space="preserve">MS6 </w:t>
            </w:r>
            <w:r w:rsidRPr="0065568F">
              <w:rPr>
                <w:rFonts w:asciiTheme="minorHAnsi" w:hAnsiTheme="minorHAnsi"/>
                <w:b w:val="0"/>
                <w:sz w:val="20"/>
                <w:szCs w:val="20"/>
                <w:lang w:val="en-GB"/>
              </w:rPr>
              <w:t>/ MS3.1</w:t>
            </w:r>
          </w:p>
        </w:tc>
        <w:tc>
          <w:tcPr>
            <w:tcW w:w="567"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6</w:t>
            </w:r>
          </w:p>
        </w:tc>
        <w:tc>
          <w:tcPr>
            <w:tcW w:w="3468"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65568F">
              <w:rPr>
                <w:sz w:val="20"/>
                <w:szCs w:val="20"/>
                <w:lang w:val="en-US"/>
              </w:rPr>
              <w:t>Synergy Board</w:t>
            </w:r>
          </w:p>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65568F">
              <w:rPr>
                <w:sz w:val="20"/>
                <w:szCs w:val="20"/>
                <w:lang w:val="en-US"/>
              </w:rPr>
              <w:t>(All members of the Synergy Board are in place.)</w:t>
            </w:r>
          </w:p>
        </w:tc>
        <w:tc>
          <w:tcPr>
            <w:tcW w:w="785"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ELI</w:t>
            </w:r>
          </w:p>
        </w:tc>
        <w:tc>
          <w:tcPr>
            <w:tcW w:w="1134"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Completed</w:t>
            </w:r>
          </w:p>
        </w:tc>
        <w:tc>
          <w:tcPr>
            <w:tcW w:w="2617"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65568F">
              <w:rPr>
                <w:sz w:val="20"/>
                <w:szCs w:val="20"/>
                <w:lang w:val="en-GB"/>
              </w:rPr>
              <w:t>Completed in Month</w:t>
            </w:r>
            <w:r>
              <w:rPr>
                <w:sz w:val="20"/>
                <w:szCs w:val="20"/>
                <w:lang w:val="en-GB"/>
              </w:rPr>
              <w:t xml:space="preserve"> 9</w:t>
            </w:r>
            <w:r w:rsidRPr="0065568F">
              <w:rPr>
                <w:sz w:val="20"/>
                <w:szCs w:val="20"/>
                <w:lang w:val="en-GB"/>
              </w:rPr>
              <w:t xml:space="preserve"> </w:t>
            </w:r>
            <w:r>
              <w:rPr>
                <w:sz w:val="20"/>
                <w:szCs w:val="20"/>
                <w:lang w:val="en-GB"/>
              </w:rPr>
              <w:t>as</w:t>
            </w:r>
            <w:r w:rsidRPr="0065568F">
              <w:rPr>
                <w:sz w:val="20"/>
                <w:szCs w:val="20"/>
                <w:lang w:val="en-GB"/>
              </w:rPr>
              <w:t xml:space="preserve"> the death of the ELI director</w:t>
            </w:r>
            <w:r>
              <w:rPr>
                <w:sz w:val="20"/>
                <w:szCs w:val="20"/>
                <w:lang w:val="en-GB"/>
              </w:rPr>
              <w:t xml:space="preserve"> resulted in unexpected extra duties of WPL</w:t>
            </w:r>
          </w:p>
        </w:tc>
      </w:tr>
      <w:tr w:rsidR="00366332" w:rsidRPr="0060381B" w:rsidTr="00A41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366332" w:rsidRPr="0065568F" w:rsidRDefault="00366332" w:rsidP="00A412BA">
            <w:pPr>
              <w:jc w:val="center"/>
              <w:rPr>
                <w:rFonts w:asciiTheme="minorHAnsi" w:hAnsiTheme="minorHAnsi"/>
                <w:b w:val="0"/>
                <w:sz w:val="20"/>
                <w:szCs w:val="20"/>
              </w:rPr>
            </w:pPr>
            <w:r w:rsidRPr="0065568F">
              <w:rPr>
                <w:rFonts w:asciiTheme="minorHAnsi" w:hAnsiTheme="minorHAnsi"/>
                <w:b w:val="0"/>
                <w:sz w:val="20"/>
                <w:szCs w:val="20"/>
              </w:rPr>
              <w:t xml:space="preserve">MS7 </w:t>
            </w:r>
            <w:r w:rsidRPr="0065568F">
              <w:rPr>
                <w:rFonts w:asciiTheme="minorHAnsi" w:hAnsiTheme="minorHAnsi"/>
                <w:b w:val="0"/>
                <w:sz w:val="20"/>
                <w:szCs w:val="20"/>
                <w:lang w:val="en-GB"/>
              </w:rPr>
              <w:t>/ MS5.1</w:t>
            </w:r>
          </w:p>
        </w:tc>
        <w:tc>
          <w:tcPr>
            <w:tcW w:w="567"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5568F">
              <w:rPr>
                <w:sz w:val="20"/>
                <w:szCs w:val="20"/>
              </w:rPr>
              <w:t>6</w:t>
            </w:r>
          </w:p>
        </w:tc>
        <w:tc>
          <w:tcPr>
            <w:tcW w:w="3468"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5568F">
              <w:rPr>
                <w:sz w:val="20"/>
                <w:szCs w:val="20"/>
                <w:lang w:val="en-US"/>
              </w:rPr>
              <w:t>Definition of data structures and inter</w:t>
            </w:r>
            <w:r w:rsidRPr="0065568F">
              <w:rPr>
                <w:sz w:val="20"/>
                <w:szCs w:val="20"/>
                <w:lang w:val="en-US"/>
              </w:rPr>
              <w:softHyphen/>
              <w:t>faces for software for processing, trans</w:t>
            </w:r>
            <w:r w:rsidRPr="0065568F">
              <w:rPr>
                <w:sz w:val="20"/>
                <w:szCs w:val="20"/>
                <w:lang w:val="en-US"/>
              </w:rPr>
              <w:softHyphen/>
              <w:t>fer, and injection of data</w:t>
            </w:r>
          </w:p>
        </w:tc>
        <w:tc>
          <w:tcPr>
            <w:tcW w:w="785"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5568F">
              <w:rPr>
                <w:sz w:val="20"/>
                <w:szCs w:val="20"/>
              </w:rPr>
              <w:t>HZDR</w:t>
            </w:r>
          </w:p>
        </w:tc>
        <w:tc>
          <w:tcPr>
            <w:tcW w:w="1134"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65568F">
              <w:rPr>
                <w:sz w:val="20"/>
                <w:szCs w:val="20"/>
              </w:rPr>
              <w:t>Completed</w:t>
            </w:r>
          </w:p>
        </w:tc>
        <w:tc>
          <w:tcPr>
            <w:tcW w:w="2617"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C33B7">
              <w:rPr>
                <w:sz w:val="20"/>
                <w:szCs w:val="20"/>
                <w:lang w:val="en-GB"/>
              </w:rPr>
              <w:t>Achieve</w:t>
            </w:r>
            <w:r>
              <w:rPr>
                <w:sz w:val="20"/>
                <w:szCs w:val="20"/>
              </w:rPr>
              <w:t>d on time</w:t>
            </w:r>
          </w:p>
        </w:tc>
      </w:tr>
      <w:tr w:rsidR="00366332" w:rsidRPr="0060381B" w:rsidTr="00A412B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366332" w:rsidRPr="0065568F" w:rsidRDefault="00366332" w:rsidP="00A412BA">
            <w:pPr>
              <w:jc w:val="center"/>
              <w:rPr>
                <w:rFonts w:asciiTheme="minorHAnsi" w:hAnsiTheme="minorHAnsi"/>
                <w:b w:val="0"/>
                <w:sz w:val="20"/>
                <w:szCs w:val="20"/>
              </w:rPr>
            </w:pPr>
            <w:r w:rsidRPr="0065568F">
              <w:rPr>
                <w:rFonts w:asciiTheme="minorHAnsi" w:hAnsiTheme="minorHAnsi"/>
                <w:b w:val="0"/>
                <w:sz w:val="20"/>
                <w:szCs w:val="20"/>
              </w:rPr>
              <w:t xml:space="preserve">MS8 </w:t>
            </w:r>
            <w:r w:rsidRPr="0065568F">
              <w:rPr>
                <w:rFonts w:asciiTheme="minorHAnsi" w:hAnsiTheme="minorHAnsi"/>
                <w:b w:val="0"/>
                <w:sz w:val="20"/>
                <w:szCs w:val="20"/>
                <w:lang w:val="en-GB"/>
              </w:rPr>
              <w:t>/ MS6.3</w:t>
            </w:r>
          </w:p>
        </w:tc>
        <w:tc>
          <w:tcPr>
            <w:tcW w:w="567"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6</w:t>
            </w:r>
          </w:p>
        </w:tc>
        <w:tc>
          <w:tcPr>
            <w:tcW w:w="3468"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65568F">
              <w:rPr>
                <w:sz w:val="20"/>
                <w:szCs w:val="20"/>
                <w:lang w:val="en-US"/>
              </w:rPr>
              <w:t>Specification of the UHV microscope</w:t>
            </w:r>
          </w:p>
        </w:tc>
        <w:tc>
          <w:tcPr>
            <w:tcW w:w="785"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DESY</w:t>
            </w:r>
          </w:p>
        </w:tc>
        <w:tc>
          <w:tcPr>
            <w:tcW w:w="1134"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Completed</w:t>
            </w:r>
          </w:p>
        </w:tc>
        <w:tc>
          <w:tcPr>
            <w:tcW w:w="2617"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C33B7">
              <w:rPr>
                <w:sz w:val="20"/>
                <w:szCs w:val="20"/>
                <w:lang w:val="en-GB"/>
              </w:rPr>
              <w:t>Achieve</w:t>
            </w:r>
            <w:r>
              <w:rPr>
                <w:sz w:val="20"/>
                <w:szCs w:val="20"/>
              </w:rPr>
              <w:t>d on time</w:t>
            </w:r>
          </w:p>
        </w:tc>
      </w:tr>
      <w:tr w:rsidR="00366332" w:rsidRPr="0060381B" w:rsidTr="00A41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366332" w:rsidRPr="0065568F" w:rsidRDefault="00366332" w:rsidP="00A412BA">
            <w:pPr>
              <w:jc w:val="center"/>
              <w:rPr>
                <w:rFonts w:asciiTheme="minorHAnsi" w:hAnsiTheme="minorHAnsi"/>
                <w:b w:val="0"/>
                <w:sz w:val="20"/>
                <w:szCs w:val="20"/>
              </w:rPr>
            </w:pPr>
            <w:r w:rsidRPr="0065568F">
              <w:rPr>
                <w:rFonts w:asciiTheme="minorHAnsi" w:hAnsiTheme="minorHAnsi"/>
                <w:b w:val="0"/>
                <w:sz w:val="20"/>
                <w:szCs w:val="20"/>
              </w:rPr>
              <w:t xml:space="preserve">MS9 </w:t>
            </w:r>
            <w:r w:rsidRPr="0065568F">
              <w:rPr>
                <w:rFonts w:asciiTheme="minorHAnsi" w:hAnsiTheme="minorHAnsi"/>
                <w:b w:val="0"/>
                <w:sz w:val="20"/>
                <w:szCs w:val="20"/>
                <w:lang w:val="en-GB"/>
              </w:rPr>
              <w:t>/ MS2.2</w:t>
            </w:r>
          </w:p>
        </w:tc>
        <w:tc>
          <w:tcPr>
            <w:tcW w:w="567"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5568F">
              <w:rPr>
                <w:sz w:val="20"/>
                <w:szCs w:val="20"/>
              </w:rPr>
              <w:t>12</w:t>
            </w:r>
          </w:p>
        </w:tc>
        <w:tc>
          <w:tcPr>
            <w:tcW w:w="3468"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5568F">
              <w:rPr>
                <w:sz w:val="20"/>
                <w:szCs w:val="20"/>
                <w:lang w:val="en-US"/>
              </w:rPr>
              <w:t>Dissemination material</w:t>
            </w:r>
          </w:p>
        </w:tc>
        <w:tc>
          <w:tcPr>
            <w:tcW w:w="785"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5568F">
              <w:rPr>
                <w:sz w:val="20"/>
                <w:szCs w:val="20"/>
              </w:rPr>
              <w:t>XFEL</w:t>
            </w:r>
          </w:p>
        </w:tc>
        <w:tc>
          <w:tcPr>
            <w:tcW w:w="1134"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5568F">
              <w:rPr>
                <w:sz w:val="20"/>
                <w:szCs w:val="20"/>
              </w:rPr>
              <w:t>Completed</w:t>
            </w:r>
          </w:p>
        </w:tc>
        <w:tc>
          <w:tcPr>
            <w:tcW w:w="2617"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C33B7">
              <w:rPr>
                <w:sz w:val="20"/>
                <w:szCs w:val="20"/>
                <w:lang w:val="en-GB"/>
              </w:rPr>
              <w:t>Achieve</w:t>
            </w:r>
            <w:r>
              <w:rPr>
                <w:sz w:val="20"/>
                <w:szCs w:val="20"/>
              </w:rPr>
              <w:t>d on time</w:t>
            </w:r>
          </w:p>
        </w:tc>
      </w:tr>
      <w:tr w:rsidR="00366332" w:rsidRPr="0060381B" w:rsidTr="00A412B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366332" w:rsidRPr="0065568F" w:rsidRDefault="00366332" w:rsidP="00A412BA">
            <w:pPr>
              <w:jc w:val="center"/>
              <w:rPr>
                <w:rFonts w:asciiTheme="minorHAnsi" w:hAnsiTheme="minorHAnsi"/>
                <w:b w:val="0"/>
                <w:sz w:val="20"/>
                <w:szCs w:val="20"/>
              </w:rPr>
            </w:pPr>
            <w:r w:rsidRPr="0065568F">
              <w:rPr>
                <w:rFonts w:asciiTheme="minorHAnsi" w:hAnsiTheme="minorHAnsi"/>
                <w:b w:val="0"/>
                <w:sz w:val="20"/>
                <w:szCs w:val="20"/>
              </w:rPr>
              <w:t xml:space="preserve">MS10 </w:t>
            </w:r>
            <w:r w:rsidRPr="0065568F">
              <w:rPr>
                <w:rFonts w:asciiTheme="minorHAnsi" w:hAnsiTheme="minorHAnsi"/>
                <w:b w:val="0"/>
                <w:sz w:val="20"/>
                <w:szCs w:val="20"/>
                <w:lang w:val="en-GB"/>
              </w:rPr>
              <w:t>/ MS3.2</w:t>
            </w:r>
          </w:p>
        </w:tc>
        <w:tc>
          <w:tcPr>
            <w:tcW w:w="567"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12</w:t>
            </w:r>
          </w:p>
        </w:tc>
        <w:tc>
          <w:tcPr>
            <w:tcW w:w="3468"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65568F">
              <w:rPr>
                <w:sz w:val="20"/>
                <w:szCs w:val="20"/>
                <w:lang w:val="en-US"/>
              </w:rPr>
              <w:t>Programme for exchange of</w:t>
            </w:r>
          </w:p>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65568F">
              <w:rPr>
                <w:sz w:val="20"/>
                <w:szCs w:val="20"/>
                <w:lang w:val="en-US"/>
              </w:rPr>
              <w:t>experien</w:t>
            </w:r>
            <w:r w:rsidRPr="0065568F">
              <w:rPr>
                <w:sz w:val="20"/>
                <w:szCs w:val="20"/>
                <w:lang w:val="en-US"/>
              </w:rPr>
              <w:softHyphen/>
              <w:t>ce staff &amp; user workshops</w:t>
            </w:r>
          </w:p>
        </w:tc>
        <w:tc>
          <w:tcPr>
            <w:tcW w:w="785"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ELI</w:t>
            </w:r>
          </w:p>
        </w:tc>
        <w:tc>
          <w:tcPr>
            <w:tcW w:w="1134"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65568F">
              <w:rPr>
                <w:sz w:val="20"/>
                <w:szCs w:val="20"/>
              </w:rPr>
              <w:t>Completed</w:t>
            </w:r>
          </w:p>
        </w:tc>
        <w:tc>
          <w:tcPr>
            <w:tcW w:w="2617"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C33B7">
              <w:rPr>
                <w:sz w:val="20"/>
                <w:szCs w:val="20"/>
                <w:lang w:val="en-GB"/>
              </w:rPr>
              <w:t>Achieve</w:t>
            </w:r>
            <w:r>
              <w:rPr>
                <w:sz w:val="20"/>
                <w:szCs w:val="20"/>
              </w:rPr>
              <w:t>d on time</w:t>
            </w:r>
          </w:p>
        </w:tc>
      </w:tr>
      <w:tr w:rsidR="00366332" w:rsidRPr="0060381B" w:rsidTr="00A41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366332" w:rsidRPr="0065568F" w:rsidRDefault="00366332" w:rsidP="00A412BA">
            <w:pPr>
              <w:jc w:val="center"/>
              <w:rPr>
                <w:rFonts w:asciiTheme="minorHAnsi" w:hAnsiTheme="minorHAnsi"/>
                <w:b w:val="0"/>
                <w:sz w:val="20"/>
                <w:szCs w:val="20"/>
              </w:rPr>
            </w:pPr>
            <w:r w:rsidRPr="0065568F">
              <w:rPr>
                <w:rFonts w:asciiTheme="minorHAnsi" w:hAnsiTheme="minorHAnsi"/>
                <w:b w:val="0"/>
                <w:sz w:val="20"/>
                <w:szCs w:val="20"/>
              </w:rPr>
              <w:t xml:space="preserve">MS11 </w:t>
            </w:r>
            <w:r w:rsidRPr="0065568F">
              <w:rPr>
                <w:rFonts w:asciiTheme="minorHAnsi" w:hAnsiTheme="minorHAnsi"/>
                <w:b w:val="0"/>
                <w:sz w:val="20"/>
                <w:szCs w:val="20"/>
                <w:lang w:val="en-GB"/>
              </w:rPr>
              <w:t>/ MS4.1</w:t>
            </w:r>
          </w:p>
        </w:tc>
        <w:tc>
          <w:tcPr>
            <w:tcW w:w="567"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5568F">
              <w:rPr>
                <w:sz w:val="20"/>
                <w:szCs w:val="20"/>
              </w:rPr>
              <w:t>12</w:t>
            </w:r>
          </w:p>
        </w:tc>
        <w:tc>
          <w:tcPr>
            <w:tcW w:w="3468"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5568F">
              <w:rPr>
                <w:sz w:val="20"/>
                <w:szCs w:val="20"/>
                <w:lang w:val="en-US"/>
              </w:rPr>
              <w:t>Single modules operable</w:t>
            </w:r>
          </w:p>
        </w:tc>
        <w:tc>
          <w:tcPr>
            <w:tcW w:w="785"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5568F">
              <w:rPr>
                <w:sz w:val="20"/>
                <w:szCs w:val="20"/>
              </w:rPr>
              <w:t>XFEL</w:t>
            </w:r>
          </w:p>
        </w:tc>
        <w:tc>
          <w:tcPr>
            <w:tcW w:w="1134"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5568F">
              <w:rPr>
                <w:sz w:val="20"/>
                <w:szCs w:val="20"/>
              </w:rPr>
              <w:t>Completed</w:t>
            </w:r>
          </w:p>
        </w:tc>
        <w:tc>
          <w:tcPr>
            <w:tcW w:w="2617"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C33B7">
              <w:rPr>
                <w:sz w:val="20"/>
                <w:szCs w:val="20"/>
                <w:lang w:val="en-GB"/>
              </w:rPr>
              <w:t>Achieve</w:t>
            </w:r>
            <w:r>
              <w:rPr>
                <w:sz w:val="20"/>
                <w:szCs w:val="20"/>
              </w:rPr>
              <w:t>d on time</w:t>
            </w:r>
          </w:p>
        </w:tc>
      </w:tr>
      <w:tr w:rsidR="00366332" w:rsidRPr="0060381B" w:rsidTr="00A412B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366332" w:rsidRPr="0065568F" w:rsidRDefault="00366332" w:rsidP="00A412BA">
            <w:pPr>
              <w:jc w:val="center"/>
              <w:rPr>
                <w:rFonts w:asciiTheme="minorHAnsi" w:hAnsiTheme="minorHAnsi"/>
                <w:b w:val="0"/>
                <w:sz w:val="20"/>
                <w:szCs w:val="20"/>
              </w:rPr>
            </w:pPr>
            <w:r w:rsidRPr="0065568F">
              <w:rPr>
                <w:rFonts w:asciiTheme="minorHAnsi" w:hAnsiTheme="minorHAnsi"/>
                <w:b w:val="0"/>
                <w:sz w:val="20"/>
                <w:szCs w:val="20"/>
              </w:rPr>
              <w:t xml:space="preserve">MS12 </w:t>
            </w:r>
            <w:r w:rsidRPr="0065568F">
              <w:rPr>
                <w:rFonts w:asciiTheme="minorHAnsi" w:hAnsiTheme="minorHAnsi"/>
                <w:b w:val="0"/>
                <w:sz w:val="20"/>
                <w:szCs w:val="20"/>
                <w:lang w:val="en-GB"/>
              </w:rPr>
              <w:t>/ MS7.1</w:t>
            </w:r>
          </w:p>
        </w:tc>
        <w:tc>
          <w:tcPr>
            <w:tcW w:w="567"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12</w:t>
            </w:r>
          </w:p>
        </w:tc>
        <w:tc>
          <w:tcPr>
            <w:tcW w:w="3468"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65568F">
              <w:rPr>
                <w:sz w:val="20"/>
                <w:szCs w:val="20"/>
                <w:lang w:val="en-US"/>
              </w:rPr>
              <w:t>Design of an optimized XGM</w:t>
            </w:r>
          </w:p>
        </w:tc>
        <w:tc>
          <w:tcPr>
            <w:tcW w:w="785"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DESY</w:t>
            </w:r>
          </w:p>
        </w:tc>
        <w:tc>
          <w:tcPr>
            <w:tcW w:w="1134"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Completed</w:t>
            </w:r>
          </w:p>
        </w:tc>
        <w:tc>
          <w:tcPr>
            <w:tcW w:w="2617"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C33B7">
              <w:rPr>
                <w:sz w:val="20"/>
                <w:szCs w:val="20"/>
                <w:lang w:val="en-GB"/>
              </w:rPr>
              <w:t>Achieve</w:t>
            </w:r>
            <w:r>
              <w:rPr>
                <w:sz w:val="20"/>
                <w:szCs w:val="20"/>
              </w:rPr>
              <w:t>d on time</w:t>
            </w:r>
          </w:p>
        </w:tc>
      </w:tr>
      <w:tr w:rsidR="00366332" w:rsidRPr="0060381B" w:rsidTr="00A41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366332" w:rsidRPr="0065568F" w:rsidRDefault="00366332" w:rsidP="00A412BA">
            <w:pPr>
              <w:jc w:val="center"/>
              <w:rPr>
                <w:rFonts w:asciiTheme="minorHAnsi" w:hAnsiTheme="minorHAnsi"/>
                <w:b w:val="0"/>
                <w:sz w:val="20"/>
                <w:szCs w:val="20"/>
              </w:rPr>
            </w:pPr>
            <w:r w:rsidRPr="0065568F">
              <w:rPr>
                <w:rFonts w:asciiTheme="minorHAnsi" w:hAnsiTheme="minorHAnsi"/>
                <w:b w:val="0"/>
                <w:sz w:val="20"/>
                <w:szCs w:val="20"/>
              </w:rPr>
              <w:t xml:space="preserve">MS13 </w:t>
            </w:r>
            <w:r w:rsidRPr="0065568F">
              <w:rPr>
                <w:rFonts w:asciiTheme="minorHAnsi" w:hAnsiTheme="minorHAnsi"/>
                <w:b w:val="0"/>
                <w:sz w:val="20"/>
                <w:szCs w:val="20"/>
                <w:lang w:val="en-GB"/>
              </w:rPr>
              <w:t>/ MS6.4</w:t>
            </w:r>
          </w:p>
        </w:tc>
        <w:tc>
          <w:tcPr>
            <w:tcW w:w="567"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5568F">
              <w:rPr>
                <w:sz w:val="20"/>
                <w:szCs w:val="20"/>
              </w:rPr>
              <w:t>15</w:t>
            </w:r>
          </w:p>
        </w:tc>
        <w:tc>
          <w:tcPr>
            <w:tcW w:w="3468"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5568F">
              <w:rPr>
                <w:sz w:val="20"/>
                <w:szCs w:val="20"/>
                <w:lang w:val="en-US"/>
              </w:rPr>
              <w:t>Specification of cooling and heating</w:t>
            </w:r>
          </w:p>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5568F">
              <w:rPr>
                <w:sz w:val="20"/>
                <w:szCs w:val="20"/>
                <w:lang w:val="en-US"/>
              </w:rPr>
              <w:t>demands for samples</w:t>
            </w:r>
          </w:p>
        </w:tc>
        <w:tc>
          <w:tcPr>
            <w:tcW w:w="785"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5568F">
              <w:rPr>
                <w:sz w:val="20"/>
                <w:szCs w:val="20"/>
              </w:rPr>
              <w:t>XFEL</w:t>
            </w:r>
          </w:p>
        </w:tc>
        <w:tc>
          <w:tcPr>
            <w:tcW w:w="1134"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65568F">
              <w:rPr>
                <w:sz w:val="20"/>
                <w:szCs w:val="20"/>
              </w:rPr>
              <w:t>Completed</w:t>
            </w:r>
          </w:p>
        </w:tc>
        <w:tc>
          <w:tcPr>
            <w:tcW w:w="2617"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C33B7">
              <w:rPr>
                <w:sz w:val="20"/>
                <w:szCs w:val="20"/>
                <w:lang w:val="en-GB"/>
              </w:rPr>
              <w:t>Achieve</w:t>
            </w:r>
            <w:r>
              <w:rPr>
                <w:sz w:val="20"/>
                <w:szCs w:val="20"/>
              </w:rPr>
              <w:t>d on time</w:t>
            </w:r>
          </w:p>
        </w:tc>
      </w:tr>
      <w:tr w:rsidR="00366332" w:rsidRPr="0060381B" w:rsidTr="00A412B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366332" w:rsidRPr="0065568F" w:rsidRDefault="00366332" w:rsidP="00A412BA">
            <w:pPr>
              <w:jc w:val="center"/>
              <w:rPr>
                <w:rFonts w:asciiTheme="minorHAnsi" w:hAnsiTheme="minorHAnsi"/>
                <w:b w:val="0"/>
                <w:sz w:val="20"/>
                <w:szCs w:val="20"/>
              </w:rPr>
            </w:pPr>
            <w:r w:rsidRPr="0065568F">
              <w:rPr>
                <w:rFonts w:asciiTheme="minorHAnsi" w:hAnsiTheme="minorHAnsi"/>
                <w:b w:val="0"/>
                <w:sz w:val="20"/>
                <w:szCs w:val="20"/>
              </w:rPr>
              <w:t xml:space="preserve">MS14 </w:t>
            </w:r>
            <w:r w:rsidRPr="0065568F">
              <w:rPr>
                <w:rFonts w:asciiTheme="minorHAnsi" w:hAnsiTheme="minorHAnsi"/>
                <w:b w:val="0"/>
                <w:sz w:val="20"/>
                <w:szCs w:val="20"/>
                <w:lang w:val="en-GB"/>
              </w:rPr>
              <w:t>/ MS2.3</w:t>
            </w:r>
          </w:p>
        </w:tc>
        <w:tc>
          <w:tcPr>
            <w:tcW w:w="567"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18</w:t>
            </w:r>
          </w:p>
        </w:tc>
        <w:tc>
          <w:tcPr>
            <w:tcW w:w="3468"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65568F">
              <w:rPr>
                <w:sz w:val="20"/>
                <w:szCs w:val="20"/>
                <w:lang w:val="en-US"/>
              </w:rPr>
              <w:t>User Communication</w:t>
            </w:r>
          </w:p>
        </w:tc>
        <w:tc>
          <w:tcPr>
            <w:tcW w:w="785"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XFEL</w:t>
            </w:r>
          </w:p>
        </w:tc>
        <w:tc>
          <w:tcPr>
            <w:tcW w:w="1134"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Completed</w:t>
            </w:r>
          </w:p>
        </w:tc>
        <w:tc>
          <w:tcPr>
            <w:tcW w:w="2617"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C33B7">
              <w:rPr>
                <w:sz w:val="20"/>
                <w:szCs w:val="20"/>
                <w:lang w:val="en-GB"/>
              </w:rPr>
              <w:t>Achieve</w:t>
            </w:r>
            <w:r>
              <w:rPr>
                <w:sz w:val="20"/>
                <w:szCs w:val="20"/>
              </w:rPr>
              <w:t>d on time</w:t>
            </w:r>
          </w:p>
        </w:tc>
      </w:tr>
      <w:tr w:rsidR="00366332" w:rsidRPr="0060381B" w:rsidTr="00A41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366332" w:rsidRPr="0065568F" w:rsidRDefault="00366332" w:rsidP="00A412BA">
            <w:pPr>
              <w:jc w:val="center"/>
              <w:rPr>
                <w:rFonts w:asciiTheme="minorHAnsi" w:hAnsiTheme="minorHAnsi"/>
                <w:b w:val="0"/>
                <w:sz w:val="20"/>
                <w:szCs w:val="20"/>
              </w:rPr>
            </w:pPr>
            <w:r w:rsidRPr="0065568F">
              <w:rPr>
                <w:rFonts w:asciiTheme="minorHAnsi" w:hAnsiTheme="minorHAnsi"/>
                <w:b w:val="0"/>
                <w:sz w:val="20"/>
                <w:szCs w:val="20"/>
              </w:rPr>
              <w:t xml:space="preserve">MS15 </w:t>
            </w:r>
            <w:r w:rsidRPr="0065568F">
              <w:rPr>
                <w:rFonts w:asciiTheme="minorHAnsi" w:hAnsiTheme="minorHAnsi"/>
                <w:b w:val="0"/>
                <w:sz w:val="20"/>
                <w:szCs w:val="20"/>
                <w:lang w:val="en-GB"/>
              </w:rPr>
              <w:t>/ MS3.3</w:t>
            </w:r>
          </w:p>
        </w:tc>
        <w:tc>
          <w:tcPr>
            <w:tcW w:w="567"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5568F">
              <w:rPr>
                <w:sz w:val="20"/>
                <w:szCs w:val="20"/>
              </w:rPr>
              <w:t>18</w:t>
            </w:r>
          </w:p>
        </w:tc>
        <w:tc>
          <w:tcPr>
            <w:tcW w:w="3468"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5568F">
              <w:rPr>
                <w:sz w:val="20"/>
                <w:szCs w:val="20"/>
                <w:lang w:val="en-US"/>
              </w:rPr>
              <w:t>First results of analysis of WP3 SYNERGY</w:t>
            </w:r>
          </w:p>
        </w:tc>
        <w:tc>
          <w:tcPr>
            <w:tcW w:w="785"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5568F">
              <w:rPr>
                <w:sz w:val="20"/>
                <w:szCs w:val="20"/>
              </w:rPr>
              <w:t>ELI</w:t>
            </w:r>
          </w:p>
        </w:tc>
        <w:tc>
          <w:tcPr>
            <w:tcW w:w="1134"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5568F">
              <w:rPr>
                <w:sz w:val="20"/>
                <w:szCs w:val="20"/>
              </w:rPr>
              <w:t>Completed</w:t>
            </w:r>
          </w:p>
        </w:tc>
        <w:tc>
          <w:tcPr>
            <w:tcW w:w="2617"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C33B7">
              <w:rPr>
                <w:sz w:val="20"/>
                <w:szCs w:val="20"/>
                <w:lang w:val="en-GB"/>
              </w:rPr>
              <w:t>Achieve</w:t>
            </w:r>
            <w:r>
              <w:rPr>
                <w:sz w:val="20"/>
                <w:szCs w:val="20"/>
              </w:rPr>
              <w:t>d on time</w:t>
            </w:r>
          </w:p>
        </w:tc>
      </w:tr>
      <w:tr w:rsidR="00366332" w:rsidRPr="0060381B" w:rsidTr="00A412B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366332" w:rsidRPr="0065568F" w:rsidRDefault="00366332" w:rsidP="00A412BA">
            <w:pPr>
              <w:jc w:val="center"/>
              <w:rPr>
                <w:rFonts w:asciiTheme="minorHAnsi" w:hAnsiTheme="minorHAnsi"/>
                <w:b w:val="0"/>
                <w:sz w:val="20"/>
                <w:szCs w:val="20"/>
              </w:rPr>
            </w:pPr>
            <w:r w:rsidRPr="0065568F">
              <w:rPr>
                <w:rFonts w:asciiTheme="minorHAnsi" w:hAnsiTheme="minorHAnsi"/>
                <w:b w:val="0"/>
                <w:sz w:val="20"/>
                <w:szCs w:val="20"/>
              </w:rPr>
              <w:t xml:space="preserve">MS16 </w:t>
            </w:r>
            <w:r w:rsidRPr="0065568F">
              <w:rPr>
                <w:rFonts w:asciiTheme="minorHAnsi" w:hAnsiTheme="minorHAnsi"/>
                <w:b w:val="0"/>
                <w:sz w:val="20"/>
                <w:szCs w:val="20"/>
                <w:lang w:val="en-GB"/>
              </w:rPr>
              <w:t>/ MS5.2</w:t>
            </w:r>
          </w:p>
        </w:tc>
        <w:tc>
          <w:tcPr>
            <w:tcW w:w="567"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18</w:t>
            </w:r>
          </w:p>
        </w:tc>
        <w:tc>
          <w:tcPr>
            <w:tcW w:w="3468"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65568F">
              <w:rPr>
                <w:sz w:val="20"/>
                <w:szCs w:val="20"/>
                <w:lang w:val="en-US"/>
              </w:rPr>
              <w:t>Evaluation of test case implement</w:t>
            </w:r>
            <w:r w:rsidRPr="0065568F">
              <w:rPr>
                <w:sz w:val="20"/>
                <w:szCs w:val="20"/>
                <w:lang w:val="en-US"/>
              </w:rPr>
              <w:softHyphen/>
              <w:t>a</w:t>
            </w:r>
            <w:r w:rsidRPr="0065568F">
              <w:rPr>
                <w:sz w:val="20"/>
                <w:szCs w:val="20"/>
                <w:lang w:val="en-US"/>
              </w:rPr>
              <w:softHyphen/>
              <w:t>tions for processing of digitizer data and image analysis</w:t>
            </w:r>
          </w:p>
        </w:tc>
        <w:tc>
          <w:tcPr>
            <w:tcW w:w="785"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HZDR</w:t>
            </w:r>
          </w:p>
        </w:tc>
        <w:tc>
          <w:tcPr>
            <w:tcW w:w="1134"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Completed</w:t>
            </w:r>
          </w:p>
        </w:tc>
        <w:tc>
          <w:tcPr>
            <w:tcW w:w="2617"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C33B7">
              <w:rPr>
                <w:sz w:val="20"/>
                <w:szCs w:val="20"/>
                <w:lang w:val="en-GB"/>
              </w:rPr>
              <w:t>Achieve</w:t>
            </w:r>
            <w:r>
              <w:rPr>
                <w:sz w:val="20"/>
                <w:szCs w:val="20"/>
              </w:rPr>
              <w:t>d on time</w:t>
            </w:r>
          </w:p>
        </w:tc>
      </w:tr>
      <w:tr w:rsidR="00366332" w:rsidRPr="0060381B" w:rsidTr="00A41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366332" w:rsidRPr="0065568F" w:rsidRDefault="00366332" w:rsidP="00A412BA">
            <w:pPr>
              <w:jc w:val="center"/>
              <w:rPr>
                <w:rFonts w:asciiTheme="minorHAnsi" w:hAnsiTheme="minorHAnsi"/>
                <w:b w:val="0"/>
                <w:sz w:val="20"/>
                <w:szCs w:val="20"/>
              </w:rPr>
            </w:pPr>
            <w:r w:rsidRPr="0065568F">
              <w:rPr>
                <w:rFonts w:asciiTheme="minorHAnsi" w:hAnsiTheme="minorHAnsi"/>
                <w:b w:val="0"/>
                <w:sz w:val="20"/>
                <w:szCs w:val="20"/>
              </w:rPr>
              <w:t xml:space="preserve">MS17 </w:t>
            </w:r>
            <w:r w:rsidRPr="0065568F">
              <w:rPr>
                <w:rFonts w:asciiTheme="minorHAnsi" w:hAnsiTheme="minorHAnsi"/>
                <w:b w:val="0"/>
                <w:sz w:val="20"/>
                <w:szCs w:val="20"/>
                <w:lang w:val="en-GB"/>
              </w:rPr>
              <w:t>/ MS4.2</w:t>
            </w:r>
          </w:p>
        </w:tc>
        <w:tc>
          <w:tcPr>
            <w:tcW w:w="567"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5568F">
              <w:rPr>
                <w:sz w:val="20"/>
                <w:szCs w:val="20"/>
              </w:rPr>
              <w:t>24</w:t>
            </w:r>
          </w:p>
        </w:tc>
        <w:tc>
          <w:tcPr>
            <w:tcW w:w="3468"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5568F">
              <w:rPr>
                <w:sz w:val="20"/>
                <w:szCs w:val="20"/>
                <w:lang w:val="en-US"/>
              </w:rPr>
              <w:t>First example simulation</w:t>
            </w:r>
          </w:p>
        </w:tc>
        <w:tc>
          <w:tcPr>
            <w:tcW w:w="785"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5568F">
              <w:rPr>
                <w:sz w:val="20"/>
                <w:szCs w:val="20"/>
              </w:rPr>
              <w:t>XFEL</w:t>
            </w:r>
          </w:p>
        </w:tc>
        <w:tc>
          <w:tcPr>
            <w:tcW w:w="1134" w:type="dxa"/>
            <w:vAlign w:val="center"/>
          </w:tcPr>
          <w:p w:rsidR="00366332" w:rsidRPr="0065568F" w:rsidRDefault="00C661B1"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 process</w:t>
            </w:r>
          </w:p>
        </w:tc>
        <w:tc>
          <w:tcPr>
            <w:tcW w:w="2617"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366332" w:rsidRPr="0060381B" w:rsidTr="00A412B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366332" w:rsidRPr="0065568F" w:rsidRDefault="00366332" w:rsidP="00A412BA">
            <w:pPr>
              <w:jc w:val="center"/>
              <w:rPr>
                <w:rFonts w:asciiTheme="minorHAnsi" w:hAnsiTheme="minorHAnsi"/>
                <w:b w:val="0"/>
                <w:sz w:val="20"/>
                <w:szCs w:val="20"/>
              </w:rPr>
            </w:pPr>
            <w:r w:rsidRPr="0065568F">
              <w:rPr>
                <w:rFonts w:asciiTheme="minorHAnsi" w:hAnsiTheme="minorHAnsi"/>
                <w:b w:val="0"/>
                <w:sz w:val="20"/>
                <w:szCs w:val="20"/>
              </w:rPr>
              <w:t xml:space="preserve">MS18 </w:t>
            </w:r>
            <w:r w:rsidRPr="0065568F">
              <w:rPr>
                <w:rFonts w:asciiTheme="minorHAnsi" w:hAnsiTheme="minorHAnsi"/>
                <w:b w:val="0"/>
                <w:sz w:val="20"/>
                <w:szCs w:val="20"/>
                <w:lang w:val="en-GB"/>
              </w:rPr>
              <w:t>/ MS4.3</w:t>
            </w:r>
          </w:p>
        </w:tc>
        <w:tc>
          <w:tcPr>
            <w:tcW w:w="567"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24</w:t>
            </w:r>
          </w:p>
        </w:tc>
        <w:tc>
          <w:tcPr>
            <w:tcW w:w="3468"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65568F">
              <w:rPr>
                <w:sz w:val="20"/>
                <w:szCs w:val="20"/>
                <w:lang w:val="en-US"/>
              </w:rPr>
              <w:t>Simulations interoperable</w:t>
            </w:r>
          </w:p>
        </w:tc>
        <w:tc>
          <w:tcPr>
            <w:tcW w:w="785"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XFEL</w:t>
            </w:r>
          </w:p>
        </w:tc>
        <w:tc>
          <w:tcPr>
            <w:tcW w:w="1134" w:type="dxa"/>
            <w:vAlign w:val="center"/>
          </w:tcPr>
          <w:p w:rsidR="00366332" w:rsidRPr="0065568F" w:rsidRDefault="00C661B1"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In process</w:t>
            </w:r>
          </w:p>
        </w:tc>
        <w:tc>
          <w:tcPr>
            <w:tcW w:w="2617"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p>
        </w:tc>
      </w:tr>
      <w:tr w:rsidR="00366332" w:rsidRPr="0060381B" w:rsidTr="00A41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366332" w:rsidRPr="0065568F" w:rsidRDefault="00366332" w:rsidP="00A412BA">
            <w:pPr>
              <w:jc w:val="center"/>
              <w:rPr>
                <w:rFonts w:asciiTheme="minorHAnsi" w:hAnsiTheme="minorHAnsi"/>
                <w:b w:val="0"/>
                <w:sz w:val="20"/>
                <w:szCs w:val="20"/>
              </w:rPr>
            </w:pPr>
            <w:r w:rsidRPr="0065568F">
              <w:rPr>
                <w:rFonts w:asciiTheme="minorHAnsi" w:hAnsiTheme="minorHAnsi"/>
                <w:b w:val="0"/>
                <w:sz w:val="20"/>
                <w:szCs w:val="20"/>
              </w:rPr>
              <w:t xml:space="preserve">MS19 </w:t>
            </w:r>
            <w:r w:rsidRPr="0065568F">
              <w:rPr>
                <w:rFonts w:asciiTheme="minorHAnsi" w:hAnsiTheme="minorHAnsi"/>
                <w:b w:val="0"/>
                <w:sz w:val="20"/>
                <w:szCs w:val="20"/>
                <w:lang w:val="en-GB"/>
              </w:rPr>
              <w:t>/ MS5.3</w:t>
            </w:r>
          </w:p>
        </w:tc>
        <w:tc>
          <w:tcPr>
            <w:tcW w:w="567"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5568F">
              <w:rPr>
                <w:sz w:val="20"/>
                <w:szCs w:val="20"/>
              </w:rPr>
              <w:t>24</w:t>
            </w:r>
          </w:p>
        </w:tc>
        <w:tc>
          <w:tcPr>
            <w:tcW w:w="3468"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5568F">
              <w:rPr>
                <w:sz w:val="20"/>
                <w:szCs w:val="20"/>
                <w:lang w:val="en-US"/>
              </w:rPr>
              <w:t>Performance evaluation of data transfer and injection algorithms</w:t>
            </w:r>
          </w:p>
        </w:tc>
        <w:tc>
          <w:tcPr>
            <w:tcW w:w="785"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5568F">
              <w:rPr>
                <w:sz w:val="20"/>
                <w:szCs w:val="20"/>
              </w:rPr>
              <w:t>HZDR</w:t>
            </w:r>
          </w:p>
        </w:tc>
        <w:tc>
          <w:tcPr>
            <w:tcW w:w="1134" w:type="dxa"/>
            <w:vAlign w:val="center"/>
          </w:tcPr>
          <w:p w:rsidR="00366332" w:rsidRPr="0065568F" w:rsidRDefault="00C661B1"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 process</w:t>
            </w:r>
          </w:p>
        </w:tc>
        <w:tc>
          <w:tcPr>
            <w:tcW w:w="2617"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366332" w:rsidRPr="0060381B" w:rsidTr="00A412B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366332" w:rsidRPr="0065568F" w:rsidRDefault="00366332" w:rsidP="00A412BA">
            <w:pPr>
              <w:jc w:val="center"/>
              <w:rPr>
                <w:rFonts w:asciiTheme="minorHAnsi" w:hAnsiTheme="minorHAnsi"/>
                <w:b w:val="0"/>
                <w:sz w:val="20"/>
                <w:szCs w:val="20"/>
              </w:rPr>
            </w:pPr>
            <w:r w:rsidRPr="0065568F">
              <w:rPr>
                <w:rFonts w:asciiTheme="minorHAnsi" w:hAnsiTheme="minorHAnsi"/>
                <w:b w:val="0"/>
                <w:sz w:val="20"/>
                <w:szCs w:val="20"/>
              </w:rPr>
              <w:t xml:space="preserve">MS20 </w:t>
            </w:r>
            <w:r w:rsidRPr="0065568F">
              <w:rPr>
                <w:rFonts w:asciiTheme="minorHAnsi" w:hAnsiTheme="minorHAnsi"/>
                <w:b w:val="0"/>
                <w:sz w:val="20"/>
                <w:szCs w:val="20"/>
                <w:lang w:val="en-GB"/>
              </w:rPr>
              <w:t>/ MS7.2</w:t>
            </w:r>
          </w:p>
        </w:tc>
        <w:tc>
          <w:tcPr>
            <w:tcW w:w="567"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24</w:t>
            </w:r>
          </w:p>
        </w:tc>
        <w:tc>
          <w:tcPr>
            <w:tcW w:w="3468"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65568F">
              <w:rPr>
                <w:sz w:val="20"/>
                <w:szCs w:val="20"/>
                <w:lang w:val="en-US"/>
              </w:rPr>
              <w:t>Construction of prototype XGM finished</w:t>
            </w:r>
          </w:p>
        </w:tc>
        <w:tc>
          <w:tcPr>
            <w:tcW w:w="785"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DESY</w:t>
            </w:r>
          </w:p>
        </w:tc>
        <w:tc>
          <w:tcPr>
            <w:tcW w:w="1134" w:type="dxa"/>
            <w:vAlign w:val="center"/>
          </w:tcPr>
          <w:p w:rsidR="00366332" w:rsidRPr="0065568F" w:rsidRDefault="00C661B1"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In process</w:t>
            </w:r>
          </w:p>
        </w:tc>
        <w:tc>
          <w:tcPr>
            <w:tcW w:w="2617"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p>
        </w:tc>
      </w:tr>
      <w:tr w:rsidR="00366332" w:rsidRPr="0060381B" w:rsidTr="00A41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366332" w:rsidRPr="0065568F" w:rsidRDefault="00366332" w:rsidP="00A412BA">
            <w:pPr>
              <w:jc w:val="center"/>
              <w:rPr>
                <w:rFonts w:asciiTheme="minorHAnsi" w:hAnsiTheme="minorHAnsi"/>
                <w:b w:val="0"/>
                <w:sz w:val="20"/>
                <w:szCs w:val="20"/>
              </w:rPr>
            </w:pPr>
            <w:r w:rsidRPr="0065568F">
              <w:rPr>
                <w:rFonts w:asciiTheme="minorHAnsi" w:hAnsiTheme="minorHAnsi"/>
                <w:b w:val="0"/>
                <w:sz w:val="20"/>
                <w:szCs w:val="20"/>
              </w:rPr>
              <w:t xml:space="preserve">MS21 </w:t>
            </w:r>
            <w:r w:rsidRPr="0065568F">
              <w:rPr>
                <w:rFonts w:asciiTheme="minorHAnsi" w:hAnsiTheme="minorHAnsi"/>
                <w:b w:val="0"/>
                <w:sz w:val="20"/>
                <w:szCs w:val="20"/>
                <w:lang w:val="en-GB"/>
              </w:rPr>
              <w:t>/ MS7.3</w:t>
            </w:r>
          </w:p>
        </w:tc>
        <w:tc>
          <w:tcPr>
            <w:tcW w:w="567"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5568F">
              <w:rPr>
                <w:sz w:val="20"/>
                <w:szCs w:val="20"/>
              </w:rPr>
              <w:t>24</w:t>
            </w:r>
          </w:p>
        </w:tc>
        <w:tc>
          <w:tcPr>
            <w:tcW w:w="3468"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5568F">
              <w:rPr>
                <w:sz w:val="20"/>
                <w:szCs w:val="20"/>
                <w:lang w:val="en-US"/>
              </w:rPr>
              <w:t>Wavefront tests at FEL, SR and ELI facilities</w:t>
            </w:r>
          </w:p>
        </w:tc>
        <w:tc>
          <w:tcPr>
            <w:tcW w:w="785"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5568F">
              <w:rPr>
                <w:sz w:val="20"/>
                <w:szCs w:val="20"/>
              </w:rPr>
              <w:t>ESRF</w:t>
            </w:r>
          </w:p>
        </w:tc>
        <w:tc>
          <w:tcPr>
            <w:tcW w:w="1134" w:type="dxa"/>
            <w:vAlign w:val="center"/>
          </w:tcPr>
          <w:p w:rsidR="00366332" w:rsidRPr="0065568F" w:rsidRDefault="00C661B1"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 process</w:t>
            </w:r>
          </w:p>
        </w:tc>
        <w:tc>
          <w:tcPr>
            <w:tcW w:w="2617" w:type="dxa"/>
            <w:vAlign w:val="center"/>
          </w:tcPr>
          <w:p w:rsidR="00366332" w:rsidRPr="0065568F" w:rsidRDefault="00366332" w:rsidP="00514A15">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T</w:t>
            </w:r>
            <w:r w:rsidRPr="0065568F">
              <w:rPr>
                <w:sz w:val="20"/>
                <w:szCs w:val="20"/>
                <w:lang w:val="en-GB"/>
              </w:rPr>
              <w:t xml:space="preserve">he ELI facility may not </w:t>
            </w:r>
            <w:r>
              <w:rPr>
                <w:sz w:val="20"/>
                <w:szCs w:val="20"/>
                <w:lang w:val="en-GB"/>
              </w:rPr>
              <w:t xml:space="preserve">yet </w:t>
            </w:r>
            <w:r w:rsidRPr="0065568F">
              <w:rPr>
                <w:sz w:val="20"/>
                <w:szCs w:val="20"/>
                <w:lang w:val="en-GB"/>
              </w:rPr>
              <w:t>be available to users before the EUCALL project ends</w:t>
            </w:r>
            <w:r w:rsidR="00514A15">
              <w:rPr>
                <w:sz w:val="20"/>
                <w:szCs w:val="20"/>
                <w:lang w:val="en-GB"/>
              </w:rPr>
              <w:t>. In this context, we need to delay</w:t>
            </w:r>
            <w:r w:rsidRPr="0065568F">
              <w:rPr>
                <w:sz w:val="20"/>
                <w:szCs w:val="20"/>
                <w:lang w:val="en-GB"/>
              </w:rPr>
              <w:t xml:space="preserve"> the date of delivery from M24 to M36</w:t>
            </w:r>
          </w:p>
        </w:tc>
      </w:tr>
      <w:tr w:rsidR="00366332" w:rsidRPr="0060381B" w:rsidTr="00A412B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366332" w:rsidRPr="0065568F" w:rsidRDefault="00366332" w:rsidP="00A412BA">
            <w:pPr>
              <w:jc w:val="center"/>
              <w:rPr>
                <w:rFonts w:asciiTheme="minorHAnsi" w:hAnsiTheme="minorHAnsi"/>
                <w:b w:val="0"/>
                <w:sz w:val="20"/>
                <w:szCs w:val="20"/>
              </w:rPr>
            </w:pPr>
            <w:r w:rsidRPr="0065568F">
              <w:rPr>
                <w:rFonts w:asciiTheme="minorHAnsi" w:hAnsiTheme="minorHAnsi"/>
                <w:b w:val="0"/>
                <w:sz w:val="20"/>
                <w:szCs w:val="20"/>
              </w:rPr>
              <w:t xml:space="preserve">MS22 </w:t>
            </w:r>
            <w:r w:rsidRPr="0065568F">
              <w:rPr>
                <w:rFonts w:asciiTheme="minorHAnsi" w:hAnsiTheme="minorHAnsi"/>
                <w:b w:val="0"/>
                <w:sz w:val="20"/>
                <w:szCs w:val="20"/>
                <w:lang w:val="en-GB"/>
              </w:rPr>
              <w:t>/ MS7.4</w:t>
            </w:r>
          </w:p>
        </w:tc>
        <w:tc>
          <w:tcPr>
            <w:tcW w:w="567"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28</w:t>
            </w:r>
          </w:p>
        </w:tc>
        <w:tc>
          <w:tcPr>
            <w:tcW w:w="3468"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65568F">
              <w:rPr>
                <w:sz w:val="20"/>
                <w:szCs w:val="20"/>
                <w:lang w:val="en-US"/>
              </w:rPr>
              <w:t>Successful test of prototype XGM</w:t>
            </w:r>
          </w:p>
        </w:tc>
        <w:tc>
          <w:tcPr>
            <w:tcW w:w="785"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DESY</w:t>
            </w:r>
          </w:p>
        </w:tc>
        <w:tc>
          <w:tcPr>
            <w:tcW w:w="1134" w:type="dxa"/>
            <w:vAlign w:val="center"/>
          </w:tcPr>
          <w:p w:rsidR="00366332" w:rsidRPr="0065568F" w:rsidRDefault="00C661B1"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In process</w:t>
            </w:r>
          </w:p>
        </w:tc>
        <w:tc>
          <w:tcPr>
            <w:tcW w:w="2617" w:type="dxa"/>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p>
        </w:tc>
      </w:tr>
      <w:tr w:rsidR="00366332" w:rsidRPr="0060381B" w:rsidTr="00A41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366332" w:rsidRPr="0065568F" w:rsidRDefault="00366332" w:rsidP="00A412BA">
            <w:pPr>
              <w:jc w:val="center"/>
              <w:rPr>
                <w:rFonts w:asciiTheme="minorHAnsi" w:hAnsiTheme="minorHAnsi"/>
                <w:b w:val="0"/>
                <w:sz w:val="20"/>
                <w:szCs w:val="20"/>
              </w:rPr>
            </w:pPr>
            <w:r w:rsidRPr="0065568F">
              <w:rPr>
                <w:rFonts w:asciiTheme="minorHAnsi" w:hAnsiTheme="minorHAnsi"/>
                <w:b w:val="0"/>
                <w:sz w:val="20"/>
                <w:szCs w:val="20"/>
              </w:rPr>
              <w:t xml:space="preserve">MS23 </w:t>
            </w:r>
            <w:r w:rsidRPr="0065568F">
              <w:rPr>
                <w:rFonts w:asciiTheme="minorHAnsi" w:hAnsiTheme="minorHAnsi"/>
                <w:b w:val="0"/>
                <w:sz w:val="20"/>
                <w:szCs w:val="20"/>
                <w:lang w:val="en-GB"/>
              </w:rPr>
              <w:t>/ MS7.5</w:t>
            </w:r>
          </w:p>
        </w:tc>
        <w:tc>
          <w:tcPr>
            <w:tcW w:w="567"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5568F">
              <w:rPr>
                <w:sz w:val="20"/>
                <w:szCs w:val="20"/>
              </w:rPr>
              <w:t>30</w:t>
            </w:r>
          </w:p>
        </w:tc>
        <w:tc>
          <w:tcPr>
            <w:tcW w:w="3468"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65568F">
              <w:rPr>
                <w:sz w:val="20"/>
                <w:szCs w:val="20"/>
                <w:lang w:val="en-US"/>
              </w:rPr>
              <w:t>Wavefront software tests at ESRF</w:t>
            </w:r>
          </w:p>
        </w:tc>
        <w:tc>
          <w:tcPr>
            <w:tcW w:w="785" w:type="dxa"/>
            <w:vAlign w:val="center"/>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sidRPr="0065568F">
              <w:rPr>
                <w:sz w:val="20"/>
                <w:szCs w:val="20"/>
              </w:rPr>
              <w:t>ESRF</w:t>
            </w:r>
          </w:p>
        </w:tc>
        <w:tc>
          <w:tcPr>
            <w:tcW w:w="1134" w:type="dxa"/>
            <w:vAlign w:val="center"/>
          </w:tcPr>
          <w:p w:rsidR="00366332" w:rsidRPr="0065568F" w:rsidRDefault="00C661B1"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 process</w:t>
            </w:r>
          </w:p>
        </w:tc>
        <w:tc>
          <w:tcPr>
            <w:tcW w:w="2617" w:type="dxa"/>
          </w:tcPr>
          <w:p w:rsidR="00366332" w:rsidRPr="0065568F" w:rsidRDefault="00366332" w:rsidP="00A412BA">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366332" w:rsidRPr="0060381B" w:rsidTr="00A412B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19" w:type="dxa"/>
            <w:vAlign w:val="center"/>
          </w:tcPr>
          <w:p w:rsidR="00366332" w:rsidRPr="0065568F" w:rsidRDefault="00366332" w:rsidP="00A412BA">
            <w:pPr>
              <w:jc w:val="center"/>
              <w:rPr>
                <w:rFonts w:asciiTheme="minorHAnsi" w:hAnsiTheme="minorHAnsi"/>
                <w:b w:val="0"/>
                <w:sz w:val="20"/>
                <w:szCs w:val="20"/>
              </w:rPr>
            </w:pPr>
            <w:r w:rsidRPr="0065568F">
              <w:rPr>
                <w:rFonts w:asciiTheme="minorHAnsi" w:hAnsiTheme="minorHAnsi"/>
                <w:b w:val="0"/>
                <w:sz w:val="20"/>
                <w:szCs w:val="20"/>
              </w:rPr>
              <w:t xml:space="preserve">MS24 </w:t>
            </w:r>
            <w:r w:rsidRPr="0065568F">
              <w:rPr>
                <w:rFonts w:asciiTheme="minorHAnsi" w:hAnsiTheme="minorHAnsi"/>
                <w:b w:val="0"/>
                <w:sz w:val="20"/>
                <w:szCs w:val="20"/>
                <w:lang w:val="en-GB"/>
              </w:rPr>
              <w:t>/ MS4.4</w:t>
            </w:r>
          </w:p>
        </w:tc>
        <w:tc>
          <w:tcPr>
            <w:tcW w:w="567"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36</w:t>
            </w:r>
          </w:p>
        </w:tc>
        <w:tc>
          <w:tcPr>
            <w:tcW w:w="3468"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65568F">
              <w:rPr>
                <w:sz w:val="20"/>
                <w:szCs w:val="20"/>
                <w:lang w:val="en-US"/>
              </w:rPr>
              <w:t>Tested and documented simulation code</w:t>
            </w:r>
          </w:p>
        </w:tc>
        <w:tc>
          <w:tcPr>
            <w:tcW w:w="785" w:type="dxa"/>
            <w:vAlign w:val="center"/>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sidRPr="0065568F">
              <w:rPr>
                <w:sz w:val="20"/>
                <w:szCs w:val="20"/>
              </w:rPr>
              <w:t>XFEL</w:t>
            </w:r>
          </w:p>
        </w:tc>
        <w:tc>
          <w:tcPr>
            <w:tcW w:w="1134" w:type="dxa"/>
            <w:vAlign w:val="center"/>
          </w:tcPr>
          <w:p w:rsidR="00366332" w:rsidRPr="0065568F" w:rsidRDefault="00C661B1"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In process</w:t>
            </w:r>
          </w:p>
        </w:tc>
        <w:tc>
          <w:tcPr>
            <w:tcW w:w="2617" w:type="dxa"/>
          </w:tcPr>
          <w:p w:rsidR="00366332" w:rsidRPr="0065568F" w:rsidRDefault="00366332" w:rsidP="00A412BA">
            <w:pPr>
              <w:jc w:val="center"/>
              <w:cnfStyle w:val="000000010000" w:firstRow="0" w:lastRow="0" w:firstColumn="0" w:lastColumn="0" w:oddVBand="0" w:evenVBand="0" w:oddHBand="0" w:evenHBand="1" w:firstRowFirstColumn="0" w:firstRowLastColumn="0" w:lastRowFirstColumn="0" w:lastRowLastColumn="0"/>
              <w:rPr>
                <w:sz w:val="20"/>
                <w:szCs w:val="20"/>
              </w:rPr>
            </w:pPr>
          </w:p>
        </w:tc>
      </w:tr>
    </w:tbl>
    <w:p w:rsidR="00366332" w:rsidRDefault="00366332" w:rsidP="00FB4249">
      <w:pPr>
        <w:jc w:val="both"/>
        <w:rPr>
          <w:rFonts w:eastAsia="Times New Roman" w:cs="Times New Roman"/>
          <w:b/>
          <w:bCs/>
          <w:kern w:val="32"/>
          <w:lang w:eastAsia="en-GB"/>
        </w:rPr>
      </w:pPr>
    </w:p>
    <w:p w:rsidR="00FB4249" w:rsidRDefault="00FB4249" w:rsidP="00FB4249">
      <w:pPr>
        <w:jc w:val="both"/>
        <w:rPr>
          <w:rFonts w:eastAsia="Times New Roman" w:cs="Times New Roman"/>
          <w:b/>
          <w:bCs/>
          <w:kern w:val="32"/>
          <w:lang w:eastAsia="en-GB"/>
        </w:rPr>
      </w:pPr>
      <w:r w:rsidRPr="00FB4249">
        <w:rPr>
          <w:rFonts w:eastAsia="Times New Roman" w:cs="Times New Roman"/>
          <w:b/>
          <w:bCs/>
          <w:kern w:val="32"/>
          <w:lang w:eastAsia="en-GB"/>
        </w:rPr>
        <w:t>Exploitation of EUCALL’s results</w:t>
      </w:r>
    </w:p>
    <w:p w:rsidR="00F440F2" w:rsidRDefault="008B5602" w:rsidP="00FB4249">
      <w:pPr>
        <w:jc w:val="both"/>
        <w:rPr>
          <w:rFonts w:eastAsia="Times New Roman" w:cs="Times New Roman"/>
          <w:bCs/>
          <w:kern w:val="32"/>
          <w:lang w:eastAsia="en-GB"/>
        </w:rPr>
      </w:pPr>
      <w:r>
        <w:rPr>
          <w:rFonts w:eastAsia="Times New Roman" w:cs="Times New Roman"/>
          <w:bCs/>
          <w:kern w:val="32"/>
          <w:lang w:eastAsia="en-GB"/>
        </w:rPr>
        <w:t xml:space="preserve">All of EUCALL’s deliverables have been produced for </w:t>
      </w:r>
      <w:r w:rsidR="00D64BB3">
        <w:rPr>
          <w:rFonts w:eastAsia="Times New Roman" w:cs="Times New Roman"/>
          <w:bCs/>
          <w:kern w:val="32"/>
          <w:lang w:eastAsia="en-GB"/>
        </w:rPr>
        <w:t xml:space="preserve">a </w:t>
      </w:r>
      <w:r>
        <w:rPr>
          <w:rFonts w:eastAsia="Times New Roman" w:cs="Times New Roman"/>
          <w:bCs/>
          <w:kern w:val="32"/>
          <w:lang w:eastAsia="en-GB"/>
        </w:rPr>
        <w:t xml:space="preserve">“Public” dissemination </w:t>
      </w:r>
      <w:r w:rsidR="00D64BB3">
        <w:rPr>
          <w:rFonts w:eastAsia="Times New Roman" w:cs="Times New Roman"/>
          <w:bCs/>
          <w:kern w:val="32"/>
          <w:lang w:eastAsia="en-GB"/>
        </w:rPr>
        <w:t xml:space="preserve">level </w:t>
      </w:r>
      <w:r>
        <w:rPr>
          <w:rFonts w:eastAsia="Times New Roman" w:cs="Times New Roman"/>
          <w:bCs/>
          <w:kern w:val="32"/>
          <w:lang w:eastAsia="en-GB"/>
        </w:rPr>
        <w:t xml:space="preserve">and are publicly available to be downloaded from the EUCALL website. </w:t>
      </w:r>
      <w:r w:rsidRPr="008B5602">
        <w:rPr>
          <w:rFonts w:eastAsia="Times New Roman" w:cs="Times New Roman"/>
          <w:bCs/>
          <w:kern w:val="32"/>
          <w:lang w:eastAsia="en-GB"/>
        </w:rPr>
        <w:t>All</w:t>
      </w:r>
      <w:r>
        <w:rPr>
          <w:rFonts w:eastAsia="Times New Roman" w:cs="Times New Roman"/>
          <w:bCs/>
          <w:kern w:val="32"/>
          <w:lang w:eastAsia="en-GB"/>
        </w:rPr>
        <w:t xml:space="preserve"> software developed under EUCALL to date is open source and ha</w:t>
      </w:r>
      <w:r w:rsidR="00F31816">
        <w:rPr>
          <w:rFonts w:eastAsia="Times New Roman" w:cs="Times New Roman"/>
          <w:bCs/>
          <w:kern w:val="32"/>
          <w:lang w:eastAsia="en-GB"/>
        </w:rPr>
        <w:t>s</w:t>
      </w:r>
      <w:r>
        <w:rPr>
          <w:rFonts w:eastAsia="Times New Roman" w:cs="Times New Roman"/>
          <w:bCs/>
          <w:kern w:val="32"/>
          <w:lang w:eastAsia="en-GB"/>
        </w:rPr>
        <w:t xml:space="preserve"> been made available for download to users and RI operators</w:t>
      </w:r>
      <w:r w:rsidR="00C44AA9">
        <w:rPr>
          <w:rFonts w:eastAsia="Times New Roman" w:cs="Times New Roman"/>
          <w:bCs/>
          <w:kern w:val="32"/>
          <w:lang w:eastAsia="en-GB"/>
        </w:rPr>
        <w:t xml:space="preserve"> from the</w:t>
      </w:r>
      <w:r w:rsidR="00FD5036">
        <w:rPr>
          <w:rFonts w:eastAsia="Times New Roman" w:cs="Times New Roman"/>
          <w:bCs/>
          <w:kern w:val="32"/>
          <w:lang w:eastAsia="en-GB"/>
        </w:rPr>
        <w:t xml:space="preserve"> online</w:t>
      </w:r>
      <w:r w:rsidR="00C44AA9">
        <w:rPr>
          <w:rFonts w:eastAsia="Times New Roman" w:cs="Times New Roman"/>
          <w:bCs/>
          <w:kern w:val="32"/>
          <w:lang w:eastAsia="en-GB"/>
        </w:rPr>
        <w:t xml:space="preserve"> </w:t>
      </w:r>
      <w:r w:rsidR="00C44AA9" w:rsidRPr="00D724F1">
        <w:rPr>
          <w:rFonts w:cs="Times New Roman"/>
        </w:rPr>
        <w:t>software repository “eucall-software”</w:t>
      </w:r>
      <w:r>
        <w:rPr>
          <w:rFonts w:eastAsia="Times New Roman" w:cs="Times New Roman"/>
          <w:bCs/>
          <w:kern w:val="32"/>
          <w:lang w:eastAsia="en-GB"/>
        </w:rPr>
        <w:t>. Hardware developments within HIREP</w:t>
      </w:r>
      <w:r w:rsidRPr="008B5602">
        <w:rPr>
          <w:rFonts w:eastAsia="Times New Roman" w:cs="Times New Roman"/>
          <w:bCs/>
          <w:kern w:val="32"/>
          <w:lang w:eastAsia="en-GB"/>
        </w:rPr>
        <w:t xml:space="preserve"> </w:t>
      </w:r>
      <w:r>
        <w:rPr>
          <w:rFonts w:eastAsia="Times New Roman" w:cs="Times New Roman"/>
          <w:bCs/>
          <w:kern w:val="32"/>
          <w:lang w:eastAsia="en-GB"/>
        </w:rPr>
        <w:t>and PUCCA are being published as progress is made. Therefore no exploitation of EUCALL’s results is foreseen.</w:t>
      </w:r>
      <w:r w:rsidR="00D50B38">
        <w:rPr>
          <w:rFonts w:eastAsia="Times New Roman" w:cs="Times New Roman"/>
          <w:bCs/>
          <w:kern w:val="32"/>
          <w:lang w:eastAsia="en-GB"/>
        </w:rPr>
        <w:t xml:space="preserve"> </w:t>
      </w:r>
      <w:r w:rsidRPr="008B5602">
        <w:rPr>
          <w:rFonts w:eastAsia="Times New Roman" w:cs="Times New Roman"/>
          <w:bCs/>
          <w:kern w:val="32"/>
          <w:lang w:eastAsia="en-GB"/>
        </w:rPr>
        <w:t xml:space="preserve"> </w:t>
      </w:r>
    </w:p>
    <w:p w:rsidR="00FB1113" w:rsidRDefault="00FB1113">
      <w:pPr>
        <w:rPr>
          <w:rFonts w:ascii="Calibri" w:eastAsia="Times New Roman" w:hAnsi="Calibri" w:cs="Times New Roman"/>
          <w:b/>
          <w:sz w:val="24"/>
          <w:szCs w:val="24"/>
          <w:lang w:eastAsia="ar-SA"/>
        </w:rPr>
      </w:pPr>
      <w:r>
        <w:rPr>
          <w:rFonts w:ascii="Calibri" w:eastAsia="Times New Roman" w:hAnsi="Calibri" w:cs="Times New Roman"/>
          <w:b/>
          <w:sz w:val="24"/>
          <w:szCs w:val="24"/>
          <w:lang w:eastAsia="ar-SA"/>
        </w:rPr>
        <w:br w:type="page"/>
      </w:r>
    </w:p>
    <w:p w:rsidR="00F440F2" w:rsidRPr="00F440F2" w:rsidRDefault="00954F30" w:rsidP="00954F30">
      <w:pPr>
        <w:pStyle w:val="Heading1"/>
      </w:pPr>
      <w:bookmarkStart w:id="24" w:name="_Toc483236650"/>
      <w:r>
        <w:t xml:space="preserve">1.2.9 </w:t>
      </w:r>
      <w:r w:rsidR="00F440F2" w:rsidRPr="00F440F2">
        <w:t>Publications from EUCALL</w:t>
      </w:r>
      <w:r w:rsidR="00E26FBE">
        <w:t xml:space="preserve"> or including EUCALL contributions</w:t>
      </w:r>
      <w:bookmarkEnd w:id="24"/>
    </w:p>
    <w:p w:rsidR="00F440F2" w:rsidRPr="00F440F2" w:rsidRDefault="00F440F2" w:rsidP="00F440F2">
      <w:pPr>
        <w:suppressAutoHyphens/>
        <w:spacing w:after="0" w:line="240" w:lineRule="auto"/>
        <w:rPr>
          <w:rFonts w:ascii="Calibri" w:eastAsia="Times New Roman" w:hAnsi="Calibri" w:cs="Times New Roman"/>
          <w:sz w:val="24"/>
          <w:szCs w:val="24"/>
          <w:lang w:eastAsia="ar-SA"/>
        </w:rPr>
      </w:pPr>
    </w:p>
    <w:p w:rsidR="00F440F2" w:rsidRPr="00F440F2" w:rsidRDefault="00F440F2" w:rsidP="00F440F2">
      <w:pPr>
        <w:suppressAutoHyphens/>
        <w:spacing w:after="0" w:line="240" w:lineRule="auto"/>
        <w:rPr>
          <w:rFonts w:ascii="Calibri" w:eastAsia="Times New Roman" w:hAnsi="Calibri" w:cs="Times New Roman"/>
          <w:lang w:eastAsia="ar-SA"/>
        </w:rPr>
      </w:pPr>
      <w:r w:rsidRPr="00F440F2">
        <w:rPr>
          <w:rFonts w:ascii="Calibri" w:eastAsia="Times New Roman" w:hAnsi="Calibri" w:cs="Times New Roman"/>
          <w:lang w:eastAsia="ar-SA"/>
        </w:rPr>
        <w:t xml:space="preserve">C. Fortmann-Grote </w:t>
      </w:r>
      <w:r w:rsidRPr="00F440F2">
        <w:rPr>
          <w:rFonts w:ascii="Calibri" w:eastAsia="Times New Roman" w:hAnsi="Calibri" w:cs="Times New Roman"/>
          <w:i/>
          <w:lang w:eastAsia="ar-SA"/>
        </w:rPr>
        <w:t>et al</w:t>
      </w:r>
      <w:r w:rsidRPr="00F440F2">
        <w:rPr>
          <w:rFonts w:ascii="Calibri" w:eastAsia="Times New Roman" w:hAnsi="Calibri" w:cs="Times New Roman"/>
          <w:lang w:eastAsia="ar-SA"/>
        </w:rPr>
        <w:t xml:space="preserve">., </w:t>
      </w:r>
      <w:r w:rsidRPr="00F440F2">
        <w:rPr>
          <w:rFonts w:ascii="Calibri" w:eastAsia="Times New Roman" w:hAnsi="Calibri" w:cs="Times New Roman"/>
          <w:i/>
          <w:lang w:eastAsia="ar-SA"/>
        </w:rPr>
        <w:t>Start-to-end simulation of single particle imaging using ultra-short pulses at the European X-ray Free Electron Laser,</w:t>
      </w:r>
      <w:r w:rsidRPr="00F440F2">
        <w:rPr>
          <w:rFonts w:ascii="Calibri" w:eastAsia="Times New Roman" w:hAnsi="Calibri" w:cs="Times New Roman"/>
          <w:lang w:eastAsia="ar-SA"/>
        </w:rPr>
        <w:t xml:space="preserve"> IUCrJ (submitted)</w:t>
      </w:r>
    </w:p>
    <w:p w:rsidR="00F440F2" w:rsidRPr="00F440F2" w:rsidRDefault="00F440F2" w:rsidP="00F440F2">
      <w:pPr>
        <w:suppressAutoHyphens/>
        <w:spacing w:after="0" w:line="240" w:lineRule="auto"/>
        <w:rPr>
          <w:rFonts w:ascii="Calibri" w:eastAsia="Times New Roman" w:hAnsi="Calibri" w:cs="Times New Roman"/>
          <w:lang w:eastAsia="ar-SA"/>
        </w:rPr>
      </w:pPr>
    </w:p>
    <w:p w:rsidR="00F440F2" w:rsidRPr="00F440F2" w:rsidRDefault="00F440F2" w:rsidP="00F440F2">
      <w:pPr>
        <w:suppressAutoHyphens/>
        <w:spacing w:after="0" w:line="240" w:lineRule="auto"/>
        <w:rPr>
          <w:rFonts w:ascii="Calibri" w:eastAsia="Times New Roman" w:hAnsi="Calibri" w:cs="Times New Roman"/>
          <w:lang w:eastAsia="ar-SA"/>
        </w:rPr>
      </w:pPr>
      <w:r w:rsidRPr="00F440F2">
        <w:rPr>
          <w:rFonts w:ascii="Calibri" w:eastAsia="Times New Roman" w:hAnsi="Calibri" w:cs="Times New Roman"/>
          <w:lang w:eastAsia="ar-SA"/>
        </w:rPr>
        <w:t xml:space="preserve">C. Fortmann-Grote </w:t>
      </w:r>
      <w:r w:rsidRPr="00F440F2">
        <w:rPr>
          <w:rFonts w:ascii="Calibri" w:eastAsia="Times New Roman" w:hAnsi="Calibri" w:cs="Times New Roman"/>
          <w:i/>
          <w:lang w:eastAsia="ar-SA"/>
        </w:rPr>
        <w:t>et al</w:t>
      </w:r>
      <w:r w:rsidRPr="00F440F2">
        <w:rPr>
          <w:rFonts w:ascii="Calibri" w:eastAsia="Times New Roman" w:hAnsi="Calibri" w:cs="Times New Roman"/>
          <w:lang w:eastAsia="ar-SA"/>
        </w:rPr>
        <w:t xml:space="preserve">., </w:t>
      </w:r>
      <w:r w:rsidRPr="00F440F2">
        <w:rPr>
          <w:rFonts w:ascii="Calibri" w:eastAsia="Times New Roman" w:hAnsi="Calibri" w:cs="Times New Roman"/>
          <w:i/>
          <w:lang w:eastAsia="ar-SA"/>
        </w:rPr>
        <w:t>Simulations of ultrafast x–ray laser experiments</w:t>
      </w:r>
      <w:r w:rsidRPr="00F440F2">
        <w:rPr>
          <w:rFonts w:ascii="Calibri" w:eastAsia="Times New Roman" w:hAnsi="Calibri" w:cs="Times New Roman"/>
          <w:lang w:eastAsia="ar-SA"/>
        </w:rPr>
        <w:t>, SPIE Optics &amp; Optoelectronics Conference Proceedings, Prague (submitted)</w:t>
      </w:r>
    </w:p>
    <w:p w:rsidR="00F440F2" w:rsidRPr="00F440F2" w:rsidRDefault="00F440F2" w:rsidP="00F440F2">
      <w:pPr>
        <w:suppressAutoHyphens/>
        <w:spacing w:after="0" w:line="240" w:lineRule="auto"/>
        <w:rPr>
          <w:rFonts w:ascii="Calibri" w:eastAsia="Times New Roman" w:hAnsi="Calibri" w:cs="Times New Roman"/>
          <w:lang w:eastAsia="ar-SA"/>
        </w:rPr>
      </w:pPr>
    </w:p>
    <w:p w:rsidR="00F440F2" w:rsidRPr="00F440F2" w:rsidRDefault="00F440F2" w:rsidP="00F440F2">
      <w:pPr>
        <w:suppressAutoHyphens/>
        <w:spacing w:after="0" w:line="240" w:lineRule="auto"/>
        <w:rPr>
          <w:rFonts w:ascii="Calibri" w:eastAsia="Times New Roman" w:hAnsi="Calibri" w:cs="Times New Roman"/>
          <w:lang w:eastAsia="ar-SA"/>
        </w:rPr>
      </w:pPr>
      <w:r w:rsidRPr="00F440F2">
        <w:rPr>
          <w:rFonts w:ascii="Calibri" w:eastAsia="Times New Roman" w:hAnsi="Calibri" w:cs="Times New Roman"/>
          <w:lang w:eastAsia="ar-SA"/>
        </w:rPr>
        <w:t xml:space="preserve">A. Meents </w:t>
      </w:r>
      <w:r w:rsidRPr="00F440F2">
        <w:rPr>
          <w:rFonts w:ascii="Calibri" w:eastAsia="Times New Roman" w:hAnsi="Calibri" w:cs="Times New Roman"/>
          <w:i/>
          <w:lang w:eastAsia="ar-SA"/>
        </w:rPr>
        <w:t>et al</w:t>
      </w:r>
      <w:r w:rsidRPr="00F440F2">
        <w:rPr>
          <w:rFonts w:ascii="Calibri" w:eastAsia="Times New Roman" w:hAnsi="Calibri" w:cs="Times New Roman"/>
          <w:lang w:eastAsia="ar-SA"/>
        </w:rPr>
        <w:t>.,</w:t>
      </w:r>
      <w:r w:rsidRPr="00F440F2">
        <w:rPr>
          <w:rFonts w:ascii="Calibri" w:eastAsia="Times New Roman" w:hAnsi="Calibri" w:cs="Times New Roman"/>
          <w:i/>
          <w:lang w:eastAsia="ar-SA"/>
        </w:rPr>
        <w:t xml:space="preserve"> Pink beam serial crystallography</w:t>
      </w:r>
      <w:r w:rsidRPr="00F440F2">
        <w:rPr>
          <w:rFonts w:ascii="Calibri" w:eastAsia="Times New Roman" w:hAnsi="Calibri" w:cs="Times New Roman"/>
          <w:lang w:eastAsia="ar-SA"/>
        </w:rPr>
        <w:t>, Nature Communications (submitted)</w:t>
      </w:r>
    </w:p>
    <w:p w:rsidR="00F440F2" w:rsidRPr="00F440F2" w:rsidRDefault="00F440F2" w:rsidP="00F440F2">
      <w:pPr>
        <w:suppressAutoHyphens/>
        <w:spacing w:after="0" w:line="240" w:lineRule="auto"/>
        <w:rPr>
          <w:rFonts w:ascii="Calibri" w:eastAsia="Times New Roman" w:hAnsi="Calibri" w:cs="Times New Roman"/>
          <w:lang w:eastAsia="ar-SA"/>
        </w:rPr>
      </w:pPr>
    </w:p>
    <w:p w:rsidR="00F440F2" w:rsidRPr="00F440F2" w:rsidRDefault="00F440F2" w:rsidP="00F440F2">
      <w:pPr>
        <w:suppressAutoHyphens/>
        <w:spacing w:after="0" w:line="240" w:lineRule="auto"/>
        <w:rPr>
          <w:rFonts w:ascii="Calibri" w:eastAsia="Times New Roman" w:hAnsi="Calibri" w:cs="Times New Roman"/>
          <w:lang w:eastAsia="ar-SA"/>
        </w:rPr>
      </w:pPr>
      <w:r w:rsidRPr="00F440F2">
        <w:rPr>
          <w:rFonts w:ascii="Calibri" w:eastAsia="Times New Roman" w:hAnsi="Calibri" w:cs="Times New Roman"/>
          <w:lang w:eastAsia="ar-SA"/>
        </w:rPr>
        <w:t xml:space="preserve">P. Roedig </w:t>
      </w:r>
      <w:r w:rsidRPr="00F440F2">
        <w:rPr>
          <w:rFonts w:ascii="Calibri" w:eastAsia="Times New Roman" w:hAnsi="Calibri" w:cs="Times New Roman"/>
          <w:i/>
          <w:lang w:eastAsia="ar-SA"/>
        </w:rPr>
        <w:t>et al</w:t>
      </w:r>
      <w:r w:rsidRPr="00F440F2">
        <w:rPr>
          <w:rFonts w:ascii="Calibri" w:eastAsia="Times New Roman" w:hAnsi="Calibri" w:cs="Times New Roman"/>
          <w:lang w:eastAsia="ar-SA"/>
        </w:rPr>
        <w:t xml:space="preserve">., </w:t>
      </w:r>
      <w:r w:rsidRPr="00F440F2">
        <w:rPr>
          <w:rFonts w:ascii="Calibri" w:eastAsia="Times New Roman" w:hAnsi="Calibri" w:cs="Times New Roman"/>
          <w:i/>
          <w:lang w:eastAsia="ar-SA"/>
        </w:rPr>
        <w:t>High-speed fixed-target serial virus crystallography</w:t>
      </w:r>
      <w:r w:rsidRPr="00F440F2">
        <w:rPr>
          <w:rFonts w:ascii="Calibri" w:eastAsia="Times New Roman" w:hAnsi="Calibri" w:cs="Times New Roman"/>
          <w:lang w:eastAsia="ar-SA"/>
        </w:rPr>
        <w:t>, Nat. Methods (submitted)</w:t>
      </w:r>
    </w:p>
    <w:p w:rsidR="00F440F2" w:rsidRPr="00F440F2" w:rsidRDefault="00F440F2" w:rsidP="00F440F2">
      <w:pPr>
        <w:suppressAutoHyphens/>
        <w:spacing w:after="0" w:line="240" w:lineRule="auto"/>
        <w:rPr>
          <w:rFonts w:ascii="Calibri" w:eastAsia="Times New Roman" w:hAnsi="Calibri" w:cs="Times New Roman"/>
          <w:lang w:eastAsia="ar-SA"/>
        </w:rPr>
      </w:pPr>
    </w:p>
    <w:p w:rsidR="00F440F2" w:rsidRPr="00F440F2" w:rsidRDefault="00F440F2" w:rsidP="00F440F2">
      <w:pPr>
        <w:spacing w:after="0" w:line="240" w:lineRule="auto"/>
        <w:rPr>
          <w:rFonts w:ascii="Calibri" w:eastAsia="Calibri" w:hAnsi="Calibri" w:cs="Times New Roman"/>
        </w:rPr>
      </w:pPr>
      <w:r w:rsidRPr="00F440F2">
        <w:rPr>
          <w:rFonts w:ascii="Calibri" w:eastAsia="Calibri" w:hAnsi="Calibri" w:cs="Times New Roman"/>
        </w:rPr>
        <w:t xml:space="preserve">S. Klumpp </w:t>
      </w:r>
      <w:r w:rsidRPr="00F440F2">
        <w:rPr>
          <w:rFonts w:ascii="Calibri" w:eastAsia="Calibri" w:hAnsi="Calibri" w:cs="Times New Roman"/>
          <w:i/>
        </w:rPr>
        <w:t>et al., Multiple Auger cycle photoion</w:t>
      </w:r>
      <w:r w:rsidR="003B4C7C">
        <w:rPr>
          <w:rFonts w:ascii="Calibri" w:eastAsia="Calibri" w:hAnsi="Calibri" w:cs="Times New Roman"/>
          <w:i/>
        </w:rPr>
        <w:t>iza</w:t>
      </w:r>
      <w:r w:rsidRPr="00F440F2">
        <w:rPr>
          <w:rFonts w:ascii="Calibri" w:eastAsia="Calibri" w:hAnsi="Calibri" w:cs="Times New Roman"/>
          <w:i/>
        </w:rPr>
        <w:t>tion of manganese atoms by short soft x-ray pulses</w:t>
      </w:r>
      <w:r w:rsidRPr="00F440F2">
        <w:rPr>
          <w:rFonts w:ascii="Calibri" w:eastAsia="Calibri" w:hAnsi="Calibri" w:cs="Times New Roman"/>
        </w:rPr>
        <w:t>,</w:t>
      </w:r>
      <w:r w:rsidRPr="00F440F2">
        <w:rPr>
          <w:rFonts w:ascii="Calibri" w:eastAsia="Calibri" w:hAnsi="Calibri" w:cs="Times New Roman"/>
          <w:i/>
        </w:rPr>
        <w:t xml:space="preserve"> </w:t>
      </w:r>
      <w:r w:rsidRPr="00F440F2">
        <w:rPr>
          <w:rFonts w:ascii="Calibri" w:eastAsia="Calibri" w:hAnsi="Calibri" w:cs="Times New Roman"/>
        </w:rPr>
        <w:t>New Journal of Physics (submitted)</w:t>
      </w:r>
    </w:p>
    <w:p w:rsidR="00F440F2" w:rsidRPr="00F440F2" w:rsidRDefault="00F440F2" w:rsidP="00F440F2">
      <w:pPr>
        <w:spacing w:after="0" w:line="240" w:lineRule="auto"/>
        <w:rPr>
          <w:rFonts w:ascii="Calibri" w:eastAsia="Calibri" w:hAnsi="Calibri" w:cs="Times New Roman"/>
        </w:rPr>
      </w:pPr>
    </w:p>
    <w:p w:rsidR="00F440F2" w:rsidRPr="00F440F2" w:rsidRDefault="00F440F2" w:rsidP="00F440F2">
      <w:pPr>
        <w:suppressAutoHyphens/>
        <w:spacing w:after="0" w:line="240" w:lineRule="auto"/>
        <w:rPr>
          <w:rFonts w:ascii="Calibri" w:eastAsia="Times New Roman" w:hAnsi="Calibri" w:cs="Times New Roman"/>
          <w:lang w:eastAsia="ar-SA"/>
        </w:rPr>
      </w:pPr>
      <w:r w:rsidRPr="00F440F2">
        <w:rPr>
          <w:rFonts w:ascii="Calibri" w:eastAsia="Times New Roman" w:hAnsi="Calibri" w:cs="Times New Roman"/>
          <w:lang w:eastAsia="ar-SA"/>
        </w:rPr>
        <w:t xml:space="preserve">I. Prencipe </w:t>
      </w:r>
      <w:r w:rsidRPr="00F440F2">
        <w:rPr>
          <w:rFonts w:ascii="Calibri" w:eastAsia="Times New Roman" w:hAnsi="Calibri" w:cs="Times New Roman"/>
          <w:i/>
          <w:lang w:eastAsia="ar-SA"/>
        </w:rPr>
        <w:t>et al</w:t>
      </w:r>
      <w:r w:rsidRPr="00F440F2">
        <w:rPr>
          <w:rFonts w:ascii="Calibri" w:eastAsia="Times New Roman" w:hAnsi="Calibri" w:cs="Times New Roman"/>
          <w:lang w:eastAsia="ar-SA"/>
        </w:rPr>
        <w:t>.</w:t>
      </w:r>
      <w:r w:rsidR="007E6378">
        <w:rPr>
          <w:rFonts w:ascii="Calibri" w:eastAsia="Times New Roman" w:hAnsi="Calibri" w:cs="Times New Roman"/>
          <w:lang w:eastAsia="ar-SA"/>
        </w:rPr>
        <w:t>,</w:t>
      </w:r>
      <w:r w:rsidRPr="00F440F2">
        <w:rPr>
          <w:rFonts w:ascii="Calibri" w:eastAsia="Times New Roman" w:hAnsi="Calibri" w:cs="Times New Roman"/>
          <w:lang w:eastAsia="ar-SA"/>
        </w:rPr>
        <w:t xml:space="preserve"> </w:t>
      </w:r>
      <w:r w:rsidRPr="00F440F2">
        <w:rPr>
          <w:rFonts w:ascii="Calibri" w:eastAsia="Times New Roman" w:hAnsi="Calibri" w:cs="Times New Roman"/>
          <w:i/>
          <w:lang w:eastAsia="ar-SA"/>
        </w:rPr>
        <w:t>Targets for high repetition rate laser facilities: needs, challenges, perspectives</w:t>
      </w:r>
      <w:r w:rsidRPr="00F440F2">
        <w:rPr>
          <w:rFonts w:ascii="Calibri" w:eastAsia="Times New Roman" w:hAnsi="Calibri" w:cs="Times New Roman"/>
          <w:lang w:eastAsia="ar-SA"/>
        </w:rPr>
        <w:t>, High Power Laser Science and Engineering (2016) (accepted)</w:t>
      </w:r>
    </w:p>
    <w:p w:rsidR="00366332" w:rsidRPr="0081404D" w:rsidRDefault="00366332" w:rsidP="00F440F2">
      <w:pPr>
        <w:suppressAutoHyphens/>
        <w:spacing w:after="0" w:line="240" w:lineRule="auto"/>
        <w:rPr>
          <w:rFonts w:ascii="Calibri" w:eastAsia="Times New Roman" w:hAnsi="Calibri" w:cs="Times New Roman"/>
          <w:lang w:eastAsia="ar-SA"/>
        </w:rPr>
      </w:pPr>
    </w:p>
    <w:p w:rsidR="00F440F2" w:rsidRPr="00F440F2" w:rsidRDefault="00F440F2" w:rsidP="00F440F2">
      <w:pPr>
        <w:suppressAutoHyphens/>
        <w:spacing w:after="0" w:line="240" w:lineRule="auto"/>
        <w:rPr>
          <w:rFonts w:ascii="Calibri" w:eastAsia="Times New Roman" w:hAnsi="Calibri" w:cs="Times New Roman"/>
          <w:lang w:eastAsia="ar-SA"/>
        </w:rPr>
      </w:pPr>
      <w:r w:rsidRPr="007E6378">
        <w:rPr>
          <w:rFonts w:ascii="Calibri" w:eastAsia="Times New Roman" w:hAnsi="Calibri" w:cs="Times New Roman"/>
          <w:lang w:eastAsia="ar-SA"/>
        </w:rPr>
        <w:t xml:space="preserve">C. Fortmann-Grote </w:t>
      </w:r>
      <w:r w:rsidRPr="007E6378">
        <w:rPr>
          <w:rFonts w:ascii="Calibri" w:eastAsia="Times New Roman" w:hAnsi="Calibri" w:cs="Times New Roman"/>
          <w:i/>
          <w:lang w:eastAsia="ar-SA"/>
        </w:rPr>
        <w:t>et al</w:t>
      </w:r>
      <w:r w:rsidRPr="007E6378">
        <w:rPr>
          <w:rFonts w:ascii="Calibri" w:eastAsia="Times New Roman" w:hAnsi="Calibri" w:cs="Times New Roman"/>
          <w:lang w:eastAsia="ar-SA"/>
        </w:rPr>
        <w:t>.</w:t>
      </w:r>
      <w:r w:rsidR="007E6378" w:rsidRPr="007E6378">
        <w:rPr>
          <w:rFonts w:ascii="Calibri" w:eastAsia="Times New Roman" w:hAnsi="Calibri" w:cs="Times New Roman"/>
          <w:lang w:eastAsia="ar-SA"/>
        </w:rPr>
        <w:t>,</w:t>
      </w:r>
      <w:r w:rsidRPr="007E6378">
        <w:rPr>
          <w:rFonts w:ascii="Calibri" w:eastAsia="Times New Roman" w:hAnsi="Calibri" w:cs="Times New Roman"/>
          <w:lang w:eastAsia="ar-SA"/>
        </w:rPr>
        <w:t xml:space="preserve"> </w:t>
      </w:r>
      <w:r w:rsidRPr="00F440F2">
        <w:rPr>
          <w:rFonts w:ascii="Calibri" w:eastAsia="Times New Roman" w:hAnsi="Calibri" w:cs="Times New Roman"/>
          <w:i/>
          <w:lang w:eastAsia="ar-SA"/>
        </w:rPr>
        <w:t>SIMEX: Simulation of Experiments at Advanced Light Sources</w:t>
      </w:r>
      <w:r w:rsidRPr="00F440F2">
        <w:rPr>
          <w:rFonts w:ascii="Calibri" w:eastAsia="Times New Roman" w:hAnsi="Calibri" w:cs="Times New Roman"/>
          <w:lang w:eastAsia="ar-SA"/>
        </w:rPr>
        <w:t>, in “New Opportunities for Better User Group Software” Conference Proceedings. J. Phys. Conf. Series (accepted). Preprint</w:t>
      </w:r>
      <w:r w:rsidR="00CF05C7">
        <w:rPr>
          <w:rFonts w:ascii="Calibri" w:eastAsia="Times New Roman" w:hAnsi="Calibri" w:cs="Times New Roman"/>
          <w:lang w:eastAsia="ar-SA"/>
        </w:rPr>
        <w:t>:</w:t>
      </w:r>
      <w:r w:rsidRPr="00F440F2">
        <w:rPr>
          <w:rFonts w:ascii="Calibri" w:eastAsia="Times New Roman" w:hAnsi="Calibri" w:cs="Times New Roman"/>
          <w:lang w:eastAsia="ar-SA"/>
        </w:rPr>
        <w:t xml:space="preserve">  </w:t>
      </w:r>
      <w:hyperlink r:id="rId45" w:history="1">
        <w:r w:rsidRPr="004A3AEB">
          <w:rPr>
            <w:rFonts w:ascii="Calibri" w:eastAsia="Times New Roman" w:hAnsi="Calibri" w:cs="Times New Roman"/>
            <w:color w:val="0000FF"/>
            <w:u w:val="single"/>
            <w:lang w:eastAsia="ar-SA"/>
          </w:rPr>
          <w:t>https://arxiv.org/abs/1610.05980</w:t>
        </w:r>
      </w:hyperlink>
    </w:p>
    <w:p w:rsidR="00F440F2" w:rsidRPr="00F440F2" w:rsidRDefault="00F440F2" w:rsidP="00F440F2">
      <w:pPr>
        <w:suppressAutoHyphens/>
        <w:spacing w:after="0" w:line="240" w:lineRule="auto"/>
        <w:jc w:val="both"/>
        <w:rPr>
          <w:rFonts w:ascii="Calibri" w:eastAsia="Times New Roman" w:hAnsi="Calibri" w:cs="Arial"/>
          <w:lang w:val="en-US" w:eastAsia="ar-SA"/>
        </w:rPr>
      </w:pPr>
    </w:p>
    <w:p w:rsidR="00F440F2" w:rsidRPr="00F440F2" w:rsidRDefault="00F440F2" w:rsidP="00F440F2">
      <w:pPr>
        <w:suppressAutoHyphens/>
        <w:spacing w:after="0" w:line="240" w:lineRule="auto"/>
        <w:jc w:val="both"/>
        <w:rPr>
          <w:rFonts w:ascii="Calibri" w:eastAsia="Times New Roman" w:hAnsi="Calibri" w:cs="Arial"/>
          <w:lang w:val="en" w:eastAsia="ar-SA"/>
        </w:rPr>
      </w:pPr>
      <w:r w:rsidRPr="00F440F2">
        <w:rPr>
          <w:rFonts w:ascii="Calibri" w:eastAsia="Times New Roman" w:hAnsi="Calibri" w:cs="Arial"/>
          <w:lang w:val="en-US" w:eastAsia="ar-SA"/>
        </w:rPr>
        <w:t xml:space="preserve">S. Kovalev </w:t>
      </w:r>
      <w:r w:rsidR="007E6378">
        <w:rPr>
          <w:rFonts w:ascii="Calibri" w:eastAsia="Times New Roman" w:hAnsi="Calibri" w:cs="Arial"/>
          <w:i/>
          <w:lang w:val="en-US" w:eastAsia="ar-SA"/>
        </w:rPr>
        <w:t xml:space="preserve">et </w:t>
      </w:r>
      <w:r w:rsidRPr="00F440F2">
        <w:rPr>
          <w:rFonts w:ascii="Calibri" w:eastAsia="Times New Roman" w:hAnsi="Calibri" w:cs="Arial"/>
          <w:i/>
          <w:lang w:val="en-US" w:eastAsia="ar-SA"/>
        </w:rPr>
        <w:t>al</w:t>
      </w:r>
      <w:r w:rsidRPr="00F440F2">
        <w:rPr>
          <w:rFonts w:ascii="Calibri" w:eastAsia="Times New Roman" w:hAnsi="Calibri" w:cs="Arial"/>
          <w:lang w:val="en-US" w:eastAsia="ar-SA"/>
        </w:rPr>
        <w:t xml:space="preserve">., </w:t>
      </w:r>
      <w:r w:rsidRPr="00F440F2">
        <w:rPr>
          <w:rFonts w:ascii="Calibri" w:eastAsia="Times New Roman" w:hAnsi="Calibri" w:cs="Arial"/>
          <w:i/>
          <w:lang w:val="en" w:eastAsia="ar-SA"/>
        </w:rPr>
        <w:t>Probing ultra-fast processes with high dynamic range at 4th-generation light sources: Arrival time and intensity binning at unprecedented repetition rates</w:t>
      </w:r>
      <w:r w:rsidRPr="00F440F2">
        <w:rPr>
          <w:rFonts w:ascii="Calibri" w:eastAsia="Times New Roman" w:hAnsi="Calibri" w:cs="Arial"/>
          <w:lang w:val="en" w:eastAsia="ar-SA"/>
        </w:rPr>
        <w:t xml:space="preserve">, Structural Dynamics </w:t>
      </w:r>
      <w:r w:rsidRPr="00F440F2">
        <w:rPr>
          <w:rFonts w:ascii="Calibri" w:eastAsia="Times New Roman" w:hAnsi="Calibri" w:cs="Arial"/>
          <w:bCs/>
          <w:lang w:val="en" w:eastAsia="ar-SA"/>
        </w:rPr>
        <w:t>4</w:t>
      </w:r>
      <w:r w:rsidRPr="00F440F2">
        <w:rPr>
          <w:rFonts w:ascii="Calibri" w:eastAsia="Times New Roman" w:hAnsi="Calibri" w:cs="Arial"/>
          <w:lang w:val="en" w:eastAsia="ar-SA"/>
        </w:rPr>
        <w:t xml:space="preserve">, 024301 (2017); doi: </w:t>
      </w:r>
      <w:hyperlink r:id="rId46" w:history="1">
        <w:r w:rsidRPr="004A3AEB">
          <w:rPr>
            <w:rFonts w:ascii="Calibri" w:eastAsia="Times New Roman" w:hAnsi="Calibri" w:cs="Arial"/>
            <w:color w:val="0000FF"/>
            <w:u w:val="single"/>
            <w:lang w:val="en" w:eastAsia="ar-SA"/>
          </w:rPr>
          <w:t>http://dx.doi.org/10.1063/1.4978042</w:t>
        </w:r>
      </w:hyperlink>
    </w:p>
    <w:p w:rsidR="00F440F2" w:rsidRPr="00F440F2" w:rsidRDefault="00F440F2" w:rsidP="00F440F2">
      <w:pPr>
        <w:suppressAutoHyphens/>
        <w:spacing w:after="0" w:line="240" w:lineRule="auto"/>
        <w:rPr>
          <w:rFonts w:ascii="Calibri" w:eastAsia="Times New Roman" w:hAnsi="Calibri" w:cs="Times New Roman"/>
          <w:lang w:eastAsia="ar-SA"/>
        </w:rPr>
      </w:pPr>
    </w:p>
    <w:p w:rsidR="00F440F2" w:rsidRPr="00F440F2" w:rsidRDefault="00F440F2" w:rsidP="00F440F2">
      <w:pPr>
        <w:suppressAutoHyphens/>
        <w:spacing w:after="0" w:line="240" w:lineRule="auto"/>
        <w:rPr>
          <w:rFonts w:ascii="Calibri" w:eastAsia="Times New Roman" w:hAnsi="Calibri" w:cs="Times New Roman"/>
          <w:lang w:eastAsia="ar-SA"/>
        </w:rPr>
      </w:pPr>
      <w:r w:rsidRPr="00F440F2">
        <w:rPr>
          <w:rFonts w:ascii="Calibri" w:eastAsia="Times New Roman" w:hAnsi="Calibri" w:cs="Times New Roman"/>
          <w:lang w:eastAsia="ar-SA"/>
        </w:rPr>
        <w:t xml:space="preserve">A. Britz </w:t>
      </w:r>
      <w:r w:rsidRPr="00F440F2">
        <w:rPr>
          <w:rFonts w:ascii="Calibri" w:eastAsia="Times New Roman" w:hAnsi="Calibri" w:cs="Times New Roman"/>
          <w:i/>
          <w:lang w:eastAsia="ar-SA"/>
        </w:rPr>
        <w:t>et al</w:t>
      </w:r>
      <w:r w:rsidRPr="00F440F2">
        <w:rPr>
          <w:rFonts w:ascii="Calibri" w:eastAsia="Times New Roman" w:hAnsi="Calibri" w:cs="Times New Roman"/>
          <w:lang w:eastAsia="ar-SA"/>
        </w:rPr>
        <w:t>.,</w:t>
      </w:r>
      <w:r w:rsidRPr="00F440F2">
        <w:rPr>
          <w:rFonts w:ascii="Calibri" w:eastAsia="Times New Roman" w:hAnsi="Calibri" w:cs="Times New Roman"/>
          <w:i/>
          <w:lang w:eastAsia="ar-SA"/>
        </w:rPr>
        <w:t xml:space="preserve"> A multi-MHz single-shot data acquisition scheme with high dynamic range:  pump–probe X-ray experiments at synchrotrons,</w:t>
      </w:r>
      <w:r w:rsidRPr="00F440F2">
        <w:rPr>
          <w:rFonts w:ascii="Calibri" w:eastAsia="Times New Roman" w:hAnsi="Calibri" w:cs="Times New Roman"/>
          <w:lang w:eastAsia="ar-SA"/>
        </w:rPr>
        <w:t xml:space="preserve"> J. Synchrotron Rad 23 1409–1423 (2016</w:t>
      </w:r>
      <w:r w:rsidRPr="00F440F2">
        <w:rPr>
          <w:rFonts w:ascii="Calibri" w:eastAsia="Times New Roman" w:hAnsi="Calibri" w:cs="Arial"/>
          <w:lang w:val="en" w:eastAsia="ar-SA"/>
        </w:rPr>
        <w:t xml:space="preserve">); doi: </w:t>
      </w:r>
      <w:r w:rsidRPr="00F440F2">
        <w:rPr>
          <w:rFonts w:ascii="Calibri" w:eastAsia="Times New Roman" w:hAnsi="Calibri" w:cs="Times New Roman"/>
          <w:lang w:eastAsia="ar-SA"/>
        </w:rPr>
        <w:t xml:space="preserve"> </w:t>
      </w:r>
      <w:hyperlink r:id="rId47" w:history="1">
        <w:r w:rsidRPr="004A3AEB">
          <w:rPr>
            <w:rFonts w:ascii="Calibri" w:eastAsia="Times New Roman" w:hAnsi="Calibri" w:cs="Times New Roman"/>
            <w:color w:val="0000FF"/>
            <w:u w:val="single"/>
            <w:lang w:eastAsia="ar-SA"/>
          </w:rPr>
          <w:t>http://dx.doi.org/10.1107/S1600577516012625</w:t>
        </w:r>
      </w:hyperlink>
    </w:p>
    <w:p w:rsidR="00F440F2" w:rsidRPr="00F440F2" w:rsidRDefault="00F440F2" w:rsidP="00F440F2">
      <w:pPr>
        <w:suppressAutoHyphens/>
        <w:spacing w:after="0" w:line="240" w:lineRule="auto"/>
        <w:rPr>
          <w:rFonts w:ascii="Calibri" w:eastAsia="Times New Roman" w:hAnsi="Calibri" w:cs="Times New Roman"/>
          <w:lang w:eastAsia="ar-SA"/>
        </w:rPr>
      </w:pPr>
    </w:p>
    <w:p w:rsidR="00F440F2" w:rsidRDefault="00F440F2" w:rsidP="00F440F2">
      <w:pPr>
        <w:suppressAutoHyphens/>
        <w:spacing w:after="0" w:line="240" w:lineRule="auto"/>
        <w:rPr>
          <w:rFonts w:ascii="Calibri" w:eastAsia="Times New Roman" w:hAnsi="Calibri" w:cs="Times New Roman"/>
          <w:lang w:eastAsia="ar-SA"/>
        </w:rPr>
      </w:pPr>
      <w:r w:rsidRPr="00F440F2">
        <w:rPr>
          <w:rFonts w:ascii="Calibri" w:eastAsia="Times New Roman" w:hAnsi="Calibri" w:cs="Times New Roman"/>
          <w:lang w:eastAsia="ar-SA"/>
        </w:rPr>
        <w:t xml:space="preserve">D. Goeries </w:t>
      </w:r>
      <w:r w:rsidRPr="00F440F2">
        <w:rPr>
          <w:rFonts w:ascii="Calibri" w:eastAsia="Times New Roman" w:hAnsi="Calibri" w:cs="Times New Roman"/>
          <w:i/>
          <w:lang w:eastAsia="ar-SA"/>
        </w:rPr>
        <w:t>et al</w:t>
      </w:r>
      <w:r w:rsidRPr="00F440F2">
        <w:rPr>
          <w:rFonts w:ascii="Calibri" w:eastAsia="Times New Roman" w:hAnsi="Calibri" w:cs="Times New Roman"/>
          <w:lang w:eastAsia="ar-SA"/>
        </w:rPr>
        <w:t>.,</w:t>
      </w:r>
      <w:r w:rsidRPr="00F440F2">
        <w:rPr>
          <w:rFonts w:ascii="Calibri" w:eastAsia="Times New Roman" w:hAnsi="Calibri" w:cs="Times New Roman"/>
          <w:i/>
          <w:lang w:eastAsia="ar-SA"/>
        </w:rPr>
        <w:t xml:space="preserve"> Time-resolved pump and probe x-ray absorption fine structure spectroscopy at beamline P11 at PETRA III,</w:t>
      </w:r>
      <w:r w:rsidRPr="00F440F2">
        <w:rPr>
          <w:rFonts w:ascii="Calibri" w:eastAsia="Times New Roman" w:hAnsi="Calibri" w:cs="Times New Roman"/>
          <w:lang w:eastAsia="ar-SA"/>
        </w:rPr>
        <w:t xml:space="preserve"> Review of Scientific Instruments, Volume: 87 Issue: 5, Article Number: 053116 (2016)</w:t>
      </w:r>
      <w:r w:rsidR="00D50B38">
        <w:rPr>
          <w:rFonts w:ascii="Calibri" w:eastAsia="Times New Roman" w:hAnsi="Calibri" w:cs="Times New Roman"/>
          <w:lang w:eastAsia="ar-SA"/>
        </w:rPr>
        <w:t>;</w:t>
      </w:r>
      <w:r w:rsidRPr="00F440F2">
        <w:rPr>
          <w:rFonts w:ascii="Calibri" w:eastAsia="Times New Roman" w:hAnsi="Calibri" w:cs="Times New Roman"/>
          <w:lang w:eastAsia="ar-SA"/>
        </w:rPr>
        <w:t xml:space="preserve">  </w:t>
      </w:r>
      <w:r w:rsidR="00170208">
        <w:rPr>
          <w:rFonts w:ascii="Calibri" w:eastAsia="Times New Roman" w:hAnsi="Calibri" w:cs="Times New Roman"/>
          <w:lang w:eastAsia="ar-SA"/>
        </w:rPr>
        <w:t xml:space="preserve">doi: </w:t>
      </w:r>
      <w:r w:rsidRPr="00F440F2">
        <w:rPr>
          <w:rFonts w:ascii="Calibri" w:eastAsia="Times New Roman" w:hAnsi="Calibri" w:cs="Times New Roman"/>
          <w:lang w:eastAsia="ar-SA"/>
        </w:rPr>
        <w:t xml:space="preserve"> </w:t>
      </w:r>
      <w:hyperlink r:id="rId48" w:history="1">
        <w:r w:rsidR="00170208" w:rsidRPr="00CC7882">
          <w:rPr>
            <w:rStyle w:val="Hyperlink"/>
            <w:rFonts w:ascii="Calibri" w:eastAsia="Times New Roman" w:hAnsi="Calibri" w:cs="Times New Roman"/>
            <w:lang w:eastAsia="ar-SA"/>
          </w:rPr>
          <w:t>http://dx.doi.org/10.1063/1.4948596</w:t>
        </w:r>
      </w:hyperlink>
    </w:p>
    <w:p w:rsidR="00F440F2" w:rsidRPr="00F440F2" w:rsidRDefault="00F440F2" w:rsidP="00F440F2">
      <w:pPr>
        <w:suppressAutoHyphens/>
        <w:spacing w:after="0" w:line="240" w:lineRule="auto"/>
        <w:rPr>
          <w:rFonts w:ascii="Calibri" w:eastAsia="Times New Roman" w:hAnsi="Calibri" w:cs="Times New Roman"/>
          <w:lang w:eastAsia="ar-SA"/>
        </w:rPr>
      </w:pPr>
    </w:p>
    <w:p w:rsidR="00F440F2" w:rsidRDefault="00F440F2" w:rsidP="00F440F2">
      <w:pPr>
        <w:suppressAutoHyphens/>
        <w:spacing w:after="0" w:line="240" w:lineRule="auto"/>
        <w:rPr>
          <w:rFonts w:ascii="Calibri" w:eastAsia="Times New Roman" w:hAnsi="Calibri" w:cs="Times New Roman"/>
          <w:lang w:eastAsia="ar-SA"/>
        </w:rPr>
      </w:pPr>
      <w:r w:rsidRPr="00F440F2">
        <w:rPr>
          <w:rFonts w:ascii="Calibri" w:eastAsia="Times New Roman" w:hAnsi="Calibri" w:cs="Times New Roman"/>
          <w:lang w:eastAsia="ar-SA"/>
        </w:rPr>
        <w:t xml:space="preserve">E. Zenker </w:t>
      </w:r>
      <w:r w:rsidRPr="00F440F2">
        <w:rPr>
          <w:rFonts w:ascii="Calibri" w:eastAsia="Times New Roman" w:hAnsi="Calibri" w:cs="Times New Roman"/>
          <w:i/>
          <w:lang w:eastAsia="ar-SA"/>
        </w:rPr>
        <w:t>et al</w:t>
      </w:r>
      <w:r w:rsidRPr="00F440F2">
        <w:rPr>
          <w:rFonts w:ascii="Calibri" w:eastAsia="Times New Roman" w:hAnsi="Calibri" w:cs="Times New Roman"/>
          <w:lang w:eastAsia="ar-SA"/>
        </w:rPr>
        <w:t>., Alpaka</w:t>
      </w:r>
      <w:r w:rsidRPr="00F440F2">
        <w:rPr>
          <w:rFonts w:ascii="Calibri" w:eastAsia="Times New Roman" w:hAnsi="Calibri" w:cs="Times New Roman"/>
          <w:i/>
          <w:lang w:eastAsia="ar-SA"/>
        </w:rPr>
        <w:t xml:space="preserve"> – An Abstraction Library for Parallel Kernel Acceleration</w:t>
      </w:r>
      <w:r w:rsidRPr="00F440F2">
        <w:rPr>
          <w:rFonts w:ascii="Calibri" w:eastAsia="Times New Roman" w:hAnsi="Calibri" w:cs="Times New Roman"/>
          <w:lang w:eastAsia="ar-SA"/>
        </w:rPr>
        <w:t> 2016 IEEE International Parallel and Distributed Processing Symposium Workshops (IPDPSW) 00:  631-640 (2016)</w:t>
      </w:r>
      <w:r w:rsidR="00D50B38">
        <w:rPr>
          <w:rFonts w:ascii="Calibri" w:eastAsia="Times New Roman" w:hAnsi="Calibri" w:cs="Times New Roman"/>
          <w:lang w:eastAsia="ar-SA"/>
        </w:rPr>
        <w:t>;</w:t>
      </w:r>
      <w:r w:rsidR="000C1D6E">
        <w:rPr>
          <w:rFonts w:ascii="Calibri" w:eastAsia="Times New Roman" w:hAnsi="Calibri" w:cs="Times New Roman"/>
          <w:lang w:eastAsia="ar-SA"/>
        </w:rPr>
        <w:t xml:space="preserve"> </w:t>
      </w:r>
      <w:r w:rsidR="00D50B38" w:rsidRPr="00F440F2">
        <w:rPr>
          <w:rFonts w:ascii="Calibri" w:eastAsia="Times New Roman" w:hAnsi="Calibri" w:cs="Arial"/>
          <w:lang w:val="en" w:eastAsia="ar-SA"/>
        </w:rPr>
        <w:t xml:space="preserve">doi: </w:t>
      </w:r>
      <w:r w:rsidR="00D50B38" w:rsidRPr="00F440F2">
        <w:rPr>
          <w:rFonts w:ascii="Calibri" w:eastAsia="Times New Roman" w:hAnsi="Calibri" w:cs="Times New Roman"/>
          <w:lang w:eastAsia="ar-SA"/>
        </w:rPr>
        <w:t xml:space="preserve"> </w:t>
      </w:r>
      <w:hyperlink r:id="rId49" w:history="1">
        <w:r w:rsidR="00170208" w:rsidRPr="00CC7882">
          <w:rPr>
            <w:rStyle w:val="Hyperlink"/>
            <w:rFonts w:ascii="Calibri" w:eastAsia="Times New Roman" w:hAnsi="Calibri" w:cs="Times New Roman"/>
            <w:lang w:eastAsia="ar-SA"/>
          </w:rPr>
          <w:t>https://doi.org/10.1109/IPDPSW.2016.50</w:t>
        </w:r>
      </w:hyperlink>
    </w:p>
    <w:p w:rsidR="00F440F2" w:rsidRPr="00F440F2" w:rsidRDefault="00F440F2" w:rsidP="00F440F2">
      <w:pPr>
        <w:suppressAutoHyphens/>
        <w:spacing w:after="0" w:line="240" w:lineRule="auto"/>
        <w:rPr>
          <w:rFonts w:ascii="Calibri" w:eastAsia="Times New Roman" w:hAnsi="Calibri" w:cs="Times New Roman"/>
          <w:lang w:eastAsia="ar-SA"/>
        </w:rPr>
      </w:pPr>
    </w:p>
    <w:p w:rsidR="007D24F6" w:rsidRDefault="00F440F2" w:rsidP="00F440F2">
      <w:pPr>
        <w:suppressAutoHyphens/>
        <w:spacing w:after="0" w:line="240" w:lineRule="auto"/>
        <w:rPr>
          <w:rFonts w:ascii="Calibri" w:eastAsia="Times New Roman" w:hAnsi="Calibri" w:cs="Times New Roman"/>
          <w:lang w:eastAsia="ar-SA"/>
        </w:rPr>
      </w:pPr>
      <w:r w:rsidRPr="00F440F2">
        <w:rPr>
          <w:rFonts w:ascii="Calibri" w:eastAsia="Times New Roman" w:hAnsi="Calibri" w:cs="Times New Roman"/>
          <w:lang w:eastAsia="ar-SA"/>
        </w:rPr>
        <w:t xml:space="preserve">E. Zenker </w:t>
      </w:r>
      <w:r w:rsidRPr="00F440F2">
        <w:rPr>
          <w:rFonts w:ascii="Calibri" w:eastAsia="Times New Roman" w:hAnsi="Calibri" w:cs="Times New Roman"/>
          <w:i/>
          <w:lang w:eastAsia="ar-SA"/>
        </w:rPr>
        <w:t>et al</w:t>
      </w:r>
      <w:r w:rsidRPr="00F440F2">
        <w:rPr>
          <w:rFonts w:ascii="Calibri" w:eastAsia="Times New Roman" w:hAnsi="Calibri" w:cs="Times New Roman"/>
          <w:lang w:eastAsia="ar-SA"/>
        </w:rPr>
        <w:t>.,</w:t>
      </w:r>
      <w:r w:rsidRPr="00F440F2">
        <w:rPr>
          <w:rFonts w:ascii="Calibri" w:eastAsia="Times New Roman" w:hAnsi="Calibri" w:cs="Times New Roman"/>
          <w:i/>
          <w:lang w:eastAsia="ar-SA"/>
        </w:rPr>
        <w:t xml:space="preserve"> Performance-Portab</w:t>
      </w:r>
      <w:r w:rsidR="009D4212">
        <w:rPr>
          <w:rFonts w:ascii="Calibri" w:eastAsia="Times New Roman" w:hAnsi="Calibri" w:cs="Times New Roman"/>
          <w:i/>
          <w:lang w:eastAsia="ar-SA"/>
        </w:rPr>
        <w:t>le Many-Core Plasma Simulations</w:t>
      </w:r>
      <w:r w:rsidRPr="00F440F2">
        <w:rPr>
          <w:rFonts w:ascii="Calibri" w:eastAsia="Times New Roman" w:hAnsi="Calibri" w:cs="Times New Roman"/>
          <w:i/>
          <w:lang w:eastAsia="ar-SA"/>
        </w:rPr>
        <w:t>: Porting PIConGPU to OpenPower and Beyond,</w:t>
      </w:r>
      <w:r w:rsidRPr="00F440F2">
        <w:rPr>
          <w:rFonts w:ascii="Calibri" w:eastAsia="Times New Roman" w:hAnsi="Calibri" w:cs="Times New Roman"/>
          <w:lang w:eastAsia="ar-SA"/>
        </w:rPr>
        <w:t> Lecture Notes in Computer Science 9945: 293-301 (2016)</w:t>
      </w:r>
      <w:r w:rsidR="00D50B38">
        <w:rPr>
          <w:rFonts w:ascii="Calibri" w:eastAsia="Times New Roman" w:hAnsi="Calibri" w:cs="Times New Roman"/>
          <w:lang w:eastAsia="ar-SA"/>
        </w:rPr>
        <w:t>;</w:t>
      </w:r>
      <w:r w:rsidR="007D24F6">
        <w:rPr>
          <w:rFonts w:ascii="Calibri" w:eastAsia="Times New Roman" w:hAnsi="Calibri" w:cs="Times New Roman"/>
          <w:lang w:eastAsia="ar-SA"/>
        </w:rPr>
        <w:t xml:space="preserve"> doi: </w:t>
      </w:r>
      <w:hyperlink r:id="rId50" w:history="1">
        <w:r w:rsidR="007D24F6" w:rsidRPr="00CC7882">
          <w:rPr>
            <w:rStyle w:val="Hyperlink"/>
            <w:rFonts w:ascii="Calibri" w:eastAsia="Times New Roman" w:hAnsi="Calibri" w:cs="Times New Roman"/>
            <w:lang w:eastAsia="ar-SA"/>
          </w:rPr>
          <w:t>http://dx.doi.org/10.1007/978-3-319-46079-6_21</w:t>
        </w:r>
      </w:hyperlink>
    </w:p>
    <w:p w:rsidR="00F440F2" w:rsidRPr="00F440F2" w:rsidRDefault="000C1D6E" w:rsidP="00F440F2">
      <w:pPr>
        <w:suppressAutoHyphens/>
        <w:spacing w:after="0" w:line="240" w:lineRule="auto"/>
        <w:rPr>
          <w:rFonts w:ascii="Calibri" w:eastAsia="Times New Roman" w:hAnsi="Calibri" w:cs="Times New Roman"/>
          <w:lang w:eastAsia="ar-SA"/>
        </w:rPr>
      </w:pPr>
      <w:r w:rsidRPr="00F440F2">
        <w:rPr>
          <w:rFonts w:ascii="Calibri" w:eastAsia="Times New Roman" w:hAnsi="Calibri" w:cs="Times New Roman"/>
          <w:lang w:eastAsia="ar-SA"/>
        </w:rPr>
        <w:t> </w:t>
      </w:r>
    </w:p>
    <w:p w:rsidR="00F440F2" w:rsidRPr="00F440F2" w:rsidRDefault="00F440F2" w:rsidP="00F440F2">
      <w:pPr>
        <w:suppressAutoHyphens/>
        <w:spacing w:after="0" w:line="240" w:lineRule="auto"/>
        <w:rPr>
          <w:rFonts w:ascii="Calibri" w:eastAsia="Times New Roman" w:hAnsi="Calibri" w:cs="Times New Roman"/>
          <w:lang w:eastAsia="ar-SA"/>
        </w:rPr>
      </w:pPr>
    </w:p>
    <w:p w:rsidR="000324C7" w:rsidRPr="008B5602" w:rsidRDefault="000324C7" w:rsidP="00FB4249">
      <w:pPr>
        <w:jc w:val="both"/>
        <w:rPr>
          <w:rFonts w:eastAsia="Times New Roman" w:cs="Times New Roman"/>
          <w:bCs/>
          <w:kern w:val="32"/>
          <w:lang w:eastAsia="en-GB"/>
        </w:rPr>
      </w:pPr>
      <w:r w:rsidRPr="008B5602">
        <w:rPr>
          <w:rFonts w:eastAsia="Times New Roman" w:cs="Times New Roman"/>
          <w:bCs/>
          <w:kern w:val="32"/>
          <w:lang w:eastAsia="en-GB"/>
        </w:rPr>
        <w:br w:type="page"/>
      </w:r>
    </w:p>
    <w:p w:rsidR="009C335A" w:rsidRPr="000234CE" w:rsidRDefault="009C335A" w:rsidP="00954F30">
      <w:pPr>
        <w:pStyle w:val="Heading1"/>
      </w:pPr>
      <w:bookmarkStart w:id="25" w:name="_Toc483236651"/>
      <w:r w:rsidRPr="000234CE">
        <w:t>1.3 Impact</w:t>
      </w:r>
      <w:bookmarkEnd w:id="25"/>
    </w:p>
    <w:p w:rsidR="009C335A" w:rsidRDefault="009C529E" w:rsidP="009C335A">
      <w:pPr>
        <w:rPr>
          <w:rFonts w:cs="Times New Roman"/>
        </w:rPr>
      </w:pPr>
      <w:r>
        <w:rPr>
          <w:rFonts w:cs="Times New Roman"/>
        </w:rPr>
        <w:t>T</w:t>
      </w:r>
      <w:r w:rsidR="007758EF" w:rsidRPr="009C529E">
        <w:rPr>
          <w:rFonts w:cs="Times New Roman"/>
        </w:rPr>
        <w:t xml:space="preserve">he information </w:t>
      </w:r>
      <w:r w:rsidR="003D24ED">
        <w:rPr>
          <w:rFonts w:cs="Times New Roman"/>
        </w:rPr>
        <w:t>i</w:t>
      </w:r>
      <w:r w:rsidR="007758EF" w:rsidRPr="009C529E">
        <w:rPr>
          <w:rFonts w:cs="Times New Roman"/>
        </w:rPr>
        <w:t xml:space="preserve">n section 2.1 of the </w:t>
      </w:r>
      <w:r w:rsidR="0036137B" w:rsidRPr="009C529E">
        <w:rPr>
          <w:rFonts w:cs="Times New Roman"/>
        </w:rPr>
        <w:t>DoA is</w:t>
      </w:r>
      <w:r w:rsidR="007758EF" w:rsidRPr="009C529E">
        <w:rPr>
          <w:rFonts w:cs="Times New Roman"/>
        </w:rPr>
        <w:t xml:space="preserve"> still relevant</w:t>
      </w:r>
      <w:r>
        <w:rPr>
          <w:rFonts w:cs="Times New Roman"/>
        </w:rPr>
        <w:t>.</w:t>
      </w:r>
    </w:p>
    <w:p w:rsidR="009C529E" w:rsidRPr="009C529E" w:rsidRDefault="009C529E" w:rsidP="009C335A">
      <w:pPr>
        <w:rPr>
          <w:rFonts w:eastAsia="Times New Roman" w:cs="Times New Roman"/>
          <w:bCs/>
          <w:iCs/>
          <w:color w:val="0088CC"/>
          <w:lang w:eastAsia="en-GB"/>
        </w:rPr>
      </w:pPr>
    </w:p>
    <w:p w:rsidR="009C335A" w:rsidRPr="00210555" w:rsidRDefault="009C335A" w:rsidP="009C335A">
      <w:pPr>
        <w:autoSpaceDE w:val="0"/>
        <w:autoSpaceDN w:val="0"/>
        <w:adjustRightInd w:val="0"/>
        <w:spacing w:line="240" w:lineRule="auto"/>
        <w:rPr>
          <w:rFonts w:ascii="Times New Roman" w:eastAsia="Times New Roman" w:hAnsi="Times New Roman" w:cs="Times New Roman"/>
          <w:b/>
          <w:bCs/>
          <w:kern w:val="32"/>
          <w:sz w:val="24"/>
          <w:szCs w:val="24"/>
          <w:lang w:eastAsia="en-GB"/>
        </w:rPr>
      </w:pPr>
      <w:bookmarkStart w:id="26" w:name="_Toc483236652"/>
      <w:r w:rsidRPr="00954F30">
        <w:rPr>
          <w:rStyle w:val="Heading1Char"/>
          <w:rFonts w:eastAsiaTheme="minorHAnsi"/>
        </w:rPr>
        <w:t>2. Update of the plan for exploitation and dissemination of result</w:t>
      </w:r>
      <w:bookmarkEnd w:id="26"/>
      <w:r w:rsidR="00F2526B">
        <w:rPr>
          <w:rStyle w:val="Heading1Char"/>
          <w:rFonts w:eastAsiaTheme="minorHAnsi"/>
        </w:rPr>
        <w:t>s</w:t>
      </w:r>
      <w:r w:rsidR="00954F30">
        <w:rPr>
          <w:rFonts w:ascii="Times New Roman" w:eastAsia="Times New Roman" w:hAnsi="Times New Roman" w:cs="Times New Roman"/>
          <w:b/>
          <w:bCs/>
          <w:kern w:val="32"/>
          <w:sz w:val="24"/>
          <w:szCs w:val="24"/>
          <w:lang w:eastAsia="en-GB"/>
        </w:rPr>
        <w:t xml:space="preserve"> </w:t>
      </w:r>
    </w:p>
    <w:p w:rsidR="009A2F51" w:rsidRDefault="009A2F51" w:rsidP="005D04DF">
      <w:pPr>
        <w:spacing w:after="0"/>
        <w:rPr>
          <w:b/>
          <w:lang w:val="en-US"/>
        </w:rPr>
      </w:pPr>
      <w:r w:rsidRPr="009A2F51">
        <w:rPr>
          <w:lang w:val="en-US"/>
        </w:rPr>
        <w:t xml:space="preserve">The produced EUCALL </w:t>
      </w:r>
      <w:r w:rsidR="00E26FBE">
        <w:rPr>
          <w:lang w:val="en-US"/>
        </w:rPr>
        <w:t>brochure</w:t>
      </w:r>
      <w:r w:rsidRPr="009A2F51">
        <w:rPr>
          <w:lang w:val="en-US"/>
        </w:rPr>
        <w:t xml:space="preserve"> provides information about EUCALL’s partners and activities</w:t>
      </w:r>
      <w:r w:rsidR="005647F4">
        <w:rPr>
          <w:lang w:val="en-US"/>
        </w:rPr>
        <w:t xml:space="preserve"> and</w:t>
      </w:r>
      <w:r w:rsidR="005647F4" w:rsidRPr="005647F4">
        <w:rPr>
          <w:lang w:val="en-US"/>
        </w:rPr>
        <w:t xml:space="preserve"> is aimed in general toward a non-scientific audience. The level and style of the information presented is designed to be attractive and accessible to young people.</w:t>
      </w:r>
      <w:r w:rsidRPr="009A2F51">
        <w:rPr>
          <w:lang w:val="en-US"/>
        </w:rPr>
        <w:t xml:space="preserve"> </w:t>
      </w:r>
      <w:r w:rsidR="005647F4">
        <w:rPr>
          <w:lang w:val="en-US"/>
        </w:rPr>
        <w:t xml:space="preserve">The </w:t>
      </w:r>
      <w:r w:rsidR="00E26FBE">
        <w:rPr>
          <w:lang w:val="en-US"/>
        </w:rPr>
        <w:t>brochure</w:t>
      </w:r>
      <w:r w:rsidRPr="009A2F51">
        <w:rPr>
          <w:lang w:val="en-US"/>
        </w:rPr>
        <w:t xml:space="preserve"> does not include detailed information about the specific activities of WP3 or the </w:t>
      </w:r>
      <w:r w:rsidR="0004783C">
        <w:rPr>
          <w:lang w:val="en-US"/>
        </w:rPr>
        <w:t xml:space="preserve">advanced </w:t>
      </w:r>
      <w:r w:rsidRPr="009A2F51">
        <w:rPr>
          <w:lang w:val="en-US"/>
        </w:rPr>
        <w:t xml:space="preserve">technologies being developed </w:t>
      </w:r>
      <w:r w:rsidR="0004783C">
        <w:rPr>
          <w:lang w:val="en-US"/>
        </w:rPr>
        <w:t>within</w:t>
      </w:r>
      <w:r w:rsidRPr="009A2F51">
        <w:rPr>
          <w:lang w:val="en-US"/>
        </w:rPr>
        <w:t xml:space="preserve"> WPs4-7. Separate documents which describe the activities of WPs</w:t>
      </w:r>
      <w:r w:rsidR="009308D7">
        <w:rPr>
          <w:lang w:val="en-US"/>
        </w:rPr>
        <w:t xml:space="preserve"> </w:t>
      </w:r>
      <w:r w:rsidRPr="009A2F51">
        <w:rPr>
          <w:lang w:val="en-US"/>
        </w:rPr>
        <w:t>3</w:t>
      </w:r>
      <w:r w:rsidR="009308D7">
        <w:rPr>
          <w:lang w:val="en-US"/>
        </w:rPr>
        <w:t>,4,6,</w:t>
      </w:r>
      <w:r w:rsidRPr="009A2F51">
        <w:rPr>
          <w:lang w:val="en-US"/>
        </w:rPr>
        <w:t xml:space="preserve">7 with a matching layout to the EUCALL Flyer are therefore under development, to be available in time for </w:t>
      </w:r>
      <w:r>
        <w:rPr>
          <w:lang w:val="en-US"/>
        </w:rPr>
        <w:t>EUCALL’s</w:t>
      </w:r>
      <w:r w:rsidRPr="009A2F51">
        <w:rPr>
          <w:lang w:val="en-US"/>
        </w:rPr>
        <w:t xml:space="preserve"> first exhibition</w:t>
      </w:r>
      <w:r>
        <w:rPr>
          <w:lang w:val="en-US"/>
        </w:rPr>
        <w:t xml:space="preserve"> participation in April 2017</w:t>
      </w:r>
      <w:r w:rsidRPr="009A2F51">
        <w:rPr>
          <w:lang w:val="en-US"/>
        </w:rPr>
        <w:t>. These documents have been developed jointly with the WP members</w:t>
      </w:r>
      <w:r w:rsidR="0004783C">
        <w:rPr>
          <w:lang w:val="en-US"/>
        </w:rPr>
        <w:t xml:space="preserve"> and have a </w:t>
      </w:r>
      <w:r w:rsidR="00E26FBE">
        <w:rPr>
          <w:lang w:val="en-US"/>
        </w:rPr>
        <w:t xml:space="preserve">higher </w:t>
      </w:r>
      <w:r w:rsidR="0004783C">
        <w:rPr>
          <w:lang w:val="en-US"/>
        </w:rPr>
        <w:t xml:space="preserve">technical level than the </w:t>
      </w:r>
      <w:r w:rsidR="00E26FBE">
        <w:rPr>
          <w:lang w:val="en-US"/>
        </w:rPr>
        <w:t>brochure</w:t>
      </w:r>
      <w:r w:rsidRPr="009A2F51">
        <w:rPr>
          <w:lang w:val="en-US"/>
        </w:rPr>
        <w:t xml:space="preserve">. </w:t>
      </w:r>
      <w:r w:rsidR="0004783C">
        <w:rPr>
          <w:lang w:val="en-US"/>
        </w:rPr>
        <w:t>Distribution of these</w:t>
      </w:r>
      <w:r w:rsidRPr="009A2F51">
        <w:rPr>
          <w:lang w:val="en-US"/>
        </w:rPr>
        <w:t xml:space="preserve"> new documents </w:t>
      </w:r>
      <w:r w:rsidR="0004783C">
        <w:rPr>
          <w:lang w:val="en-US"/>
        </w:rPr>
        <w:t xml:space="preserve">at exhibitions will also </w:t>
      </w:r>
      <w:r w:rsidRPr="009A2F51">
        <w:rPr>
          <w:lang w:val="en-US"/>
        </w:rPr>
        <w:t xml:space="preserve">assist EUCALL in </w:t>
      </w:r>
      <w:r w:rsidR="0004783C">
        <w:rPr>
          <w:lang w:val="en-US"/>
        </w:rPr>
        <w:t>engaging industrial audiences</w:t>
      </w:r>
      <w:r w:rsidRPr="009A2F51">
        <w:rPr>
          <w:lang w:val="en-US"/>
        </w:rPr>
        <w:t xml:space="preserve"> of the technologies being developed by the project</w:t>
      </w:r>
      <w:r>
        <w:rPr>
          <w:lang w:val="en-US"/>
        </w:rPr>
        <w:t xml:space="preserve">, </w:t>
      </w:r>
      <w:r w:rsidR="0004783C">
        <w:rPr>
          <w:lang w:val="en-US"/>
        </w:rPr>
        <w:t>which was</w:t>
      </w:r>
      <w:r>
        <w:rPr>
          <w:lang w:val="en-US"/>
        </w:rPr>
        <w:t xml:space="preserve"> not previously part</w:t>
      </w:r>
      <w:r w:rsidR="0004783C">
        <w:rPr>
          <w:lang w:val="en-US"/>
        </w:rPr>
        <w:t xml:space="preserve"> of the plan</w:t>
      </w:r>
      <w:r>
        <w:rPr>
          <w:lang w:val="en-US"/>
        </w:rPr>
        <w:t xml:space="preserve"> for the dissemination of results</w:t>
      </w:r>
      <w:r w:rsidRPr="009A2F51">
        <w:rPr>
          <w:lang w:val="en-US"/>
        </w:rPr>
        <w:t>.</w:t>
      </w:r>
    </w:p>
    <w:p w:rsidR="009A2F51" w:rsidRPr="009A2F51" w:rsidRDefault="009A2F51" w:rsidP="005D04DF">
      <w:pPr>
        <w:spacing w:after="0"/>
        <w:rPr>
          <w:b/>
          <w:lang w:val="en-US"/>
        </w:rPr>
      </w:pPr>
      <w:r w:rsidRPr="009A2F51">
        <w:rPr>
          <w:b/>
          <w:lang w:val="en-US"/>
        </w:rPr>
        <w:t xml:space="preserve"> </w:t>
      </w:r>
    </w:p>
    <w:p w:rsidR="002A08DF" w:rsidRDefault="002A08DF" w:rsidP="005D04DF">
      <w:pPr>
        <w:autoSpaceDE w:val="0"/>
        <w:autoSpaceDN w:val="0"/>
        <w:adjustRightInd w:val="0"/>
        <w:rPr>
          <w:rFonts w:ascii="Times New Roman" w:eastAsia="Times New Roman" w:hAnsi="Times New Roman" w:cs="Times New Roman"/>
          <w:b/>
          <w:bCs/>
          <w:i/>
          <w:kern w:val="32"/>
          <w:sz w:val="24"/>
          <w:szCs w:val="24"/>
          <w:lang w:eastAsia="en-GB"/>
        </w:rPr>
      </w:pPr>
    </w:p>
    <w:p w:rsidR="009C335A" w:rsidRPr="00210555" w:rsidRDefault="009C335A" w:rsidP="005D04DF">
      <w:pPr>
        <w:autoSpaceDE w:val="0"/>
        <w:autoSpaceDN w:val="0"/>
        <w:adjustRightInd w:val="0"/>
        <w:rPr>
          <w:rFonts w:ascii="Times New Roman" w:eastAsia="Times New Roman" w:hAnsi="Times New Roman" w:cs="Times New Roman"/>
          <w:b/>
          <w:bCs/>
          <w:kern w:val="32"/>
          <w:sz w:val="24"/>
          <w:szCs w:val="24"/>
          <w:lang w:eastAsia="en-GB"/>
        </w:rPr>
      </w:pPr>
      <w:bookmarkStart w:id="27" w:name="_Toc483236653"/>
      <w:r w:rsidRPr="00954F30">
        <w:rPr>
          <w:rStyle w:val="Heading1Char"/>
          <w:rFonts w:eastAsiaTheme="minorHAnsi"/>
        </w:rPr>
        <w:t>3. Update of the data management plan</w:t>
      </w:r>
      <w:bookmarkEnd w:id="27"/>
    </w:p>
    <w:p w:rsidR="00CF505B" w:rsidRPr="00010A5B" w:rsidRDefault="00CF505B" w:rsidP="005D04DF">
      <w:pPr>
        <w:autoSpaceDE w:val="0"/>
        <w:autoSpaceDN w:val="0"/>
        <w:adjustRightInd w:val="0"/>
        <w:spacing w:after="0"/>
        <w:ind w:left="40" w:right="61"/>
        <w:rPr>
          <w:rFonts w:ascii="Times New Roman" w:hAnsi="Times New Roman" w:cs="Times New Roman"/>
          <w:lang w:val="en-US"/>
        </w:rPr>
      </w:pPr>
      <w:r w:rsidRPr="00010A5B">
        <w:rPr>
          <w:lang w:val="en-US"/>
        </w:rPr>
        <w:t>An explicit data management plan for EUCALL was</w:t>
      </w:r>
      <w:r w:rsidR="00A32896" w:rsidRPr="00010A5B">
        <w:rPr>
          <w:lang w:val="en-US"/>
        </w:rPr>
        <w:t xml:space="preserve"> not</w:t>
      </w:r>
      <w:r w:rsidRPr="00010A5B">
        <w:rPr>
          <w:lang w:val="en-US"/>
        </w:rPr>
        <w:t xml:space="preserve"> </w:t>
      </w:r>
      <w:r w:rsidR="00A32896" w:rsidRPr="00010A5B">
        <w:rPr>
          <w:lang w:val="en-US"/>
        </w:rPr>
        <w:t>defined</w:t>
      </w:r>
      <w:r w:rsidRPr="00010A5B">
        <w:rPr>
          <w:lang w:val="en-US"/>
        </w:rPr>
        <w:t>. The data produced by EUCALL are made available to EUCALL beneficiaries.</w:t>
      </w:r>
    </w:p>
    <w:p w:rsidR="009C335A" w:rsidRDefault="009C335A" w:rsidP="009C335A">
      <w:pPr>
        <w:autoSpaceDE w:val="0"/>
        <w:autoSpaceDN w:val="0"/>
        <w:adjustRightInd w:val="0"/>
        <w:spacing w:line="240" w:lineRule="auto"/>
        <w:rPr>
          <w:rFonts w:ascii="Times New Roman" w:eastAsia="Times New Roman" w:hAnsi="Times New Roman" w:cs="Times New Roman"/>
          <w:b/>
          <w:bCs/>
          <w:kern w:val="32"/>
          <w:sz w:val="24"/>
          <w:szCs w:val="24"/>
          <w:lang w:val="en-US" w:eastAsia="en-GB"/>
        </w:rPr>
      </w:pPr>
    </w:p>
    <w:p w:rsidR="00337E0A" w:rsidRDefault="00337E0A" w:rsidP="009C335A">
      <w:pPr>
        <w:autoSpaceDE w:val="0"/>
        <w:autoSpaceDN w:val="0"/>
        <w:adjustRightInd w:val="0"/>
        <w:spacing w:line="240" w:lineRule="auto"/>
        <w:rPr>
          <w:rFonts w:ascii="Times New Roman" w:eastAsia="Times New Roman" w:hAnsi="Times New Roman" w:cs="Times New Roman"/>
          <w:b/>
          <w:bCs/>
          <w:kern w:val="32"/>
          <w:sz w:val="24"/>
          <w:szCs w:val="24"/>
          <w:lang w:val="en-US" w:eastAsia="en-GB"/>
        </w:rPr>
      </w:pPr>
    </w:p>
    <w:p w:rsidR="009C335A" w:rsidRDefault="009C335A" w:rsidP="009C335A">
      <w:pPr>
        <w:autoSpaceDE w:val="0"/>
        <w:autoSpaceDN w:val="0"/>
        <w:adjustRightInd w:val="0"/>
        <w:spacing w:line="240" w:lineRule="auto"/>
        <w:rPr>
          <w:rFonts w:eastAsia="Times New Roman" w:cs="Times New Roman"/>
          <w:bCs/>
          <w:kern w:val="32"/>
          <w:sz w:val="24"/>
          <w:szCs w:val="24"/>
          <w:lang w:eastAsia="en-GB"/>
        </w:rPr>
      </w:pPr>
    </w:p>
    <w:p w:rsidR="00EF0747" w:rsidRPr="00EF0747" w:rsidRDefault="00EF0747" w:rsidP="009C335A">
      <w:pPr>
        <w:autoSpaceDE w:val="0"/>
        <w:autoSpaceDN w:val="0"/>
        <w:adjustRightInd w:val="0"/>
        <w:spacing w:line="240" w:lineRule="auto"/>
        <w:rPr>
          <w:rFonts w:eastAsia="Times New Roman" w:cs="Times New Roman"/>
          <w:bCs/>
          <w:kern w:val="32"/>
          <w:sz w:val="24"/>
          <w:szCs w:val="24"/>
          <w:lang w:eastAsia="en-GB"/>
        </w:rPr>
      </w:pPr>
    </w:p>
    <w:p w:rsidR="00DA1830" w:rsidRDefault="00DA1830">
      <w:pPr>
        <w:rPr>
          <w:rFonts w:ascii="Times New Roman" w:eastAsia="Times New Roman" w:hAnsi="Times New Roman" w:cs="Times New Roman"/>
          <w:b/>
          <w:bCs/>
          <w:i/>
          <w:kern w:val="32"/>
          <w:sz w:val="24"/>
          <w:szCs w:val="24"/>
          <w:lang w:eastAsia="en-GB"/>
        </w:rPr>
      </w:pPr>
      <w:r>
        <w:rPr>
          <w:rFonts w:ascii="Times New Roman" w:eastAsia="Times New Roman" w:hAnsi="Times New Roman" w:cs="Times New Roman"/>
          <w:b/>
          <w:bCs/>
          <w:i/>
          <w:kern w:val="32"/>
          <w:sz w:val="24"/>
          <w:szCs w:val="24"/>
          <w:lang w:eastAsia="en-GB"/>
        </w:rPr>
        <w:br w:type="page"/>
      </w:r>
    </w:p>
    <w:p w:rsidR="009C335A" w:rsidRPr="00210555" w:rsidRDefault="00954F30" w:rsidP="009C335A">
      <w:pPr>
        <w:autoSpaceDE w:val="0"/>
        <w:autoSpaceDN w:val="0"/>
        <w:adjustRightInd w:val="0"/>
        <w:spacing w:line="240" w:lineRule="auto"/>
        <w:rPr>
          <w:rFonts w:ascii="Times New Roman" w:eastAsia="Times New Roman" w:hAnsi="Times New Roman" w:cs="Times New Roman"/>
          <w:b/>
          <w:bCs/>
          <w:kern w:val="32"/>
          <w:sz w:val="24"/>
          <w:szCs w:val="24"/>
          <w:lang w:eastAsia="en-GB"/>
        </w:rPr>
      </w:pPr>
      <w:bookmarkStart w:id="28" w:name="_Toc483236654"/>
      <w:r w:rsidRPr="00954F30">
        <w:rPr>
          <w:rStyle w:val="Heading1Char"/>
          <w:rFonts w:eastAsiaTheme="minorHAnsi"/>
        </w:rPr>
        <w:t>4</w:t>
      </w:r>
      <w:r w:rsidR="009C335A" w:rsidRPr="00954F30">
        <w:rPr>
          <w:rStyle w:val="Heading1Char"/>
          <w:rFonts w:eastAsiaTheme="minorHAnsi"/>
        </w:rPr>
        <w:t xml:space="preserve">. Deviations from Annex 1 </w:t>
      </w:r>
      <w:r w:rsidR="00093022" w:rsidRPr="00954F30">
        <w:rPr>
          <w:rStyle w:val="Heading1Char"/>
          <w:rFonts w:eastAsiaTheme="minorHAnsi"/>
        </w:rPr>
        <w:t>and Annex 2</w:t>
      </w:r>
      <w:bookmarkEnd w:id="28"/>
    </w:p>
    <w:p w:rsidR="009C335A" w:rsidRDefault="00954F30" w:rsidP="00954F30">
      <w:pPr>
        <w:pStyle w:val="Heading1"/>
      </w:pPr>
      <w:bookmarkStart w:id="29" w:name="_Toc483236655"/>
      <w:r>
        <w:t>4</w:t>
      </w:r>
      <w:r w:rsidR="009C335A" w:rsidRPr="000234CE">
        <w:t>.1 Tasks</w:t>
      </w:r>
      <w:bookmarkEnd w:id="29"/>
    </w:p>
    <w:p w:rsidR="0081529C" w:rsidRPr="00D12E6E" w:rsidRDefault="00DA1830" w:rsidP="00EA049E">
      <w:pPr>
        <w:rPr>
          <w:b/>
          <w:lang w:eastAsia="en-GB"/>
        </w:rPr>
      </w:pPr>
      <w:r>
        <w:rPr>
          <w:b/>
          <w:lang w:eastAsia="en-GB"/>
        </w:rPr>
        <w:t>Correction</w:t>
      </w:r>
      <w:r w:rsidR="00D12E6E">
        <w:rPr>
          <w:b/>
          <w:lang w:eastAsia="en-GB"/>
        </w:rPr>
        <w:t xml:space="preserve"> </w:t>
      </w:r>
      <w:r w:rsidR="00D12E6E" w:rsidRPr="00D12E6E">
        <w:rPr>
          <w:b/>
          <w:lang w:eastAsia="en-GB"/>
        </w:rPr>
        <w:t>to DoA</w:t>
      </w:r>
      <w:r w:rsidR="0081529C" w:rsidRPr="00D12E6E">
        <w:rPr>
          <w:b/>
          <w:lang w:eastAsia="en-GB"/>
        </w:rPr>
        <w:t>:</w:t>
      </w:r>
    </w:p>
    <w:p w:rsidR="00EA049E" w:rsidRDefault="00EA049E" w:rsidP="00EA049E">
      <w:pPr>
        <w:rPr>
          <w:lang w:eastAsia="en-GB"/>
        </w:rPr>
      </w:pPr>
      <w:r>
        <w:rPr>
          <w:lang w:eastAsia="en-GB"/>
        </w:rPr>
        <w:t xml:space="preserve">In “Description of Work: </w:t>
      </w:r>
      <w:r w:rsidRPr="00EA049E">
        <w:rPr>
          <w:lang w:eastAsia="en-GB"/>
        </w:rPr>
        <w:t>WP7 – PUCCA: Pulse Characterization and Control</w:t>
      </w:r>
      <w:r>
        <w:rPr>
          <w:lang w:eastAsia="en-GB"/>
        </w:rPr>
        <w:t>”</w:t>
      </w:r>
      <w:r w:rsidRPr="00EA049E">
        <w:rPr>
          <w:lang w:eastAsia="en-GB"/>
        </w:rPr>
        <w:t xml:space="preserve"> </w:t>
      </w:r>
      <w:r>
        <w:rPr>
          <w:lang w:eastAsia="en-GB"/>
        </w:rPr>
        <w:t>– Page 158/249 of the Grant Agreement – “</w:t>
      </w:r>
      <w:r w:rsidRPr="00EA049E">
        <w:rPr>
          <w:lang w:eastAsia="en-GB"/>
        </w:rPr>
        <w:t xml:space="preserve">A prototype device for hard </w:t>
      </w:r>
      <w:r w:rsidR="004C4B64">
        <w:rPr>
          <w:lang w:eastAsia="en-GB"/>
        </w:rPr>
        <w:t>x</w:t>
      </w:r>
      <w:r>
        <w:rPr>
          <w:lang w:eastAsia="en-GB"/>
        </w:rPr>
        <w:t>-</w:t>
      </w:r>
      <w:r w:rsidRPr="00EA049E">
        <w:rPr>
          <w:lang w:eastAsia="en-GB"/>
        </w:rPr>
        <w:t>rays and extensive software needed for fast interpretation of the recorded data will be developed. This software development can then be inspected and altered by HIREP to adapt to the MHz readout needs of XFEL and other high repetition rate sources.</w:t>
      </w:r>
      <w:r w:rsidR="004C4B64">
        <w:rPr>
          <w:lang w:eastAsia="en-GB"/>
        </w:rPr>
        <w:t>”</w:t>
      </w:r>
      <w:r w:rsidRPr="00EA049E">
        <w:rPr>
          <w:lang w:eastAsia="en-GB"/>
        </w:rPr>
        <w:t xml:space="preserve"> </w:t>
      </w:r>
      <w:r>
        <w:rPr>
          <w:lang w:eastAsia="en-GB"/>
        </w:rPr>
        <w:t>This is an error and</w:t>
      </w:r>
      <w:r w:rsidRPr="00EA049E">
        <w:rPr>
          <w:lang w:eastAsia="en-GB"/>
        </w:rPr>
        <w:t xml:space="preserve"> should </w:t>
      </w:r>
      <w:r>
        <w:rPr>
          <w:lang w:eastAsia="en-GB"/>
        </w:rPr>
        <w:t>be corrected to “</w:t>
      </w:r>
      <w:r w:rsidRPr="00EA049E">
        <w:rPr>
          <w:lang w:eastAsia="en-GB"/>
        </w:rPr>
        <w:t xml:space="preserve">This software development can then be inspected and altered by </w:t>
      </w:r>
      <w:r>
        <w:rPr>
          <w:lang w:eastAsia="en-GB"/>
        </w:rPr>
        <w:t xml:space="preserve">UFDAC </w:t>
      </w:r>
      <w:r w:rsidRPr="00EA049E">
        <w:rPr>
          <w:lang w:eastAsia="en-GB"/>
        </w:rPr>
        <w:t>to adapt</w:t>
      </w:r>
      <w:r>
        <w:rPr>
          <w:lang w:eastAsia="en-GB"/>
        </w:rPr>
        <w:t xml:space="preserve"> t</w:t>
      </w:r>
      <w:r w:rsidRPr="00EA049E">
        <w:rPr>
          <w:lang w:eastAsia="en-GB"/>
        </w:rPr>
        <w:t>o the MHz readout needs of XFEL and other high repetition rate sources</w:t>
      </w:r>
      <w:r w:rsidR="004C4B64">
        <w:rPr>
          <w:lang w:eastAsia="en-GB"/>
        </w:rPr>
        <w:t>.</w:t>
      </w:r>
      <w:r w:rsidRPr="00EA049E">
        <w:rPr>
          <w:lang w:eastAsia="en-GB"/>
        </w:rPr>
        <w:t>”</w:t>
      </w:r>
    </w:p>
    <w:p w:rsidR="005D04DF" w:rsidRPr="005D04DF" w:rsidRDefault="005D04DF" w:rsidP="00CF05C7">
      <w:pPr>
        <w:rPr>
          <w:b/>
          <w:lang w:eastAsia="en-GB"/>
        </w:rPr>
      </w:pPr>
      <w:r w:rsidRPr="005D04DF">
        <w:rPr>
          <w:b/>
          <w:lang w:eastAsia="en-GB"/>
        </w:rPr>
        <w:t>Deviations from DoA:</w:t>
      </w:r>
    </w:p>
    <w:p w:rsidR="00F85CDD" w:rsidRPr="004278FB" w:rsidRDefault="00D12E6E" w:rsidP="00CF05C7">
      <w:pPr>
        <w:spacing w:after="0"/>
        <w:rPr>
          <w:b/>
          <w:lang w:val="en-US" w:eastAsia="en-GB"/>
        </w:rPr>
      </w:pPr>
      <w:r w:rsidRPr="00D12E6E">
        <w:rPr>
          <w:b/>
          <w:lang w:eastAsia="en-GB"/>
        </w:rPr>
        <w:t xml:space="preserve">New </w:t>
      </w:r>
      <w:r w:rsidR="00DA1830">
        <w:rPr>
          <w:b/>
          <w:lang w:eastAsia="en-GB"/>
        </w:rPr>
        <w:t>Goal for</w:t>
      </w:r>
      <w:r w:rsidRPr="00D12E6E">
        <w:rPr>
          <w:b/>
          <w:lang w:eastAsia="en-GB"/>
        </w:rPr>
        <w:t xml:space="preserve"> WP3</w:t>
      </w:r>
      <w:r w:rsidR="00DA1830">
        <w:rPr>
          <w:b/>
          <w:lang w:eastAsia="en-GB"/>
        </w:rPr>
        <w:t xml:space="preserve"> – wayforlight </w:t>
      </w:r>
      <w:r w:rsidR="00F85CDD">
        <w:rPr>
          <w:b/>
          <w:lang w:eastAsia="en-GB"/>
        </w:rPr>
        <w:t>database</w:t>
      </w:r>
    </w:p>
    <w:p w:rsidR="00CF505B" w:rsidRPr="00DA1830" w:rsidRDefault="00F85CDD" w:rsidP="00CF05C7">
      <w:r>
        <w:rPr>
          <w:lang w:eastAsia="en-GB"/>
        </w:rPr>
        <w:t>WP3’s development of the wayforlight database to include the data recorde</w:t>
      </w:r>
      <w:r w:rsidR="009308D7">
        <w:rPr>
          <w:lang w:eastAsia="en-GB"/>
        </w:rPr>
        <w:t>d in the WP3 super-matrix</w:t>
      </w:r>
      <w:r>
        <w:rPr>
          <w:lang w:eastAsia="en-GB"/>
        </w:rPr>
        <w:t xml:space="preserve"> will be a resource neutral expansion of WP3’s activities and is not expected to impact on the fulfilment WP3’s </w:t>
      </w:r>
      <w:r w:rsidR="006C552C">
        <w:rPr>
          <w:lang w:eastAsia="en-GB"/>
        </w:rPr>
        <w:t xml:space="preserve">other </w:t>
      </w:r>
      <w:r>
        <w:rPr>
          <w:lang w:eastAsia="en-GB"/>
        </w:rPr>
        <w:t>tasks.</w:t>
      </w:r>
    </w:p>
    <w:p w:rsidR="00F85CDD" w:rsidRPr="004278FB" w:rsidRDefault="00F85CDD" w:rsidP="00CF05C7">
      <w:pPr>
        <w:spacing w:after="0"/>
        <w:rPr>
          <w:b/>
          <w:lang w:val="en-US" w:eastAsia="en-GB"/>
        </w:rPr>
      </w:pPr>
      <w:r w:rsidRPr="00D12E6E">
        <w:rPr>
          <w:b/>
          <w:lang w:eastAsia="en-GB"/>
        </w:rPr>
        <w:t xml:space="preserve">New </w:t>
      </w:r>
      <w:r>
        <w:rPr>
          <w:b/>
          <w:lang w:eastAsia="en-GB"/>
        </w:rPr>
        <w:t>Goal</w:t>
      </w:r>
      <w:r w:rsidRPr="00D12E6E">
        <w:rPr>
          <w:b/>
          <w:lang w:eastAsia="en-GB"/>
        </w:rPr>
        <w:t xml:space="preserve"> </w:t>
      </w:r>
      <w:r>
        <w:rPr>
          <w:b/>
          <w:lang w:eastAsia="en-GB"/>
        </w:rPr>
        <w:t>for</w:t>
      </w:r>
      <w:r w:rsidRPr="00D12E6E">
        <w:rPr>
          <w:b/>
          <w:lang w:eastAsia="en-GB"/>
        </w:rPr>
        <w:t xml:space="preserve"> WP</w:t>
      </w:r>
      <w:r>
        <w:rPr>
          <w:b/>
          <w:lang w:eastAsia="en-GB"/>
        </w:rPr>
        <w:t>4</w:t>
      </w:r>
      <w:r>
        <w:rPr>
          <w:lang w:val="en-US" w:eastAsia="en-GB"/>
        </w:rPr>
        <w:t xml:space="preserve"> </w:t>
      </w:r>
      <w:r>
        <w:rPr>
          <w:b/>
          <w:lang w:eastAsia="en-GB"/>
        </w:rPr>
        <w:t>–</w:t>
      </w:r>
      <w:r>
        <w:rPr>
          <w:lang w:val="en-US" w:eastAsia="en-GB"/>
        </w:rPr>
        <w:t xml:space="preserve"> </w:t>
      </w:r>
      <w:r w:rsidRPr="00F85CDD">
        <w:rPr>
          <w:b/>
          <w:lang w:val="en-US" w:eastAsia="en-GB"/>
        </w:rPr>
        <w:t>‘laser plasma accelerator based coherent light source’</w:t>
      </w:r>
    </w:p>
    <w:p w:rsidR="001872E0" w:rsidRDefault="00F85CDD" w:rsidP="00CF05C7">
      <w:pPr>
        <w:rPr>
          <w:lang w:eastAsia="en-GB"/>
        </w:rPr>
      </w:pPr>
      <w:r>
        <w:rPr>
          <w:lang w:eastAsia="en-GB"/>
        </w:rPr>
        <w:t xml:space="preserve">The extension of SIMEX’s capabilities to include simulations of laser </w:t>
      </w:r>
      <w:r w:rsidRPr="00F85CDD">
        <w:rPr>
          <w:lang w:val="en-US" w:eastAsia="en-GB"/>
        </w:rPr>
        <w:t>plasma accelerator based coherent light source</w:t>
      </w:r>
      <w:r>
        <w:rPr>
          <w:lang w:val="en-US" w:eastAsia="en-GB"/>
        </w:rPr>
        <w:t xml:space="preserve">s will </w:t>
      </w:r>
      <w:r w:rsidR="00521CCF">
        <w:rPr>
          <w:lang w:val="en-US" w:eastAsia="en-GB"/>
        </w:rPr>
        <w:t>be performed by ELI, with s</w:t>
      </w:r>
      <w:r w:rsidR="00D80E6D">
        <w:rPr>
          <w:lang w:val="en-US" w:eastAsia="en-GB"/>
        </w:rPr>
        <w:t>upport from European XFEL. The</w:t>
      </w:r>
      <w:r w:rsidR="001872E0">
        <w:rPr>
          <w:lang w:eastAsia="en-GB"/>
        </w:rPr>
        <w:t xml:space="preserve"> simulations of scattering from short-pulse laser produced plasmas</w:t>
      </w:r>
      <w:r w:rsidR="00521CCF">
        <w:rPr>
          <w:lang w:eastAsia="en-GB"/>
        </w:rPr>
        <w:t xml:space="preserve"> </w:t>
      </w:r>
      <w:r w:rsidR="001872E0">
        <w:rPr>
          <w:lang w:eastAsia="en-GB"/>
        </w:rPr>
        <w:t xml:space="preserve">will be implemented and performed by HZDR, </w:t>
      </w:r>
      <w:r w:rsidR="00D80E6D">
        <w:rPr>
          <w:lang w:eastAsia="en-GB"/>
        </w:rPr>
        <w:t>rather</w:t>
      </w:r>
      <w:r w:rsidR="001872E0">
        <w:rPr>
          <w:lang w:eastAsia="en-GB"/>
        </w:rPr>
        <w:t xml:space="preserve"> by ELI</w:t>
      </w:r>
      <w:r w:rsidR="00D80E6D">
        <w:rPr>
          <w:lang w:eastAsia="en-GB"/>
        </w:rPr>
        <w:t xml:space="preserve"> as initially planned</w:t>
      </w:r>
      <w:r w:rsidR="001872E0">
        <w:rPr>
          <w:lang w:eastAsia="en-GB"/>
        </w:rPr>
        <w:t>.</w:t>
      </w:r>
      <w:r w:rsidR="00521CCF">
        <w:rPr>
          <w:lang w:eastAsia="en-GB"/>
        </w:rPr>
        <w:t xml:space="preserve"> This will not affect the use of resources or the fulfilment of </w:t>
      </w:r>
      <w:r w:rsidR="009434E4">
        <w:rPr>
          <w:lang w:eastAsia="en-GB"/>
        </w:rPr>
        <w:t>other</w:t>
      </w:r>
      <w:r w:rsidR="00521CCF">
        <w:rPr>
          <w:lang w:eastAsia="en-GB"/>
        </w:rPr>
        <w:t xml:space="preserve"> tasks within WP4.</w:t>
      </w:r>
      <w:r w:rsidR="00D50B38">
        <w:rPr>
          <w:lang w:eastAsia="en-GB"/>
        </w:rPr>
        <w:t xml:space="preserve"> </w:t>
      </w:r>
    </w:p>
    <w:p w:rsidR="00337E0A" w:rsidRPr="00001618" w:rsidRDefault="004278FB" w:rsidP="00CF05C7">
      <w:pPr>
        <w:spacing w:before="120" w:after="0"/>
        <w:rPr>
          <w:rFonts w:cs="Times New Roman"/>
        </w:rPr>
      </w:pPr>
      <w:r w:rsidRPr="004278FB">
        <w:rPr>
          <w:b/>
          <w:lang w:val="en-US" w:eastAsia="en-GB"/>
        </w:rPr>
        <w:t>WP7</w:t>
      </w:r>
      <w:r w:rsidR="00337E0A" w:rsidRPr="004278FB">
        <w:rPr>
          <w:b/>
          <w:lang w:val="en-US" w:eastAsia="en-GB"/>
        </w:rPr>
        <w:t xml:space="preserve"> </w:t>
      </w:r>
      <w:r w:rsidR="00337E0A" w:rsidRPr="004278FB">
        <w:rPr>
          <w:rFonts w:cs="Times New Roman"/>
          <w:b/>
          <w:spacing w:val="2"/>
        </w:rPr>
        <w:t>T</w:t>
      </w:r>
      <w:r w:rsidR="00337E0A" w:rsidRPr="004278FB">
        <w:rPr>
          <w:rFonts w:cs="Times New Roman"/>
          <w:b/>
          <w:spacing w:val="-2"/>
        </w:rPr>
        <w:t>a</w:t>
      </w:r>
      <w:r w:rsidR="00337E0A" w:rsidRPr="004278FB">
        <w:rPr>
          <w:rFonts w:cs="Times New Roman"/>
          <w:b/>
        </w:rPr>
        <w:t>sk</w:t>
      </w:r>
      <w:r w:rsidR="00337E0A" w:rsidRPr="004278FB">
        <w:rPr>
          <w:rFonts w:cs="Times New Roman"/>
          <w:b/>
          <w:spacing w:val="-2"/>
        </w:rPr>
        <w:t xml:space="preserve"> </w:t>
      </w:r>
      <w:r w:rsidR="00337E0A" w:rsidRPr="004278FB">
        <w:rPr>
          <w:rFonts w:cs="Times New Roman"/>
          <w:b/>
        </w:rPr>
        <w:t xml:space="preserve">7.2.1 </w:t>
      </w:r>
      <w:r w:rsidR="00F00A6D">
        <w:rPr>
          <w:rFonts w:cs="Times New Roman"/>
          <w:b/>
        </w:rPr>
        <w:t xml:space="preserve">– </w:t>
      </w:r>
      <w:r w:rsidR="00337E0A" w:rsidRPr="004278FB">
        <w:rPr>
          <w:rFonts w:cs="Times New Roman"/>
          <w:b/>
        </w:rPr>
        <w:t>Wavefront</w:t>
      </w:r>
      <w:r w:rsidR="00F00A6D">
        <w:rPr>
          <w:rFonts w:cs="Times New Roman"/>
          <w:b/>
        </w:rPr>
        <w:t xml:space="preserve"> </w:t>
      </w:r>
      <w:r w:rsidR="00337E0A" w:rsidRPr="004278FB">
        <w:rPr>
          <w:rFonts w:cs="Times New Roman"/>
          <w:b/>
        </w:rPr>
        <w:t xml:space="preserve">sensor </w:t>
      </w:r>
    </w:p>
    <w:p w:rsidR="002A2942" w:rsidRPr="00001618" w:rsidRDefault="00337E0A" w:rsidP="00CF05C7">
      <w:pPr>
        <w:spacing w:before="120" w:after="0"/>
        <w:rPr>
          <w:rFonts w:cs="Times New Roman"/>
        </w:rPr>
      </w:pPr>
      <w:r w:rsidRPr="00001618">
        <w:rPr>
          <w:rFonts w:cs="Times New Roman"/>
        </w:rPr>
        <w:t xml:space="preserve">As mentioned </w:t>
      </w:r>
      <w:r w:rsidR="004278FB">
        <w:rPr>
          <w:rFonts w:cs="Times New Roman"/>
        </w:rPr>
        <w:t>in Section 1.2.7, the achievement of a</w:t>
      </w:r>
      <w:r w:rsidRPr="00001618">
        <w:rPr>
          <w:rFonts w:cs="Times New Roman"/>
        </w:rPr>
        <w:t xml:space="preserve"> repetition rate of 40Hz is now certain</w:t>
      </w:r>
      <w:r w:rsidR="004278FB">
        <w:rPr>
          <w:rFonts w:cs="Times New Roman"/>
        </w:rPr>
        <w:t xml:space="preserve"> for the wavefront sensor</w:t>
      </w:r>
      <w:r w:rsidRPr="00001618">
        <w:rPr>
          <w:rFonts w:cs="Times New Roman"/>
        </w:rPr>
        <w:t xml:space="preserve">. However, to fully benefit from this wavefront sensor, </w:t>
      </w:r>
      <w:r w:rsidR="00DA1830">
        <w:rPr>
          <w:rFonts w:cs="Times New Roman"/>
        </w:rPr>
        <w:t>European X</w:t>
      </w:r>
      <w:r w:rsidRPr="00001618">
        <w:rPr>
          <w:rFonts w:cs="Times New Roman"/>
        </w:rPr>
        <w:t xml:space="preserve">FEL </w:t>
      </w:r>
      <w:r w:rsidR="004278FB">
        <w:rPr>
          <w:rFonts w:cs="Times New Roman"/>
        </w:rPr>
        <w:t>(</w:t>
      </w:r>
      <w:r w:rsidR="00DA1830">
        <w:rPr>
          <w:rFonts w:cs="Times New Roman"/>
        </w:rPr>
        <w:t>which</w:t>
      </w:r>
      <w:r w:rsidR="004278FB">
        <w:rPr>
          <w:rFonts w:cs="Times New Roman"/>
        </w:rPr>
        <w:t xml:space="preserve"> </w:t>
      </w:r>
      <w:r w:rsidR="00F85CDD">
        <w:rPr>
          <w:rFonts w:cs="Times New Roman"/>
        </w:rPr>
        <w:t xml:space="preserve">operates </w:t>
      </w:r>
      <w:r w:rsidRPr="00001618">
        <w:rPr>
          <w:rFonts w:cs="Times New Roman"/>
        </w:rPr>
        <w:t>with a</w:t>
      </w:r>
      <w:r w:rsidR="00DA1830">
        <w:rPr>
          <w:rFonts w:cs="Times New Roman"/>
        </w:rPr>
        <w:t xml:space="preserve"> 4.5</w:t>
      </w:r>
      <w:r w:rsidRPr="00001618">
        <w:rPr>
          <w:rFonts w:cs="Times New Roman"/>
        </w:rPr>
        <w:t xml:space="preserve"> MHz pulse repetition rate</w:t>
      </w:r>
      <w:r w:rsidR="004278FB">
        <w:rPr>
          <w:rFonts w:cs="Times New Roman"/>
        </w:rPr>
        <w:t>)</w:t>
      </w:r>
      <w:r w:rsidRPr="00001618">
        <w:rPr>
          <w:rFonts w:cs="Times New Roman"/>
        </w:rPr>
        <w:t xml:space="preserve"> </w:t>
      </w:r>
      <w:r w:rsidR="004278FB">
        <w:rPr>
          <w:rFonts w:cs="Times New Roman"/>
        </w:rPr>
        <w:t xml:space="preserve">will require </w:t>
      </w:r>
      <w:r w:rsidRPr="00001618">
        <w:rPr>
          <w:rFonts w:cs="Times New Roman"/>
        </w:rPr>
        <w:t xml:space="preserve">the discrimination of each pulse. </w:t>
      </w:r>
      <w:r w:rsidR="004278FB">
        <w:rPr>
          <w:rFonts w:cs="Times New Roman"/>
        </w:rPr>
        <w:t>PUCCA</w:t>
      </w:r>
      <w:r w:rsidRPr="00001618">
        <w:rPr>
          <w:rFonts w:cs="Times New Roman"/>
        </w:rPr>
        <w:t xml:space="preserve"> </w:t>
      </w:r>
      <w:r w:rsidR="00E26FBE">
        <w:rPr>
          <w:rFonts w:cs="Times New Roman"/>
        </w:rPr>
        <w:t xml:space="preserve">members </w:t>
      </w:r>
      <w:r w:rsidRPr="00001618">
        <w:rPr>
          <w:rFonts w:cs="Times New Roman"/>
        </w:rPr>
        <w:t>are now deploying supplementary efforts in this direction. This includes the search for higher speed imaging systems and fast decay scintillators.</w:t>
      </w:r>
    </w:p>
    <w:p w:rsidR="009434E4" w:rsidRDefault="00F85CDD" w:rsidP="009434E4">
      <w:pPr>
        <w:spacing w:after="0"/>
        <w:rPr>
          <w:lang w:val="en-US"/>
        </w:rPr>
      </w:pPr>
      <w:r>
        <w:rPr>
          <w:lang w:eastAsia="en-GB"/>
        </w:rPr>
        <w:t>To date</w:t>
      </w:r>
      <w:r w:rsidR="00F663F2">
        <w:rPr>
          <w:lang w:eastAsia="en-GB"/>
        </w:rPr>
        <w:t xml:space="preserve"> tests have only been performed </w:t>
      </w:r>
      <w:r>
        <w:rPr>
          <w:lang w:eastAsia="en-GB"/>
        </w:rPr>
        <w:t>using synchrotron radiation</w:t>
      </w:r>
      <w:r w:rsidR="00BB6B9E">
        <w:rPr>
          <w:lang w:eastAsia="en-GB"/>
        </w:rPr>
        <w:t xml:space="preserve"> at the ESRF</w:t>
      </w:r>
      <w:r w:rsidR="00F663F2">
        <w:rPr>
          <w:lang w:eastAsia="en-GB"/>
        </w:rPr>
        <w:t>. Tests at the European XFEL are planned for June-August 2017. Tests at ELI</w:t>
      </w:r>
      <w:r w:rsidR="004278FB">
        <w:rPr>
          <w:lang w:eastAsia="en-GB"/>
        </w:rPr>
        <w:t>-B</w:t>
      </w:r>
      <w:r w:rsidR="00F663F2">
        <w:rPr>
          <w:lang w:eastAsia="en-GB"/>
        </w:rPr>
        <w:t>eamlines are under evaluation. Alternative laser-based sources must be considered as the ELI</w:t>
      </w:r>
      <w:r w:rsidR="002A2942">
        <w:rPr>
          <w:lang w:eastAsia="en-GB"/>
        </w:rPr>
        <w:t xml:space="preserve">-Beamlines </w:t>
      </w:r>
      <w:r w:rsidR="00F663F2">
        <w:rPr>
          <w:lang w:eastAsia="en-GB"/>
        </w:rPr>
        <w:t>facility may not be available to users before the</w:t>
      </w:r>
      <w:r w:rsidR="004278FB">
        <w:rPr>
          <w:lang w:eastAsia="en-GB"/>
        </w:rPr>
        <w:t xml:space="preserve"> end of the</w:t>
      </w:r>
      <w:r w:rsidR="00F663F2">
        <w:rPr>
          <w:lang w:eastAsia="en-GB"/>
        </w:rPr>
        <w:t xml:space="preserve"> EUCALL project. In this context, we need to displace the date of delivery of </w:t>
      </w:r>
      <w:r w:rsidR="004278FB">
        <w:rPr>
          <w:lang w:eastAsia="en-GB"/>
        </w:rPr>
        <w:t>M</w:t>
      </w:r>
      <w:r w:rsidR="00F663F2">
        <w:rPr>
          <w:lang w:eastAsia="en-GB"/>
        </w:rPr>
        <w:t>ilestone M7.3 from M24 to M36</w:t>
      </w:r>
      <w:r>
        <w:rPr>
          <w:lang w:eastAsia="en-GB"/>
        </w:rPr>
        <w:t>.</w:t>
      </w:r>
      <w:r w:rsidR="005D614A">
        <w:rPr>
          <w:lang w:eastAsia="en-GB"/>
        </w:rPr>
        <w:t xml:space="preserve"> The wavefront sensor will be tested at synchrotron and FEL sources until Month 24. If ELI remains unavailable, we consider the following alternative optical laser facilities for testing before Month 36:</w:t>
      </w:r>
      <w:r w:rsidR="009434E4">
        <w:rPr>
          <w:lang w:eastAsia="en-GB"/>
        </w:rPr>
        <w:t xml:space="preserve"> </w:t>
      </w:r>
    </w:p>
    <w:p w:rsidR="009434E4" w:rsidRDefault="00DC1225" w:rsidP="00DC1225">
      <w:pPr>
        <w:pStyle w:val="ListParagraph"/>
        <w:numPr>
          <w:ilvl w:val="0"/>
          <w:numId w:val="32"/>
        </w:numPr>
        <w:spacing w:after="0"/>
        <w:rPr>
          <w:lang w:val="en-US"/>
        </w:rPr>
      </w:pPr>
      <w:r w:rsidRPr="00DC1225">
        <w:rPr>
          <w:lang w:eastAsia="en-GB"/>
        </w:rPr>
        <w:t xml:space="preserve">Laboratoire d'Optique Appliquée </w:t>
      </w:r>
      <w:r>
        <w:rPr>
          <w:lang w:eastAsia="en-GB"/>
        </w:rPr>
        <w:t>(</w:t>
      </w:r>
      <w:r w:rsidR="009434E4">
        <w:rPr>
          <w:lang w:eastAsia="en-GB"/>
        </w:rPr>
        <w:t>LOA</w:t>
      </w:r>
      <w:r>
        <w:rPr>
          <w:lang w:eastAsia="en-GB"/>
        </w:rPr>
        <w:t>)</w:t>
      </w:r>
      <w:r w:rsidR="009434E4">
        <w:rPr>
          <w:lang w:eastAsia="en-GB"/>
        </w:rPr>
        <w:t>, France</w:t>
      </w:r>
    </w:p>
    <w:p w:rsidR="009434E4" w:rsidRDefault="00DC1225" w:rsidP="009434E4">
      <w:pPr>
        <w:pStyle w:val="ListParagraph"/>
        <w:numPr>
          <w:ilvl w:val="0"/>
          <w:numId w:val="32"/>
        </w:numPr>
        <w:spacing w:after="0"/>
        <w:rPr>
          <w:lang w:val="en-US"/>
        </w:rPr>
      </w:pPr>
      <w:r>
        <w:rPr>
          <w:lang w:eastAsia="en-GB"/>
        </w:rPr>
        <w:t>Central Laser Facility (</w:t>
      </w:r>
      <w:r w:rsidR="009434E4">
        <w:rPr>
          <w:lang w:eastAsia="en-GB"/>
        </w:rPr>
        <w:t>CLF</w:t>
      </w:r>
      <w:r>
        <w:rPr>
          <w:lang w:eastAsia="en-GB"/>
        </w:rPr>
        <w:t>)</w:t>
      </w:r>
      <w:r w:rsidR="009434E4">
        <w:rPr>
          <w:lang w:eastAsia="en-GB"/>
        </w:rPr>
        <w:t xml:space="preserve"> at Rutherford Appleton Laboratory, UK</w:t>
      </w:r>
    </w:p>
    <w:p w:rsidR="009434E4" w:rsidRPr="009434E4" w:rsidRDefault="009434E4" w:rsidP="009434E4">
      <w:pPr>
        <w:pStyle w:val="ListParagraph"/>
        <w:numPr>
          <w:ilvl w:val="0"/>
          <w:numId w:val="32"/>
        </w:numPr>
        <w:spacing w:after="0"/>
        <w:rPr>
          <w:lang w:val="en-US"/>
        </w:rPr>
      </w:pPr>
      <w:r>
        <w:rPr>
          <w:lang w:eastAsia="en-GB"/>
        </w:rPr>
        <w:t>ATLAS facility near Munich, Germany</w:t>
      </w:r>
    </w:p>
    <w:p w:rsidR="00337E0A" w:rsidRPr="009434E4" w:rsidRDefault="0011029D" w:rsidP="0011029D">
      <w:pPr>
        <w:pStyle w:val="ListParagraph"/>
        <w:numPr>
          <w:ilvl w:val="0"/>
          <w:numId w:val="32"/>
        </w:numPr>
        <w:spacing w:after="0"/>
        <w:rPr>
          <w:lang w:val="en-US"/>
        </w:rPr>
      </w:pPr>
      <w:r w:rsidRPr="0011029D">
        <w:rPr>
          <w:lang w:eastAsia="en-GB"/>
        </w:rPr>
        <w:t>Infrastructure of Nanostructures and Femtoscience (INF)</w:t>
      </w:r>
      <w:r w:rsidR="002C032A">
        <w:rPr>
          <w:lang w:eastAsia="en-GB"/>
        </w:rPr>
        <w:t xml:space="preserve"> Advanced Light Source,</w:t>
      </w:r>
      <w:r w:rsidR="009434E4">
        <w:rPr>
          <w:lang w:eastAsia="en-GB"/>
        </w:rPr>
        <w:t xml:space="preserve"> Canada</w:t>
      </w:r>
      <w:r w:rsidR="002C032A">
        <w:rPr>
          <w:lang w:eastAsia="en-GB"/>
        </w:rPr>
        <w:t xml:space="preserve"> </w:t>
      </w:r>
    </w:p>
    <w:p w:rsidR="004278FB" w:rsidRPr="00337E0A" w:rsidRDefault="004278FB" w:rsidP="00F663F2">
      <w:pPr>
        <w:rPr>
          <w:lang w:eastAsia="en-GB"/>
        </w:rPr>
      </w:pPr>
    </w:p>
    <w:p w:rsidR="00BD42AC" w:rsidRPr="00210555" w:rsidRDefault="00954F30" w:rsidP="00954F30">
      <w:pPr>
        <w:pStyle w:val="Heading1"/>
      </w:pPr>
      <w:bookmarkStart w:id="30" w:name="_Toc483236656"/>
      <w:r>
        <w:t>4</w:t>
      </w:r>
      <w:r w:rsidR="009C335A" w:rsidRPr="00210555">
        <w:t>.2 Use of resources</w:t>
      </w:r>
      <w:bookmarkEnd w:id="30"/>
    </w:p>
    <w:p w:rsidR="009C038D" w:rsidRPr="009C038D" w:rsidRDefault="009C038D" w:rsidP="009C038D">
      <w:pPr>
        <w:spacing w:line="240" w:lineRule="auto"/>
        <w:rPr>
          <w:b/>
          <w:lang w:eastAsia="en-GB"/>
        </w:rPr>
      </w:pPr>
      <w:r w:rsidRPr="009C038D">
        <w:rPr>
          <w:b/>
          <w:lang w:eastAsia="en-GB"/>
        </w:rPr>
        <w:t>Budget transfers:</w:t>
      </w:r>
    </w:p>
    <w:p w:rsidR="009C038D" w:rsidRPr="009C038D" w:rsidRDefault="009C038D" w:rsidP="009C038D">
      <w:pPr>
        <w:spacing w:line="240" w:lineRule="auto"/>
        <w:rPr>
          <w:lang w:eastAsia="en-GB"/>
        </w:rPr>
      </w:pPr>
      <w:r w:rsidRPr="009C038D">
        <w:rPr>
          <w:lang w:eastAsia="en-GB"/>
        </w:rPr>
        <w:t>During the first project period the following budget transfer</w:t>
      </w:r>
      <w:r w:rsidR="00756E16">
        <w:rPr>
          <w:lang w:eastAsia="en-GB"/>
        </w:rPr>
        <w:t>s</w:t>
      </w:r>
      <w:r w:rsidRPr="009C038D">
        <w:rPr>
          <w:lang w:eastAsia="en-GB"/>
        </w:rPr>
        <w:t xml:space="preserve"> </w:t>
      </w:r>
      <w:r w:rsidR="00D3524D">
        <w:rPr>
          <w:lang w:eastAsia="en-GB"/>
        </w:rPr>
        <w:t>were implemented</w:t>
      </w:r>
      <w:r w:rsidRPr="009C038D">
        <w:rPr>
          <w:lang w:eastAsia="en-GB"/>
        </w:rPr>
        <w:t>:</w:t>
      </w:r>
    </w:p>
    <w:tbl>
      <w:tblPr>
        <w:tblStyle w:val="TableGrid"/>
        <w:tblW w:w="0" w:type="auto"/>
        <w:jc w:val="center"/>
        <w:tblLook w:val="04A0" w:firstRow="1" w:lastRow="0" w:firstColumn="1" w:lastColumn="0" w:noHBand="0" w:noVBand="1"/>
      </w:tblPr>
      <w:tblGrid>
        <w:gridCol w:w="2376"/>
        <w:gridCol w:w="1418"/>
        <w:gridCol w:w="1559"/>
        <w:gridCol w:w="3857"/>
      </w:tblGrid>
      <w:tr w:rsidR="009C038D" w:rsidRPr="009C038D" w:rsidTr="00261019">
        <w:trPr>
          <w:jc w:val="center"/>
        </w:trPr>
        <w:tc>
          <w:tcPr>
            <w:tcW w:w="2376" w:type="dxa"/>
            <w:shd w:val="pct10" w:color="D3DFEE" w:fill="D3DFEE"/>
          </w:tcPr>
          <w:p w:rsidR="009C038D" w:rsidRPr="009C038D" w:rsidRDefault="009C038D" w:rsidP="00335609">
            <w:pPr>
              <w:rPr>
                <w:b/>
                <w:lang w:eastAsia="en-GB"/>
              </w:rPr>
            </w:pPr>
            <w:r w:rsidRPr="009C038D">
              <w:rPr>
                <w:b/>
                <w:lang w:eastAsia="en-GB"/>
              </w:rPr>
              <w:t>Amount</w:t>
            </w:r>
          </w:p>
        </w:tc>
        <w:tc>
          <w:tcPr>
            <w:tcW w:w="1418" w:type="dxa"/>
            <w:shd w:val="pct10" w:color="D3DFEE" w:fill="D3DFEE"/>
          </w:tcPr>
          <w:p w:rsidR="009C038D" w:rsidRPr="009C038D" w:rsidRDefault="009C038D" w:rsidP="00335609">
            <w:pPr>
              <w:rPr>
                <w:b/>
                <w:lang w:eastAsia="en-GB"/>
              </w:rPr>
            </w:pPr>
            <w:r w:rsidRPr="009C038D">
              <w:rPr>
                <w:b/>
                <w:lang w:eastAsia="en-GB"/>
              </w:rPr>
              <w:t>Budgeted at</w:t>
            </w:r>
          </w:p>
        </w:tc>
        <w:tc>
          <w:tcPr>
            <w:tcW w:w="1559" w:type="dxa"/>
            <w:shd w:val="pct10" w:color="D3DFEE" w:fill="D3DFEE"/>
          </w:tcPr>
          <w:p w:rsidR="009C038D" w:rsidRPr="009C038D" w:rsidRDefault="009C038D" w:rsidP="00335609">
            <w:pPr>
              <w:rPr>
                <w:b/>
                <w:lang w:eastAsia="en-GB"/>
              </w:rPr>
            </w:pPr>
            <w:r w:rsidRPr="009C038D">
              <w:rPr>
                <w:b/>
                <w:lang w:eastAsia="en-GB"/>
              </w:rPr>
              <w:t>Transferred to</w:t>
            </w:r>
          </w:p>
        </w:tc>
        <w:tc>
          <w:tcPr>
            <w:tcW w:w="3857" w:type="dxa"/>
            <w:shd w:val="pct10" w:color="D3DFEE" w:fill="D3DFEE"/>
          </w:tcPr>
          <w:p w:rsidR="009C038D" w:rsidRPr="009C038D" w:rsidRDefault="009C038D" w:rsidP="00335609">
            <w:pPr>
              <w:rPr>
                <w:b/>
                <w:lang w:eastAsia="en-GB"/>
              </w:rPr>
            </w:pPr>
            <w:r w:rsidRPr="009C038D">
              <w:rPr>
                <w:b/>
                <w:lang w:eastAsia="en-GB"/>
              </w:rPr>
              <w:t>Justification</w:t>
            </w:r>
          </w:p>
        </w:tc>
      </w:tr>
      <w:tr w:rsidR="009C038D" w:rsidRPr="009C038D" w:rsidTr="00B03631">
        <w:trPr>
          <w:jc w:val="center"/>
        </w:trPr>
        <w:tc>
          <w:tcPr>
            <w:tcW w:w="2376" w:type="dxa"/>
          </w:tcPr>
          <w:p w:rsidR="009C038D" w:rsidRPr="009C038D" w:rsidRDefault="009C038D" w:rsidP="00335609">
            <w:pPr>
              <w:rPr>
                <w:lang w:eastAsia="en-GB"/>
              </w:rPr>
            </w:pPr>
            <w:r w:rsidRPr="009C038D">
              <w:rPr>
                <w:lang w:eastAsia="en-GB"/>
              </w:rPr>
              <w:t xml:space="preserve">Direct costs: </w:t>
            </w:r>
          </w:p>
          <w:p w:rsidR="009C038D" w:rsidRPr="009C038D" w:rsidRDefault="009C038D" w:rsidP="00335609">
            <w:pPr>
              <w:rPr>
                <w:lang w:eastAsia="en-GB"/>
              </w:rPr>
            </w:pPr>
            <w:r w:rsidRPr="009C038D">
              <w:rPr>
                <w:lang w:eastAsia="en-GB"/>
              </w:rPr>
              <w:t>15</w:t>
            </w:r>
            <w:r w:rsidR="00C454DC">
              <w:rPr>
                <w:lang w:eastAsia="en-GB"/>
              </w:rPr>
              <w:t>,</w:t>
            </w:r>
            <w:r w:rsidRPr="009C038D">
              <w:rPr>
                <w:lang w:eastAsia="en-GB"/>
              </w:rPr>
              <w:t xml:space="preserve">200 Euro </w:t>
            </w:r>
          </w:p>
          <w:p w:rsidR="009C038D" w:rsidRPr="009C038D" w:rsidRDefault="009C038D" w:rsidP="00C454DC">
            <w:pPr>
              <w:rPr>
                <w:lang w:eastAsia="en-GB"/>
              </w:rPr>
            </w:pPr>
          </w:p>
        </w:tc>
        <w:tc>
          <w:tcPr>
            <w:tcW w:w="1418" w:type="dxa"/>
          </w:tcPr>
          <w:p w:rsidR="009C038D" w:rsidRPr="009C038D" w:rsidRDefault="009C038D" w:rsidP="00335609">
            <w:pPr>
              <w:rPr>
                <w:lang w:eastAsia="en-GB"/>
              </w:rPr>
            </w:pPr>
            <w:r w:rsidRPr="009C038D">
              <w:rPr>
                <w:lang w:eastAsia="en-GB"/>
              </w:rPr>
              <w:t>European XFEL</w:t>
            </w:r>
          </w:p>
        </w:tc>
        <w:tc>
          <w:tcPr>
            <w:tcW w:w="1559" w:type="dxa"/>
          </w:tcPr>
          <w:p w:rsidR="009C038D" w:rsidRPr="009C038D" w:rsidRDefault="009C038D" w:rsidP="00335609">
            <w:pPr>
              <w:rPr>
                <w:lang w:eastAsia="en-GB"/>
              </w:rPr>
            </w:pPr>
            <w:r w:rsidRPr="009C038D">
              <w:rPr>
                <w:lang w:eastAsia="en-GB"/>
              </w:rPr>
              <w:t>HZDR</w:t>
            </w:r>
          </w:p>
        </w:tc>
        <w:tc>
          <w:tcPr>
            <w:tcW w:w="3857" w:type="dxa"/>
          </w:tcPr>
          <w:p w:rsidR="009C038D" w:rsidRPr="009C038D" w:rsidRDefault="009C038D" w:rsidP="00335609">
            <w:pPr>
              <w:rPr>
                <w:lang w:eastAsia="en-GB"/>
              </w:rPr>
            </w:pPr>
            <w:r w:rsidRPr="009C038D">
              <w:rPr>
                <w:lang w:eastAsia="en-GB"/>
              </w:rPr>
              <w:t>Organ</w:t>
            </w:r>
            <w:r w:rsidR="003B4C7C">
              <w:rPr>
                <w:lang w:eastAsia="en-GB"/>
              </w:rPr>
              <w:t>iza</w:t>
            </w:r>
            <w:r w:rsidR="004F3919">
              <w:rPr>
                <w:lang w:eastAsia="en-GB"/>
              </w:rPr>
              <w:t>tion and implementation of the 1</w:t>
            </w:r>
            <w:r w:rsidR="004F3919" w:rsidRPr="004F3919">
              <w:rPr>
                <w:vertAlign w:val="superscript"/>
                <w:lang w:eastAsia="en-GB"/>
              </w:rPr>
              <w:t>st</w:t>
            </w:r>
            <w:r w:rsidR="004F3919">
              <w:rPr>
                <w:lang w:eastAsia="en-GB"/>
              </w:rPr>
              <w:t xml:space="preserve"> </w:t>
            </w:r>
            <w:r w:rsidRPr="009C038D">
              <w:rPr>
                <w:lang w:eastAsia="en-GB"/>
              </w:rPr>
              <w:t>Annual Meeting at HZDR, Dresden.</w:t>
            </w:r>
          </w:p>
          <w:p w:rsidR="009C038D" w:rsidRPr="009C038D" w:rsidRDefault="009C038D" w:rsidP="00C454DC">
            <w:pPr>
              <w:rPr>
                <w:lang w:eastAsia="en-GB"/>
              </w:rPr>
            </w:pPr>
            <w:r w:rsidRPr="009C038D">
              <w:rPr>
                <w:lang w:eastAsia="en-GB"/>
              </w:rPr>
              <w:t>This includes</w:t>
            </w:r>
            <w:r w:rsidR="004F3919">
              <w:rPr>
                <w:lang w:eastAsia="en-GB"/>
              </w:rPr>
              <w:t xml:space="preserve"> 1</w:t>
            </w:r>
            <w:r w:rsidR="00C454DC">
              <w:rPr>
                <w:lang w:eastAsia="en-GB"/>
              </w:rPr>
              <w:t>.</w:t>
            </w:r>
            <w:r w:rsidR="004F3919">
              <w:rPr>
                <w:lang w:eastAsia="en-GB"/>
              </w:rPr>
              <w:t>15 PM which were transferred</w:t>
            </w:r>
            <w:r w:rsidR="00521C58">
              <w:rPr>
                <w:lang w:eastAsia="en-GB"/>
              </w:rPr>
              <w:t xml:space="preserve"> (WP1)</w:t>
            </w:r>
          </w:p>
        </w:tc>
      </w:tr>
      <w:tr w:rsidR="00756E16" w:rsidRPr="009C038D" w:rsidTr="00B03631">
        <w:trPr>
          <w:jc w:val="center"/>
        </w:trPr>
        <w:tc>
          <w:tcPr>
            <w:tcW w:w="2376" w:type="dxa"/>
          </w:tcPr>
          <w:p w:rsidR="00756E16" w:rsidRDefault="00756E16" w:rsidP="00335609">
            <w:pPr>
              <w:rPr>
                <w:lang w:eastAsia="en-GB"/>
              </w:rPr>
            </w:pPr>
            <w:r>
              <w:rPr>
                <w:lang w:eastAsia="en-GB"/>
              </w:rPr>
              <w:t>Direct costs:</w:t>
            </w:r>
          </w:p>
          <w:p w:rsidR="00756E16" w:rsidRPr="009C038D" w:rsidRDefault="00756E16" w:rsidP="00335609">
            <w:pPr>
              <w:rPr>
                <w:lang w:eastAsia="en-GB"/>
              </w:rPr>
            </w:pPr>
            <w:r>
              <w:rPr>
                <w:lang w:eastAsia="en-GB"/>
              </w:rPr>
              <w:t>1,300 Euro</w:t>
            </w:r>
          </w:p>
        </w:tc>
        <w:tc>
          <w:tcPr>
            <w:tcW w:w="1418" w:type="dxa"/>
          </w:tcPr>
          <w:p w:rsidR="00756E16" w:rsidRPr="009C038D" w:rsidRDefault="00756E16" w:rsidP="00335609">
            <w:pPr>
              <w:rPr>
                <w:lang w:eastAsia="en-GB"/>
              </w:rPr>
            </w:pPr>
            <w:r w:rsidRPr="009C038D">
              <w:rPr>
                <w:lang w:eastAsia="en-GB"/>
              </w:rPr>
              <w:t>European XFEL</w:t>
            </w:r>
          </w:p>
        </w:tc>
        <w:tc>
          <w:tcPr>
            <w:tcW w:w="1559" w:type="dxa"/>
          </w:tcPr>
          <w:p w:rsidR="00756E16" w:rsidRPr="009C038D" w:rsidRDefault="00756E16" w:rsidP="00335609">
            <w:pPr>
              <w:rPr>
                <w:lang w:eastAsia="en-GB"/>
              </w:rPr>
            </w:pPr>
            <w:r>
              <w:rPr>
                <w:lang w:eastAsia="en-GB"/>
              </w:rPr>
              <w:t>ELI-DC</w:t>
            </w:r>
          </w:p>
        </w:tc>
        <w:tc>
          <w:tcPr>
            <w:tcW w:w="3857" w:type="dxa"/>
          </w:tcPr>
          <w:p w:rsidR="00756E16" w:rsidRPr="009C038D" w:rsidRDefault="00521C58" w:rsidP="00521C58">
            <w:pPr>
              <w:rPr>
                <w:lang w:eastAsia="en-GB"/>
              </w:rPr>
            </w:pPr>
            <w:r>
              <w:rPr>
                <w:lang w:eastAsia="en-GB"/>
              </w:rPr>
              <w:t>Costs for and exhibition at the</w:t>
            </w:r>
            <w:r w:rsidR="00756E16">
              <w:rPr>
                <w:lang w:eastAsia="en-GB"/>
              </w:rPr>
              <w:t xml:space="preserve"> </w:t>
            </w:r>
            <w:r w:rsidR="00756E16" w:rsidRPr="00A55023">
              <w:rPr>
                <w:rFonts w:cs="Times New Roman"/>
              </w:rPr>
              <w:t>LASER World of PHOTONICS 2017</w:t>
            </w:r>
            <w:r>
              <w:rPr>
                <w:rFonts w:cs="Times New Roman"/>
              </w:rPr>
              <w:t xml:space="preserve"> in Munich, Germany. (WP2)</w:t>
            </w:r>
          </w:p>
        </w:tc>
      </w:tr>
      <w:tr w:rsidR="00521C58" w:rsidRPr="009C038D" w:rsidTr="00B03631">
        <w:trPr>
          <w:jc w:val="center"/>
        </w:trPr>
        <w:tc>
          <w:tcPr>
            <w:tcW w:w="2376" w:type="dxa"/>
          </w:tcPr>
          <w:p w:rsidR="00521C58" w:rsidRPr="00AC2FC4" w:rsidRDefault="00521C58" w:rsidP="00521C58">
            <w:pPr>
              <w:rPr>
                <w:highlight w:val="yellow"/>
                <w:lang w:eastAsia="en-GB"/>
              </w:rPr>
            </w:pPr>
            <w:r w:rsidRPr="00AC2FC4">
              <w:rPr>
                <w:highlight w:val="yellow"/>
                <w:lang w:eastAsia="en-GB"/>
              </w:rPr>
              <w:t>Direct costs:</w:t>
            </w:r>
          </w:p>
          <w:p w:rsidR="00521C58" w:rsidRPr="00AC2FC4" w:rsidRDefault="00521C58" w:rsidP="00335609">
            <w:pPr>
              <w:rPr>
                <w:highlight w:val="yellow"/>
                <w:lang w:eastAsia="en-GB"/>
              </w:rPr>
            </w:pPr>
            <w:r w:rsidRPr="00AC2FC4">
              <w:rPr>
                <w:highlight w:val="yellow"/>
                <w:lang w:eastAsia="en-GB"/>
              </w:rPr>
              <w:t>Xx Euro</w:t>
            </w:r>
          </w:p>
        </w:tc>
        <w:tc>
          <w:tcPr>
            <w:tcW w:w="1418" w:type="dxa"/>
          </w:tcPr>
          <w:p w:rsidR="00521C58" w:rsidRPr="00AC2FC4" w:rsidRDefault="00521C58" w:rsidP="00335609">
            <w:pPr>
              <w:rPr>
                <w:highlight w:val="yellow"/>
                <w:lang w:eastAsia="en-GB"/>
              </w:rPr>
            </w:pPr>
            <w:r w:rsidRPr="00AC2FC4">
              <w:rPr>
                <w:highlight w:val="yellow"/>
                <w:lang w:eastAsia="en-GB"/>
              </w:rPr>
              <w:t>European XFEL</w:t>
            </w:r>
          </w:p>
        </w:tc>
        <w:tc>
          <w:tcPr>
            <w:tcW w:w="1559" w:type="dxa"/>
          </w:tcPr>
          <w:p w:rsidR="00521C58" w:rsidRPr="00AC2FC4" w:rsidRDefault="00521C58" w:rsidP="00335609">
            <w:pPr>
              <w:rPr>
                <w:highlight w:val="yellow"/>
                <w:lang w:eastAsia="en-GB"/>
              </w:rPr>
            </w:pPr>
            <w:r w:rsidRPr="00AC2FC4">
              <w:rPr>
                <w:highlight w:val="yellow"/>
                <w:lang w:eastAsia="en-GB"/>
              </w:rPr>
              <w:t>HZDR</w:t>
            </w:r>
          </w:p>
        </w:tc>
        <w:tc>
          <w:tcPr>
            <w:tcW w:w="3857" w:type="dxa"/>
          </w:tcPr>
          <w:p w:rsidR="00521C58" w:rsidRPr="00AC2FC4" w:rsidRDefault="00521C58" w:rsidP="00521C58">
            <w:pPr>
              <w:rPr>
                <w:highlight w:val="yellow"/>
                <w:lang w:eastAsia="en-GB"/>
              </w:rPr>
            </w:pPr>
            <w:r w:rsidRPr="00AC2FC4">
              <w:rPr>
                <w:highlight w:val="yellow"/>
                <w:lang w:eastAsia="en-GB"/>
              </w:rPr>
              <w:t>Costs for Open Access publication fee in “</w:t>
            </w:r>
            <w:r w:rsidRPr="00AC2FC4">
              <w:rPr>
                <w:rFonts w:ascii="Calibri" w:eastAsia="Times New Roman" w:hAnsi="Calibri" w:cs="Arial"/>
                <w:highlight w:val="yellow"/>
                <w:lang w:val="en" w:eastAsia="ar-SA"/>
              </w:rPr>
              <w:t>Structural Dynamics”</w:t>
            </w:r>
            <w:r w:rsidRPr="00AC2FC4">
              <w:rPr>
                <w:highlight w:val="yellow"/>
                <w:lang w:eastAsia="en-GB"/>
              </w:rPr>
              <w:t>. (WP2)</w:t>
            </w:r>
          </w:p>
        </w:tc>
      </w:tr>
    </w:tbl>
    <w:p w:rsidR="00762005" w:rsidRPr="00912A3D" w:rsidRDefault="00762005" w:rsidP="00762005">
      <w:pPr>
        <w:pStyle w:val="Caption"/>
        <w:spacing w:line="276" w:lineRule="auto"/>
        <w:jc w:val="center"/>
        <w:rPr>
          <w:color w:val="auto"/>
          <w:lang w:val="en-US"/>
        </w:rPr>
      </w:pPr>
      <w:r w:rsidRPr="00912A3D">
        <w:rPr>
          <w:color w:val="auto"/>
        </w:rPr>
        <w:t xml:space="preserve">Table </w:t>
      </w:r>
      <w:r>
        <w:rPr>
          <w:color w:val="auto"/>
        </w:rPr>
        <w:t>4</w:t>
      </w:r>
      <w:r w:rsidRPr="00912A3D">
        <w:rPr>
          <w:color w:val="auto"/>
        </w:rPr>
        <w:t xml:space="preserve">: </w:t>
      </w:r>
      <w:r>
        <w:rPr>
          <w:color w:val="auto"/>
        </w:rPr>
        <w:t>Budget transfer</w:t>
      </w:r>
      <w:r w:rsidR="00521C58">
        <w:rPr>
          <w:color w:val="auto"/>
        </w:rPr>
        <w:t>s between beneficiaries</w:t>
      </w:r>
      <w:r>
        <w:rPr>
          <w:color w:val="auto"/>
        </w:rPr>
        <w:t>.</w:t>
      </w:r>
    </w:p>
    <w:p w:rsidR="009C038D" w:rsidRDefault="009C038D" w:rsidP="009C038D">
      <w:pPr>
        <w:spacing w:line="240" w:lineRule="auto"/>
        <w:rPr>
          <w:lang w:eastAsia="en-GB"/>
        </w:rPr>
      </w:pPr>
      <w:r w:rsidRPr="009C038D">
        <w:rPr>
          <w:lang w:eastAsia="en-GB"/>
        </w:rPr>
        <w:t xml:space="preserve">The procedure to move the costs for </w:t>
      </w:r>
      <w:r w:rsidR="00D3524D">
        <w:rPr>
          <w:lang w:eastAsia="en-GB"/>
        </w:rPr>
        <w:t>the A</w:t>
      </w:r>
      <w:r w:rsidRPr="009C038D">
        <w:rPr>
          <w:lang w:eastAsia="en-GB"/>
        </w:rPr>
        <w:t xml:space="preserve">nnual </w:t>
      </w:r>
      <w:r w:rsidR="00D3524D">
        <w:rPr>
          <w:lang w:eastAsia="en-GB"/>
        </w:rPr>
        <w:t>M</w:t>
      </w:r>
      <w:r w:rsidRPr="009C038D">
        <w:rPr>
          <w:lang w:eastAsia="en-GB"/>
        </w:rPr>
        <w:t xml:space="preserve">eetings </w:t>
      </w:r>
      <w:r w:rsidR="00D3524D">
        <w:rPr>
          <w:lang w:eastAsia="en-GB"/>
        </w:rPr>
        <w:t xml:space="preserve">to </w:t>
      </w:r>
      <w:r w:rsidRPr="009C038D">
        <w:rPr>
          <w:lang w:eastAsia="en-GB"/>
        </w:rPr>
        <w:t xml:space="preserve">the respective beneficiary where the meeting takes place </w:t>
      </w:r>
      <w:r w:rsidR="00D3524D">
        <w:rPr>
          <w:lang w:eastAsia="en-GB"/>
        </w:rPr>
        <w:t xml:space="preserve">has been agreed by the SC and the project office at the European Commission. This </w:t>
      </w:r>
      <w:r w:rsidRPr="009C038D">
        <w:rPr>
          <w:lang w:eastAsia="en-GB"/>
        </w:rPr>
        <w:t xml:space="preserve">is also foreseen for the second </w:t>
      </w:r>
      <w:r w:rsidR="00521C58">
        <w:rPr>
          <w:lang w:eastAsia="en-GB"/>
        </w:rPr>
        <w:t>reporting</w:t>
      </w:r>
      <w:r w:rsidRPr="009C038D">
        <w:rPr>
          <w:lang w:eastAsia="en-GB"/>
        </w:rPr>
        <w:t xml:space="preserve"> period.</w:t>
      </w:r>
      <w:r w:rsidR="00D3524D">
        <w:rPr>
          <w:lang w:eastAsia="en-GB"/>
        </w:rPr>
        <w:t xml:space="preserve"> The procedure also will be implemented for workshops organ</w:t>
      </w:r>
      <w:r w:rsidR="007246D1">
        <w:rPr>
          <w:lang w:eastAsia="en-GB"/>
        </w:rPr>
        <w:t>ize</w:t>
      </w:r>
      <w:r w:rsidR="00D3524D">
        <w:rPr>
          <w:lang w:eastAsia="en-GB"/>
        </w:rPr>
        <w:t>d within WP3.</w:t>
      </w:r>
    </w:p>
    <w:p w:rsidR="00521C58" w:rsidRDefault="00521C58" w:rsidP="009C038D">
      <w:pPr>
        <w:spacing w:line="240" w:lineRule="auto"/>
        <w:rPr>
          <w:lang w:eastAsia="en-GB"/>
        </w:rPr>
      </w:pPr>
      <w:r>
        <w:rPr>
          <w:lang w:eastAsia="en-GB"/>
        </w:rPr>
        <w:t>As only European</w:t>
      </w:r>
      <w:r w:rsidR="006B05AB">
        <w:rPr>
          <w:lang w:eastAsia="en-GB"/>
        </w:rPr>
        <w:t xml:space="preserve"> XFEL</w:t>
      </w:r>
      <w:r>
        <w:rPr>
          <w:lang w:eastAsia="en-GB"/>
        </w:rPr>
        <w:t xml:space="preserve"> has </w:t>
      </w:r>
      <w:r w:rsidR="006B05AB">
        <w:rPr>
          <w:lang w:eastAsia="en-GB"/>
        </w:rPr>
        <w:t>allocated</w:t>
      </w:r>
      <w:r>
        <w:rPr>
          <w:lang w:eastAsia="en-GB"/>
        </w:rPr>
        <w:t xml:space="preserve"> funds for Open Access publication fees</w:t>
      </w:r>
      <w:r w:rsidR="006B05AB">
        <w:rPr>
          <w:lang w:eastAsia="en-GB"/>
        </w:rPr>
        <w:t xml:space="preserve"> (WP2)</w:t>
      </w:r>
      <w:r>
        <w:rPr>
          <w:lang w:eastAsia="en-GB"/>
        </w:rPr>
        <w:t>, future fund transfers are foreseen to other beneficiaries for their own Open Access publication costs during the second reporting period.</w:t>
      </w:r>
    </w:p>
    <w:p w:rsidR="009C038D" w:rsidRDefault="009C038D" w:rsidP="000144E6">
      <w:pPr>
        <w:pStyle w:val="Default"/>
        <w:rPr>
          <w:rFonts w:ascii="Calibri" w:hAnsi="Calibri"/>
          <w:b/>
          <w:bCs/>
          <w:iCs/>
          <w:color w:val="auto"/>
        </w:rPr>
      </w:pPr>
    </w:p>
    <w:p w:rsidR="00D12E6E" w:rsidRPr="00D12E6E" w:rsidRDefault="00D12E6E" w:rsidP="00612A07">
      <w:pPr>
        <w:rPr>
          <w:b/>
          <w:lang w:eastAsia="en-GB"/>
        </w:rPr>
      </w:pPr>
      <w:r w:rsidRPr="00D12E6E">
        <w:rPr>
          <w:b/>
          <w:lang w:eastAsia="en-GB"/>
        </w:rPr>
        <w:t>Reallocation of Person Months</w:t>
      </w:r>
    </w:p>
    <w:p w:rsidR="00932CA1" w:rsidRDefault="00932CA1" w:rsidP="00612A07">
      <w:pPr>
        <w:rPr>
          <w:lang w:eastAsia="en-GB"/>
        </w:rPr>
      </w:pPr>
      <w:r>
        <w:rPr>
          <w:lang w:eastAsia="en-GB"/>
        </w:rPr>
        <w:t>Compared to</w:t>
      </w:r>
      <w:r w:rsidR="00612A07">
        <w:rPr>
          <w:lang w:eastAsia="en-GB"/>
        </w:rPr>
        <w:t xml:space="preserve"> Table </w:t>
      </w:r>
      <w:r w:rsidR="00612A07" w:rsidRPr="00612A07">
        <w:rPr>
          <w:lang w:eastAsia="en-GB"/>
        </w:rPr>
        <w:t xml:space="preserve">1.3.6. </w:t>
      </w:r>
      <w:r w:rsidR="00612A07">
        <w:rPr>
          <w:lang w:eastAsia="en-GB"/>
        </w:rPr>
        <w:t>(</w:t>
      </w:r>
      <w:r w:rsidR="00612A07" w:rsidRPr="00612A07">
        <w:rPr>
          <w:lang w:eastAsia="en-GB"/>
        </w:rPr>
        <w:t>WT6 Summary of project effort in person-months</w:t>
      </w:r>
      <w:r w:rsidR="00612A07">
        <w:rPr>
          <w:lang w:eastAsia="en-GB"/>
        </w:rPr>
        <w:t>)</w:t>
      </w:r>
      <w:r w:rsidR="00612A07" w:rsidRPr="00612A07">
        <w:rPr>
          <w:lang w:eastAsia="en-GB"/>
        </w:rPr>
        <w:t xml:space="preserve"> </w:t>
      </w:r>
      <w:r w:rsidR="00F00A6D">
        <w:rPr>
          <w:lang w:eastAsia="en-GB"/>
        </w:rPr>
        <w:t>of</w:t>
      </w:r>
      <w:r>
        <w:rPr>
          <w:lang w:eastAsia="en-GB"/>
        </w:rPr>
        <w:t xml:space="preserve"> </w:t>
      </w:r>
      <w:r w:rsidR="00612A07">
        <w:rPr>
          <w:lang w:eastAsia="en-GB"/>
        </w:rPr>
        <w:t>the Grant Agreement</w:t>
      </w:r>
      <w:r>
        <w:rPr>
          <w:lang w:eastAsia="en-GB"/>
        </w:rPr>
        <w:t xml:space="preserve">, the following </w:t>
      </w:r>
      <w:r w:rsidR="00B03631">
        <w:rPr>
          <w:lang w:eastAsia="en-GB"/>
        </w:rPr>
        <w:t>corrections</w:t>
      </w:r>
      <w:r>
        <w:rPr>
          <w:lang w:eastAsia="en-GB"/>
        </w:rPr>
        <w:t xml:space="preserve"> </w:t>
      </w:r>
      <w:r w:rsidR="00B03631">
        <w:rPr>
          <w:lang w:eastAsia="en-GB"/>
        </w:rPr>
        <w:t>to</w:t>
      </w:r>
      <w:r>
        <w:rPr>
          <w:lang w:eastAsia="en-GB"/>
        </w:rPr>
        <w:t xml:space="preserve"> </w:t>
      </w:r>
      <w:r w:rsidR="00B03631">
        <w:rPr>
          <w:lang w:eastAsia="en-GB"/>
        </w:rPr>
        <w:t xml:space="preserve">the </w:t>
      </w:r>
      <w:r>
        <w:rPr>
          <w:lang w:eastAsia="en-GB"/>
        </w:rPr>
        <w:t>allocated person months (PMs) have taken place:</w:t>
      </w:r>
    </w:p>
    <w:p w:rsidR="00D3524D" w:rsidRDefault="00D3524D" w:rsidP="00D3524D">
      <w:pPr>
        <w:rPr>
          <w:lang w:eastAsia="en-GB"/>
        </w:rPr>
      </w:pPr>
      <w:r w:rsidRPr="00D3524D">
        <w:rPr>
          <w:b/>
          <w:lang w:eastAsia="en-GB"/>
        </w:rPr>
        <w:t>WP1 Management</w:t>
      </w:r>
      <w:r w:rsidRPr="00D3524D">
        <w:rPr>
          <w:lang w:eastAsia="en-GB"/>
        </w:rPr>
        <w:t>:</w:t>
      </w:r>
      <w:r>
        <w:rPr>
          <w:lang w:eastAsia="en-GB"/>
        </w:rPr>
        <w:t xml:space="preserve"> European XFEL gives 1 PM each to the organizers of the Annual Meetings (HZDR, ESRF; ELI (</w:t>
      </w:r>
      <w:r w:rsidRPr="00B03631">
        <w:rPr>
          <w:lang w:eastAsia="en-GB"/>
        </w:rPr>
        <w:t>IP-ASCR</w:t>
      </w:r>
      <w:r>
        <w:rPr>
          <w:lang w:eastAsia="en-GB"/>
        </w:rPr>
        <w:t>/ELI-Beamlines)).</w:t>
      </w:r>
    </w:p>
    <w:p w:rsidR="00932CA1" w:rsidRDefault="00932CA1" w:rsidP="00932CA1">
      <w:pPr>
        <w:rPr>
          <w:lang w:eastAsia="en-GB"/>
        </w:rPr>
      </w:pPr>
      <w:r w:rsidRPr="00762005">
        <w:rPr>
          <w:b/>
          <w:lang w:eastAsia="en-GB"/>
        </w:rPr>
        <w:t>WP3 Synergy</w:t>
      </w:r>
      <w:r>
        <w:rPr>
          <w:lang w:eastAsia="en-GB"/>
        </w:rPr>
        <w:t>: originally ELI-DC had 60 PM at ELI-DC. This was changed to 24 PM at ELI-DC and 36 PM at IFIN-HH/ELI-NP.</w:t>
      </w:r>
    </w:p>
    <w:p w:rsidR="00932CA1" w:rsidRDefault="00932CA1" w:rsidP="00932CA1">
      <w:pPr>
        <w:rPr>
          <w:lang w:eastAsia="en-GB"/>
        </w:rPr>
      </w:pPr>
      <w:r w:rsidRPr="00762005">
        <w:rPr>
          <w:b/>
          <w:lang w:eastAsia="en-GB"/>
        </w:rPr>
        <w:t>WP4 SIMEX</w:t>
      </w:r>
      <w:r>
        <w:rPr>
          <w:lang w:eastAsia="en-GB"/>
        </w:rPr>
        <w:t xml:space="preserve">: 36 PM were moved/corrected from IFIN-HH/ELI-NP to ELI-HU/ELI-ALPS. </w:t>
      </w:r>
    </w:p>
    <w:p w:rsidR="00D3524D" w:rsidRPr="00D3524D" w:rsidRDefault="00D3524D" w:rsidP="00D3524D">
      <w:pPr>
        <w:rPr>
          <w:rFonts w:ascii="Calibri" w:hAnsi="Calibri"/>
          <w:bCs/>
          <w:iCs/>
        </w:rPr>
      </w:pPr>
      <w:r w:rsidRPr="00D3524D">
        <w:rPr>
          <w:rFonts w:ascii="Calibri" w:hAnsi="Calibri"/>
          <w:b/>
          <w:bCs/>
          <w:iCs/>
        </w:rPr>
        <w:t>WP5 UFDAC and</w:t>
      </w:r>
      <w:r w:rsidRPr="00D3524D">
        <w:rPr>
          <w:rFonts w:ascii="Calibri" w:hAnsi="Calibri"/>
          <w:bCs/>
          <w:iCs/>
        </w:rPr>
        <w:t xml:space="preserve"> </w:t>
      </w:r>
      <w:r w:rsidRPr="00D3524D">
        <w:rPr>
          <w:rFonts w:ascii="Calibri" w:hAnsi="Calibri"/>
          <w:b/>
          <w:bCs/>
          <w:iCs/>
        </w:rPr>
        <w:t>WP6 HIREP</w:t>
      </w:r>
      <w:r w:rsidRPr="00D3524D">
        <w:rPr>
          <w:rFonts w:ascii="Calibri" w:hAnsi="Calibri"/>
          <w:bCs/>
          <w:iCs/>
        </w:rPr>
        <w:t>:</w:t>
      </w:r>
      <w:r>
        <w:rPr>
          <w:rFonts w:ascii="Calibri" w:hAnsi="Calibri"/>
          <w:bCs/>
          <w:iCs/>
        </w:rPr>
        <w:t xml:space="preserve"> ELI-HU/</w:t>
      </w:r>
      <w:r w:rsidRPr="00D3524D">
        <w:rPr>
          <w:rFonts w:ascii="Calibri" w:hAnsi="Calibri"/>
          <w:bCs/>
          <w:iCs/>
        </w:rPr>
        <w:t>ELI-Alps transfer</w:t>
      </w:r>
      <w:r>
        <w:rPr>
          <w:rFonts w:ascii="Calibri" w:hAnsi="Calibri"/>
          <w:bCs/>
          <w:iCs/>
        </w:rPr>
        <w:t>red</w:t>
      </w:r>
      <w:r w:rsidRPr="00D3524D">
        <w:rPr>
          <w:rFonts w:ascii="Calibri" w:hAnsi="Calibri"/>
          <w:bCs/>
          <w:iCs/>
        </w:rPr>
        <w:t xml:space="preserve"> 8 PM from</w:t>
      </w:r>
      <w:r>
        <w:rPr>
          <w:rFonts w:ascii="Calibri" w:hAnsi="Calibri"/>
          <w:bCs/>
          <w:iCs/>
        </w:rPr>
        <w:t xml:space="preserve"> WP6 HIREP</w:t>
      </w:r>
      <w:r w:rsidRPr="00D3524D">
        <w:rPr>
          <w:rFonts w:ascii="Calibri" w:hAnsi="Calibri"/>
          <w:bCs/>
          <w:iCs/>
        </w:rPr>
        <w:t xml:space="preserve"> to WP5 UFDAC, meaning that it delivers 26 PM in WP5 UFDAC and none in WP6 HIREP.</w:t>
      </w:r>
    </w:p>
    <w:p w:rsidR="00D3524D" w:rsidRPr="00D3524D" w:rsidRDefault="00D3524D" w:rsidP="00D3524D">
      <w:pPr>
        <w:rPr>
          <w:rFonts w:ascii="Calibri" w:hAnsi="Calibri"/>
          <w:bCs/>
          <w:iCs/>
        </w:rPr>
      </w:pPr>
      <w:r w:rsidRPr="00B03631">
        <w:rPr>
          <w:lang w:eastAsia="en-GB"/>
        </w:rPr>
        <w:t>IP-ASCR</w:t>
      </w:r>
      <w:r>
        <w:rPr>
          <w:lang w:eastAsia="en-GB"/>
        </w:rPr>
        <w:t>/</w:t>
      </w:r>
      <w:r w:rsidRPr="00D3524D">
        <w:rPr>
          <w:rFonts w:ascii="Calibri" w:hAnsi="Calibri"/>
          <w:bCs/>
          <w:iCs/>
        </w:rPr>
        <w:t>ELI-Beamlines transfer</w:t>
      </w:r>
      <w:r>
        <w:rPr>
          <w:rFonts w:ascii="Calibri" w:hAnsi="Calibri"/>
          <w:bCs/>
          <w:iCs/>
        </w:rPr>
        <w:t>red</w:t>
      </w:r>
      <w:r w:rsidRPr="00D3524D">
        <w:rPr>
          <w:rFonts w:ascii="Calibri" w:hAnsi="Calibri"/>
          <w:bCs/>
          <w:iCs/>
        </w:rPr>
        <w:t xml:space="preserve"> 8 PM from WP5 UFDAC to WP6 HIREP, meaning that it delivers 4 PM in in WP5 UFDAC and 18 in WP6 HIREP.</w:t>
      </w:r>
    </w:p>
    <w:p w:rsidR="00932CA1" w:rsidRPr="00D3524D" w:rsidRDefault="00387323" w:rsidP="00D3524D">
      <w:pPr>
        <w:rPr>
          <w:rFonts w:ascii="Calibri" w:hAnsi="Calibri"/>
          <w:bCs/>
          <w:iCs/>
        </w:rPr>
      </w:pPr>
      <w:r>
        <w:rPr>
          <w:rFonts w:ascii="Calibri" w:hAnsi="Calibri"/>
          <w:bCs/>
          <w:iCs/>
        </w:rPr>
        <w:t>For all changes mentioned, t</w:t>
      </w:r>
      <w:r w:rsidR="00D3524D" w:rsidRPr="00D3524D">
        <w:rPr>
          <w:rFonts w:ascii="Calibri" w:hAnsi="Calibri"/>
          <w:bCs/>
          <w:iCs/>
        </w:rPr>
        <w:t>he budget and the tasks described in the Grant Agreement Annex 1</w:t>
      </w:r>
      <w:r>
        <w:rPr>
          <w:rFonts w:ascii="Calibri" w:hAnsi="Calibri"/>
          <w:bCs/>
          <w:iCs/>
        </w:rPr>
        <w:t xml:space="preserve"> (DoA)</w:t>
      </w:r>
      <w:r w:rsidR="00D3524D" w:rsidRPr="00D3524D">
        <w:rPr>
          <w:rFonts w:ascii="Calibri" w:hAnsi="Calibri"/>
          <w:bCs/>
          <w:iCs/>
        </w:rPr>
        <w:t xml:space="preserve"> and </w:t>
      </w:r>
      <w:r>
        <w:rPr>
          <w:rFonts w:ascii="Calibri" w:hAnsi="Calibri"/>
          <w:bCs/>
          <w:iCs/>
        </w:rPr>
        <w:t xml:space="preserve">Annex </w:t>
      </w:r>
      <w:r w:rsidR="00D3524D" w:rsidRPr="00D3524D">
        <w:rPr>
          <w:rFonts w:ascii="Calibri" w:hAnsi="Calibri"/>
          <w:bCs/>
          <w:iCs/>
        </w:rPr>
        <w:t xml:space="preserve">2 </w:t>
      </w:r>
      <w:r>
        <w:rPr>
          <w:rFonts w:ascii="Calibri" w:hAnsi="Calibri"/>
          <w:bCs/>
          <w:iCs/>
        </w:rPr>
        <w:t xml:space="preserve">(budget) </w:t>
      </w:r>
      <w:r w:rsidR="00D3524D" w:rsidRPr="00D3524D">
        <w:rPr>
          <w:rFonts w:ascii="Calibri" w:hAnsi="Calibri"/>
          <w:bCs/>
          <w:iCs/>
        </w:rPr>
        <w:t>remain unchanged.</w:t>
      </w:r>
    </w:p>
    <w:p w:rsidR="00762005" w:rsidRDefault="00CF7917" w:rsidP="00932CA1">
      <w:pPr>
        <w:rPr>
          <w:rFonts w:ascii="Calibri" w:hAnsi="Calibri"/>
          <w:b/>
          <w:bCs/>
          <w:iCs/>
        </w:rPr>
      </w:pPr>
      <w:r w:rsidRPr="00D3524D">
        <w:rPr>
          <w:rFonts w:ascii="Calibri" w:hAnsi="Calibri"/>
          <w:b/>
          <w:bCs/>
          <w:iCs/>
        </w:rPr>
        <w:t>WP5 UFDAC</w:t>
      </w:r>
      <w:r w:rsidRPr="00CF7917">
        <w:rPr>
          <w:rFonts w:ascii="Calibri" w:hAnsi="Calibri"/>
          <w:bCs/>
          <w:iCs/>
        </w:rPr>
        <w:t xml:space="preserve">: </w:t>
      </w:r>
      <w:r>
        <w:rPr>
          <w:rFonts w:ascii="Calibri" w:hAnsi="Calibri"/>
          <w:bCs/>
          <w:iCs/>
        </w:rPr>
        <w:t xml:space="preserve">Both DESY and </w:t>
      </w:r>
      <w:r w:rsidRPr="00B03631">
        <w:rPr>
          <w:lang w:eastAsia="en-GB"/>
        </w:rPr>
        <w:t>IP-ASCR</w:t>
      </w:r>
      <w:r>
        <w:rPr>
          <w:lang w:eastAsia="en-GB"/>
        </w:rPr>
        <w:t>/</w:t>
      </w:r>
      <w:r w:rsidRPr="00D3524D">
        <w:rPr>
          <w:rFonts w:ascii="Calibri" w:hAnsi="Calibri"/>
          <w:bCs/>
          <w:iCs/>
        </w:rPr>
        <w:t>ELI-Beamlines</w:t>
      </w:r>
      <w:r>
        <w:rPr>
          <w:rFonts w:ascii="Calibri" w:hAnsi="Calibri"/>
          <w:bCs/>
          <w:iCs/>
        </w:rPr>
        <w:t xml:space="preserve"> provided more PMs than anticipated. At </w:t>
      </w:r>
      <w:r w:rsidRPr="00B03631">
        <w:rPr>
          <w:lang w:eastAsia="en-GB"/>
        </w:rPr>
        <w:t>IP-ASCR</w:t>
      </w:r>
      <w:r>
        <w:rPr>
          <w:lang w:eastAsia="en-GB"/>
        </w:rPr>
        <w:t>/</w:t>
      </w:r>
      <w:r w:rsidRPr="00D3524D">
        <w:rPr>
          <w:rFonts w:ascii="Calibri" w:hAnsi="Calibri"/>
          <w:bCs/>
          <w:iCs/>
        </w:rPr>
        <w:t>ELI-Beamlines</w:t>
      </w:r>
      <w:r>
        <w:rPr>
          <w:rFonts w:ascii="Calibri" w:hAnsi="Calibri"/>
          <w:bCs/>
          <w:iCs/>
        </w:rPr>
        <w:t>, a less senior person was hired to perform the tasks, therefore the number of PMs could be increased.</w:t>
      </w:r>
      <w:r w:rsidR="00D50B38">
        <w:rPr>
          <w:rFonts w:ascii="Calibri" w:hAnsi="Calibri"/>
          <w:bCs/>
          <w:iCs/>
        </w:rPr>
        <w:t xml:space="preserve"> </w:t>
      </w:r>
    </w:p>
    <w:p w:rsidR="00521C58" w:rsidRDefault="00521C58" w:rsidP="00612A07">
      <w:pPr>
        <w:rPr>
          <w:rFonts w:ascii="Calibri" w:hAnsi="Calibri"/>
          <w:b/>
          <w:bCs/>
          <w:iCs/>
        </w:rPr>
      </w:pPr>
    </w:p>
    <w:p w:rsidR="00C454DC" w:rsidRDefault="00C454DC" w:rsidP="00612A07">
      <w:pPr>
        <w:rPr>
          <w:b/>
          <w:lang w:eastAsia="en-GB"/>
        </w:rPr>
      </w:pPr>
      <w:r>
        <w:rPr>
          <w:rFonts w:ascii="Calibri" w:hAnsi="Calibri"/>
          <w:b/>
          <w:bCs/>
          <w:iCs/>
        </w:rPr>
        <w:t>Modification</w:t>
      </w:r>
      <w:r w:rsidR="00D12E6E">
        <w:rPr>
          <w:rFonts w:ascii="Calibri" w:hAnsi="Calibri"/>
          <w:b/>
          <w:bCs/>
          <w:iCs/>
        </w:rPr>
        <w:t xml:space="preserve"> to DoA</w:t>
      </w:r>
      <w:r w:rsidR="000D444E">
        <w:rPr>
          <w:lang w:eastAsia="en-GB"/>
        </w:rPr>
        <w:t>:</w:t>
      </w:r>
      <w:r w:rsidR="000D444E" w:rsidRPr="000D444E">
        <w:rPr>
          <w:b/>
          <w:lang w:eastAsia="en-GB"/>
        </w:rPr>
        <w:t xml:space="preserve"> “Other direct costs” of ELI</w:t>
      </w:r>
    </w:p>
    <w:p w:rsidR="00C454DC" w:rsidRPr="00C454DC" w:rsidRDefault="00C454DC" w:rsidP="00612A07">
      <w:pPr>
        <w:rPr>
          <w:b/>
          <w:lang w:eastAsia="en-GB"/>
        </w:rPr>
      </w:pPr>
      <w:r w:rsidRPr="00C454DC">
        <w:rPr>
          <w:b/>
          <w:lang w:eastAsia="en-GB"/>
        </w:rPr>
        <w:t>ELI Travel Costs</w:t>
      </w:r>
      <w:r w:rsidRPr="00C454DC">
        <w:rPr>
          <w:lang w:eastAsia="en-GB"/>
        </w:rPr>
        <w:t>:</w:t>
      </w:r>
      <w:r>
        <w:rPr>
          <w:lang w:eastAsia="en-GB"/>
        </w:rPr>
        <w:t xml:space="preserve"> </w:t>
      </w:r>
      <w:r w:rsidR="00141980">
        <w:rPr>
          <w:lang w:eastAsia="en-GB"/>
        </w:rPr>
        <w:t xml:space="preserve">Originally all </w:t>
      </w:r>
      <w:r w:rsidR="00615AAC">
        <w:rPr>
          <w:lang w:eastAsia="en-GB"/>
        </w:rPr>
        <w:t>t</w:t>
      </w:r>
      <w:r w:rsidR="00141980">
        <w:rPr>
          <w:lang w:eastAsia="en-GB"/>
        </w:rPr>
        <w:t xml:space="preserve">ravel </w:t>
      </w:r>
      <w:r w:rsidR="00615AAC">
        <w:rPr>
          <w:lang w:eastAsia="en-GB"/>
        </w:rPr>
        <w:t>c</w:t>
      </w:r>
      <w:r w:rsidR="00141980">
        <w:rPr>
          <w:lang w:eastAsia="en-GB"/>
        </w:rPr>
        <w:t xml:space="preserve">osts </w:t>
      </w:r>
      <w:r w:rsidR="00615AAC">
        <w:rPr>
          <w:lang w:eastAsia="en-GB"/>
        </w:rPr>
        <w:t xml:space="preserve">in the amount of 82,000 Euro </w:t>
      </w:r>
      <w:r w:rsidR="00141980">
        <w:rPr>
          <w:lang w:eastAsia="en-GB"/>
        </w:rPr>
        <w:t xml:space="preserve">were allocated to ELI-DC. </w:t>
      </w:r>
      <w:r w:rsidR="00E60E5F">
        <w:rPr>
          <w:lang w:eastAsia="en-GB"/>
        </w:rPr>
        <w:t>Therefore some costs were distributed to the ELI pillars to fund the travels of employees at each pillar. The following transfers were made compared to</w:t>
      </w:r>
      <w:r>
        <w:rPr>
          <w:lang w:eastAsia="en-GB"/>
        </w:rPr>
        <w:t xml:space="preserve"> the other direct costs stated </w:t>
      </w:r>
      <w:r w:rsidR="00E60E5F">
        <w:rPr>
          <w:lang w:eastAsia="en-GB"/>
        </w:rPr>
        <w:t>in the Grant Agreement Annex 2:</w:t>
      </w:r>
    </w:p>
    <w:p w:rsidR="00D12E6E" w:rsidRPr="00C454DC" w:rsidRDefault="00E60E5F" w:rsidP="00C454DC">
      <w:pPr>
        <w:pStyle w:val="ListParagraph"/>
        <w:numPr>
          <w:ilvl w:val="0"/>
          <w:numId w:val="36"/>
        </w:numPr>
        <w:rPr>
          <w:rFonts w:ascii="Calibri" w:hAnsi="Calibri"/>
          <w:bCs/>
          <w:iCs/>
        </w:rPr>
      </w:pPr>
      <w:r>
        <w:rPr>
          <w:lang w:eastAsia="en-GB"/>
        </w:rPr>
        <w:t xml:space="preserve">Additional </w:t>
      </w:r>
      <w:r w:rsidR="00C454DC">
        <w:rPr>
          <w:lang w:eastAsia="en-GB"/>
        </w:rPr>
        <w:t xml:space="preserve">30,500 Euro to </w:t>
      </w:r>
      <w:r w:rsidR="00C454DC" w:rsidRPr="00B03631">
        <w:rPr>
          <w:lang w:eastAsia="en-GB"/>
        </w:rPr>
        <w:t>IP-ASCR</w:t>
      </w:r>
      <w:r w:rsidR="00C454DC">
        <w:rPr>
          <w:lang w:eastAsia="en-GB"/>
        </w:rPr>
        <w:t>/</w:t>
      </w:r>
      <w:r w:rsidR="00C454DC" w:rsidRPr="00C454DC">
        <w:rPr>
          <w:rFonts w:ascii="Calibri" w:hAnsi="Calibri"/>
          <w:bCs/>
          <w:iCs/>
        </w:rPr>
        <w:t>ELI-Beamlines</w:t>
      </w:r>
    </w:p>
    <w:p w:rsidR="00C454DC" w:rsidRPr="00C454DC" w:rsidRDefault="00E60E5F" w:rsidP="00C454DC">
      <w:pPr>
        <w:pStyle w:val="ListParagraph"/>
        <w:numPr>
          <w:ilvl w:val="0"/>
          <w:numId w:val="36"/>
        </w:numPr>
        <w:rPr>
          <w:rFonts w:ascii="Calibri" w:hAnsi="Calibri"/>
          <w:bCs/>
          <w:iCs/>
        </w:rPr>
      </w:pPr>
      <w:r>
        <w:rPr>
          <w:lang w:eastAsia="en-GB"/>
        </w:rPr>
        <w:t xml:space="preserve">Additional </w:t>
      </w:r>
      <w:r w:rsidR="00C454DC" w:rsidRPr="00C454DC">
        <w:rPr>
          <w:rFonts w:ascii="Calibri" w:hAnsi="Calibri"/>
          <w:bCs/>
          <w:iCs/>
        </w:rPr>
        <w:t>12</w:t>
      </w:r>
      <w:r w:rsidR="00C454DC">
        <w:rPr>
          <w:rFonts w:ascii="Calibri" w:hAnsi="Calibri"/>
          <w:bCs/>
          <w:iCs/>
        </w:rPr>
        <w:t>,</w:t>
      </w:r>
      <w:r w:rsidR="00C454DC" w:rsidRPr="00C454DC">
        <w:rPr>
          <w:rFonts w:ascii="Calibri" w:hAnsi="Calibri"/>
          <w:bCs/>
          <w:iCs/>
        </w:rPr>
        <w:t>000 Euro to ELI-HU/ELI-ALPS</w:t>
      </w:r>
    </w:p>
    <w:p w:rsidR="00C454DC" w:rsidRDefault="00E60E5F" w:rsidP="00C454DC">
      <w:pPr>
        <w:pStyle w:val="ListParagraph"/>
        <w:numPr>
          <w:ilvl w:val="0"/>
          <w:numId w:val="36"/>
        </w:numPr>
        <w:rPr>
          <w:lang w:eastAsia="en-GB"/>
        </w:rPr>
      </w:pPr>
      <w:r>
        <w:rPr>
          <w:lang w:eastAsia="en-GB"/>
        </w:rPr>
        <w:t xml:space="preserve">Additional </w:t>
      </w:r>
      <w:r w:rsidR="00C454DC" w:rsidRPr="00C454DC">
        <w:rPr>
          <w:rFonts w:ascii="Calibri" w:hAnsi="Calibri"/>
          <w:bCs/>
          <w:iCs/>
        </w:rPr>
        <w:t>12</w:t>
      </w:r>
      <w:r w:rsidR="00C454DC">
        <w:rPr>
          <w:rFonts w:ascii="Calibri" w:hAnsi="Calibri"/>
          <w:bCs/>
          <w:iCs/>
        </w:rPr>
        <w:t>,</w:t>
      </w:r>
      <w:r w:rsidR="00C454DC" w:rsidRPr="00C454DC">
        <w:rPr>
          <w:rFonts w:ascii="Calibri" w:hAnsi="Calibri"/>
          <w:bCs/>
          <w:iCs/>
        </w:rPr>
        <w:t>500 Euro</w:t>
      </w:r>
      <w:r w:rsidR="00C454DC" w:rsidRPr="00C454DC">
        <w:rPr>
          <w:lang w:eastAsia="en-GB"/>
        </w:rPr>
        <w:t xml:space="preserve"> </w:t>
      </w:r>
      <w:r w:rsidR="00C454DC">
        <w:rPr>
          <w:lang w:eastAsia="en-GB"/>
        </w:rPr>
        <w:t>to IFIN-HH/ELI-NP</w:t>
      </w:r>
    </w:p>
    <w:p w:rsidR="00C454DC" w:rsidRDefault="00C454DC" w:rsidP="00C454DC">
      <w:pPr>
        <w:rPr>
          <w:rFonts w:ascii="Calibri" w:hAnsi="Calibri"/>
          <w:b/>
          <w:bCs/>
          <w:iCs/>
        </w:rPr>
      </w:pPr>
    </w:p>
    <w:p w:rsidR="00C454DC" w:rsidRDefault="00C454DC" w:rsidP="00C454DC">
      <w:pPr>
        <w:rPr>
          <w:b/>
          <w:lang w:eastAsia="en-GB"/>
        </w:rPr>
      </w:pPr>
      <w:r>
        <w:rPr>
          <w:rFonts w:ascii="Calibri" w:hAnsi="Calibri"/>
          <w:b/>
          <w:bCs/>
          <w:iCs/>
        </w:rPr>
        <w:t>Correction to DoA</w:t>
      </w:r>
      <w:r>
        <w:rPr>
          <w:lang w:eastAsia="en-GB"/>
        </w:rPr>
        <w:t>:</w:t>
      </w:r>
      <w:r w:rsidRPr="000D444E">
        <w:rPr>
          <w:b/>
          <w:lang w:eastAsia="en-GB"/>
        </w:rPr>
        <w:t xml:space="preserve"> “Other direct costs” of ELI</w:t>
      </w:r>
    </w:p>
    <w:p w:rsidR="00612A07" w:rsidRDefault="00C454DC" w:rsidP="00612A07">
      <w:pPr>
        <w:rPr>
          <w:lang w:eastAsia="en-GB"/>
        </w:rPr>
      </w:pPr>
      <w:r>
        <w:rPr>
          <w:lang w:eastAsia="en-GB"/>
        </w:rPr>
        <w:t>I</w:t>
      </w:r>
      <w:r w:rsidR="00612A07">
        <w:rPr>
          <w:lang w:eastAsia="en-GB"/>
        </w:rPr>
        <w:t xml:space="preserve">n </w:t>
      </w:r>
      <w:r w:rsidR="00612A07" w:rsidRPr="00EA049E">
        <w:rPr>
          <w:lang w:eastAsia="en-GB"/>
        </w:rPr>
        <w:t>Table 3.4b “Other direct cost” per beneficiary where these exceed 15% of their personnel costs</w:t>
      </w:r>
      <w:r w:rsidR="00612A07">
        <w:rPr>
          <w:lang w:eastAsia="en-GB"/>
        </w:rPr>
        <w:t xml:space="preserve"> – Page 168/249 of the Grant Agreement </w:t>
      </w:r>
      <w:r w:rsidR="00762005">
        <w:rPr>
          <w:lang w:eastAsia="en-GB"/>
        </w:rPr>
        <w:t xml:space="preserve">(shown below in Table 7) </w:t>
      </w:r>
      <w:r w:rsidR="00612A07">
        <w:rPr>
          <w:lang w:eastAsia="en-GB"/>
        </w:rPr>
        <w:t>– under [ELI – Equipment] is listed “</w:t>
      </w:r>
      <w:r w:rsidR="00612A07" w:rsidRPr="00EA049E">
        <w:rPr>
          <w:lang w:eastAsia="en-GB"/>
        </w:rPr>
        <w:t>Workstation for prototyping workflow implementations (WP3)</w:t>
      </w:r>
      <w:r w:rsidR="00612A07">
        <w:rPr>
          <w:lang w:eastAsia="en-GB"/>
        </w:rPr>
        <w:t>”. This is a</w:t>
      </w:r>
      <w:r w:rsidR="00FB1113">
        <w:rPr>
          <w:lang w:eastAsia="en-GB"/>
        </w:rPr>
        <w:t>n error and is intended for WP4</w:t>
      </w:r>
      <w:r w:rsidR="00612A07">
        <w:rPr>
          <w:lang w:eastAsia="en-GB"/>
        </w:rPr>
        <w:t>.</w:t>
      </w:r>
      <w:r w:rsidR="00932CA1">
        <w:rPr>
          <w:lang w:eastAsia="en-GB"/>
        </w:rPr>
        <w:t xml:space="preserve"> </w:t>
      </w:r>
      <w:r w:rsidR="00762005">
        <w:rPr>
          <w:lang w:eastAsia="en-GB"/>
        </w:rPr>
        <w:t>This correction will not influence the estimated costs.</w:t>
      </w:r>
    </w:p>
    <w:p w:rsidR="00762005" w:rsidRDefault="00762005" w:rsidP="00762005">
      <w:pPr>
        <w:pStyle w:val="Default"/>
        <w:keepNext/>
      </w:pPr>
      <w:r>
        <w:rPr>
          <w:noProof/>
        </w:rPr>
        <w:drawing>
          <wp:inline distT="0" distB="0" distL="0" distR="0" wp14:anchorId="08D24A3C" wp14:editId="697B3338">
            <wp:extent cx="5759450" cy="2677661"/>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59450" cy="2677661"/>
                    </a:xfrm>
                    <a:prstGeom prst="rect">
                      <a:avLst/>
                    </a:prstGeom>
                  </pic:spPr>
                </pic:pic>
              </a:graphicData>
            </a:graphic>
          </wp:inline>
        </w:drawing>
      </w:r>
    </w:p>
    <w:p w:rsidR="00521C58" w:rsidRDefault="00762005" w:rsidP="00521C58">
      <w:pPr>
        <w:pStyle w:val="Caption"/>
        <w:spacing w:line="276" w:lineRule="auto"/>
        <w:jc w:val="center"/>
        <w:rPr>
          <w:color w:val="auto"/>
        </w:rPr>
      </w:pPr>
      <w:r w:rsidRPr="00912A3D">
        <w:rPr>
          <w:color w:val="auto"/>
        </w:rPr>
        <w:t xml:space="preserve">Table </w:t>
      </w:r>
      <w:r>
        <w:rPr>
          <w:color w:val="auto"/>
        </w:rPr>
        <w:t>7</w:t>
      </w:r>
      <w:r w:rsidRPr="00912A3D">
        <w:rPr>
          <w:color w:val="auto"/>
        </w:rPr>
        <w:t xml:space="preserve">: </w:t>
      </w:r>
      <w:r>
        <w:rPr>
          <w:color w:val="auto"/>
        </w:rPr>
        <w:t>Selection from Table 3.4b of the EUCALL Grant Agreement, containing an error in WP allocation.</w:t>
      </w:r>
    </w:p>
    <w:p w:rsidR="00A85C9D" w:rsidRDefault="00A85C9D" w:rsidP="00932CA1">
      <w:pPr>
        <w:pStyle w:val="Default"/>
        <w:spacing w:line="276" w:lineRule="auto"/>
        <w:rPr>
          <w:rFonts w:ascii="Calibri" w:hAnsi="Calibri"/>
          <w:b/>
          <w:bCs/>
          <w:iCs/>
          <w:color w:val="auto"/>
          <w:sz w:val="22"/>
        </w:rPr>
      </w:pPr>
    </w:p>
    <w:p w:rsidR="007856DB" w:rsidRDefault="007856DB" w:rsidP="00932CA1">
      <w:pPr>
        <w:pStyle w:val="Default"/>
        <w:spacing w:line="276" w:lineRule="auto"/>
        <w:rPr>
          <w:rFonts w:ascii="Calibri" w:hAnsi="Calibri"/>
          <w:b/>
          <w:bCs/>
          <w:iCs/>
          <w:color w:val="auto"/>
          <w:sz w:val="22"/>
        </w:rPr>
      </w:pPr>
      <w:r w:rsidRPr="007856DB">
        <w:rPr>
          <w:rFonts w:ascii="Calibri" w:hAnsi="Calibri"/>
          <w:b/>
          <w:bCs/>
          <w:iCs/>
          <w:color w:val="auto"/>
          <w:sz w:val="22"/>
        </w:rPr>
        <w:t>Underspending within the first project period</w:t>
      </w:r>
    </w:p>
    <w:p w:rsidR="007856DB" w:rsidRDefault="007856DB" w:rsidP="00932CA1">
      <w:pPr>
        <w:pStyle w:val="Default"/>
        <w:spacing w:line="276" w:lineRule="auto"/>
        <w:rPr>
          <w:rFonts w:ascii="Calibri" w:hAnsi="Calibri"/>
          <w:b/>
          <w:bCs/>
          <w:iCs/>
          <w:color w:val="auto"/>
          <w:sz w:val="22"/>
        </w:rPr>
      </w:pPr>
    </w:p>
    <w:p w:rsidR="007856DB" w:rsidRDefault="007856DB" w:rsidP="00932CA1">
      <w:pPr>
        <w:pStyle w:val="Default"/>
        <w:spacing w:line="276" w:lineRule="auto"/>
        <w:rPr>
          <w:rFonts w:ascii="Calibri" w:hAnsi="Calibri"/>
          <w:bCs/>
          <w:iCs/>
          <w:color w:val="auto"/>
          <w:sz w:val="22"/>
        </w:rPr>
      </w:pPr>
      <w:r>
        <w:rPr>
          <w:rFonts w:ascii="Calibri" w:hAnsi="Calibri"/>
          <w:bCs/>
          <w:iCs/>
          <w:color w:val="auto"/>
          <w:sz w:val="22"/>
        </w:rPr>
        <w:t xml:space="preserve">The financial report from EUCALL’s first reporting period reveals </w:t>
      </w:r>
      <w:r w:rsidR="003C345C">
        <w:rPr>
          <w:rFonts w:ascii="Calibri" w:hAnsi="Calibri"/>
          <w:bCs/>
          <w:iCs/>
          <w:color w:val="auto"/>
          <w:sz w:val="22"/>
        </w:rPr>
        <w:t xml:space="preserve">underspending </w:t>
      </w:r>
      <w:r>
        <w:rPr>
          <w:rFonts w:ascii="Calibri" w:hAnsi="Calibri"/>
          <w:bCs/>
          <w:iCs/>
          <w:color w:val="auto"/>
          <w:sz w:val="22"/>
        </w:rPr>
        <w:t>in the project funds</w:t>
      </w:r>
      <w:r w:rsidR="003C345C">
        <w:rPr>
          <w:rFonts w:ascii="Calibri" w:hAnsi="Calibri"/>
          <w:bCs/>
          <w:iCs/>
          <w:color w:val="auto"/>
          <w:sz w:val="22"/>
        </w:rPr>
        <w:t xml:space="preserve"> from some of the </w:t>
      </w:r>
      <w:r w:rsidR="00141980">
        <w:rPr>
          <w:rFonts w:ascii="Calibri" w:hAnsi="Calibri"/>
          <w:bCs/>
          <w:iCs/>
          <w:color w:val="auto"/>
          <w:sz w:val="22"/>
        </w:rPr>
        <w:t>beneficiaries</w:t>
      </w:r>
      <w:r>
        <w:rPr>
          <w:rFonts w:ascii="Calibri" w:hAnsi="Calibri"/>
          <w:bCs/>
          <w:iCs/>
          <w:color w:val="auto"/>
          <w:sz w:val="22"/>
        </w:rPr>
        <w:t xml:space="preserve">. </w:t>
      </w:r>
      <w:r w:rsidR="00D5489E">
        <w:rPr>
          <w:rFonts w:ascii="Calibri" w:hAnsi="Calibri"/>
          <w:bCs/>
          <w:iCs/>
          <w:color w:val="auto"/>
          <w:sz w:val="22"/>
        </w:rPr>
        <w:t>The Coordinator plans to address this and determine appropriate mitigation measures during the next EUCALL SC meeting (07.06.2017).</w:t>
      </w:r>
    </w:p>
    <w:p w:rsidR="00762005" w:rsidRPr="004F3919" w:rsidRDefault="00762005" w:rsidP="00762005">
      <w:pPr>
        <w:pStyle w:val="Heading1"/>
        <w:rPr>
          <w:b w:val="0"/>
          <w:i/>
          <w:spacing w:val="-3"/>
        </w:rPr>
      </w:pPr>
      <w:bookmarkStart w:id="31" w:name="_Toc483236657"/>
      <w:r w:rsidRPr="004F3919">
        <w:t>4.2.1 Unforeseen subcontracting (if applicable)</w:t>
      </w:r>
      <w:bookmarkEnd w:id="31"/>
      <w:r w:rsidRPr="004F3919">
        <w:t xml:space="preserve"> </w:t>
      </w:r>
    </w:p>
    <w:p w:rsidR="00762005" w:rsidRPr="00010A5B" w:rsidRDefault="00762005" w:rsidP="00762005">
      <w:pPr>
        <w:spacing w:line="240" w:lineRule="auto"/>
        <w:jc w:val="both"/>
        <w:rPr>
          <w:rFonts w:cs="Times New Roman"/>
        </w:rPr>
      </w:pPr>
      <w:r w:rsidRPr="00010A5B">
        <w:rPr>
          <w:rFonts w:cs="Times New Roman"/>
        </w:rPr>
        <w:t>Not applicable</w:t>
      </w:r>
      <w:r w:rsidR="004F3919" w:rsidRPr="00010A5B">
        <w:rPr>
          <w:rFonts w:cs="Times New Roman"/>
        </w:rPr>
        <w:t>.</w:t>
      </w:r>
    </w:p>
    <w:p w:rsidR="00762005" w:rsidRPr="009C038D" w:rsidRDefault="00762005" w:rsidP="00762005">
      <w:pPr>
        <w:spacing w:line="240" w:lineRule="auto"/>
        <w:jc w:val="both"/>
        <w:rPr>
          <w:rFonts w:ascii="Times New Roman" w:hAnsi="Times New Roman" w:cs="Times New Roman"/>
          <w:sz w:val="24"/>
          <w:szCs w:val="24"/>
        </w:rPr>
      </w:pPr>
    </w:p>
    <w:p w:rsidR="00762005" w:rsidRPr="004F3919" w:rsidRDefault="00762005" w:rsidP="00762005">
      <w:pPr>
        <w:pStyle w:val="Heading1"/>
      </w:pPr>
      <w:bookmarkStart w:id="32" w:name="_Toc483236658"/>
      <w:r w:rsidRPr="004F3919">
        <w:t>4.2.2 Unforeseen use of in kind contribution from third party against payment or free of charges (if applicable)</w:t>
      </w:r>
      <w:bookmarkEnd w:id="32"/>
    </w:p>
    <w:p w:rsidR="00762005" w:rsidRPr="00010A5B" w:rsidRDefault="00762005" w:rsidP="00762005">
      <w:pPr>
        <w:spacing w:line="240" w:lineRule="auto"/>
        <w:jc w:val="both"/>
        <w:rPr>
          <w:rFonts w:cs="Times New Roman"/>
          <w:szCs w:val="24"/>
        </w:rPr>
      </w:pPr>
      <w:r w:rsidRPr="00010A5B">
        <w:rPr>
          <w:rFonts w:cs="Times New Roman"/>
          <w:szCs w:val="24"/>
        </w:rPr>
        <w:t>Not applicable</w:t>
      </w:r>
      <w:r w:rsidR="004F3919" w:rsidRPr="00010A5B">
        <w:rPr>
          <w:rFonts w:cs="Times New Roman"/>
          <w:szCs w:val="24"/>
        </w:rPr>
        <w:t>.</w:t>
      </w:r>
    </w:p>
    <w:p w:rsidR="00762005" w:rsidRDefault="00762005">
      <w:pPr>
        <w:rPr>
          <w:rFonts w:ascii="Calibri" w:hAnsi="Calibri"/>
          <w:b/>
          <w:iCs/>
        </w:rPr>
      </w:pPr>
    </w:p>
    <w:p w:rsidR="00762005" w:rsidRDefault="00762005">
      <w:pPr>
        <w:rPr>
          <w:rFonts w:ascii="Calibri" w:eastAsia="Times New Roman" w:hAnsi="Calibri" w:cs="Times New Roman"/>
          <w:bCs/>
          <w:iCs/>
          <w:szCs w:val="24"/>
          <w:lang w:eastAsia="en-GB"/>
        </w:rPr>
      </w:pPr>
      <w:r>
        <w:rPr>
          <w:rFonts w:ascii="Calibri" w:hAnsi="Calibri"/>
          <w:b/>
          <w:iCs/>
        </w:rPr>
        <w:br w:type="page"/>
      </w:r>
    </w:p>
    <w:p w:rsidR="0099018F" w:rsidRDefault="0099018F" w:rsidP="0099018F">
      <w:pPr>
        <w:pStyle w:val="Heading1"/>
      </w:pPr>
      <w:bookmarkStart w:id="33" w:name="_Toc483236659"/>
      <w:r>
        <w:t>Annex 1: SAC Report 2016</w:t>
      </w:r>
      <w:bookmarkEnd w:id="33"/>
    </w:p>
    <w:p w:rsidR="0099018F" w:rsidRDefault="0099018F" w:rsidP="0099018F">
      <w:pPr>
        <w:pStyle w:val="Default"/>
        <w:rPr>
          <w:rFonts w:ascii="Calibri" w:hAnsi="Calibri"/>
          <w:b/>
          <w:bCs/>
          <w:iCs/>
          <w:lang w:val="en-US"/>
        </w:rPr>
      </w:pPr>
    </w:p>
    <w:p w:rsidR="0099018F" w:rsidRDefault="0099018F" w:rsidP="0099018F">
      <w:pPr>
        <w:pStyle w:val="Default"/>
        <w:rPr>
          <w:rFonts w:ascii="Calibri" w:hAnsi="Calibri"/>
          <w:b/>
          <w:bCs/>
          <w:iCs/>
          <w:lang w:val="en-US"/>
        </w:rPr>
      </w:pPr>
    </w:p>
    <w:p w:rsidR="0099018F" w:rsidRDefault="0099018F" w:rsidP="0099018F">
      <w:pPr>
        <w:pStyle w:val="Default"/>
        <w:rPr>
          <w:rFonts w:ascii="Calibri" w:hAnsi="Calibri"/>
          <w:b/>
          <w:bCs/>
          <w:iCs/>
          <w:lang w:val="en-US"/>
        </w:rPr>
      </w:pPr>
    </w:p>
    <w:p w:rsidR="0099018F" w:rsidRDefault="0099018F" w:rsidP="0099018F">
      <w:pPr>
        <w:pStyle w:val="Default"/>
        <w:rPr>
          <w:rFonts w:ascii="Calibri" w:hAnsi="Calibri"/>
          <w:b/>
          <w:bCs/>
          <w:iCs/>
          <w:lang w:val="en-US"/>
        </w:rPr>
      </w:pPr>
    </w:p>
    <w:p w:rsidR="0099018F" w:rsidRPr="0099018F" w:rsidRDefault="0099018F" w:rsidP="0099018F">
      <w:pPr>
        <w:pStyle w:val="Default"/>
        <w:jc w:val="center"/>
        <w:rPr>
          <w:rFonts w:ascii="Calibri" w:hAnsi="Calibri"/>
          <w:b/>
          <w:bCs/>
          <w:iCs/>
          <w:lang w:val="en-US"/>
        </w:rPr>
      </w:pPr>
      <w:r w:rsidRPr="0099018F">
        <w:rPr>
          <w:rFonts w:ascii="Calibri" w:hAnsi="Calibri"/>
          <w:b/>
          <w:bCs/>
          <w:iCs/>
          <w:lang w:val="en-US"/>
        </w:rPr>
        <w:t>EUCALL SAC Report</w:t>
      </w:r>
    </w:p>
    <w:p w:rsidR="0099018F" w:rsidRPr="0099018F" w:rsidRDefault="0099018F" w:rsidP="0099018F">
      <w:pPr>
        <w:pStyle w:val="Default"/>
        <w:jc w:val="center"/>
        <w:rPr>
          <w:rFonts w:ascii="Calibri" w:hAnsi="Calibri"/>
          <w:b/>
          <w:bCs/>
          <w:iCs/>
          <w:lang w:val="en-US"/>
        </w:rPr>
      </w:pPr>
    </w:p>
    <w:p w:rsidR="0099018F" w:rsidRPr="003A3271" w:rsidRDefault="0099018F" w:rsidP="0099018F">
      <w:pPr>
        <w:pStyle w:val="Default"/>
        <w:jc w:val="center"/>
        <w:rPr>
          <w:rFonts w:ascii="Calibri" w:hAnsi="Calibri"/>
          <w:bCs/>
          <w:iCs/>
          <w:sz w:val="22"/>
          <w:lang w:val="en-US"/>
        </w:rPr>
      </w:pPr>
      <w:r w:rsidRPr="003A3271">
        <w:rPr>
          <w:rFonts w:ascii="Calibri" w:hAnsi="Calibri"/>
          <w:bCs/>
          <w:iCs/>
          <w:sz w:val="22"/>
          <w:lang w:val="en-US"/>
        </w:rPr>
        <w:t>SAC Meeting 20 &amp; 21/9/2016</w:t>
      </w:r>
    </w:p>
    <w:p w:rsidR="0099018F" w:rsidRPr="003A3271" w:rsidRDefault="0099018F" w:rsidP="0099018F">
      <w:pPr>
        <w:pStyle w:val="Default"/>
        <w:jc w:val="center"/>
        <w:rPr>
          <w:rFonts w:ascii="Calibri" w:hAnsi="Calibri"/>
          <w:bCs/>
          <w:iCs/>
          <w:sz w:val="22"/>
          <w:lang w:val="en-US"/>
        </w:rPr>
      </w:pPr>
    </w:p>
    <w:p w:rsidR="0099018F" w:rsidRPr="003A3271" w:rsidRDefault="0099018F" w:rsidP="0099018F">
      <w:pPr>
        <w:pStyle w:val="Default"/>
        <w:jc w:val="center"/>
        <w:rPr>
          <w:rFonts w:ascii="Calibri" w:hAnsi="Calibri"/>
          <w:bCs/>
          <w:iCs/>
          <w:sz w:val="22"/>
          <w:lang w:val="en-US"/>
        </w:rPr>
      </w:pPr>
    </w:p>
    <w:p w:rsidR="0099018F" w:rsidRPr="003A3271" w:rsidRDefault="0099018F" w:rsidP="0099018F">
      <w:pPr>
        <w:pStyle w:val="Default"/>
        <w:jc w:val="center"/>
        <w:rPr>
          <w:rFonts w:ascii="Calibri" w:hAnsi="Calibri"/>
          <w:bCs/>
          <w:iCs/>
          <w:sz w:val="22"/>
          <w:lang w:val="en-US"/>
        </w:rPr>
      </w:pPr>
      <w:r w:rsidRPr="003A3271">
        <w:rPr>
          <w:rFonts w:ascii="Calibri" w:hAnsi="Calibri"/>
          <w:bCs/>
          <w:iCs/>
          <w:sz w:val="22"/>
          <w:lang w:val="en-US"/>
        </w:rPr>
        <w:t>SAC members:</w:t>
      </w:r>
    </w:p>
    <w:p w:rsidR="0099018F" w:rsidRPr="003A3271" w:rsidRDefault="0099018F" w:rsidP="0099018F">
      <w:pPr>
        <w:pStyle w:val="Default"/>
        <w:jc w:val="center"/>
        <w:rPr>
          <w:rFonts w:ascii="Calibri" w:hAnsi="Calibri"/>
          <w:bCs/>
          <w:iCs/>
          <w:sz w:val="22"/>
          <w:lang w:val="en-US"/>
        </w:rPr>
      </w:pPr>
      <w:r w:rsidRPr="003A3271">
        <w:rPr>
          <w:rFonts w:ascii="Calibri" w:hAnsi="Calibri"/>
          <w:bCs/>
          <w:iCs/>
          <w:sz w:val="22"/>
          <w:lang w:val="en-US"/>
        </w:rPr>
        <w:t>Prof. Mike Dunne (SLAC)</w:t>
      </w:r>
    </w:p>
    <w:p w:rsidR="0099018F" w:rsidRPr="003A3271" w:rsidRDefault="0099018F" w:rsidP="0099018F">
      <w:pPr>
        <w:pStyle w:val="Default"/>
        <w:jc w:val="center"/>
        <w:rPr>
          <w:rFonts w:ascii="Calibri" w:hAnsi="Calibri"/>
          <w:bCs/>
          <w:iCs/>
          <w:sz w:val="22"/>
          <w:lang w:val="en-US"/>
        </w:rPr>
      </w:pPr>
      <w:r w:rsidRPr="003A3271">
        <w:rPr>
          <w:rFonts w:ascii="Calibri" w:hAnsi="Calibri"/>
          <w:bCs/>
          <w:iCs/>
          <w:sz w:val="22"/>
          <w:lang w:val="en-US"/>
        </w:rPr>
        <w:t>Prof. Jon Marangos (Imperial College London)</w:t>
      </w:r>
      <w:r w:rsidRPr="003A3271">
        <w:rPr>
          <w:rFonts w:ascii="Calibri" w:hAnsi="Calibri"/>
          <w:bCs/>
          <w:iCs/>
          <w:sz w:val="22"/>
          <w:vertAlign w:val="superscript"/>
          <w:lang w:val="en-US"/>
        </w:rPr>
        <w:t>1</w:t>
      </w:r>
    </w:p>
    <w:p w:rsidR="0099018F" w:rsidRPr="003A3271" w:rsidRDefault="0099018F" w:rsidP="0099018F">
      <w:pPr>
        <w:pStyle w:val="Default"/>
        <w:jc w:val="center"/>
        <w:rPr>
          <w:rFonts w:ascii="Calibri" w:hAnsi="Calibri"/>
          <w:bCs/>
          <w:iCs/>
          <w:sz w:val="22"/>
          <w:lang w:val="en-US"/>
        </w:rPr>
      </w:pPr>
      <w:r w:rsidRPr="003A3271">
        <w:rPr>
          <w:rFonts w:ascii="Calibri" w:hAnsi="Calibri"/>
          <w:bCs/>
          <w:iCs/>
          <w:sz w:val="22"/>
          <w:lang w:val="en-US"/>
        </w:rPr>
        <w:t>Prof. Paul Morin (SOLEIL)</w:t>
      </w:r>
    </w:p>
    <w:p w:rsidR="0099018F" w:rsidRPr="003A3271" w:rsidRDefault="0099018F" w:rsidP="0099018F">
      <w:pPr>
        <w:pStyle w:val="Default"/>
        <w:jc w:val="center"/>
        <w:rPr>
          <w:rFonts w:ascii="Calibri" w:hAnsi="Calibri"/>
          <w:bCs/>
          <w:iCs/>
          <w:sz w:val="22"/>
          <w:lang w:val="en-US"/>
        </w:rPr>
      </w:pPr>
      <w:r w:rsidRPr="003A3271">
        <w:rPr>
          <w:rFonts w:ascii="Calibri" w:hAnsi="Calibri"/>
          <w:bCs/>
          <w:iCs/>
          <w:sz w:val="22"/>
          <w:lang w:val="en-US"/>
        </w:rPr>
        <w:t>Prof. Kiyoshi Ueda (Tohoku University)</w:t>
      </w:r>
    </w:p>
    <w:p w:rsidR="0099018F" w:rsidRPr="003A3271" w:rsidRDefault="0099018F" w:rsidP="0099018F">
      <w:pPr>
        <w:pStyle w:val="Default"/>
        <w:jc w:val="center"/>
        <w:rPr>
          <w:rFonts w:ascii="Calibri" w:hAnsi="Calibri"/>
          <w:bCs/>
          <w:iCs/>
          <w:sz w:val="22"/>
          <w:lang w:val="en-US"/>
        </w:rPr>
      </w:pPr>
      <w:r w:rsidRPr="003A3271">
        <w:rPr>
          <w:rFonts w:ascii="Calibri" w:hAnsi="Calibri"/>
          <w:bCs/>
          <w:iCs/>
          <w:sz w:val="22"/>
          <w:lang w:val="en-US"/>
        </w:rPr>
        <w:t>Prof. Marc Vrakking (Max-Born Institute, Chair)</w:t>
      </w:r>
    </w:p>
    <w:p w:rsidR="0099018F" w:rsidRPr="003A3271" w:rsidRDefault="0099018F" w:rsidP="0099018F">
      <w:pPr>
        <w:pStyle w:val="Default"/>
        <w:jc w:val="center"/>
        <w:rPr>
          <w:rFonts w:ascii="Calibri" w:hAnsi="Calibri"/>
          <w:bCs/>
          <w:iCs/>
          <w:sz w:val="22"/>
          <w:lang w:val="en-US"/>
        </w:rPr>
      </w:pPr>
    </w:p>
    <w:p w:rsidR="0099018F" w:rsidRPr="003A3271" w:rsidRDefault="0099018F" w:rsidP="0099018F">
      <w:pPr>
        <w:pStyle w:val="Default"/>
        <w:jc w:val="center"/>
        <w:rPr>
          <w:rFonts w:ascii="Calibri" w:hAnsi="Calibri"/>
          <w:bCs/>
          <w:iCs/>
          <w:sz w:val="22"/>
          <w:lang w:val="en-US"/>
        </w:rPr>
      </w:pPr>
    </w:p>
    <w:p w:rsidR="0099018F" w:rsidRPr="003A3271" w:rsidRDefault="0099018F" w:rsidP="0099018F">
      <w:pPr>
        <w:pStyle w:val="Default"/>
        <w:jc w:val="center"/>
        <w:rPr>
          <w:rFonts w:ascii="Calibri" w:hAnsi="Calibri"/>
          <w:bCs/>
          <w:iCs/>
          <w:sz w:val="22"/>
          <w:lang w:val="en-US"/>
        </w:rPr>
      </w:pPr>
      <w:r w:rsidRPr="003A3271">
        <w:rPr>
          <w:rFonts w:ascii="Calibri" w:hAnsi="Calibri"/>
          <w:bCs/>
          <w:iCs/>
          <w:sz w:val="22"/>
          <w:lang w:val="en-US"/>
        </w:rPr>
        <w:t>September 26th 2016</w:t>
      </w:r>
    </w:p>
    <w:p w:rsidR="0099018F" w:rsidRPr="0099018F" w:rsidRDefault="0099018F" w:rsidP="0099018F">
      <w:pPr>
        <w:pStyle w:val="Default"/>
        <w:rPr>
          <w:rFonts w:ascii="Calibri" w:hAnsi="Calibri"/>
          <w:bCs/>
          <w:iCs/>
          <w:lang w:val="en-US"/>
        </w:rPr>
      </w:pPr>
    </w:p>
    <w:p w:rsidR="0099018F" w:rsidRPr="0099018F" w:rsidRDefault="0099018F" w:rsidP="0099018F">
      <w:pPr>
        <w:pStyle w:val="Default"/>
        <w:rPr>
          <w:rFonts w:ascii="Calibri" w:hAnsi="Calibri"/>
          <w:bCs/>
          <w:iCs/>
          <w:lang w:val="en-US"/>
        </w:rPr>
      </w:pPr>
    </w:p>
    <w:p w:rsidR="0099018F" w:rsidRPr="0099018F" w:rsidRDefault="0099018F" w:rsidP="0099018F">
      <w:pPr>
        <w:pStyle w:val="Default"/>
        <w:rPr>
          <w:rFonts w:ascii="Calibri" w:hAnsi="Calibri"/>
          <w:bCs/>
          <w:iCs/>
          <w:lang w:val="en-US"/>
        </w:rPr>
      </w:pPr>
    </w:p>
    <w:p w:rsidR="0099018F" w:rsidRPr="0099018F" w:rsidRDefault="0099018F" w:rsidP="0099018F">
      <w:pPr>
        <w:pStyle w:val="Default"/>
        <w:rPr>
          <w:rFonts w:ascii="Calibri" w:hAnsi="Calibri"/>
          <w:bCs/>
          <w:iCs/>
          <w:lang w:val="en-US"/>
        </w:rPr>
      </w:pPr>
    </w:p>
    <w:p w:rsidR="0099018F" w:rsidRPr="0099018F" w:rsidRDefault="0099018F" w:rsidP="0099018F">
      <w:pPr>
        <w:pStyle w:val="Default"/>
        <w:rPr>
          <w:rFonts w:ascii="Calibri" w:hAnsi="Calibri"/>
          <w:bCs/>
          <w:iCs/>
          <w:lang w:val="en-US"/>
        </w:rPr>
      </w:pPr>
    </w:p>
    <w:p w:rsidR="0099018F" w:rsidRPr="0099018F" w:rsidRDefault="0099018F" w:rsidP="0099018F">
      <w:pPr>
        <w:pStyle w:val="Default"/>
        <w:rPr>
          <w:rFonts w:ascii="Calibri" w:hAnsi="Calibri"/>
          <w:bCs/>
          <w:iCs/>
          <w:lang w:val="en-US"/>
        </w:rPr>
      </w:pPr>
    </w:p>
    <w:p w:rsidR="0099018F" w:rsidRPr="0099018F" w:rsidRDefault="0099018F" w:rsidP="0099018F">
      <w:pPr>
        <w:pStyle w:val="Default"/>
        <w:rPr>
          <w:rFonts w:ascii="Calibri" w:hAnsi="Calibri"/>
          <w:bCs/>
          <w:iCs/>
          <w:lang w:val="en-US"/>
        </w:rPr>
      </w:pPr>
    </w:p>
    <w:p w:rsidR="0099018F" w:rsidRPr="0099018F" w:rsidRDefault="0099018F" w:rsidP="0099018F">
      <w:pPr>
        <w:pStyle w:val="Default"/>
        <w:rPr>
          <w:rFonts w:ascii="Calibri" w:hAnsi="Calibri"/>
          <w:bCs/>
          <w:iCs/>
          <w:lang w:val="en-US"/>
        </w:rPr>
      </w:pPr>
    </w:p>
    <w:p w:rsidR="0099018F" w:rsidRPr="0099018F" w:rsidRDefault="0099018F" w:rsidP="0099018F">
      <w:pPr>
        <w:pStyle w:val="Default"/>
        <w:rPr>
          <w:rFonts w:ascii="Calibri" w:hAnsi="Calibri"/>
          <w:bCs/>
          <w:iCs/>
          <w:lang w:val="en-US"/>
        </w:rPr>
      </w:pPr>
    </w:p>
    <w:p w:rsidR="0099018F" w:rsidRPr="0099018F" w:rsidRDefault="0099018F" w:rsidP="0099018F">
      <w:pPr>
        <w:pStyle w:val="Default"/>
        <w:rPr>
          <w:rFonts w:ascii="Calibri" w:hAnsi="Calibri"/>
          <w:bCs/>
          <w:iCs/>
          <w:lang w:val="en-US"/>
        </w:rPr>
      </w:pPr>
    </w:p>
    <w:p w:rsidR="0099018F" w:rsidRPr="0099018F" w:rsidRDefault="0099018F" w:rsidP="0099018F">
      <w:pPr>
        <w:pStyle w:val="Default"/>
        <w:rPr>
          <w:rFonts w:ascii="Calibri" w:hAnsi="Calibri"/>
          <w:bCs/>
          <w:iCs/>
          <w:lang w:val="en-US"/>
        </w:rPr>
      </w:pPr>
    </w:p>
    <w:p w:rsidR="0099018F" w:rsidRPr="0099018F" w:rsidRDefault="0099018F" w:rsidP="0099018F">
      <w:pPr>
        <w:pStyle w:val="Default"/>
        <w:rPr>
          <w:rFonts w:ascii="Calibri" w:hAnsi="Calibri"/>
          <w:bCs/>
          <w:iCs/>
          <w:lang w:val="en-US"/>
        </w:rPr>
      </w:pPr>
    </w:p>
    <w:p w:rsidR="0099018F" w:rsidRPr="0099018F" w:rsidRDefault="0099018F" w:rsidP="0099018F">
      <w:pPr>
        <w:pStyle w:val="Default"/>
        <w:rPr>
          <w:rFonts w:ascii="Calibri" w:hAnsi="Calibri"/>
          <w:bCs/>
          <w:iCs/>
          <w:lang w:val="en-US"/>
        </w:rPr>
      </w:pPr>
    </w:p>
    <w:p w:rsidR="0099018F" w:rsidRPr="0099018F" w:rsidRDefault="0099018F" w:rsidP="0099018F">
      <w:pPr>
        <w:pStyle w:val="Default"/>
        <w:rPr>
          <w:rFonts w:ascii="Calibri" w:hAnsi="Calibri"/>
          <w:bCs/>
          <w:iCs/>
          <w:lang w:val="en-US"/>
        </w:rPr>
      </w:pPr>
    </w:p>
    <w:p w:rsidR="0099018F" w:rsidRPr="0099018F" w:rsidRDefault="0099018F" w:rsidP="0099018F">
      <w:pPr>
        <w:pStyle w:val="Default"/>
        <w:rPr>
          <w:rFonts w:ascii="Calibri" w:hAnsi="Calibri"/>
          <w:bCs/>
          <w:iCs/>
          <w:lang w:val="en-US"/>
        </w:rPr>
      </w:pPr>
    </w:p>
    <w:p w:rsidR="0099018F" w:rsidRPr="0099018F" w:rsidRDefault="0099018F" w:rsidP="0099018F">
      <w:pPr>
        <w:pStyle w:val="Default"/>
        <w:rPr>
          <w:rFonts w:ascii="Calibri" w:hAnsi="Calibri"/>
          <w:bCs/>
          <w:iCs/>
          <w:lang w:val="en-US"/>
        </w:rPr>
      </w:pPr>
    </w:p>
    <w:p w:rsidR="0099018F" w:rsidRPr="0099018F" w:rsidRDefault="0099018F" w:rsidP="0099018F">
      <w:pPr>
        <w:pStyle w:val="Default"/>
        <w:rPr>
          <w:rFonts w:ascii="Calibri" w:hAnsi="Calibri"/>
          <w:bCs/>
          <w:iCs/>
          <w:lang w:val="en-US"/>
        </w:rPr>
      </w:pPr>
    </w:p>
    <w:p w:rsidR="0099018F" w:rsidRPr="0099018F" w:rsidRDefault="0099018F" w:rsidP="0099018F">
      <w:pPr>
        <w:pStyle w:val="Default"/>
        <w:rPr>
          <w:rFonts w:ascii="Calibri" w:hAnsi="Calibri"/>
          <w:bCs/>
          <w:iCs/>
          <w:lang w:val="en-US"/>
        </w:rPr>
      </w:pPr>
    </w:p>
    <w:p w:rsidR="0099018F" w:rsidRPr="0099018F" w:rsidRDefault="0099018F" w:rsidP="0099018F">
      <w:pPr>
        <w:pStyle w:val="Default"/>
        <w:rPr>
          <w:rFonts w:ascii="Calibri" w:hAnsi="Calibri"/>
          <w:bCs/>
          <w:iCs/>
          <w:lang w:val="en-US"/>
        </w:rPr>
      </w:pPr>
    </w:p>
    <w:p w:rsidR="0099018F" w:rsidRPr="0099018F" w:rsidRDefault="0099018F" w:rsidP="0099018F">
      <w:pPr>
        <w:pStyle w:val="Default"/>
        <w:rPr>
          <w:rFonts w:ascii="Calibri" w:hAnsi="Calibri"/>
          <w:bCs/>
          <w:iCs/>
          <w:lang w:val="en-US"/>
        </w:rPr>
      </w:pPr>
    </w:p>
    <w:p w:rsidR="0099018F" w:rsidRPr="0099018F" w:rsidRDefault="0099018F" w:rsidP="0099018F">
      <w:pPr>
        <w:pStyle w:val="Default"/>
        <w:rPr>
          <w:rFonts w:ascii="Calibri" w:hAnsi="Calibri"/>
          <w:bCs/>
          <w:iCs/>
          <w:lang w:val="en-US"/>
        </w:rPr>
      </w:pPr>
    </w:p>
    <w:p w:rsidR="0099018F" w:rsidRPr="0099018F" w:rsidRDefault="0099018F" w:rsidP="0099018F">
      <w:pPr>
        <w:pStyle w:val="Default"/>
        <w:rPr>
          <w:rFonts w:ascii="Calibri" w:hAnsi="Calibri"/>
          <w:bCs/>
          <w:iCs/>
          <w:lang w:val="en-US"/>
        </w:rPr>
      </w:pPr>
    </w:p>
    <w:p w:rsidR="0099018F" w:rsidRPr="0099018F" w:rsidRDefault="0099018F" w:rsidP="0099018F">
      <w:pPr>
        <w:pStyle w:val="Default"/>
        <w:rPr>
          <w:rFonts w:ascii="Calibri" w:hAnsi="Calibri"/>
          <w:bCs/>
          <w:iCs/>
          <w:lang w:val="en-US"/>
        </w:rPr>
      </w:pPr>
    </w:p>
    <w:p w:rsidR="0099018F" w:rsidRPr="0099018F" w:rsidRDefault="0099018F" w:rsidP="0099018F">
      <w:pPr>
        <w:pStyle w:val="Default"/>
        <w:rPr>
          <w:rFonts w:ascii="Calibri" w:hAnsi="Calibri"/>
          <w:bCs/>
          <w:iCs/>
          <w:lang w:val="en-US"/>
        </w:rPr>
      </w:pPr>
    </w:p>
    <w:p w:rsidR="0099018F" w:rsidRPr="0099018F" w:rsidRDefault="0099018F" w:rsidP="0099018F">
      <w:pPr>
        <w:pStyle w:val="Default"/>
        <w:rPr>
          <w:rFonts w:ascii="Calibri" w:hAnsi="Calibri"/>
          <w:bCs/>
          <w:iCs/>
          <w:lang w:val="en-US"/>
        </w:rPr>
      </w:pPr>
    </w:p>
    <w:p w:rsidR="0099018F" w:rsidRPr="0099018F" w:rsidRDefault="0099018F" w:rsidP="0099018F">
      <w:pPr>
        <w:pStyle w:val="Default"/>
        <w:rPr>
          <w:rFonts w:ascii="Calibri" w:hAnsi="Calibri"/>
          <w:bCs/>
          <w:iCs/>
        </w:rPr>
      </w:pPr>
    </w:p>
    <w:p w:rsidR="0099018F" w:rsidRPr="0099018F" w:rsidRDefault="0099018F" w:rsidP="0099018F">
      <w:pPr>
        <w:pStyle w:val="Default"/>
        <w:rPr>
          <w:rFonts w:ascii="Calibri" w:hAnsi="Calibri"/>
          <w:bCs/>
          <w:iCs/>
        </w:rPr>
      </w:pPr>
      <w:r w:rsidRPr="0099018F">
        <w:rPr>
          <w:rFonts w:ascii="Calibri" w:hAnsi="Calibri"/>
          <w:bCs/>
          <w:iCs/>
        </w:rPr>
        <w:t xml:space="preserve"> </w:t>
      </w:r>
      <w:r w:rsidRPr="003A3271">
        <w:rPr>
          <w:rFonts w:ascii="Calibri" w:hAnsi="Calibri"/>
          <w:bCs/>
          <w:iCs/>
          <w:sz w:val="22"/>
          <w:vertAlign w:val="superscript"/>
        </w:rPr>
        <w:t>1</w:t>
      </w:r>
      <w:r w:rsidRPr="003A3271">
        <w:rPr>
          <w:rFonts w:ascii="Calibri" w:hAnsi="Calibri"/>
          <w:bCs/>
          <w:iCs/>
          <w:sz w:val="22"/>
        </w:rPr>
        <w:t>2nd day only, via Video Conference</w:t>
      </w:r>
      <w:r w:rsidR="00D50B38">
        <w:rPr>
          <w:rFonts w:ascii="Calibri" w:hAnsi="Calibri"/>
          <w:bCs/>
          <w:iCs/>
          <w:sz w:val="22"/>
        </w:rPr>
        <w:t xml:space="preserve"> </w:t>
      </w:r>
    </w:p>
    <w:p w:rsidR="003A3271" w:rsidRDefault="003A3271" w:rsidP="0099018F">
      <w:pPr>
        <w:suppressAutoHyphens/>
        <w:spacing w:after="0" w:line="240" w:lineRule="auto"/>
        <w:rPr>
          <w:rFonts w:eastAsia="Times New Roman" w:cs="Times New Roman"/>
          <w:b/>
          <w:sz w:val="24"/>
          <w:szCs w:val="24"/>
          <w:lang w:eastAsia="ar-SA"/>
        </w:rPr>
      </w:pPr>
    </w:p>
    <w:p w:rsidR="0099018F" w:rsidRPr="0099018F" w:rsidRDefault="0099018F" w:rsidP="0099018F">
      <w:pPr>
        <w:suppressAutoHyphens/>
        <w:spacing w:after="0" w:line="240" w:lineRule="auto"/>
        <w:rPr>
          <w:rFonts w:eastAsia="Times New Roman" w:cs="Times New Roman"/>
          <w:b/>
          <w:sz w:val="24"/>
          <w:szCs w:val="24"/>
          <w:lang w:eastAsia="ar-SA"/>
        </w:rPr>
      </w:pPr>
      <w:r w:rsidRPr="0099018F">
        <w:rPr>
          <w:rFonts w:eastAsia="Times New Roman" w:cs="Times New Roman"/>
          <w:b/>
          <w:sz w:val="24"/>
          <w:szCs w:val="24"/>
          <w:lang w:eastAsia="ar-SA"/>
        </w:rPr>
        <w:t>Introduction</w:t>
      </w:r>
    </w:p>
    <w:p w:rsidR="0099018F" w:rsidRPr="0099018F" w:rsidRDefault="0099018F" w:rsidP="0099018F">
      <w:pPr>
        <w:suppressAutoHyphens/>
        <w:spacing w:after="0" w:line="240" w:lineRule="auto"/>
        <w:rPr>
          <w:rFonts w:eastAsia="Times New Roman" w:cs="Times New Roman"/>
          <w:sz w:val="24"/>
          <w:szCs w:val="24"/>
          <w:lang w:eastAsia="ar-SA"/>
        </w:rPr>
      </w:pPr>
    </w:p>
    <w:p w:rsidR="0099018F" w:rsidRPr="0099018F" w:rsidRDefault="0099018F" w:rsidP="0099018F">
      <w:pPr>
        <w:suppressAutoHyphens/>
        <w:spacing w:after="0" w:line="240" w:lineRule="auto"/>
        <w:jc w:val="both"/>
        <w:rPr>
          <w:rFonts w:eastAsia="Times New Roman" w:cs="Times New Roman"/>
          <w:szCs w:val="24"/>
          <w:lang w:eastAsia="ar-SA"/>
        </w:rPr>
      </w:pPr>
      <w:r w:rsidRPr="0099018F">
        <w:rPr>
          <w:rFonts w:eastAsia="Times New Roman" w:cs="Times New Roman"/>
          <w:szCs w:val="24"/>
          <w:lang w:eastAsia="ar-SA"/>
        </w:rPr>
        <w:t>The Scientific Advisory Committee (SAC) of the European Cluster of Advanced Laser Light Sources (EUCALL) had its first meeting in Hamburg on September 20th and 21st. During the meeting the SAC received an introduction to the goals of the EUCALL project, as well as progress reports on the development of the project during the first of its three years. The SAC would like to thank the members of the EUCALL project for their hospitality during the meeting, and would particularly like to acknowledge the support provided by Dr. Graham Appleby. In the current document the main conclusions and recommendations of the SAC are summarized. The report follows the Work Package format of the EUCALL project.</w:t>
      </w:r>
    </w:p>
    <w:p w:rsidR="0099018F" w:rsidRPr="0099018F" w:rsidRDefault="0099018F" w:rsidP="0099018F">
      <w:pPr>
        <w:suppressAutoHyphens/>
        <w:spacing w:after="0" w:line="240" w:lineRule="auto"/>
        <w:jc w:val="both"/>
        <w:rPr>
          <w:rFonts w:eastAsia="Times New Roman" w:cs="Times New Roman"/>
          <w:szCs w:val="24"/>
          <w:lang w:eastAsia="ar-SA"/>
        </w:rPr>
      </w:pPr>
    </w:p>
    <w:p w:rsidR="0099018F" w:rsidRPr="0099018F" w:rsidRDefault="0099018F" w:rsidP="0099018F">
      <w:pPr>
        <w:suppressAutoHyphens/>
        <w:spacing w:after="0" w:line="240" w:lineRule="auto"/>
        <w:jc w:val="both"/>
        <w:rPr>
          <w:rFonts w:eastAsia="Times New Roman" w:cs="Times New Roman"/>
          <w:szCs w:val="24"/>
          <w:lang w:eastAsia="ar-SA"/>
        </w:rPr>
      </w:pPr>
      <w:r w:rsidRPr="0099018F">
        <w:rPr>
          <w:rFonts w:eastAsia="Times New Roman" w:cs="Times New Roman"/>
          <w:szCs w:val="24"/>
          <w:lang w:eastAsia="ar-SA"/>
        </w:rPr>
        <w:t>As a result of its meeting, the SAC has a very positive impression of the developments that have been initiated in the framework of the EUCALL project. The activities of EUCALL come at a time where a number of large-scale research infrastructures in Europe that will offer light sources in the XUV/X-ray wavelength range with unprecedented specifications are approaching the start of user operations. This makes both the technical developments within EUCALL as well as the synergy-building activities within EUCALL highly relevant. Importantly, the relevance of EUCALL extends beyond the present project in two different ways. On the one hand, the technical developments in the EUCALL project are not only relevant for the facilities that are directly involved (i.e. funded) in the project, but are of significant importance to other facilities offering advanced laser light sources (an important example being LCLS) that are not directly involved right now, but that could profitably be involved in the activities within EUCALL on rather short notice. On the other hand, the relevance of the EUCALL project is not limited to the project period, but a strategy should urgently be developed to sustain the synergies that are developed within the EUCALL project beyond the project duration.</w:t>
      </w:r>
    </w:p>
    <w:p w:rsidR="0099018F" w:rsidRPr="0099018F" w:rsidRDefault="0099018F" w:rsidP="0099018F">
      <w:pPr>
        <w:suppressAutoHyphens/>
        <w:spacing w:after="0" w:line="240" w:lineRule="auto"/>
        <w:rPr>
          <w:rFonts w:eastAsia="Times New Roman" w:cs="Times New Roman"/>
          <w:szCs w:val="24"/>
          <w:lang w:eastAsia="ar-SA"/>
        </w:rPr>
      </w:pPr>
    </w:p>
    <w:p w:rsidR="0099018F" w:rsidRPr="0099018F" w:rsidRDefault="0099018F" w:rsidP="0099018F">
      <w:pPr>
        <w:suppressAutoHyphens/>
        <w:spacing w:after="0" w:line="240" w:lineRule="auto"/>
        <w:rPr>
          <w:rFonts w:eastAsia="Times New Roman" w:cs="Times New Roman"/>
          <w:b/>
          <w:sz w:val="24"/>
          <w:szCs w:val="24"/>
          <w:lang w:eastAsia="ar-SA"/>
        </w:rPr>
      </w:pPr>
      <w:r w:rsidRPr="0099018F">
        <w:rPr>
          <w:rFonts w:eastAsia="Times New Roman" w:cs="Times New Roman"/>
          <w:b/>
          <w:sz w:val="24"/>
          <w:szCs w:val="24"/>
          <w:lang w:eastAsia="ar-SA"/>
        </w:rPr>
        <w:t>Work Package 3 - Synergy of Advanced Light Sources</w:t>
      </w:r>
    </w:p>
    <w:p w:rsidR="0099018F" w:rsidRPr="0099018F" w:rsidRDefault="0099018F" w:rsidP="0099018F">
      <w:pPr>
        <w:suppressAutoHyphens/>
        <w:spacing w:after="0" w:line="240" w:lineRule="auto"/>
        <w:rPr>
          <w:rFonts w:eastAsia="Times New Roman" w:cs="Times New Roman"/>
          <w:b/>
          <w:sz w:val="24"/>
          <w:szCs w:val="24"/>
          <w:lang w:eastAsia="ar-SA"/>
        </w:rPr>
      </w:pPr>
    </w:p>
    <w:p w:rsidR="0099018F" w:rsidRPr="0099018F" w:rsidRDefault="0099018F" w:rsidP="0099018F">
      <w:pPr>
        <w:suppressAutoHyphens/>
        <w:spacing w:after="0" w:line="240" w:lineRule="auto"/>
        <w:rPr>
          <w:rFonts w:eastAsia="Times New Roman" w:cs="Times New Roman"/>
          <w:szCs w:val="24"/>
          <w:lang w:eastAsia="ar-SA"/>
        </w:rPr>
      </w:pPr>
      <w:r w:rsidRPr="0099018F">
        <w:rPr>
          <w:rFonts w:eastAsia="Times New Roman" w:cs="Times New Roman"/>
          <w:szCs w:val="24"/>
          <w:lang w:eastAsia="ar-SA"/>
        </w:rPr>
        <w:t>The Synergy Work Package pursues a three-fold goal:</w:t>
      </w:r>
    </w:p>
    <w:p w:rsidR="0099018F" w:rsidRPr="0099018F" w:rsidRDefault="0099018F" w:rsidP="0099018F">
      <w:pPr>
        <w:suppressAutoHyphens/>
        <w:spacing w:after="0" w:line="240" w:lineRule="auto"/>
        <w:rPr>
          <w:rFonts w:eastAsia="Times New Roman" w:cs="Times New Roman"/>
          <w:szCs w:val="24"/>
          <w:lang w:eastAsia="ar-SA"/>
        </w:rPr>
      </w:pPr>
    </w:p>
    <w:p w:rsidR="0099018F" w:rsidRPr="0099018F" w:rsidRDefault="0099018F" w:rsidP="0099018F">
      <w:pPr>
        <w:suppressAutoHyphens/>
        <w:spacing w:after="0" w:line="240" w:lineRule="auto"/>
        <w:rPr>
          <w:rFonts w:eastAsia="Times New Roman" w:cs="Times New Roman"/>
          <w:szCs w:val="24"/>
          <w:u w:val="single"/>
          <w:lang w:eastAsia="ar-SA"/>
        </w:rPr>
      </w:pPr>
      <w:r w:rsidRPr="0099018F">
        <w:rPr>
          <w:rFonts w:eastAsia="Times New Roman" w:cs="Times New Roman"/>
          <w:szCs w:val="24"/>
          <w:lang w:eastAsia="ar-SA"/>
        </w:rPr>
        <w:t xml:space="preserve">1) </w:t>
      </w:r>
      <w:r w:rsidRPr="0099018F">
        <w:rPr>
          <w:rFonts w:eastAsia="Times New Roman" w:cs="Times New Roman"/>
          <w:szCs w:val="24"/>
          <w:u w:val="single"/>
          <w:lang w:eastAsia="ar-SA"/>
        </w:rPr>
        <w:t>Analysis and promotion of the efficient use of facilities</w:t>
      </w:r>
    </w:p>
    <w:p w:rsidR="0099018F" w:rsidRPr="0099018F" w:rsidRDefault="0099018F" w:rsidP="0099018F">
      <w:pPr>
        <w:suppressAutoHyphens/>
        <w:spacing w:after="0" w:line="240" w:lineRule="auto"/>
        <w:rPr>
          <w:rFonts w:eastAsia="Times New Roman" w:cs="Times New Roman"/>
          <w:szCs w:val="24"/>
          <w:u w:val="single"/>
          <w:lang w:eastAsia="ar-SA"/>
        </w:rPr>
      </w:pPr>
    </w:p>
    <w:p w:rsidR="0099018F" w:rsidRPr="0099018F" w:rsidRDefault="0099018F" w:rsidP="0099018F">
      <w:pPr>
        <w:suppressAutoHyphens/>
        <w:spacing w:after="0" w:line="240" w:lineRule="auto"/>
        <w:jc w:val="both"/>
        <w:rPr>
          <w:rFonts w:eastAsia="Times New Roman" w:cs="Times New Roman"/>
          <w:szCs w:val="24"/>
          <w:lang w:eastAsia="ar-SA"/>
        </w:rPr>
      </w:pPr>
      <w:r w:rsidRPr="0099018F">
        <w:rPr>
          <w:rFonts w:eastAsia="Times New Roman" w:cs="Times New Roman"/>
          <w:szCs w:val="24"/>
          <w:lang w:eastAsia="ar-SA"/>
        </w:rPr>
        <w:t>The SAC extensively discussed a table that is currently being compiled with characteristics of the light sources and beamlines offered by a number of facilities (mostly centering on the large-scale facilities within EUCALL, but also including a limited number of entries from lab-scale sources). This table was initially intended as an internal EUCALL document facilitating the uncovering of synergies.</w:t>
      </w:r>
    </w:p>
    <w:p w:rsidR="0099018F" w:rsidRPr="0099018F" w:rsidRDefault="0099018F" w:rsidP="0099018F">
      <w:pPr>
        <w:suppressAutoHyphens/>
        <w:spacing w:after="0" w:line="240" w:lineRule="auto"/>
        <w:jc w:val="both"/>
        <w:rPr>
          <w:rFonts w:eastAsia="Times New Roman" w:cs="Times New Roman"/>
          <w:szCs w:val="24"/>
          <w:lang w:eastAsia="ar-SA"/>
        </w:rPr>
      </w:pPr>
      <w:r w:rsidRPr="0099018F">
        <w:rPr>
          <w:rFonts w:eastAsia="Times New Roman" w:cs="Times New Roman"/>
          <w:szCs w:val="24"/>
          <w:lang w:eastAsia="ar-SA"/>
        </w:rPr>
        <w:t>The SAC suggests that this table be developed into a tool that is made available to the user community, facilitating the process of finding the right facility for one’s interest. In this context, the following further suggestions were made:</w:t>
      </w:r>
    </w:p>
    <w:p w:rsidR="0099018F" w:rsidRPr="0099018F" w:rsidRDefault="0099018F" w:rsidP="0099018F">
      <w:pPr>
        <w:suppressAutoHyphens/>
        <w:spacing w:after="0" w:line="240" w:lineRule="auto"/>
        <w:jc w:val="both"/>
        <w:rPr>
          <w:rFonts w:eastAsia="Times New Roman" w:cs="Times New Roman"/>
          <w:szCs w:val="24"/>
          <w:lang w:eastAsia="ar-SA"/>
        </w:rPr>
      </w:pPr>
      <w:r w:rsidRPr="0099018F">
        <w:rPr>
          <w:rFonts w:ascii="Wingdings" w:eastAsia="Times New Roman" w:hAnsi="Wingdings" w:cs="Wingdings"/>
          <w:lang w:val="de-DE" w:eastAsia="ar-SA"/>
        </w:rPr>
        <w:t></w:t>
      </w:r>
      <w:r w:rsidRPr="0099018F">
        <w:rPr>
          <w:rFonts w:ascii="Wingdings" w:eastAsia="Times New Roman" w:hAnsi="Wingdings" w:cs="Wingdings"/>
          <w:lang w:val="de-DE" w:eastAsia="ar-SA"/>
        </w:rPr>
        <w:t></w:t>
      </w:r>
      <w:r w:rsidRPr="0099018F">
        <w:rPr>
          <w:rFonts w:eastAsia="Times New Roman" w:cs="Times New Roman"/>
          <w:szCs w:val="24"/>
          <w:lang w:eastAsia="ar-SA"/>
        </w:rPr>
        <w:t>The table/tool ought to include an assessment of the particular strengths/weaknesses of a</w:t>
      </w:r>
      <w:r w:rsidR="00D50B38">
        <w:rPr>
          <w:rFonts w:eastAsia="Times New Roman" w:cs="Times New Roman"/>
          <w:szCs w:val="24"/>
          <w:lang w:eastAsia="ar-SA"/>
        </w:rPr>
        <w:t xml:space="preserve">  </w:t>
      </w:r>
      <w:r w:rsidRPr="0099018F">
        <w:rPr>
          <w:rFonts w:eastAsia="Times New Roman" w:cs="Times New Roman"/>
          <w:szCs w:val="24"/>
          <w:lang w:eastAsia="ar-SA"/>
        </w:rPr>
        <w:t>particular light source or instrument, thus emphasizing its unique features. To be able to do so requires that the EUCALL project management motivates the facilities to fully participate and lend their support by providing all required data.</w:t>
      </w:r>
    </w:p>
    <w:p w:rsidR="0099018F" w:rsidRPr="0099018F" w:rsidRDefault="0099018F" w:rsidP="0099018F">
      <w:pPr>
        <w:suppressAutoHyphens/>
        <w:spacing w:after="0" w:line="240" w:lineRule="auto"/>
        <w:jc w:val="both"/>
        <w:rPr>
          <w:rFonts w:eastAsia="Times New Roman" w:cs="Times New Roman"/>
          <w:szCs w:val="24"/>
          <w:lang w:eastAsia="ar-SA"/>
        </w:rPr>
      </w:pPr>
      <w:r w:rsidRPr="0099018F">
        <w:rPr>
          <w:rFonts w:ascii="Wingdings" w:eastAsia="Times New Roman" w:hAnsi="Wingdings" w:cs="Wingdings"/>
          <w:lang w:val="de-DE" w:eastAsia="ar-SA"/>
        </w:rPr>
        <w:t></w:t>
      </w:r>
      <w:r w:rsidRPr="0099018F">
        <w:rPr>
          <w:rFonts w:ascii="Wingdings" w:eastAsia="Times New Roman" w:hAnsi="Wingdings" w:cs="Wingdings"/>
          <w:lang w:val="de-DE" w:eastAsia="ar-SA"/>
        </w:rPr>
        <w:t></w:t>
      </w:r>
      <w:r w:rsidRPr="0099018F">
        <w:rPr>
          <w:rFonts w:eastAsia="Times New Roman" w:cs="Times New Roman"/>
          <w:szCs w:val="24"/>
          <w:lang w:eastAsia="ar-SA"/>
        </w:rPr>
        <w:t>A scoring system should be introduced that selects a limited number of available instruments on the basis of user-provided input, and thus directs the users to a limited number of recommended facilities. This requires that the data is kept in a database format, rather than in the form of a table. In order to score the individual light sources and instruments, a procedure is recommended involving a questionnaire that is sent to community experts.</w:t>
      </w:r>
    </w:p>
    <w:p w:rsidR="0099018F" w:rsidRPr="0099018F" w:rsidRDefault="0099018F" w:rsidP="0099018F">
      <w:pPr>
        <w:suppressAutoHyphens/>
        <w:spacing w:after="0" w:line="240" w:lineRule="auto"/>
        <w:jc w:val="both"/>
        <w:rPr>
          <w:rFonts w:eastAsia="Times New Roman" w:cs="Times New Roman"/>
          <w:lang w:eastAsia="ar-SA"/>
        </w:rPr>
      </w:pPr>
      <w:r w:rsidRPr="0099018F">
        <w:rPr>
          <w:rFonts w:ascii="Wingdings" w:eastAsia="Times New Roman" w:hAnsi="Wingdings" w:cs="Wingdings"/>
          <w:lang w:val="de-DE" w:eastAsia="ar-SA"/>
        </w:rPr>
        <w:t></w:t>
      </w:r>
      <w:r w:rsidRPr="0099018F">
        <w:rPr>
          <w:rFonts w:ascii="Wingdings" w:eastAsia="Times New Roman" w:hAnsi="Wingdings" w:cs="Wingdings"/>
          <w:lang w:val="de-DE" w:eastAsia="ar-SA"/>
        </w:rPr>
        <w:t></w:t>
      </w:r>
      <w:r w:rsidRPr="0099018F">
        <w:rPr>
          <w:rFonts w:eastAsia="Times New Roman" w:cs="Times New Roman"/>
          <w:lang w:eastAsia="ar-SA"/>
        </w:rPr>
        <w:t>The EUCALL management should ensure that the data underlying the table/tool is kept up to date, and should strive that future updates of the table/tool become one of the responsibilities of a future project succeeding the EUCALL project.</w:t>
      </w:r>
    </w:p>
    <w:p w:rsidR="0099018F" w:rsidRPr="0099018F" w:rsidRDefault="0099018F" w:rsidP="0099018F">
      <w:pPr>
        <w:autoSpaceDE w:val="0"/>
        <w:autoSpaceDN w:val="0"/>
        <w:adjustRightInd w:val="0"/>
        <w:spacing w:after="13" w:line="240" w:lineRule="auto"/>
        <w:jc w:val="both"/>
        <w:rPr>
          <w:rFonts w:ascii="Calibri" w:eastAsia="Times New Roman" w:hAnsi="Calibri" w:cs="Calibri"/>
          <w:color w:val="000000"/>
          <w:lang w:eastAsia="en-GB"/>
        </w:rPr>
      </w:pPr>
      <w:r w:rsidRPr="0099018F">
        <w:rPr>
          <w:rFonts w:ascii="Wingdings" w:eastAsia="Times New Roman" w:hAnsi="Wingdings" w:cs="Wingdings"/>
          <w:color w:val="000000"/>
          <w:lang w:eastAsia="en-GB"/>
        </w:rPr>
        <w:t></w:t>
      </w:r>
      <w:r w:rsidRPr="0099018F">
        <w:rPr>
          <w:rFonts w:ascii="Wingdings" w:eastAsia="Times New Roman" w:hAnsi="Wingdings" w:cs="Wingdings"/>
          <w:color w:val="000000"/>
          <w:lang w:eastAsia="en-GB"/>
        </w:rPr>
        <w:t></w:t>
      </w:r>
      <w:r w:rsidRPr="0099018F">
        <w:rPr>
          <w:rFonts w:ascii="Calibri" w:eastAsia="Times New Roman" w:hAnsi="Calibri" w:cs="Calibri"/>
          <w:color w:val="000000"/>
          <w:lang w:eastAsia="en-GB"/>
        </w:rPr>
        <w:t xml:space="preserve">The data that is collected and used to score the different light sources and facilities should be considerable more detailed than in the preliminary table that was distributed. Entries should include the wavelength range and tunability, the pulse duration, the power and intensity, the temporal and spatial resolution, the repetition rate, etc. of the various light sources, the capabilities of available experimental end stations, as well as the availability of relevant sample preparation and data collection and analysis capabilities, etc. When compiling the table it is recognized that some of the desired numbers may not yet be available for some of the future facilities. This holds in particular for some of the secondary sources offered by ELI. </w:t>
      </w:r>
    </w:p>
    <w:p w:rsidR="0099018F" w:rsidRPr="0099018F" w:rsidRDefault="0099018F" w:rsidP="0099018F">
      <w:pPr>
        <w:autoSpaceDE w:val="0"/>
        <w:autoSpaceDN w:val="0"/>
        <w:adjustRightInd w:val="0"/>
        <w:spacing w:after="13" w:line="240" w:lineRule="auto"/>
        <w:jc w:val="both"/>
        <w:rPr>
          <w:rFonts w:ascii="Calibri" w:eastAsia="Times New Roman" w:hAnsi="Calibri" w:cs="Calibri"/>
          <w:color w:val="000000"/>
          <w:lang w:eastAsia="en-GB"/>
        </w:rPr>
      </w:pPr>
      <w:r w:rsidRPr="0099018F">
        <w:rPr>
          <w:rFonts w:ascii="Wingdings" w:eastAsia="Times New Roman" w:hAnsi="Wingdings" w:cs="Wingdings"/>
          <w:color w:val="000000"/>
          <w:lang w:eastAsia="en-GB"/>
        </w:rPr>
        <w:t></w:t>
      </w:r>
      <w:r w:rsidRPr="0099018F">
        <w:rPr>
          <w:rFonts w:ascii="Wingdings" w:eastAsia="Times New Roman" w:hAnsi="Wingdings" w:cs="Wingdings"/>
          <w:color w:val="000000"/>
          <w:lang w:eastAsia="en-GB"/>
        </w:rPr>
        <w:t></w:t>
      </w:r>
      <w:r w:rsidRPr="0099018F">
        <w:rPr>
          <w:rFonts w:ascii="Calibri" w:eastAsia="Times New Roman" w:hAnsi="Calibri" w:cs="Calibri"/>
          <w:color w:val="000000"/>
          <w:lang w:eastAsia="en-GB"/>
        </w:rPr>
        <w:t xml:space="preserve">The SAC believes this will serve an important additional purpose – of driving the high power optical laser community to focus on the performance parameters of these secondary sources, which should facilitate a closer interaction with the accelerator/FEL community, as well as directing the host facilities’ attention to application-relevant, user-facing parameters (rather than the traditional focus on the specification of the driving lasers). </w:t>
      </w:r>
    </w:p>
    <w:p w:rsidR="0099018F" w:rsidRPr="0099018F" w:rsidRDefault="0099018F" w:rsidP="0099018F">
      <w:pPr>
        <w:autoSpaceDE w:val="0"/>
        <w:autoSpaceDN w:val="0"/>
        <w:adjustRightInd w:val="0"/>
        <w:spacing w:after="13" w:line="240" w:lineRule="auto"/>
        <w:jc w:val="both"/>
        <w:rPr>
          <w:rFonts w:ascii="Calibri" w:eastAsia="Times New Roman" w:hAnsi="Calibri" w:cs="Calibri"/>
          <w:color w:val="000000"/>
          <w:lang w:eastAsia="en-GB"/>
        </w:rPr>
      </w:pPr>
      <w:r w:rsidRPr="0099018F">
        <w:rPr>
          <w:rFonts w:ascii="Wingdings" w:eastAsia="Times New Roman" w:hAnsi="Wingdings" w:cs="Wingdings"/>
          <w:color w:val="000000"/>
          <w:lang w:eastAsia="en-GB"/>
        </w:rPr>
        <w:t></w:t>
      </w:r>
      <w:r w:rsidRPr="0099018F">
        <w:rPr>
          <w:rFonts w:ascii="Wingdings" w:eastAsia="Times New Roman" w:hAnsi="Wingdings" w:cs="Wingdings"/>
          <w:color w:val="000000"/>
          <w:lang w:eastAsia="en-GB"/>
        </w:rPr>
        <w:t></w:t>
      </w:r>
      <w:r w:rsidRPr="0099018F">
        <w:rPr>
          <w:rFonts w:ascii="Calibri" w:eastAsia="Times New Roman" w:hAnsi="Calibri" w:cs="Calibri"/>
          <w:color w:val="000000"/>
          <w:lang w:eastAsia="en-GB"/>
        </w:rPr>
        <w:t xml:space="preserve">The data collection should be extended beyond the large-scale facilities that form the core of the EUCALL project. The involvement of the Laserlab Europe and the FELs of Europe consortia can be exploited to bring this about. </w:t>
      </w:r>
    </w:p>
    <w:p w:rsidR="0099018F" w:rsidRPr="0099018F" w:rsidRDefault="0099018F" w:rsidP="0099018F">
      <w:pPr>
        <w:autoSpaceDE w:val="0"/>
        <w:autoSpaceDN w:val="0"/>
        <w:adjustRightInd w:val="0"/>
        <w:spacing w:after="0" w:line="240" w:lineRule="auto"/>
        <w:jc w:val="both"/>
        <w:rPr>
          <w:rFonts w:ascii="Calibri" w:eastAsia="Times New Roman" w:hAnsi="Calibri" w:cs="Calibri"/>
          <w:color w:val="000000"/>
          <w:lang w:eastAsia="en-GB"/>
        </w:rPr>
      </w:pPr>
      <w:r w:rsidRPr="0099018F">
        <w:rPr>
          <w:rFonts w:ascii="Wingdings" w:eastAsia="Times New Roman" w:hAnsi="Wingdings" w:cs="Wingdings"/>
          <w:color w:val="000000"/>
          <w:lang w:eastAsia="en-GB"/>
        </w:rPr>
        <w:t></w:t>
      </w:r>
      <w:r w:rsidRPr="0099018F">
        <w:rPr>
          <w:rFonts w:ascii="Wingdings" w:eastAsia="Times New Roman" w:hAnsi="Wingdings" w:cs="Wingdings"/>
          <w:color w:val="000000"/>
          <w:lang w:eastAsia="en-GB"/>
        </w:rPr>
        <w:t></w:t>
      </w:r>
      <w:r w:rsidRPr="0099018F">
        <w:rPr>
          <w:rFonts w:ascii="Calibri" w:eastAsia="Times New Roman" w:hAnsi="Calibri" w:cs="Calibri"/>
          <w:color w:val="000000"/>
          <w:lang w:eastAsia="en-GB"/>
        </w:rPr>
        <w:t xml:space="preserve">In addition to serving users, the data collection and its integration in a tool can be used as well to identify gaps in the parameters that the current facilities are offering, which may motivate the development of new facilities or capabilities. </w:t>
      </w:r>
    </w:p>
    <w:p w:rsidR="0099018F" w:rsidRPr="0099018F" w:rsidRDefault="0099018F" w:rsidP="0099018F">
      <w:pPr>
        <w:autoSpaceDE w:val="0"/>
        <w:autoSpaceDN w:val="0"/>
        <w:adjustRightInd w:val="0"/>
        <w:spacing w:after="0" w:line="240" w:lineRule="auto"/>
        <w:jc w:val="both"/>
        <w:rPr>
          <w:rFonts w:ascii="Calibri" w:eastAsia="Times New Roman" w:hAnsi="Calibri" w:cs="Calibri"/>
          <w:color w:val="000000"/>
          <w:lang w:eastAsia="en-GB"/>
        </w:rPr>
      </w:pPr>
    </w:p>
    <w:p w:rsidR="0099018F" w:rsidRPr="0099018F" w:rsidRDefault="0099018F" w:rsidP="0099018F">
      <w:pPr>
        <w:autoSpaceDE w:val="0"/>
        <w:autoSpaceDN w:val="0"/>
        <w:adjustRightInd w:val="0"/>
        <w:spacing w:after="0" w:line="240" w:lineRule="auto"/>
        <w:jc w:val="both"/>
        <w:rPr>
          <w:rFonts w:ascii="Calibri" w:eastAsia="Times New Roman" w:hAnsi="Calibri" w:cs="Calibri"/>
          <w:color w:val="000000"/>
          <w:lang w:eastAsia="en-GB"/>
        </w:rPr>
      </w:pPr>
      <w:r w:rsidRPr="0099018F">
        <w:rPr>
          <w:rFonts w:ascii="Calibri" w:eastAsia="Times New Roman" w:hAnsi="Calibri" w:cs="Calibri"/>
          <w:color w:val="000000"/>
          <w:lang w:eastAsia="en-GB"/>
        </w:rPr>
        <w:t xml:space="preserve">2. </w:t>
      </w:r>
      <w:r w:rsidRPr="0099018F">
        <w:rPr>
          <w:rFonts w:ascii="Calibri" w:eastAsia="Times New Roman" w:hAnsi="Calibri" w:cs="Calibri"/>
          <w:color w:val="000000"/>
          <w:u w:val="single"/>
          <w:lang w:eastAsia="en-GB"/>
        </w:rPr>
        <w:t>Analysis and promotion of the innovation potential of the facilities (technology transfer)</w:t>
      </w:r>
    </w:p>
    <w:p w:rsidR="0099018F" w:rsidRPr="0099018F" w:rsidRDefault="0099018F" w:rsidP="0099018F">
      <w:pPr>
        <w:autoSpaceDE w:val="0"/>
        <w:autoSpaceDN w:val="0"/>
        <w:adjustRightInd w:val="0"/>
        <w:spacing w:after="0" w:line="240" w:lineRule="auto"/>
        <w:jc w:val="both"/>
        <w:rPr>
          <w:rFonts w:ascii="Calibri" w:eastAsia="Times New Roman" w:hAnsi="Calibri" w:cs="Calibri"/>
          <w:color w:val="000000"/>
          <w:lang w:eastAsia="en-GB"/>
        </w:rPr>
      </w:pPr>
      <w:r w:rsidRPr="0099018F">
        <w:rPr>
          <w:rFonts w:ascii="Calibri" w:eastAsia="Times New Roman" w:hAnsi="Calibri" w:cs="Calibri"/>
          <w:color w:val="000000"/>
          <w:lang w:eastAsia="en-GB"/>
        </w:rPr>
        <w:t>The SAC recommends performing a survey of both successful and unsuccessful technology transfer and industrial engagement efforts. In doing so, it is important to collect best practices, by involving both staff employed by the facilities that is devoted to technology transfer, as well as the investment community (e.g., venture capital firms and private foundations) that drive developments from scientific demonstration to industrial/commercial/medical applications. Moreover, the SAC recommends performing a survey among current industrial users of the synchrotrons, who under favorable conditions may be willing to share their past experiences, lessons-learned, and motivation for the existing or future light sources that are relevant to EUCALL.</w:t>
      </w:r>
    </w:p>
    <w:p w:rsidR="0099018F" w:rsidRPr="0099018F" w:rsidRDefault="0099018F" w:rsidP="0099018F">
      <w:pPr>
        <w:autoSpaceDE w:val="0"/>
        <w:autoSpaceDN w:val="0"/>
        <w:adjustRightInd w:val="0"/>
        <w:spacing w:after="0" w:line="240" w:lineRule="auto"/>
        <w:jc w:val="both"/>
        <w:rPr>
          <w:rFonts w:ascii="Calibri" w:eastAsia="Times New Roman" w:hAnsi="Calibri" w:cs="Calibri"/>
          <w:color w:val="000000"/>
          <w:lang w:eastAsia="en-GB"/>
        </w:rPr>
      </w:pPr>
    </w:p>
    <w:p w:rsidR="0099018F" w:rsidRPr="0099018F" w:rsidRDefault="0099018F" w:rsidP="0099018F">
      <w:pPr>
        <w:autoSpaceDE w:val="0"/>
        <w:autoSpaceDN w:val="0"/>
        <w:adjustRightInd w:val="0"/>
        <w:spacing w:after="0" w:line="240" w:lineRule="auto"/>
        <w:jc w:val="both"/>
        <w:rPr>
          <w:rFonts w:ascii="Calibri" w:eastAsia="Times New Roman" w:hAnsi="Calibri" w:cs="Calibri"/>
          <w:color w:val="000000"/>
          <w:lang w:eastAsia="en-GB"/>
        </w:rPr>
      </w:pPr>
      <w:r w:rsidRPr="0099018F">
        <w:rPr>
          <w:rFonts w:ascii="Calibri" w:eastAsia="Times New Roman" w:hAnsi="Calibri" w:cs="Calibri"/>
          <w:color w:val="000000"/>
          <w:lang w:eastAsia="en-GB"/>
        </w:rPr>
        <w:t>It is also advisable to analyze the successful knowledge transfer model that exists in Japan (e.g. at SPring-8), where the government and industrial partners are strongly involved. In Japan, the future development of light source infrastructures strongly relies on the involvement of industry. Within Europe, the successful engagement of industry by Diamond Light Source should be closely studied.</w:t>
      </w:r>
    </w:p>
    <w:p w:rsidR="0099018F" w:rsidRPr="0099018F" w:rsidRDefault="0099018F" w:rsidP="0099018F">
      <w:pPr>
        <w:autoSpaceDE w:val="0"/>
        <w:autoSpaceDN w:val="0"/>
        <w:adjustRightInd w:val="0"/>
        <w:spacing w:after="0" w:line="240" w:lineRule="auto"/>
        <w:jc w:val="both"/>
        <w:rPr>
          <w:rFonts w:ascii="Calibri" w:eastAsia="Times New Roman" w:hAnsi="Calibri" w:cs="Calibri"/>
          <w:color w:val="000000"/>
          <w:lang w:eastAsia="en-GB"/>
        </w:rPr>
      </w:pPr>
    </w:p>
    <w:p w:rsidR="0099018F" w:rsidRPr="0099018F" w:rsidRDefault="0099018F" w:rsidP="0099018F">
      <w:pPr>
        <w:autoSpaceDE w:val="0"/>
        <w:autoSpaceDN w:val="0"/>
        <w:adjustRightInd w:val="0"/>
        <w:spacing w:after="0" w:line="240" w:lineRule="auto"/>
        <w:jc w:val="both"/>
        <w:rPr>
          <w:rFonts w:ascii="Calibri" w:eastAsia="Times New Roman" w:hAnsi="Calibri" w:cs="Calibri"/>
          <w:color w:val="000000"/>
          <w:lang w:eastAsia="en-GB"/>
        </w:rPr>
      </w:pPr>
      <w:r w:rsidRPr="0099018F">
        <w:rPr>
          <w:rFonts w:ascii="Calibri" w:eastAsia="Times New Roman" w:hAnsi="Calibri" w:cs="Calibri"/>
          <w:color w:val="000000"/>
          <w:lang w:eastAsia="en-GB"/>
        </w:rPr>
        <w:t>While promoting knowledge transfer, the SAC advises that EUCALL at the same time promotes an awareness among the various stake-holders (such as the EU) for several perceived negative side-effects of technology transfer, in particular the risk of blocking progress by an over-emphasis on the importance of protecting intellectual property. Along these lines, EUCALL could perform a case study on examples of open-source / open-innovation developments that have successfully driven technology transfer.</w:t>
      </w:r>
    </w:p>
    <w:p w:rsidR="0099018F" w:rsidRPr="0099018F" w:rsidRDefault="0099018F" w:rsidP="0099018F">
      <w:pPr>
        <w:autoSpaceDE w:val="0"/>
        <w:autoSpaceDN w:val="0"/>
        <w:adjustRightInd w:val="0"/>
        <w:spacing w:after="0" w:line="240" w:lineRule="auto"/>
        <w:jc w:val="both"/>
        <w:rPr>
          <w:rFonts w:ascii="Calibri" w:eastAsia="Times New Roman" w:hAnsi="Calibri" w:cs="Calibri"/>
          <w:color w:val="000000"/>
          <w:lang w:eastAsia="en-GB"/>
        </w:rPr>
      </w:pPr>
    </w:p>
    <w:p w:rsidR="0099018F" w:rsidRPr="0099018F" w:rsidRDefault="0099018F" w:rsidP="0099018F">
      <w:pPr>
        <w:autoSpaceDE w:val="0"/>
        <w:autoSpaceDN w:val="0"/>
        <w:adjustRightInd w:val="0"/>
        <w:spacing w:after="0" w:line="240" w:lineRule="auto"/>
        <w:jc w:val="both"/>
        <w:rPr>
          <w:rFonts w:ascii="Calibri" w:eastAsia="Times New Roman" w:hAnsi="Calibri" w:cs="Calibri"/>
          <w:color w:val="000000"/>
          <w:lang w:eastAsia="en-GB"/>
        </w:rPr>
      </w:pPr>
      <w:r w:rsidRPr="0099018F">
        <w:rPr>
          <w:rFonts w:ascii="Calibri" w:eastAsia="Times New Roman" w:hAnsi="Calibri" w:cs="Calibri"/>
          <w:color w:val="000000"/>
          <w:lang w:eastAsia="en-GB"/>
        </w:rPr>
        <w:t xml:space="preserve">3. </w:t>
      </w:r>
      <w:r w:rsidRPr="0099018F">
        <w:rPr>
          <w:rFonts w:ascii="Calibri" w:eastAsia="Times New Roman" w:hAnsi="Calibri" w:cs="Calibri"/>
          <w:color w:val="000000"/>
          <w:u w:val="single"/>
          <w:lang w:eastAsia="en-GB"/>
        </w:rPr>
        <w:t>Identification and development of the combined research potential of the infrastructures</w:t>
      </w:r>
    </w:p>
    <w:p w:rsidR="0099018F" w:rsidRPr="0099018F" w:rsidRDefault="0099018F" w:rsidP="0099018F">
      <w:pPr>
        <w:autoSpaceDE w:val="0"/>
        <w:autoSpaceDN w:val="0"/>
        <w:adjustRightInd w:val="0"/>
        <w:spacing w:after="0" w:line="240" w:lineRule="auto"/>
        <w:jc w:val="both"/>
        <w:rPr>
          <w:rFonts w:ascii="Calibri" w:eastAsia="Times New Roman" w:hAnsi="Calibri" w:cs="Calibri"/>
          <w:color w:val="000000"/>
          <w:lang w:eastAsia="en-GB"/>
        </w:rPr>
      </w:pPr>
      <w:r w:rsidRPr="0099018F">
        <w:rPr>
          <w:rFonts w:ascii="Calibri" w:eastAsia="Times New Roman" w:hAnsi="Calibri" w:cs="Calibri"/>
          <w:color w:val="000000"/>
          <w:lang w:eastAsia="en-GB"/>
        </w:rPr>
        <w:t>The SAC recommends that within the timeframe of the EUCALL project the data collection on existing instrumentation and innovation activities (see 1 and 2) is used to define future strategies, both in terms of promoting novel scientific areas and in terms of sustaining the technical and operational initiatives developed by the EUCALL project.</w:t>
      </w:r>
    </w:p>
    <w:p w:rsidR="0099018F" w:rsidRPr="0099018F" w:rsidRDefault="0099018F" w:rsidP="0099018F">
      <w:pPr>
        <w:autoSpaceDE w:val="0"/>
        <w:autoSpaceDN w:val="0"/>
        <w:adjustRightInd w:val="0"/>
        <w:spacing w:after="0" w:line="240" w:lineRule="auto"/>
        <w:jc w:val="both"/>
        <w:rPr>
          <w:rFonts w:ascii="Calibri" w:eastAsia="Times New Roman" w:hAnsi="Calibri" w:cs="Calibri"/>
          <w:color w:val="000000"/>
          <w:lang w:eastAsia="en-GB"/>
        </w:rPr>
      </w:pPr>
      <w:r w:rsidRPr="0099018F">
        <w:rPr>
          <w:rFonts w:ascii="Calibri" w:eastAsia="Times New Roman" w:hAnsi="Calibri" w:cs="Calibri"/>
          <w:color w:val="000000"/>
          <w:lang w:eastAsia="en-GB"/>
        </w:rPr>
        <w:t>The SAC supports the ideas for 4 foresight activities that are currently under consideration, namely</w:t>
      </w:r>
    </w:p>
    <w:p w:rsidR="0099018F" w:rsidRPr="0099018F" w:rsidRDefault="0099018F" w:rsidP="0099018F">
      <w:pPr>
        <w:autoSpaceDE w:val="0"/>
        <w:autoSpaceDN w:val="0"/>
        <w:adjustRightInd w:val="0"/>
        <w:spacing w:after="0" w:line="240" w:lineRule="auto"/>
        <w:jc w:val="both"/>
        <w:rPr>
          <w:rFonts w:ascii="Calibri" w:eastAsia="Times New Roman" w:hAnsi="Calibri" w:cs="Calibri"/>
          <w:color w:val="000000"/>
          <w:lang w:eastAsia="en-GB"/>
        </w:rPr>
      </w:pPr>
      <w:r w:rsidRPr="0099018F">
        <w:rPr>
          <w:rFonts w:ascii="Calibri" w:eastAsia="Times New Roman" w:hAnsi="Calibri" w:cs="Calibri"/>
          <w:color w:val="000000"/>
          <w:lang w:eastAsia="en-GB"/>
        </w:rPr>
        <w:t>a.   a workshop on new scientific applications of lasers + X-rays</w:t>
      </w:r>
    </w:p>
    <w:p w:rsidR="0099018F" w:rsidRPr="0099018F" w:rsidRDefault="0099018F" w:rsidP="0099018F">
      <w:pPr>
        <w:autoSpaceDE w:val="0"/>
        <w:autoSpaceDN w:val="0"/>
        <w:adjustRightInd w:val="0"/>
        <w:spacing w:after="0" w:line="240" w:lineRule="auto"/>
        <w:jc w:val="both"/>
        <w:rPr>
          <w:rFonts w:ascii="Calibri" w:eastAsia="Times New Roman" w:hAnsi="Calibri" w:cs="Calibri"/>
          <w:color w:val="000000"/>
          <w:lang w:eastAsia="en-GB"/>
        </w:rPr>
      </w:pPr>
      <w:r w:rsidRPr="0099018F">
        <w:rPr>
          <w:rFonts w:ascii="Calibri" w:eastAsia="Times New Roman" w:hAnsi="Calibri" w:cs="Calibri"/>
          <w:color w:val="000000"/>
          <w:lang w:eastAsia="en-GB"/>
        </w:rPr>
        <w:t>b.   a workshop on targetry</w:t>
      </w:r>
    </w:p>
    <w:p w:rsidR="0099018F" w:rsidRPr="0099018F" w:rsidRDefault="0099018F" w:rsidP="0099018F">
      <w:pPr>
        <w:autoSpaceDE w:val="0"/>
        <w:autoSpaceDN w:val="0"/>
        <w:adjustRightInd w:val="0"/>
        <w:spacing w:after="0" w:line="240" w:lineRule="auto"/>
        <w:jc w:val="both"/>
        <w:rPr>
          <w:rFonts w:ascii="Calibri" w:eastAsia="Times New Roman" w:hAnsi="Calibri" w:cs="Calibri"/>
          <w:color w:val="000000"/>
          <w:lang w:eastAsia="en-GB"/>
        </w:rPr>
      </w:pPr>
      <w:r w:rsidRPr="0099018F">
        <w:rPr>
          <w:rFonts w:ascii="Calibri" w:eastAsia="Times New Roman" w:hAnsi="Calibri" w:cs="Calibri"/>
          <w:color w:val="000000"/>
          <w:lang w:eastAsia="en-GB"/>
        </w:rPr>
        <w:t>c.   a workshop on future strategies for Research Infrastructure operators and policy makers</w:t>
      </w:r>
    </w:p>
    <w:p w:rsidR="0099018F" w:rsidRPr="0099018F" w:rsidRDefault="0099018F" w:rsidP="0099018F">
      <w:pPr>
        <w:autoSpaceDE w:val="0"/>
        <w:autoSpaceDN w:val="0"/>
        <w:adjustRightInd w:val="0"/>
        <w:spacing w:after="0" w:line="240" w:lineRule="auto"/>
        <w:jc w:val="both"/>
        <w:rPr>
          <w:rFonts w:ascii="Calibri" w:eastAsia="Times New Roman" w:hAnsi="Calibri" w:cs="Calibri"/>
          <w:color w:val="000000"/>
          <w:lang w:eastAsia="en-GB"/>
        </w:rPr>
      </w:pPr>
      <w:r w:rsidRPr="0099018F">
        <w:rPr>
          <w:rFonts w:ascii="Calibri" w:eastAsia="Times New Roman" w:hAnsi="Calibri" w:cs="Calibri"/>
          <w:color w:val="000000"/>
          <w:lang w:eastAsia="en-GB"/>
        </w:rPr>
        <w:t xml:space="preserve">d.  a workshop on theory/simulation/computing and data handling </w:t>
      </w:r>
    </w:p>
    <w:p w:rsidR="0099018F" w:rsidRPr="0099018F" w:rsidRDefault="0099018F" w:rsidP="0099018F">
      <w:pPr>
        <w:autoSpaceDE w:val="0"/>
        <w:autoSpaceDN w:val="0"/>
        <w:adjustRightInd w:val="0"/>
        <w:spacing w:after="0" w:line="240" w:lineRule="auto"/>
        <w:jc w:val="both"/>
        <w:rPr>
          <w:rFonts w:ascii="Calibri" w:eastAsia="Times New Roman" w:hAnsi="Calibri" w:cs="Calibri"/>
          <w:color w:val="000000"/>
          <w:lang w:eastAsia="en-GB"/>
        </w:rPr>
      </w:pPr>
    </w:p>
    <w:p w:rsidR="0099018F" w:rsidRPr="0099018F" w:rsidRDefault="0099018F" w:rsidP="0099018F">
      <w:pPr>
        <w:autoSpaceDE w:val="0"/>
        <w:autoSpaceDN w:val="0"/>
        <w:adjustRightInd w:val="0"/>
        <w:spacing w:after="0" w:line="240" w:lineRule="auto"/>
        <w:jc w:val="both"/>
        <w:rPr>
          <w:rFonts w:ascii="Calibri" w:eastAsia="Times New Roman" w:hAnsi="Calibri" w:cs="Calibri"/>
          <w:color w:val="000000"/>
          <w:lang w:eastAsia="en-GB"/>
        </w:rPr>
      </w:pPr>
      <w:r w:rsidRPr="0099018F">
        <w:rPr>
          <w:rFonts w:ascii="Calibri" w:eastAsia="Times New Roman" w:hAnsi="Calibri" w:cs="Calibri"/>
          <w:color w:val="000000"/>
          <w:lang w:eastAsia="en-GB"/>
        </w:rPr>
        <w:t>Different from the ideas presented to the SAC by the EUCALL project management (which aimed at the identification of the future users interested in exploiting laser+FEL capabilities), the SAC recommends a less instrumental and more science-driven approach towards uncovering future scientific applications. The SAC recommends that an attempt is made to raise awareness in the community of the future possibilities brought about by the new advanced laser light sources, by performing a number of case studies. The goal of these case studies, which are to be performed for a number of important research questions (e.g. artificial photo-synthesis, light-induced phase-transitions, etc.) will be to identify how a portfolio of existing sources have been used in the past, as well as how key players in these research fields imagine that the advanced laser light sources may be used in future. The SAC offers its help in identifying suitable research fields and/or key individuals for the case studies that could be interviewed.</w:t>
      </w:r>
    </w:p>
    <w:p w:rsidR="0099018F" w:rsidRPr="0099018F" w:rsidRDefault="0099018F" w:rsidP="0099018F">
      <w:pPr>
        <w:autoSpaceDE w:val="0"/>
        <w:autoSpaceDN w:val="0"/>
        <w:adjustRightInd w:val="0"/>
        <w:spacing w:after="0" w:line="240" w:lineRule="auto"/>
        <w:jc w:val="both"/>
        <w:rPr>
          <w:rFonts w:ascii="Calibri" w:eastAsia="Times New Roman" w:hAnsi="Calibri" w:cs="Calibri"/>
          <w:color w:val="000000"/>
          <w:lang w:eastAsia="en-GB"/>
        </w:rPr>
      </w:pPr>
    </w:p>
    <w:p w:rsidR="0099018F" w:rsidRPr="0099018F" w:rsidRDefault="0099018F" w:rsidP="0099018F">
      <w:pPr>
        <w:autoSpaceDE w:val="0"/>
        <w:autoSpaceDN w:val="0"/>
        <w:adjustRightInd w:val="0"/>
        <w:spacing w:after="0" w:line="240" w:lineRule="auto"/>
        <w:jc w:val="both"/>
        <w:rPr>
          <w:rFonts w:ascii="Calibri" w:eastAsia="Times New Roman" w:hAnsi="Calibri" w:cs="Calibri"/>
          <w:color w:val="000000"/>
          <w:lang w:eastAsia="en-GB"/>
        </w:rPr>
      </w:pPr>
      <w:r w:rsidRPr="0099018F">
        <w:rPr>
          <w:rFonts w:ascii="Calibri" w:eastAsia="Times New Roman" w:hAnsi="Calibri" w:cs="Calibri"/>
          <w:color w:val="000000"/>
          <w:lang w:eastAsia="en-GB"/>
        </w:rPr>
        <w:t>In order to permit a smooth transition of the EUCALL project into a future project that seeks to sustain the outcome of the EUCALL project, the SAC recommends that the next SAC meeting (June 2017) should include a presentation by the EUCALL management on the anticipated follow-up, thus making it possible that a new proposal can benefit from a workshop involving the Research Infrastructure operators held later in 2017. Open questions to be cleared until then are the possible involvement from industry and identification of the group of people that may at this point take the lead in the proposal. In the latter context a possible leading role by representatives from the user community is suggested.</w:t>
      </w:r>
    </w:p>
    <w:p w:rsidR="0099018F" w:rsidRPr="0099018F" w:rsidRDefault="0099018F" w:rsidP="0099018F">
      <w:pPr>
        <w:autoSpaceDE w:val="0"/>
        <w:autoSpaceDN w:val="0"/>
        <w:adjustRightInd w:val="0"/>
        <w:spacing w:after="0" w:line="240" w:lineRule="auto"/>
        <w:jc w:val="both"/>
        <w:rPr>
          <w:rFonts w:ascii="Calibri" w:eastAsia="Times New Roman" w:hAnsi="Calibri" w:cs="Calibri"/>
          <w:color w:val="000000"/>
          <w:lang w:eastAsia="en-GB"/>
        </w:rPr>
      </w:pPr>
    </w:p>
    <w:p w:rsidR="0099018F" w:rsidRPr="0099018F" w:rsidRDefault="0099018F" w:rsidP="0099018F">
      <w:pPr>
        <w:autoSpaceDE w:val="0"/>
        <w:autoSpaceDN w:val="0"/>
        <w:adjustRightInd w:val="0"/>
        <w:spacing w:after="0" w:line="240" w:lineRule="auto"/>
        <w:jc w:val="both"/>
        <w:rPr>
          <w:rFonts w:ascii="Calibri" w:eastAsia="Times New Roman" w:hAnsi="Calibri" w:cs="Calibri"/>
          <w:b/>
          <w:color w:val="000000"/>
          <w:sz w:val="24"/>
          <w:lang w:eastAsia="en-GB"/>
        </w:rPr>
      </w:pPr>
      <w:r w:rsidRPr="0099018F">
        <w:rPr>
          <w:rFonts w:ascii="Calibri" w:eastAsia="Times New Roman" w:hAnsi="Calibri" w:cs="Calibri"/>
          <w:b/>
          <w:color w:val="000000"/>
          <w:sz w:val="24"/>
          <w:lang w:eastAsia="en-GB"/>
        </w:rPr>
        <w:t>Work Package 4 – Simulation of Experiments (SIMEX)</w:t>
      </w:r>
    </w:p>
    <w:p w:rsidR="0099018F" w:rsidRPr="0099018F" w:rsidRDefault="0099018F" w:rsidP="0099018F">
      <w:pPr>
        <w:autoSpaceDE w:val="0"/>
        <w:autoSpaceDN w:val="0"/>
        <w:adjustRightInd w:val="0"/>
        <w:spacing w:after="0" w:line="240" w:lineRule="auto"/>
        <w:jc w:val="both"/>
        <w:rPr>
          <w:rFonts w:ascii="Calibri" w:eastAsia="Times New Roman" w:hAnsi="Calibri" w:cs="Calibri"/>
          <w:b/>
          <w:color w:val="000000"/>
          <w:sz w:val="24"/>
          <w:lang w:eastAsia="en-GB"/>
        </w:rPr>
      </w:pPr>
    </w:p>
    <w:p w:rsidR="0099018F" w:rsidRDefault="0099018F" w:rsidP="0099018F">
      <w:pPr>
        <w:autoSpaceDE w:val="0"/>
        <w:autoSpaceDN w:val="0"/>
        <w:adjustRightInd w:val="0"/>
        <w:spacing w:after="0" w:line="240" w:lineRule="auto"/>
        <w:jc w:val="both"/>
        <w:rPr>
          <w:rFonts w:ascii="Calibri" w:eastAsia="Times New Roman" w:hAnsi="Calibri" w:cs="Calibri"/>
          <w:color w:val="000000"/>
          <w:lang w:eastAsia="en-GB"/>
        </w:rPr>
      </w:pPr>
      <w:r w:rsidRPr="0099018F">
        <w:rPr>
          <w:rFonts w:ascii="Calibri" w:eastAsia="Times New Roman" w:hAnsi="Calibri" w:cs="Calibri"/>
          <w:color w:val="000000"/>
          <w:lang w:eastAsia="en-GB"/>
        </w:rPr>
        <w:t>Within the SIMEX Work Package a simulation platform is developed and implemented for users and facility operators that allows comprehensive simulations of experiments at the various light sources. The SAC was delighted by the presentation of the simulation tool, and considers this development an extremely important contribution from EUCALL to the user community. In view of its tremendous potential, the SAC considers it essential that application of the tool is advertised beyond the EUCALL project, and that continuation of this development becomes an integral part of a follow-up project. The SAC considers that the modular, open source approach that is taken is the right approach at the right time, and expresses the hope that the tool will be developed into a global tool that is available and used by researchers around the world. One may well imagine that in future, use of this simulation tool will become a standard part of the application for beamtime at some of the advanced laser light sources. Indeed, it may become a pre-requisite for gaining beamtime in certain cases, in order to demonstrate the quantitative credibility of an experimental concept (such a position would mirror the approach taken by large-scale infrastructures such as NIF and LHC). Accordingly, it is essential that the facility managers are made aware of the power of this simulation tool, and motivated to adopt and promote it. Specifically, the SAC believes it is incumbent on the major facilities to take a leading role in sustaining an enduring level of support for this activity, as a service to the user community (similar to the provision of major detectors, instruments control systems, and sample delivery technologies).</w:t>
      </w:r>
    </w:p>
    <w:p w:rsidR="0099018F" w:rsidRPr="0099018F" w:rsidRDefault="0099018F" w:rsidP="0099018F">
      <w:pPr>
        <w:autoSpaceDE w:val="0"/>
        <w:autoSpaceDN w:val="0"/>
        <w:adjustRightInd w:val="0"/>
        <w:spacing w:after="0" w:line="240" w:lineRule="auto"/>
        <w:jc w:val="both"/>
        <w:rPr>
          <w:rFonts w:ascii="Calibri" w:eastAsia="Times New Roman" w:hAnsi="Calibri" w:cs="Calibri"/>
          <w:color w:val="000000"/>
          <w:lang w:eastAsia="en-GB"/>
        </w:rPr>
      </w:pPr>
    </w:p>
    <w:p w:rsidR="0099018F" w:rsidRPr="0099018F" w:rsidRDefault="0099018F" w:rsidP="0099018F">
      <w:pPr>
        <w:autoSpaceDE w:val="0"/>
        <w:autoSpaceDN w:val="0"/>
        <w:adjustRightInd w:val="0"/>
        <w:spacing w:after="0" w:line="240" w:lineRule="auto"/>
        <w:jc w:val="both"/>
        <w:rPr>
          <w:rFonts w:ascii="Calibri" w:eastAsia="Times New Roman" w:hAnsi="Calibri" w:cs="Calibri"/>
          <w:b/>
          <w:color w:val="000000"/>
          <w:sz w:val="24"/>
          <w:lang w:eastAsia="en-GB"/>
        </w:rPr>
      </w:pPr>
      <w:r w:rsidRPr="0099018F">
        <w:rPr>
          <w:rFonts w:ascii="Calibri" w:eastAsia="Times New Roman" w:hAnsi="Calibri" w:cs="Calibri"/>
          <w:b/>
          <w:color w:val="000000"/>
          <w:sz w:val="24"/>
          <w:lang w:eastAsia="en-GB"/>
        </w:rPr>
        <w:t>Work Package 5 – Ultrafast Data Acquisition (UFDAC)</w:t>
      </w:r>
    </w:p>
    <w:p w:rsidR="0099018F" w:rsidRPr="0099018F" w:rsidRDefault="0099018F" w:rsidP="0099018F">
      <w:pPr>
        <w:autoSpaceDE w:val="0"/>
        <w:autoSpaceDN w:val="0"/>
        <w:adjustRightInd w:val="0"/>
        <w:spacing w:after="0" w:line="240" w:lineRule="auto"/>
        <w:jc w:val="both"/>
        <w:rPr>
          <w:rFonts w:ascii="Calibri" w:eastAsia="Times New Roman" w:hAnsi="Calibri" w:cs="Calibri"/>
          <w:b/>
          <w:color w:val="000000"/>
          <w:sz w:val="24"/>
          <w:lang w:eastAsia="en-GB"/>
        </w:rPr>
      </w:pPr>
    </w:p>
    <w:p w:rsidR="0099018F" w:rsidRPr="0099018F" w:rsidRDefault="0099018F" w:rsidP="0099018F">
      <w:pPr>
        <w:autoSpaceDE w:val="0"/>
        <w:autoSpaceDN w:val="0"/>
        <w:adjustRightInd w:val="0"/>
        <w:spacing w:after="0" w:line="240" w:lineRule="auto"/>
        <w:jc w:val="both"/>
        <w:rPr>
          <w:rFonts w:ascii="Calibri" w:eastAsia="Times New Roman" w:hAnsi="Calibri" w:cs="Calibri"/>
          <w:color w:val="000000"/>
          <w:lang w:eastAsia="en-GB"/>
        </w:rPr>
      </w:pPr>
      <w:r w:rsidRPr="0099018F">
        <w:rPr>
          <w:rFonts w:ascii="Calibri" w:eastAsia="Times New Roman" w:hAnsi="Calibri" w:cs="Calibri"/>
          <w:color w:val="000000"/>
          <w:lang w:eastAsia="en-GB"/>
        </w:rPr>
        <w:t>The extreme specifications of some of the novel laser light sources bring about challenges in data acquisition, processing, transport, storage and analysis that are to a large extent unprecedented. Accordingly the SAC welcomes the efforts that are made within the EUCALL project to optimize and standardize data acquisition-related issues within the EUCALL-consortium. In the presentation of the UFDAC Work Package, the SAC saw strong evidence that the EUCALL project is establishing synergies and is making progress towards convergence of the – initially – qu</w:t>
      </w:r>
      <w:r w:rsidR="004337E6">
        <w:rPr>
          <w:rFonts w:ascii="Calibri" w:eastAsia="Times New Roman" w:hAnsi="Calibri" w:cs="Calibri"/>
          <w:color w:val="000000"/>
          <w:lang w:eastAsia="en-GB"/>
        </w:rPr>
        <w:t xml:space="preserve">ite diverse approaches taken by </w:t>
      </w:r>
      <w:r w:rsidRPr="0099018F">
        <w:rPr>
          <w:rFonts w:ascii="Calibri" w:eastAsia="Times New Roman" w:hAnsi="Calibri" w:cs="Calibri"/>
          <w:color w:val="000000"/>
          <w:lang w:eastAsia="en-GB"/>
        </w:rPr>
        <w:t>different facilities. The SAC supports the approach separating abstract concepts (e.g. “scalability”) from concrete hardware implementations, and supports the open access approach that is taken. In doing so, it is important that the EUCALL team maintains its technological neutrality, and seeks to drive a balanced dialogue between the major facility infrastructures and their user communities. If the UFDAC Work Package continues along its promising trajectory, there is the potential to make an important contribution that will facilitate the mobility of users from one facility to another.</w:t>
      </w:r>
    </w:p>
    <w:p w:rsidR="0099018F" w:rsidRPr="0099018F" w:rsidRDefault="0099018F" w:rsidP="0099018F">
      <w:pPr>
        <w:autoSpaceDE w:val="0"/>
        <w:autoSpaceDN w:val="0"/>
        <w:adjustRightInd w:val="0"/>
        <w:spacing w:after="0" w:line="240" w:lineRule="auto"/>
        <w:jc w:val="both"/>
        <w:rPr>
          <w:rFonts w:ascii="Calibri" w:eastAsia="Times New Roman" w:hAnsi="Calibri" w:cs="Calibri"/>
          <w:color w:val="000000"/>
          <w:lang w:eastAsia="en-GB"/>
        </w:rPr>
      </w:pPr>
    </w:p>
    <w:p w:rsidR="0099018F" w:rsidRPr="0099018F" w:rsidRDefault="0099018F" w:rsidP="0099018F">
      <w:pPr>
        <w:autoSpaceDE w:val="0"/>
        <w:autoSpaceDN w:val="0"/>
        <w:adjustRightInd w:val="0"/>
        <w:spacing w:after="0" w:line="240" w:lineRule="auto"/>
        <w:jc w:val="both"/>
        <w:rPr>
          <w:rFonts w:eastAsia="Times New Roman" w:cs="Calibri"/>
          <w:b/>
          <w:color w:val="000000"/>
          <w:sz w:val="24"/>
          <w:szCs w:val="24"/>
          <w:lang w:eastAsia="en-GB"/>
        </w:rPr>
      </w:pPr>
      <w:r w:rsidRPr="0099018F">
        <w:rPr>
          <w:rFonts w:eastAsia="Times New Roman" w:cs="Calibri"/>
          <w:b/>
          <w:color w:val="000000"/>
          <w:sz w:val="24"/>
          <w:szCs w:val="24"/>
          <w:lang w:eastAsia="en-GB"/>
        </w:rPr>
        <w:t>Work Package 6 – High Repetition Rate Sample Delivery (HIREP)</w:t>
      </w:r>
    </w:p>
    <w:p w:rsidR="0099018F" w:rsidRPr="0099018F" w:rsidRDefault="0099018F" w:rsidP="0099018F">
      <w:pPr>
        <w:autoSpaceDE w:val="0"/>
        <w:autoSpaceDN w:val="0"/>
        <w:adjustRightInd w:val="0"/>
        <w:spacing w:after="0" w:line="240" w:lineRule="auto"/>
        <w:jc w:val="both"/>
        <w:rPr>
          <w:rFonts w:eastAsia="Times New Roman" w:cs="Calibri"/>
          <w:b/>
          <w:color w:val="000000"/>
          <w:sz w:val="24"/>
          <w:szCs w:val="24"/>
          <w:lang w:eastAsia="en-GB"/>
        </w:rPr>
      </w:pPr>
    </w:p>
    <w:p w:rsidR="0099018F" w:rsidRPr="0099018F" w:rsidRDefault="0099018F" w:rsidP="0099018F">
      <w:pPr>
        <w:autoSpaceDE w:val="0"/>
        <w:autoSpaceDN w:val="0"/>
        <w:adjustRightInd w:val="0"/>
        <w:spacing w:after="0" w:line="240" w:lineRule="auto"/>
        <w:jc w:val="both"/>
        <w:rPr>
          <w:rFonts w:eastAsia="Times New Roman" w:cs="Calibri"/>
          <w:color w:val="000000"/>
          <w:szCs w:val="24"/>
          <w:lang w:eastAsia="en-GB"/>
        </w:rPr>
      </w:pPr>
      <w:r w:rsidRPr="0099018F">
        <w:rPr>
          <w:rFonts w:eastAsia="Times New Roman" w:cs="Calibri"/>
          <w:color w:val="000000"/>
          <w:szCs w:val="24"/>
          <w:lang w:eastAsia="en-GB"/>
        </w:rPr>
        <w:t>The activities in the HIREP Work Package are focused on the development of solid targetry that can be used in 10 Hz experiments that will first and foremost be carried out at Eu-XFEL, and perhaps to some extent at ELI, although the typical repetition rate of “single shot” experiments on solid targets there will typically be substantially lower for some beamlines, and suffer from markedly different constraints (e.g. fratricide) compared to biomedical applications. In some cases, local solutions appear to be already available.</w:t>
      </w:r>
    </w:p>
    <w:p w:rsidR="0099018F" w:rsidRPr="0099018F" w:rsidRDefault="0099018F" w:rsidP="0099018F">
      <w:pPr>
        <w:autoSpaceDE w:val="0"/>
        <w:autoSpaceDN w:val="0"/>
        <w:adjustRightInd w:val="0"/>
        <w:spacing w:after="0" w:line="240" w:lineRule="auto"/>
        <w:jc w:val="both"/>
        <w:rPr>
          <w:rFonts w:eastAsia="Times New Roman" w:cs="Calibri"/>
          <w:color w:val="000000"/>
          <w:szCs w:val="24"/>
          <w:lang w:eastAsia="en-GB"/>
        </w:rPr>
      </w:pPr>
    </w:p>
    <w:p w:rsidR="0099018F" w:rsidRPr="0099018F" w:rsidRDefault="0099018F" w:rsidP="0099018F">
      <w:pPr>
        <w:autoSpaceDE w:val="0"/>
        <w:autoSpaceDN w:val="0"/>
        <w:adjustRightInd w:val="0"/>
        <w:spacing w:after="0" w:line="240" w:lineRule="auto"/>
        <w:jc w:val="both"/>
        <w:rPr>
          <w:rFonts w:eastAsia="Times New Roman" w:cs="Calibri"/>
          <w:color w:val="000000"/>
          <w:szCs w:val="24"/>
          <w:lang w:eastAsia="en-GB"/>
        </w:rPr>
      </w:pPr>
      <w:r w:rsidRPr="0099018F">
        <w:rPr>
          <w:rFonts w:eastAsia="Times New Roman" w:cs="Calibri"/>
          <w:color w:val="000000"/>
          <w:szCs w:val="24"/>
          <w:lang w:eastAsia="en-GB"/>
        </w:rPr>
        <w:t>While the SAC acknowledges the importance of sample delivery, several concerns were expressed. In the opinion of the SAC, other forms of sample delivery are important as well (e.g. the liquid jets that are used in Work Package 7 for pulse arrival time characterization, as well as tape-based delivery of 2D and 3D objects, and even gas-injector based systems under development by the fusion community). These are omitted from the activities that are pursued within HIREP, whereas the actual work that is carried out within HIREP may be less relevant than intended as a result of important developments that have recently taken place at the Diamond synchrotron facility, at SACLA and at LCLS, where chip-mounted samples can meanwhile be moved at 120 Hz. Accordingly, it is not clear to the SAC what added value is currently generated within the HIREP Work Package, and what is the true level of generalization for multi-facility deployment.</w:t>
      </w:r>
    </w:p>
    <w:p w:rsidR="0099018F" w:rsidRPr="0099018F" w:rsidRDefault="0099018F" w:rsidP="0099018F">
      <w:pPr>
        <w:autoSpaceDE w:val="0"/>
        <w:autoSpaceDN w:val="0"/>
        <w:adjustRightInd w:val="0"/>
        <w:spacing w:after="0" w:line="240" w:lineRule="auto"/>
        <w:jc w:val="both"/>
        <w:rPr>
          <w:rFonts w:eastAsia="Times New Roman" w:cs="Calibri"/>
          <w:color w:val="000000"/>
          <w:szCs w:val="24"/>
          <w:lang w:eastAsia="en-GB"/>
        </w:rPr>
      </w:pPr>
    </w:p>
    <w:p w:rsidR="0099018F" w:rsidRPr="0099018F" w:rsidRDefault="0099018F" w:rsidP="0099018F">
      <w:pPr>
        <w:autoSpaceDE w:val="0"/>
        <w:autoSpaceDN w:val="0"/>
        <w:adjustRightInd w:val="0"/>
        <w:spacing w:after="0" w:line="240" w:lineRule="auto"/>
        <w:jc w:val="both"/>
        <w:rPr>
          <w:rFonts w:eastAsia="Times New Roman" w:cs="Calibri"/>
          <w:color w:val="000000"/>
          <w:szCs w:val="24"/>
          <w:lang w:eastAsia="en-GB"/>
        </w:rPr>
      </w:pPr>
      <w:r w:rsidRPr="0099018F">
        <w:rPr>
          <w:rFonts w:eastAsia="Times New Roman" w:cs="Calibri"/>
          <w:color w:val="000000"/>
          <w:szCs w:val="24"/>
          <w:lang w:eastAsia="en-GB"/>
        </w:rPr>
        <w:t>Moreover, when developing solutions for sample delivery within EUCALL, the SAC urges the development of solutions that are not only suitable for new facilities, but than can be applied with modest effort by existing facilities. It is not clear to what extent this is presently the case.</w:t>
      </w:r>
    </w:p>
    <w:p w:rsidR="0099018F" w:rsidRPr="0099018F" w:rsidRDefault="0099018F" w:rsidP="0099018F">
      <w:pPr>
        <w:autoSpaceDE w:val="0"/>
        <w:autoSpaceDN w:val="0"/>
        <w:adjustRightInd w:val="0"/>
        <w:spacing w:after="0" w:line="240" w:lineRule="auto"/>
        <w:jc w:val="both"/>
        <w:rPr>
          <w:rFonts w:eastAsia="Times New Roman" w:cs="Calibri"/>
          <w:color w:val="000000"/>
          <w:szCs w:val="24"/>
          <w:lang w:eastAsia="en-GB"/>
        </w:rPr>
      </w:pPr>
    </w:p>
    <w:p w:rsidR="0099018F" w:rsidRPr="0099018F" w:rsidRDefault="0099018F" w:rsidP="0099018F">
      <w:pPr>
        <w:autoSpaceDE w:val="0"/>
        <w:autoSpaceDN w:val="0"/>
        <w:adjustRightInd w:val="0"/>
        <w:spacing w:after="0" w:line="240" w:lineRule="auto"/>
        <w:jc w:val="both"/>
        <w:rPr>
          <w:rFonts w:eastAsia="Times New Roman" w:cs="Calibri"/>
          <w:b/>
          <w:color w:val="000000"/>
          <w:sz w:val="24"/>
          <w:szCs w:val="24"/>
          <w:lang w:eastAsia="en-GB"/>
        </w:rPr>
      </w:pPr>
      <w:r w:rsidRPr="0099018F">
        <w:rPr>
          <w:rFonts w:eastAsia="Times New Roman" w:cs="Calibri"/>
          <w:b/>
          <w:color w:val="000000"/>
          <w:sz w:val="24"/>
          <w:szCs w:val="24"/>
          <w:lang w:eastAsia="en-GB"/>
        </w:rPr>
        <w:t>Work Package 7 - Pulse Character</w:t>
      </w:r>
      <w:r w:rsidR="003B4C7C">
        <w:rPr>
          <w:rFonts w:eastAsia="Times New Roman" w:cs="Calibri"/>
          <w:b/>
          <w:color w:val="000000"/>
          <w:sz w:val="24"/>
          <w:szCs w:val="24"/>
          <w:lang w:eastAsia="en-GB"/>
        </w:rPr>
        <w:t>iza</w:t>
      </w:r>
      <w:r w:rsidRPr="0099018F">
        <w:rPr>
          <w:rFonts w:eastAsia="Times New Roman" w:cs="Calibri"/>
          <w:b/>
          <w:color w:val="000000"/>
          <w:sz w:val="24"/>
          <w:szCs w:val="24"/>
          <w:lang w:eastAsia="en-GB"/>
        </w:rPr>
        <w:t>tion and Control (PUCCA)</w:t>
      </w:r>
    </w:p>
    <w:p w:rsidR="0099018F" w:rsidRPr="0099018F" w:rsidRDefault="0099018F" w:rsidP="0099018F">
      <w:pPr>
        <w:autoSpaceDE w:val="0"/>
        <w:autoSpaceDN w:val="0"/>
        <w:adjustRightInd w:val="0"/>
        <w:spacing w:after="0" w:line="240" w:lineRule="auto"/>
        <w:jc w:val="both"/>
        <w:rPr>
          <w:rFonts w:eastAsia="Times New Roman" w:cs="Calibri"/>
          <w:b/>
          <w:color w:val="000000"/>
          <w:sz w:val="24"/>
          <w:szCs w:val="24"/>
          <w:lang w:eastAsia="en-GB"/>
        </w:rPr>
      </w:pPr>
    </w:p>
    <w:p w:rsidR="0099018F" w:rsidRPr="0099018F" w:rsidRDefault="0099018F" w:rsidP="0099018F">
      <w:pPr>
        <w:autoSpaceDE w:val="0"/>
        <w:autoSpaceDN w:val="0"/>
        <w:adjustRightInd w:val="0"/>
        <w:spacing w:after="0" w:line="240" w:lineRule="auto"/>
        <w:jc w:val="both"/>
        <w:rPr>
          <w:rFonts w:eastAsia="Times New Roman" w:cs="Calibri"/>
          <w:color w:val="000000"/>
          <w:szCs w:val="24"/>
          <w:lang w:eastAsia="en-GB"/>
        </w:rPr>
      </w:pPr>
      <w:r w:rsidRPr="0099018F">
        <w:rPr>
          <w:rFonts w:eastAsia="Times New Roman" w:cs="Calibri"/>
          <w:color w:val="000000"/>
          <w:szCs w:val="24"/>
          <w:lang w:eastAsia="en-GB"/>
        </w:rPr>
        <w:t>The activities in PUCCA are focused on various types of pulse characterization and control, in particular intensity monitoring (a system similar to the GMD system at FLASH), wave front sensing (e.g., the extension of Hartmann-type detectors to the hard X-ray regime) including the development of the required software, and arrival time measurement using liquid jets.</w:t>
      </w:r>
    </w:p>
    <w:p w:rsidR="0099018F" w:rsidRPr="0099018F" w:rsidRDefault="0099018F" w:rsidP="0099018F">
      <w:pPr>
        <w:autoSpaceDE w:val="0"/>
        <w:autoSpaceDN w:val="0"/>
        <w:adjustRightInd w:val="0"/>
        <w:spacing w:after="0" w:line="240" w:lineRule="auto"/>
        <w:jc w:val="both"/>
        <w:rPr>
          <w:rFonts w:eastAsia="Times New Roman" w:cs="Calibri"/>
          <w:color w:val="000000"/>
          <w:szCs w:val="24"/>
          <w:lang w:eastAsia="en-GB"/>
        </w:rPr>
      </w:pPr>
    </w:p>
    <w:p w:rsidR="0099018F" w:rsidRPr="0099018F" w:rsidRDefault="0099018F" w:rsidP="0099018F">
      <w:pPr>
        <w:autoSpaceDE w:val="0"/>
        <w:autoSpaceDN w:val="0"/>
        <w:adjustRightInd w:val="0"/>
        <w:spacing w:after="0" w:line="240" w:lineRule="auto"/>
        <w:jc w:val="both"/>
        <w:rPr>
          <w:rFonts w:eastAsia="Times New Roman" w:cs="Calibri"/>
          <w:color w:val="000000"/>
          <w:szCs w:val="24"/>
          <w:lang w:eastAsia="en-GB"/>
        </w:rPr>
      </w:pPr>
      <w:r w:rsidRPr="0099018F">
        <w:rPr>
          <w:rFonts w:eastAsia="Times New Roman" w:cs="Calibri"/>
          <w:color w:val="000000"/>
          <w:szCs w:val="24"/>
          <w:lang w:eastAsia="en-GB"/>
        </w:rPr>
        <w:t>While all these topics are important in their own right, the SAC is of the opinion that the emphasis within PUCCA really ought to be on the development of arrival time tools, which are currently also being pursued at LCLS and SACLA, and high-sensitivity non-invasive wavefront measurements (such as the speckle-based system suggested by PUCCA). Such activities have broad applicability across different facilities, and can take advantage of emergent work in the US and Japan. Work on finding the right method for laser vs. X-ray arrival time measurements with – potentially - sub-femtosecond time-resolution ought to be pursued with a very high priority.</w:t>
      </w:r>
    </w:p>
    <w:p w:rsidR="0099018F" w:rsidRPr="0099018F" w:rsidRDefault="0099018F" w:rsidP="0099018F">
      <w:pPr>
        <w:autoSpaceDE w:val="0"/>
        <w:autoSpaceDN w:val="0"/>
        <w:adjustRightInd w:val="0"/>
        <w:spacing w:after="0" w:line="240" w:lineRule="auto"/>
        <w:jc w:val="both"/>
        <w:rPr>
          <w:rFonts w:eastAsia="Times New Roman" w:cs="Calibri"/>
          <w:color w:val="000000"/>
          <w:szCs w:val="24"/>
          <w:lang w:eastAsia="en-GB"/>
        </w:rPr>
      </w:pPr>
    </w:p>
    <w:p w:rsidR="0099018F" w:rsidRPr="0099018F" w:rsidRDefault="0099018F" w:rsidP="0099018F">
      <w:pPr>
        <w:autoSpaceDE w:val="0"/>
        <w:autoSpaceDN w:val="0"/>
        <w:adjustRightInd w:val="0"/>
        <w:spacing w:after="0" w:line="240" w:lineRule="auto"/>
        <w:jc w:val="both"/>
        <w:rPr>
          <w:rFonts w:eastAsia="Times New Roman" w:cs="Calibri"/>
          <w:color w:val="000000"/>
          <w:szCs w:val="24"/>
          <w:lang w:eastAsia="en-GB"/>
        </w:rPr>
      </w:pPr>
      <w:r w:rsidRPr="0099018F">
        <w:rPr>
          <w:rFonts w:eastAsia="Times New Roman" w:cs="Calibri"/>
          <w:color w:val="000000"/>
          <w:szCs w:val="24"/>
          <w:lang w:eastAsia="en-GB"/>
        </w:rPr>
        <w:t>The work on speckle-tracking wavefront sensing appears to be very promising. Regrettably it appears to be hampered by a lack of interest from the community within the project (ELI) that has most expertise on this issue.</w:t>
      </w:r>
    </w:p>
    <w:p w:rsidR="0099018F" w:rsidRPr="0099018F" w:rsidRDefault="0099018F" w:rsidP="0099018F">
      <w:pPr>
        <w:autoSpaceDE w:val="0"/>
        <w:autoSpaceDN w:val="0"/>
        <w:adjustRightInd w:val="0"/>
        <w:spacing w:after="0" w:line="240" w:lineRule="auto"/>
        <w:jc w:val="both"/>
        <w:rPr>
          <w:rFonts w:eastAsia="Times New Roman" w:cs="Calibri"/>
          <w:color w:val="000000"/>
          <w:szCs w:val="24"/>
          <w:lang w:eastAsia="en-GB"/>
        </w:rPr>
      </w:pPr>
    </w:p>
    <w:p w:rsidR="0099018F" w:rsidRPr="0099018F" w:rsidRDefault="0099018F" w:rsidP="0099018F">
      <w:pPr>
        <w:autoSpaceDE w:val="0"/>
        <w:autoSpaceDN w:val="0"/>
        <w:adjustRightInd w:val="0"/>
        <w:spacing w:after="0" w:line="240" w:lineRule="auto"/>
        <w:jc w:val="both"/>
        <w:rPr>
          <w:rFonts w:eastAsia="Times New Roman" w:cs="Calibri"/>
          <w:color w:val="000000"/>
          <w:szCs w:val="24"/>
          <w:lang w:eastAsia="en-GB"/>
        </w:rPr>
      </w:pPr>
      <w:r w:rsidRPr="0099018F">
        <w:rPr>
          <w:rFonts w:eastAsia="Times New Roman" w:cs="Calibri"/>
          <w:color w:val="000000"/>
          <w:szCs w:val="24"/>
          <w:lang w:eastAsia="en-GB"/>
        </w:rPr>
        <w:t>The scope of applications of the GMD-like intensity monitors should be clarified. It is unclear if the technique can be applied at ELI, so other solutions ought to be considered as well.</w:t>
      </w:r>
    </w:p>
    <w:p w:rsidR="0099018F" w:rsidRPr="0099018F" w:rsidRDefault="0099018F" w:rsidP="0099018F">
      <w:pPr>
        <w:spacing w:after="0" w:line="240" w:lineRule="auto"/>
        <w:ind w:left="720"/>
        <w:contextualSpacing/>
        <w:jc w:val="both"/>
        <w:rPr>
          <w:rFonts w:eastAsia="Times New Roman" w:cs="Times New Roman"/>
          <w:sz w:val="24"/>
          <w:szCs w:val="24"/>
          <w:lang w:eastAsia="en-GB"/>
        </w:rPr>
      </w:pPr>
    </w:p>
    <w:p w:rsidR="0099018F" w:rsidRDefault="0099018F" w:rsidP="000144E6">
      <w:pPr>
        <w:pStyle w:val="Default"/>
        <w:rPr>
          <w:rFonts w:ascii="Calibri" w:hAnsi="Calibri"/>
          <w:bCs/>
          <w:iCs/>
          <w:color w:val="auto"/>
          <w:sz w:val="22"/>
        </w:rPr>
      </w:pPr>
    </w:p>
    <w:p w:rsidR="00FA6E92" w:rsidRDefault="00FA6E92" w:rsidP="000144E6">
      <w:pPr>
        <w:pStyle w:val="Default"/>
        <w:rPr>
          <w:rFonts w:ascii="Calibri" w:hAnsi="Calibri"/>
          <w:bCs/>
          <w:iCs/>
          <w:color w:val="auto"/>
          <w:sz w:val="22"/>
        </w:rPr>
      </w:pPr>
    </w:p>
    <w:p w:rsidR="00FA6E92" w:rsidRDefault="00FA6E92" w:rsidP="000144E6">
      <w:pPr>
        <w:pStyle w:val="Default"/>
        <w:rPr>
          <w:rFonts w:ascii="Calibri" w:hAnsi="Calibri"/>
          <w:bCs/>
          <w:iCs/>
          <w:color w:val="auto"/>
          <w:sz w:val="22"/>
        </w:rPr>
      </w:pPr>
    </w:p>
    <w:p w:rsidR="00FA6E92" w:rsidRDefault="00FA6E92" w:rsidP="000144E6">
      <w:pPr>
        <w:pStyle w:val="Default"/>
        <w:rPr>
          <w:rFonts w:ascii="Calibri" w:hAnsi="Calibri"/>
          <w:bCs/>
          <w:iCs/>
          <w:color w:val="auto"/>
          <w:sz w:val="22"/>
        </w:rPr>
      </w:pPr>
    </w:p>
    <w:p w:rsidR="00FA6E92" w:rsidRDefault="00FA6E92" w:rsidP="000144E6">
      <w:pPr>
        <w:pStyle w:val="Default"/>
        <w:rPr>
          <w:rFonts w:ascii="Calibri" w:hAnsi="Calibri"/>
          <w:bCs/>
          <w:iCs/>
          <w:color w:val="auto"/>
          <w:sz w:val="22"/>
        </w:rPr>
      </w:pPr>
    </w:p>
    <w:p w:rsidR="00FA6E92" w:rsidRDefault="00FA6E92" w:rsidP="000144E6">
      <w:pPr>
        <w:pStyle w:val="Default"/>
        <w:rPr>
          <w:rFonts w:ascii="Calibri" w:hAnsi="Calibri"/>
          <w:bCs/>
          <w:iCs/>
          <w:color w:val="auto"/>
          <w:sz w:val="22"/>
        </w:rPr>
      </w:pPr>
    </w:p>
    <w:p w:rsidR="00FA6E92" w:rsidRDefault="00FA6E92" w:rsidP="000144E6">
      <w:pPr>
        <w:pStyle w:val="Default"/>
        <w:rPr>
          <w:rFonts w:ascii="Calibri" w:hAnsi="Calibri"/>
          <w:bCs/>
          <w:iCs/>
          <w:color w:val="auto"/>
          <w:sz w:val="22"/>
        </w:rPr>
      </w:pPr>
    </w:p>
    <w:p w:rsidR="00FA6E92" w:rsidRDefault="00FA6E92" w:rsidP="000144E6">
      <w:pPr>
        <w:pStyle w:val="Default"/>
        <w:rPr>
          <w:rFonts w:ascii="Calibri" w:hAnsi="Calibri"/>
          <w:bCs/>
          <w:iCs/>
          <w:color w:val="auto"/>
          <w:sz w:val="22"/>
        </w:rPr>
      </w:pPr>
    </w:p>
    <w:p w:rsidR="00FA6E92" w:rsidRDefault="00FA6E92" w:rsidP="000144E6">
      <w:pPr>
        <w:pStyle w:val="Default"/>
        <w:rPr>
          <w:rFonts w:ascii="Calibri" w:hAnsi="Calibri"/>
          <w:bCs/>
          <w:iCs/>
          <w:color w:val="auto"/>
          <w:sz w:val="22"/>
        </w:rPr>
      </w:pPr>
    </w:p>
    <w:p w:rsidR="00FA6E92" w:rsidRDefault="00FA6E92" w:rsidP="000144E6">
      <w:pPr>
        <w:pStyle w:val="Default"/>
        <w:rPr>
          <w:rFonts w:ascii="Calibri" w:hAnsi="Calibri"/>
          <w:bCs/>
          <w:iCs/>
          <w:color w:val="auto"/>
          <w:sz w:val="22"/>
        </w:rPr>
      </w:pPr>
    </w:p>
    <w:p w:rsidR="00A61473" w:rsidRDefault="00A61473">
      <w:pPr>
        <w:rPr>
          <w:rFonts w:eastAsia="Times New Roman" w:cs="Times New Roman"/>
          <w:b/>
          <w:bCs/>
          <w:kern w:val="32"/>
          <w:sz w:val="24"/>
          <w:szCs w:val="24"/>
          <w:lang w:eastAsia="en-GB"/>
        </w:rPr>
      </w:pPr>
      <w:r>
        <w:br w:type="page"/>
      </w:r>
    </w:p>
    <w:p w:rsidR="00A61473" w:rsidRPr="00A61473" w:rsidRDefault="00A61473" w:rsidP="00A61473">
      <w:pPr>
        <w:pStyle w:val="Heading1"/>
      </w:pPr>
      <w:bookmarkStart w:id="34" w:name="_Toc483236660"/>
      <w:r w:rsidRPr="00A61473">
        <w:t>Annex 2: EUCALL Response to the SAC Report 2016</w:t>
      </w:r>
      <w:bookmarkEnd w:id="34"/>
    </w:p>
    <w:p w:rsidR="00FA6E92" w:rsidRDefault="00FA6E92" w:rsidP="000144E6">
      <w:pPr>
        <w:pStyle w:val="Default"/>
        <w:rPr>
          <w:rFonts w:ascii="Calibri" w:hAnsi="Calibri"/>
          <w:bCs/>
          <w:iCs/>
          <w:color w:val="auto"/>
          <w:sz w:val="22"/>
        </w:rPr>
      </w:pPr>
    </w:p>
    <w:p w:rsidR="00097B51" w:rsidRPr="00097B51" w:rsidRDefault="00097B51" w:rsidP="00097B51">
      <w:pPr>
        <w:pStyle w:val="Default"/>
        <w:rPr>
          <w:rFonts w:ascii="Calibri" w:hAnsi="Calibri"/>
          <w:b/>
          <w:bCs/>
          <w:iCs/>
          <w:color w:val="auto"/>
          <w:sz w:val="22"/>
        </w:rPr>
      </w:pPr>
      <w:r w:rsidRPr="00097B51">
        <w:rPr>
          <w:rFonts w:ascii="Calibri" w:hAnsi="Calibri"/>
          <w:b/>
          <w:bCs/>
          <w:iCs/>
          <w:color w:val="auto"/>
          <w:sz w:val="22"/>
        </w:rPr>
        <w:t>Assessment of specific SAC Recommendations:</w:t>
      </w:r>
    </w:p>
    <w:p w:rsidR="00097B51" w:rsidRDefault="00097B51" w:rsidP="00097B51">
      <w:pPr>
        <w:pStyle w:val="Default"/>
        <w:rPr>
          <w:rFonts w:ascii="Calibri" w:hAnsi="Calibri"/>
          <w:bCs/>
          <w:iCs/>
          <w:color w:val="auto"/>
          <w:sz w:val="22"/>
        </w:rPr>
      </w:pPr>
      <w:r>
        <w:rPr>
          <w:rFonts w:ascii="Calibri" w:hAnsi="Calibri"/>
          <w:bCs/>
          <w:iCs/>
          <w:color w:val="auto"/>
          <w:sz w:val="22"/>
        </w:rPr>
        <w:t>The SAC report specifically addresses</w:t>
      </w:r>
      <w:r w:rsidRPr="00097B51">
        <w:rPr>
          <w:rFonts w:ascii="Calibri" w:hAnsi="Calibri"/>
          <w:bCs/>
          <w:iCs/>
          <w:color w:val="auto"/>
          <w:sz w:val="22"/>
        </w:rPr>
        <w:t xml:space="preserve"> the activities in WP3 (SYNERGY), </w:t>
      </w:r>
      <w:r>
        <w:rPr>
          <w:rFonts w:ascii="Calibri" w:hAnsi="Calibri"/>
          <w:bCs/>
          <w:iCs/>
          <w:color w:val="auto"/>
          <w:sz w:val="22"/>
        </w:rPr>
        <w:t>WP</w:t>
      </w:r>
      <w:r w:rsidRPr="00097B51">
        <w:rPr>
          <w:rFonts w:ascii="Calibri" w:hAnsi="Calibri"/>
          <w:bCs/>
          <w:iCs/>
          <w:color w:val="auto"/>
          <w:sz w:val="22"/>
        </w:rPr>
        <w:t xml:space="preserve">6 (HIREP) and </w:t>
      </w:r>
      <w:r>
        <w:rPr>
          <w:rFonts w:ascii="Calibri" w:hAnsi="Calibri"/>
          <w:bCs/>
          <w:iCs/>
          <w:color w:val="auto"/>
          <w:sz w:val="22"/>
        </w:rPr>
        <w:t>WP</w:t>
      </w:r>
      <w:r w:rsidRPr="00097B51">
        <w:rPr>
          <w:rFonts w:ascii="Calibri" w:hAnsi="Calibri"/>
          <w:bCs/>
          <w:iCs/>
          <w:color w:val="auto"/>
          <w:sz w:val="22"/>
        </w:rPr>
        <w:t xml:space="preserve">7 (PUCCA). The EUCALL coordination team and the work package leaders have </w:t>
      </w:r>
      <w:r w:rsidR="003A3271" w:rsidRPr="00097B51">
        <w:rPr>
          <w:rFonts w:ascii="Calibri" w:hAnsi="Calibri"/>
          <w:bCs/>
          <w:iCs/>
          <w:color w:val="auto"/>
          <w:sz w:val="22"/>
        </w:rPr>
        <w:t>analysed</w:t>
      </w:r>
      <w:r w:rsidRPr="00097B51">
        <w:rPr>
          <w:rFonts w:ascii="Calibri" w:hAnsi="Calibri"/>
          <w:bCs/>
          <w:iCs/>
          <w:color w:val="auto"/>
          <w:sz w:val="22"/>
        </w:rPr>
        <w:t xml:space="preserve"> these recommendations and have produced detailed responses to these recommendations. </w:t>
      </w:r>
      <w:r>
        <w:rPr>
          <w:rFonts w:ascii="Calibri" w:hAnsi="Calibri"/>
          <w:bCs/>
          <w:iCs/>
          <w:color w:val="auto"/>
          <w:sz w:val="22"/>
        </w:rPr>
        <w:t xml:space="preserve">These responses have also been further discussed with the EUCALL SC. </w:t>
      </w:r>
    </w:p>
    <w:p w:rsidR="00097B51" w:rsidRDefault="00097B51" w:rsidP="00097B51">
      <w:pPr>
        <w:pStyle w:val="Default"/>
        <w:rPr>
          <w:rFonts w:ascii="Calibri" w:hAnsi="Calibri"/>
          <w:bCs/>
          <w:iCs/>
          <w:color w:val="auto"/>
          <w:sz w:val="22"/>
        </w:rPr>
      </w:pPr>
    </w:p>
    <w:p w:rsidR="00097B51" w:rsidRPr="00097B51" w:rsidRDefault="00097B51" w:rsidP="00097B51">
      <w:pPr>
        <w:pStyle w:val="Default"/>
        <w:rPr>
          <w:rFonts w:ascii="Calibri" w:hAnsi="Calibri"/>
          <w:bCs/>
          <w:iCs/>
          <w:color w:val="auto"/>
          <w:sz w:val="22"/>
        </w:rPr>
      </w:pPr>
      <w:r w:rsidRPr="00097B51">
        <w:rPr>
          <w:rFonts w:ascii="Calibri" w:hAnsi="Calibri"/>
          <w:bCs/>
          <w:iCs/>
          <w:color w:val="auto"/>
          <w:sz w:val="22"/>
        </w:rPr>
        <w:t>In the following</w:t>
      </w:r>
      <w:r>
        <w:rPr>
          <w:rFonts w:ascii="Calibri" w:hAnsi="Calibri"/>
          <w:bCs/>
          <w:iCs/>
          <w:color w:val="auto"/>
          <w:sz w:val="22"/>
        </w:rPr>
        <w:t>,</w:t>
      </w:r>
      <w:r w:rsidRPr="00097B51">
        <w:rPr>
          <w:rFonts w:ascii="Calibri" w:hAnsi="Calibri"/>
          <w:bCs/>
          <w:iCs/>
          <w:color w:val="auto"/>
          <w:sz w:val="22"/>
        </w:rPr>
        <w:t xml:space="preserve"> the most important points are addressed for each group of recommendations: </w:t>
      </w:r>
    </w:p>
    <w:p w:rsidR="00097B51" w:rsidRDefault="00097B51" w:rsidP="00097B51">
      <w:pPr>
        <w:pStyle w:val="Default"/>
        <w:rPr>
          <w:rFonts w:ascii="Calibri" w:hAnsi="Calibri"/>
          <w:bCs/>
          <w:iCs/>
          <w:color w:val="auto"/>
          <w:sz w:val="22"/>
        </w:rPr>
      </w:pPr>
    </w:p>
    <w:p w:rsidR="00097B51" w:rsidRPr="003A3271" w:rsidRDefault="00097B51" w:rsidP="00097B51">
      <w:pPr>
        <w:pStyle w:val="Default"/>
        <w:rPr>
          <w:rFonts w:ascii="Calibri" w:hAnsi="Calibri"/>
          <w:b/>
          <w:bCs/>
          <w:iCs/>
          <w:color w:val="auto"/>
          <w:sz w:val="22"/>
        </w:rPr>
      </w:pPr>
      <w:r w:rsidRPr="003A3271">
        <w:rPr>
          <w:rFonts w:ascii="Calibri" w:hAnsi="Calibri"/>
          <w:b/>
          <w:bCs/>
          <w:iCs/>
          <w:color w:val="auto"/>
          <w:sz w:val="22"/>
        </w:rPr>
        <w:t>1.</w:t>
      </w:r>
      <w:r w:rsidRPr="003A3271">
        <w:rPr>
          <w:rFonts w:ascii="Calibri" w:hAnsi="Calibri"/>
          <w:b/>
          <w:bCs/>
          <w:iCs/>
          <w:color w:val="auto"/>
          <w:sz w:val="22"/>
        </w:rPr>
        <w:tab/>
        <w:t>WP3 – Table with light source characteristics:</w:t>
      </w:r>
    </w:p>
    <w:p w:rsidR="00097B51" w:rsidRPr="00097B51" w:rsidRDefault="00097B51" w:rsidP="00097B51">
      <w:pPr>
        <w:pStyle w:val="Default"/>
        <w:rPr>
          <w:rFonts w:ascii="Calibri" w:hAnsi="Calibri"/>
          <w:bCs/>
          <w:iCs/>
          <w:color w:val="auto"/>
          <w:sz w:val="22"/>
        </w:rPr>
      </w:pPr>
      <w:r w:rsidRPr="00097B51">
        <w:rPr>
          <w:rFonts w:ascii="Calibri" w:hAnsi="Calibri"/>
          <w:bCs/>
          <w:iCs/>
          <w:color w:val="auto"/>
          <w:sz w:val="22"/>
        </w:rPr>
        <w:t xml:space="preserve">The SAC has made several detailed recommendations to this table and the majority of them has been implemented and is worked upon. However, a few recommendations require a detailed response as they concern the EUCALL spirit and scope. </w:t>
      </w:r>
    </w:p>
    <w:p w:rsidR="00097B51" w:rsidRPr="00097B51" w:rsidRDefault="00097B51" w:rsidP="00097B51">
      <w:pPr>
        <w:pStyle w:val="Default"/>
        <w:rPr>
          <w:rFonts w:ascii="Calibri" w:hAnsi="Calibri"/>
          <w:bCs/>
          <w:iCs/>
          <w:color w:val="auto"/>
          <w:sz w:val="22"/>
        </w:rPr>
      </w:pPr>
      <w:r w:rsidRPr="00097B51">
        <w:rPr>
          <w:rFonts w:ascii="Calibri" w:hAnsi="Calibri"/>
          <w:bCs/>
          <w:iCs/>
          <w:color w:val="auto"/>
          <w:sz w:val="22"/>
        </w:rPr>
        <w:t xml:space="preserve">      The suggested inclusion in the table of particular strengths/weaknesses of an instrument and the introduction of a ‘scoring system’ can from the point of the user community be consi¬dered as useful tools to select specific instruments based on their performance. However, for the facilities engaged in EUCALL, in particular, the scoring system is introducing a competitive element, which can have negative impacts for EUCALL. A direct competitive element is not in line with the EUCALL spirit, which has been described in the proposal as analytical and disseminative. EUCALLs aim is to analyze the current situation of the advanced laser light sources and their instruments, and to present this analysis including recommendations. This analysis is foremost addressing the facility managements in order to allow them to take decisions contributing to the sustainability of their facilities. A competitive element could hamper such an analysis, rendering it useless. In addition, many of the participating facilities and their instruments are in an early state of operation and are considered to still undergo development and specialization. The expectation is that a suite of complementary instruments will provide the best research possibilities for Europe’s researchers. EUCALL wants to contribute to this process in a positive way and therefore avoids introducing a direct compe¬ti¬tive element at this early stage. Highlighting of particular strengths of facilities/ instru¬ments will be attempted, to provide facility operators and users additional orientation.</w:t>
      </w:r>
    </w:p>
    <w:p w:rsidR="00097B51" w:rsidRPr="00097B51" w:rsidRDefault="00097B51" w:rsidP="00097B51">
      <w:pPr>
        <w:pStyle w:val="Default"/>
        <w:rPr>
          <w:rFonts w:ascii="Calibri" w:hAnsi="Calibri"/>
          <w:bCs/>
          <w:iCs/>
          <w:color w:val="auto"/>
          <w:sz w:val="22"/>
        </w:rPr>
      </w:pPr>
      <w:r w:rsidRPr="00097B51">
        <w:rPr>
          <w:rFonts w:ascii="Calibri" w:hAnsi="Calibri"/>
          <w:bCs/>
          <w:iCs/>
          <w:color w:val="auto"/>
          <w:sz w:val="22"/>
        </w:rPr>
        <w:t xml:space="preserve">      The suggestion to make the table sustainable and a ‘tool’ for facility operators and users is taking the initial EUCALL goal, namely to use this table as a basis for the analysis of facilities and instruments, to a long-term community goal and project. A sustainable implementation is clearly beyond the EUCALL scope and requires additional commitments by the EUCALL part¬ners and beyond. Within EUCALL we can propose a model how such a table could be structured and maintained in a sustainable fashion (technically, but also organizationally) and, probably, develop the technical means and a starting version. Such a cross-community facility information platform could be considered as one of the core activities of a long-term collaboration of the participating and related advanced laser facilities.</w:t>
      </w:r>
      <w:r w:rsidR="00D50B38">
        <w:rPr>
          <w:rFonts w:ascii="Calibri" w:hAnsi="Calibri"/>
          <w:bCs/>
          <w:iCs/>
          <w:color w:val="auto"/>
          <w:sz w:val="22"/>
        </w:rPr>
        <w:t xml:space="preserve"> </w:t>
      </w:r>
    </w:p>
    <w:p w:rsidR="00097B51" w:rsidRPr="00097B51" w:rsidRDefault="00097B51" w:rsidP="00097B51">
      <w:pPr>
        <w:pStyle w:val="Default"/>
        <w:rPr>
          <w:rFonts w:ascii="Calibri" w:hAnsi="Calibri"/>
          <w:bCs/>
          <w:iCs/>
          <w:color w:val="auto"/>
          <w:sz w:val="22"/>
        </w:rPr>
      </w:pPr>
    </w:p>
    <w:p w:rsidR="00097B51" w:rsidRPr="003A3271" w:rsidRDefault="00097B51" w:rsidP="00097B51">
      <w:pPr>
        <w:pStyle w:val="Default"/>
        <w:rPr>
          <w:rFonts w:ascii="Calibri" w:hAnsi="Calibri"/>
          <w:b/>
          <w:bCs/>
          <w:iCs/>
          <w:color w:val="auto"/>
          <w:sz w:val="22"/>
        </w:rPr>
      </w:pPr>
      <w:r w:rsidRPr="003A3271">
        <w:rPr>
          <w:rFonts w:ascii="Calibri" w:hAnsi="Calibri"/>
          <w:b/>
          <w:bCs/>
          <w:iCs/>
          <w:color w:val="auto"/>
          <w:sz w:val="22"/>
        </w:rPr>
        <w:t>2.</w:t>
      </w:r>
      <w:r w:rsidRPr="003A3271">
        <w:rPr>
          <w:rFonts w:ascii="Calibri" w:hAnsi="Calibri"/>
          <w:b/>
          <w:bCs/>
          <w:iCs/>
          <w:color w:val="auto"/>
          <w:sz w:val="22"/>
        </w:rPr>
        <w:tab/>
        <w:t>WP6 – High Repetition Rate Sample Delivery:</w:t>
      </w:r>
    </w:p>
    <w:p w:rsidR="00097B51" w:rsidRPr="00097B51" w:rsidRDefault="00097B51" w:rsidP="00097B51">
      <w:pPr>
        <w:pStyle w:val="Default"/>
        <w:rPr>
          <w:rFonts w:ascii="Calibri" w:hAnsi="Calibri"/>
          <w:bCs/>
          <w:iCs/>
          <w:color w:val="auto"/>
          <w:sz w:val="22"/>
        </w:rPr>
      </w:pPr>
      <w:r w:rsidRPr="00097B51">
        <w:rPr>
          <w:rFonts w:ascii="Calibri" w:hAnsi="Calibri"/>
          <w:bCs/>
          <w:iCs/>
          <w:color w:val="auto"/>
          <w:sz w:val="22"/>
        </w:rPr>
        <w:t xml:space="preserve">The SAC recommendations suggest redirecting the activities in this WP, based on the assumption that parallel developments at other facilities have made the developments within EUCALL obsolete. We are not in agreement with this assessment for the following reasons: </w:t>
      </w:r>
    </w:p>
    <w:p w:rsidR="00097B51" w:rsidRPr="00097B51" w:rsidRDefault="00097B51" w:rsidP="00097B51">
      <w:pPr>
        <w:pStyle w:val="Default"/>
        <w:rPr>
          <w:rFonts w:ascii="Calibri" w:hAnsi="Calibri"/>
          <w:bCs/>
          <w:iCs/>
          <w:color w:val="auto"/>
          <w:sz w:val="22"/>
        </w:rPr>
      </w:pPr>
      <w:r w:rsidRPr="00097B51">
        <w:rPr>
          <w:rFonts w:ascii="Calibri" w:hAnsi="Calibri"/>
          <w:bCs/>
          <w:iCs/>
          <w:color w:val="auto"/>
          <w:sz w:val="22"/>
        </w:rPr>
        <w:t xml:space="preserve">        The main focus and added value of this activity consists in establishing a standardized, user friendly and "intelligent" sample holder (carrier frame and target frame) which fulfils the requirements defined by different types of sampl</w:t>
      </w:r>
      <w:r w:rsidR="003A3271">
        <w:rPr>
          <w:rFonts w:ascii="Calibri" w:hAnsi="Calibri"/>
          <w:bCs/>
          <w:iCs/>
          <w:color w:val="auto"/>
          <w:sz w:val="22"/>
        </w:rPr>
        <w:t>es and specific types of experi</w:t>
      </w:r>
      <w:r w:rsidRPr="00097B51">
        <w:rPr>
          <w:rFonts w:ascii="Calibri" w:hAnsi="Calibri"/>
          <w:bCs/>
          <w:iCs/>
          <w:color w:val="auto"/>
          <w:sz w:val="22"/>
        </w:rPr>
        <w:t xml:space="preserve">ments. The instruments of the participating facilities will feature standardized carrier frames and users will mount their samples on target frames optimized for their experiment and sample. The target frame can carry different batches of samples to be studied and will fit to the carrier frames. Furthermore, to locate sample on a specific target frame a software tool set is developed to transfer fiducialized data, e.g. obtained by users in their home laboratory through optical (2D/3D) microscopy using the fiducial marks on the sample frame or on the target itself, to the reference frame of the respective facility instruments. Finally, the target frame exhibits a unique identification label to assign the correct target position dataset and to generate a history for each target frame. We are not aware of any development at an existing facility providing a similar goal in terms of user friendliness and standardization. </w:t>
      </w:r>
    </w:p>
    <w:p w:rsidR="00097B51" w:rsidRPr="00097B51" w:rsidRDefault="00097B51" w:rsidP="00097B51">
      <w:pPr>
        <w:pStyle w:val="Default"/>
        <w:rPr>
          <w:rFonts w:ascii="Calibri" w:hAnsi="Calibri"/>
          <w:bCs/>
          <w:iCs/>
          <w:color w:val="auto"/>
          <w:sz w:val="22"/>
        </w:rPr>
      </w:pPr>
      <w:r w:rsidRPr="00097B51">
        <w:rPr>
          <w:rFonts w:ascii="Calibri" w:hAnsi="Calibri"/>
          <w:bCs/>
          <w:iCs/>
          <w:color w:val="auto"/>
          <w:sz w:val="22"/>
        </w:rPr>
        <w:t xml:space="preserve">       The concentration of sample repetition/exchange rates of max. 10 Hz is indeed due to the requirements of European XFEL and ELI, but also of the entire high power laser com-munity. Higher repetition rates as used in x-ray only or with moderate laser power at LCLS, FERMI, SACLA or SwissFEL, but also at SR facilities, had not initially been considered. In order to recognize these capabilities and to enable in the future using the standardized target/ carrier frames also at these facilities we will analyze the impact of higher rates to our designs. In case we encounter limitations possible mitigation scenarios will be investigated. It has to be noted that this activity exceeds the EUCALL scope, and therefore it has to be </w:t>
      </w:r>
      <w:r w:rsidR="003A3271" w:rsidRPr="00097B51">
        <w:rPr>
          <w:rFonts w:ascii="Calibri" w:hAnsi="Calibri"/>
          <w:bCs/>
          <w:iCs/>
          <w:color w:val="auto"/>
          <w:sz w:val="22"/>
        </w:rPr>
        <w:t>analysed</w:t>
      </w:r>
      <w:r w:rsidRPr="00097B51">
        <w:rPr>
          <w:rFonts w:ascii="Calibri" w:hAnsi="Calibri"/>
          <w:bCs/>
          <w:iCs/>
          <w:color w:val="auto"/>
          <w:sz w:val="22"/>
        </w:rPr>
        <w:t xml:space="preserve"> how much effort could be placed here. Independently, we will actively look for collaboration with other facilities, operating and new, with a need of such sample replacement with the goal to provide users an as much as possible standardized approach.</w:t>
      </w:r>
    </w:p>
    <w:p w:rsidR="00097B51" w:rsidRPr="00097B51" w:rsidRDefault="00097B51" w:rsidP="00097B51">
      <w:pPr>
        <w:pStyle w:val="Default"/>
        <w:rPr>
          <w:rFonts w:ascii="Calibri" w:hAnsi="Calibri"/>
          <w:bCs/>
          <w:iCs/>
          <w:color w:val="auto"/>
          <w:sz w:val="22"/>
        </w:rPr>
      </w:pPr>
    </w:p>
    <w:p w:rsidR="00097B51" w:rsidRPr="003A3271" w:rsidRDefault="00097B51" w:rsidP="00097B51">
      <w:pPr>
        <w:pStyle w:val="Default"/>
        <w:rPr>
          <w:rFonts w:ascii="Calibri" w:hAnsi="Calibri"/>
          <w:b/>
          <w:bCs/>
          <w:iCs/>
          <w:color w:val="auto"/>
          <w:sz w:val="22"/>
        </w:rPr>
      </w:pPr>
      <w:r w:rsidRPr="003A3271">
        <w:rPr>
          <w:rFonts w:ascii="Calibri" w:hAnsi="Calibri"/>
          <w:b/>
          <w:bCs/>
          <w:iCs/>
          <w:color w:val="auto"/>
          <w:sz w:val="22"/>
        </w:rPr>
        <w:t>3.</w:t>
      </w:r>
      <w:r w:rsidRPr="003A3271">
        <w:rPr>
          <w:rFonts w:ascii="Calibri" w:hAnsi="Calibri"/>
          <w:b/>
          <w:bCs/>
          <w:iCs/>
          <w:color w:val="auto"/>
          <w:sz w:val="22"/>
        </w:rPr>
        <w:tab/>
        <w:t>WP7 - Pulse Character</w:t>
      </w:r>
      <w:r w:rsidR="003B4C7C">
        <w:rPr>
          <w:rFonts w:ascii="Calibri" w:hAnsi="Calibri"/>
          <w:b/>
          <w:bCs/>
          <w:iCs/>
          <w:color w:val="auto"/>
          <w:sz w:val="22"/>
        </w:rPr>
        <w:t>iza</w:t>
      </w:r>
      <w:r w:rsidRPr="003A3271">
        <w:rPr>
          <w:rFonts w:ascii="Calibri" w:hAnsi="Calibri"/>
          <w:b/>
          <w:bCs/>
          <w:iCs/>
          <w:color w:val="auto"/>
          <w:sz w:val="22"/>
        </w:rPr>
        <w:t>tion and Control:</w:t>
      </w:r>
    </w:p>
    <w:p w:rsidR="00097B51" w:rsidRPr="00097B51" w:rsidRDefault="00097B51" w:rsidP="00097B51">
      <w:pPr>
        <w:pStyle w:val="Default"/>
        <w:rPr>
          <w:rFonts w:ascii="Calibri" w:hAnsi="Calibri"/>
          <w:bCs/>
          <w:iCs/>
          <w:color w:val="auto"/>
          <w:sz w:val="22"/>
        </w:rPr>
      </w:pPr>
      <w:r w:rsidRPr="00097B51">
        <w:rPr>
          <w:rFonts w:ascii="Calibri" w:hAnsi="Calibri"/>
          <w:bCs/>
          <w:iCs/>
          <w:color w:val="auto"/>
          <w:sz w:val="22"/>
        </w:rPr>
        <w:t xml:space="preserve">The SAC recommendations address various points to be clarified, the prioritization of the further development of the ‘timing-tool’, involvement of ELI groups in the speckle wavefront sensor project, and clarification about the usefulness of the GMD sensors for laser-based facilities. </w:t>
      </w:r>
    </w:p>
    <w:p w:rsidR="00097B51" w:rsidRPr="00097B51" w:rsidRDefault="00097B51" w:rsidP="00097B51">
      <w:pPr>
        <w:pStyle w:val="Default"/>
        <w:rPr>
          <w:rFonts w:ascii="Calibri" w:hAnsi="Calibri"/>
          <w:bCs/>
          <w:iCs/>
          <w:color w:val="auto"/>
          <w:sz w:val="22"/>
        </w:rPr>
      </w:pPr>
      <w:r w:rsidRPr="00097B51">
        <w:rPr>
          <w:rFonts w:ascii="Calibri" w:hAnsi="Calibri"/>
          <w:bCs/>
          <w:iCs/>
          <w:color w:val="auto"/>
          <w:sz w:val="22"/>
        </w:rPr>
        <w:t xml:space="preserve">      We agree that the development of the pulse arriving tool(s) is crucial for the different facilities dealing with pump–probe experiments, in particular when approaching single femtosecond or even sub-fs time resolution. However, it needs to be noted that so far this need has been limited to accelerator-based facilities, while laser-based facilities use the synchronization of pulse arrival due to pulse splitting or optical synchronization methods. Focusing on pulse-arrival methods would turn this WP much less relevant for laser-based facilities. However, we believe that the results from the flat liquid sheet method and the THz streaking of accelerator-driven light sources will be of interest for the upcoming laser-based light source user facilities. </w:t>
      </w:r>
    </w:p>
    <w:p w:rsidR="00097B51" w:rsidRPr="00097B51" w:rsidRDefault="00097B51" w:rsidP="00097B51">
      <w:pPr>
        <w:pStyle w:val="Default"/>
        <w:rPr>
          <w:rFonts w:ascii="Calibri" w:hAnsi="Calibri"/>
          <w:bCs/>
          <w:iCs/>
          <w:color w:val="auto"/>
          <w:sz w:val="22"/>
        </w:rPr>
      </w:pPr>
      <w:r w:rsidRPr="00097B51">
        <w:rPr>
          <w:rFonts w:ascii="Calibri" w:hAnsi="Calibri"/>
          <w:bCs/>
          <w:iCs/>
          <w:color w:val="auto"/>
          <w:sz w:val="22"/>
        </w:rPr>
        <w:t xml:space="preserve">      The wavefront sensing project has actually received a lot more attention than initially anticipated and the WP now covers activities for the entire energy range from the soft x-rays (actually: UV-vis) to the hard x-ray regime using different approaches. ELI currently builds up the secondary short-wavelength sources and does not have the resources for their detailed characterization, e.g. by wavefront measurements. However, EUCALL will strive to keep the relevant people and groups at ELI, in particular the ELITRANS WP on diagnostics fully informed about the results of this WP.</w:t>
      </w:r>
    </w:p>
    <w:p w:rsidR="00097B51" w:rsidRPr="00097B51" w:rsidRDefault="00097B51" w:rsidP="00097B51">
      <w:pPr>
        <w:pStyle w:val="Default"/>
        <w:rPr>
          <w:rFonts w:ascii="Calibri" w:hAnsi="Calibri"/>
          <w:bCs/>
          <w:iCs/>
          <w:color w:val="auto"/>
          <w:sz w:val="22"/>
        </w:rPr>
      </w:pPr>
      <w:r w:rsidRPr="00097B51">
        <w:rPr>
          <w:rFonts w:ascii="Calibri" w:hAnsi="Calibri"/>
          <w:bCs/>
          <w:iCs/>
          <w:color w:val="auto"/>
          <w:sz w:val="22"/>
        </w:rPr>
        <w:t xml:space="preserve">        The applicability of residual gas based intensity monitors to laser-based sources is an issue under study at present. The meaningfulness of this t</w:t>
      </w:r>
      <w:r w:rsidR="003A3271">
        <w:rPr>
          <w:rFonts w:ascii="Calibri" w:hAnsi="Calibri"/>
          <w:bCs/>
          <w:iCs/>
          <w:color w:val="auto"/>
          <w:sz w:val="22"/>
        </w:rPr>
        <w:t>ype of detectors has been recog</w:t>
      </w:r>
      <w:r w:rsidRPr="00097B51">
        <w:rPr>
          <w:rFonts w:ascii="Calibri" w:hAnsi="Calibri"/>
          <w:bCs/>
          <w:iCs/>
          <w:color w:val="auto"/>
          <w:sz w:val="22"/>
        </w:rPr>
        <w:t>nized by all parties (including the laser-based facilities), but details of their implementation are still to be solved. These activities are pursued as well in the ELITRANS WP on diagnostics.</w:t>
      </w:r>
    </w:p>
    <w:p w:rsidR="00FA6E92" w:rsidRDefault="00097B51" w:rsidP="00097B51">
      <w:pPr>
        <w:pStyle w:val="Default"/>
        <w:rPr>
          <w:rFonts w:ascii="Calibri" w:hAnsi="Calibri"/>
          <w:bCs/>
          <w:iCs/>
          <w:color w:val="auto"/>
          <w:sz w:val="22"/>
        </w:rPr>
      </w:pPr>
      <w:r w:rsidRPr="00097B51">
        <w:rPr>
          <w:rFonts w:ascii="Calibri" w:hAnsi="Calibri"/>
          <w:bCs/>
          <w:iCs/>
          <w:color w:val="auto"/>
          <w:sz w:val="22"/>
        </w:rPr>
        <w:t xml:space="preserve">        PUCCA also strives for a close collaboration with SACLA and LCLS. A dedicated session within the PHOTONDIAG conference in May 2017 was organized to discuss joint activities in the application of wavefront sensing, time-arrival measurement and intensity monitoring, maybe joint campaigns at either of these FEL facilities or at SR beamlines.</w:t>
      </w:r>
    </w:p>
    <w:p w:rsidR="00FA6E92" w:rsidRDefault="00FA6E92" w:rsidP="000144E6">
      <w:pPr>
        <w:pStyle w:val="Default"/>
        <w:rPr>
          <w:rFonts w:ascii="Calibri" w:hAnsi="Calibri"/>
          <w:bCs/>
          <w:iCs/>
          <w:color w:val="auto"/>
          <w:sz w:val="22"/>
        </w:rPr>
      </w:pPr>
    </w:p>
    <w:p w:rsidR="002515C5" w:rsidRDefault="002515C5">
      <w:pPr>
        <w:rPr>
          <w:b/>
          <w:bCs/>
        </w:rPr>
      </w:pPr>
    </w:p>
    <w:p w:rsidR="002515C5" w:rsidRDefault="002515C5">
      <w:pPr>
        <w:rPr>
          <w:b/>
          <w:bCs/>
        </w:rPr>
      </w:pPr>
    </w:p>
    <w:p w:rsidR="002515C5" w:rsidRDefault="002515C5">
      <w:pPr>
        <w:rPr>
          <w:b/>
          <w:bCs/>
        </w:rPr>
      </w:pPr>
    </w:p>
    <w:p w:rsidR="00FA6E92" w:rsidRDefault="002515C5" w:rsidP="00A61473">
      <w:pPr>
        <w:pStyle w:val="Heading1"/>
      </w:pPr>
      <w:bookmarkStart w:id="35" w:name="_Toc483236661"/>
      <w:r>
        <w:t xml:space="preserve">Annex </w:t>
      </w:r>
      <w:r w:rsidR="00A61473">
        <w:t>3</w:t>
      </w:r>
      <w:r>
        <w:t xml:space="preserve">. </w:t>
      </w:r>
      <w:r w:rsidRPr="002515C5">
        <w:t>Li</w:t>
      </w:r>
      <w:r>
        <w:t>st of Activities and Events in EUCALL</w:t>
      </w:r>
      <w:r w:rsidRPr="002515C5">
        <w:t xml:space="preserve">, </w:t>
      </w:r>
      <w:r>
        <w:t>First Reporting Period</w:t>
      </w:r>
      <w:bookmarkEnd w:id="35"/>
    </w:p>
    <w:tbl>
      <w:tblPr>
        <w:tblStyle w:val="LightGrid-Accent1"/>
        <w:tblW w:w="8890" w:type="dxa"/>
        <w:jc w:val="center"/>
        <w:tblLayout w:type="fixed"/>
        <w:tblLook w:val="04A0" w:firstRow="1" w:lastRow="0" w:firstColumn="1" w:lastColumn="0" w:noHBand="0" w:noVBand="1"/>
      </w:tblPr>
      <w:tblGrid>
        <w:gridCol w:w="1235"/>
        <w:gridCol w:w="3152"/>
        <w:gridCol w:w="1193"/>
        <w:gridCol w:w="3310"/>
      </w:tblGrid>
      <w:tr w:rsidR="00FA6E92" w:rsidRPr="0060381B" w:rsidTr="007B5656">
        <w:trPr>
          <w:cnfStyle w:val="100000000000" w:firstRow="1" w:lastRow="0" w:firstColumn="0" w:lastColumn="0" w:oddVBand="0" w:evenVBand="0" w:oddHBand="0" w:evenHBand="0" w:firstRowFirstColumn="0" w:firstRowLastColumn="0" w:lastRowFirstColumn="0" w:lastRowLastColumn="0"/>
          <w:trHeight w:val="697"/>
          <w:tblHeader/>
          <w:jc w:val="center"/>
        </w:trPr>
        <w:tc>
          <w:tcPr>
            <w:cnfStyle w:val="001000000000" w:firstRow="0" w:lastRow="0" w:firstColumn="1" w:lastColumn="0" w:oddVBand="0" w:evenVBand="0" w:oddHBand="0" w:evenHBand="0" w:firstRowFirstColumn="0" w:firstRowLastColumn="0" w:lastRowFirstColumn="0" w:lastRowLastColumn="0"/>
            <w:tcW w:w="8890" w:type="dxa"/>
            <w:gridSpan w:val="4"/>
            <w:vAlign w:val="center"/>
          </w:tcPr>
          <w:p w:rsidR="00FA6E92" w:rsidRPr="00383BAB" w:rsidRDefault="00FA6E92" w:rsidP="002515C5">
            <w:pPr>
              <w:jc w:val="center"/>
              <w:rPr>
                <w:sz w:val="20"/>
                <w:szCs w:val="20"/>
              </w:rPr>
            </w:pPr>
            <w:r>
              <w:rPr>
                <w:sz w:val="20"/>
                <w:szCs w:val="20"/>
              </w:rPr>
              <w:t>WP1</w:t>
            </w:r>
          </w:p>
        </w:tc>
      </w:tr>
      <w:tr w:rsidR="00FA6E92" w:rsidRPr="0060381B" w:rsidTr="008519E2">
        <w:trPr>
          <w:cnfStyle w:val="100000000000" w:firstRow="1" w:lastRow="0" w:firstColumn="0" w:lastColumn="0" w:oddVBand="0" w:evenVBand="0" w:oddHBand="0" w:evenHBand="0" w:firstRowFirstColumn="0" w:firstRowLastColumn="0" w:lastRowFirstColumn="0" w:lastRowLastColumn="0"/>
          <w:trHeight w:val="697"/>
          <w:tblHeader/>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FA6E92" w:rsidRPr="00383BAB" w:rsidRDefault="00FA6E92" w:rsidP="002515C5">
            <w:pPr>
              <w:jc w:val="center"/>
              <w:rPr>
                <w:rFonts w:asciiTheme="minorHAnsi" w:hAnsiTheme="minorHAnsi"/>
                <w:sz w:val="20"/>
                <w:szCs w:val="20"/>
                <w:lang w:val="en-GB"/>
              </w:rPr>
            </w:pPr>
            <w:r>
              <w:rPr>
                <w:rFonts w:asciiTheme="minorHAnsi" w:hAnsiTheme="minorHAnsi"/>
                <w:sz w:val="20"/>
                <w:szCs w:val="20"/>
                <w:lang w:val="en-US"/>
              </w:rPr>
              <w:t>Date</w:t>
            </w:r>
          </w:p>
        </w:tc>
        <w:tc>
          <w:tcPr>
            <w:tcW w:w="3152" w:type="dxa"/>
            <w:vAlign w:val="center"/>
          </w:tcPr>
          <w:p w:rsidR="00FA6E92" w:rsidRPr="00383BAB" w:rsidRDefault="00FA6E92" w:rsidP="00FA6E9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Pr>
                <w:rFonts w:asciiTheme="minorHAnsi" w:hAnsiTheme="minorHAnsi"/>
                <w:sz w:val="20"/>
                <w:szCs w:val="20"/>
                <w:lang w:val="en-GB"/>
              </w:rPr>
              <w:t>Title</w:t>
            </w:r>
          </w:p>
        </w:tc>
        <w:tc>
          <w:tcPr>
            <w:tcW w:w="1193" w:type="dxa"/>
            <w:vAlign w:val="center"/>
          </w:tcPr>
          <w:p w:rsidR="00FA6E92" w:rsidRPr="00383BAB" w:rsidRDefault="00FA6E92" w:rsidP="002515C5">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Pr>
                <w:rFonts w:asciiTheme="minorHAnsi" w:hAnsiTheme="minorHAnsi"/>
                <w:sz w:val="20"/>
                <w:szCs w:val="20"/>
                <w:lang w:val="en-US"/>
              </w:rPr>
              <w:t>Venue</w:t>
            </w:r>
          </w:p>
        </w:tc>
        <w:tc>
          <w:tcPr>
            <w:tcW w:w="3310" w:type="dxa"/>
            <w:vAlign w:val="center"/>
          </w:tcPr>
          <w:p w:rsidR="00FA6E92" w:rsidRPr="00383BAB" w:rsidRDefault="00FA6E92" w:rsidP="002515C5">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Pr>
                <w:rFonts w:asciiTheme="minorHAnsi" w:hAnsiTheme="minorHAnsi"/>
                <w:sz w:val="20"/>
                <w:szCs w:val="20"/>
                <w:lang w:val="en-GB"/>
              </w:rPr>
              <w:t>Type of Event</w:t>
            </w:r>
          </w:p>
        </w:tc>
      </w:tr>
      <w:tr w:rsidR="00FA6E92" w:rsidRPr="0060381B" w:rsidTr="008519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FA6E92" w:rsidRPr="0065568F" w:rsidRDefault="002515C5" w:rsidP="002515C5">
            <w:pPr>
              <w:jc w:val="center"/>
              <w:rPr>
                <w:rFonts w:asciiTheme="minorHAnsi" w:hAnsiTheme="minorHAnsi"/>
                <w:b w:val="0"/>
                <w:sz w:val="20"/>
                <w:szCs w:val="20"/>
                <w:lang w:val="en-GB"/>
              </w:rPr>
            </w:pPr>
            <w:r>
              <w:rPr>
                <w:rFonts w:asciiTheme="minorHAnsi" w:hAnsiTheme="minorHAnsi"/>
                <w:b w:val="0"/>
                <w:sz w:val="20"/>
                <w:szCs w:val="20"/>
                <w:lang w:val="en-GB"/>
              </w:rPr>
              <w:t>29-30.10.2015</w:t>
            </w:r>
          </w:p>
        </w:tc>
        <w:tc>
          <w:tcPr>
            <w:tcW w:w="3152" w:type="dxa"/>
            <w:vAlign w:val="center"/>
          </w:tcPr>
          <w:p w:rsidR="00FA6E92" w:rsidRPr="0065568F" w:rsidRDefault="002515C5" w:rsidP="002515C5">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EUCALL Kick-off Meeting</w:t>
            </w:r>
          </w:p>
        </w:tc>
        <w:tc>
          <w:tcPr>
            <w:tcW w:w="1193" w:type="dxa"/>
            <w:vAlign w:val="center"/>
          </w:tcPr>
          <w:p w:rsidR="00FA6E92" w:rsidRPr="0065568F" w:rsidRDefault="002515C5" w:rsidP="002515C5">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European XFEL/DESY</w:t>
            </w:r>
            <w:r w:rsidR="00FA6E92" w:rsidRPr="00383BAB">
              <w:rPr>
                <w:sz w:val="20"/>
                <w:szCs w:val="20"/>
                <w:lang w:val="en-GB"/>
              </w:rPr>
              <w:t xml:space="preserve"> </w:t>
            </w:r>
          </w:p>
        </w:tc>
        <w:tc>
          <w:tcPr>
            <w:tcW w:w="3310" w:type="dxa"/>
            <w:vAlign w:val="center"/>
          </w:tcPr>
          <w:p w:rsidR="00FA6E92" w:rsidRPr="0065568F" w:rsidRDefault="00E64761" w:rsidP="00010E8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lang w:val="en-GB"/>
              </w:rPr>
              <w:t>Organi</w:t>
            </w:r>
            <w:r w:rsidR="00010E88">
              <w:rPr>
                <w:sz w:val="20"/>
                <w:szCs w:val="20"/>
                <w:lang w:val="en-GB"/>
              </w:rPr>
              <w:t>zation</w:t>
            </w:r>
            <w:r>
              <w:rPr>
                <w:sz w:val="20"/>
                <w:szCs w:val="20"/>
                <w:lang w:val="en-GB"/>
              </w:rPr>
              <w:t xml:space="preserve"> </w:t>
            </w:r>
            <w:r w:rsidR="00010E88">
              <w:rPr>
                <w:sz w:val="20"/>
                <w:szCs w:val="20"/>
                <w:lang w:val="en-GB"/>
              </w:rPr>
              <w:t>of a</w:t>
            </w:r>
            <w:r>
              <w:rPr>
                <w:sz w:val="20"/>
                <w:szCs w:val="20"/>
                <w:lang w:val="en-GB"/>
              </w:rPr>
              <w:t xml:space="preserve"> </w:t>
            </w:r>
            <w:r w:rsidR="002515C5">
              <w:rPr>
                <w:sz w:val="20"/>
                <w:szCs w:val="20"/>
                <w:lang w:val="en-GB"/>
              </w:rPr>
              <w:t>Workshop</w:t>
            </w:r>
          </w:p>
        </w:tc>
      </w:tr>
      <w:tr w:rsidR="00FA6E92" w:rsidRPr="0060381B" w:rsidTr="008519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FA6E92" w:rsidRPr="0065568F" w:rsidRDefault="002515C5" w:rsidP="002515C5">
            <w:pPr>
              <w:jc w:val="center"/>
              <w:rPr>
                <w:rFonts w:asciiTheme="minorHAnsi" w:hAnsiTheme="minorHAnsi"/>
                <w:b w:val="0"/>
                <w:sz w:val="20"/>
                <w:szCs w:val="20"/>
              </w:rPr>
            </w:pPr>
            <w:r>
              <w:rPr>
                <w:rFonts w:asciiTheme="minorHAnsi" w:hAnsiTheme="minorHAnsi"/>
                <w:b w:val="0"/>
                <w:sz w:val="20"/>
                <w:szCs w:val="20"/>
              </w:rPr>
              <w:t>30.10.2015</w:t>
            </w:r>
          </w:p>
        </w:tc>
        <w:tc>
          <w:tcPr>
            <w:tcW w:w="3152" w:type="dxa"/>
            <w:vAlign w:val="center"/>
          </w:tcPr>
          <w:p w:rsidR="00FA6E92" w:rsidRPr="0065568F" w:rsidRDefault="002515C5" w:rsidP="002515C5">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Steering Committee Meeting</w:t>
            </w:r>
          </w:p>
        </w:tc>
        <w:tc>
          <w:tcPr>
            <w:tcW w:w="1193" w:type="dxa"/>
            <w:vAlign w:val="center"/>
          </w:tcPr>
          <w:p w:rsidR="00FA6E92" w:rsidRPr="0065568F" w:rsidRDefault="002515C5" w:rsidP="002515C5">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lang w:val="en-GB"/>
              </w:rPr>
              <w:t>European XFEL</w:t>
            </w:r>
          </w:p>
        </w:tc>
        <w:tc>
          <w:tcPr>
            <w:tcW w:w="3310" w:type="dxa"/>
            <w:vAlign w:val="center"/>
          </w:tcPr>
          <w:p w:rsidR="00FA6E92" w:rsidRPr="0065568F" w:rsidRDefault="002515C5" w:rsidP="002515C5">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lang w:val="en-GB"/>
              </w:rPr>
              <w:t>Board Meeting</w:t>
            </w:r>
          </w:p>
        </w:tc>
      </w:tr>
      <w:tr w:rsidR="00FA6E92" w:rsidRPr="0060381B" w:rsidTr="008519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FA6E92" w:rsidRPr="0065568F" w:rsidRDefault="002515C5" w:rsidP="002515C5">
            <w:pPr>
              <w:jc w:val="center"/>
              <w:rPr>
                <w:rFonts w:asciiTheme="minorHAnsi" w:hAnsiTheme="minorHAnsi"/>
                <w:b w:val="0"/>
                <w:sz w:val="20"/>
                <w:szCs w:val="20"/>
              </w:rPr>
            </w:pPr>
            <w:r>
              <w:rPr>
                <w:rFonts w:asciiTheme="minorHAnsi" w:hAnsiTheme="minorHAnsi"/>
                <w:b w:val="0"/>
                <w:sz w:val="20"/>
                <w:szCs w:val="20"/>
              </w:rPr>
              <w:t>14.12.2015</w:t>
            </w:r>
          </w:p>
        </w:tc>
        <w:tc>
          <w:tcPr>
            <w:tcW w:w="3152" w:type="dxa"/>
            <w:vAlign w:val="center"/>
          </w:tcPr>
          <w:p w:rsidR="00FA6E92" w:rsidRPr="0065568F" w:rsidRDefault="002515C5" w:rsidP="002515C5">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GB"/>
              </w:rPr>
              <w:t>Executive Board Meeting</w:t>
            </w:r>
          </w:p>
        </w:tc>
        <w:tc>
          <w:tcPr>
            <w:tcW w:w="1193" w:type="dxa"/>
            <w:vAlign w:val="center"/>
          </w:tcPr>
          <w:p w:rsidR="00FA6E92" w:rsidRPr="0065568F" w:rsidRDefault="002515C5" w:rsidP="002515C5">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 Telcon</w:t>
            </w:r>
          </w:p>
        </w:tc>
        <w:tc>
          <w:tcPr>
            <w:tcW w:w="3310" w:type="dxa"/>
            <w:vAlign w:val="center"/>
          </w:tcPr>
          <w:p w:rsidR="00FA6E92" w:rsidRPr="0065568F" w:rsidRDefault="002515C5" w:rsidP="002515C5">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lang w:val="en-GB"/>
              </w:rPr>
              <w:t>Board Meeting</w:t>
            </w:r>
          </w:p>
        </w:tc>
      </w:tr>
      <w:tr w:rsidR="00FA6E92" w:rsidRPr="0060381B" w:rsidTr="008519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FA6E92" w:rsidRPr="0065568F" w:rsidRDefault="002515C5" w:rsidP="002515C5">
            <w:pPr>
              <w:jc w:val="center"/>
              <w:rPr>
                <w:rFonts w:asciiTheme="minorHAnsi" w:hAnsiTheme="minorHAnsi"/>
                <w:b w:val="0"/>
                <w:sz w:val="20"/>
                <w:szCs w:val="20"/>
              </w:rPr>
            </w:pPr>
            <w:r>
              <w:rPr>
                <w:rFonts w:asciiTheme="minorHAnsi" w:hAnsiTheme="minorHAnsi"/>
                <w:b w:val="0"/>
                <w:sz w:val="20"/>
                <w:szCs w:val="20"/>
              </w:rPr>
              <w:t>14.03.2016</w:t>
            </w:r>
          </w:p>
        </w:tc>
        <w:tc>
          <w:tcPr>
            <w:tcW w:w="3152" w:type="dxa"/>
            <w:vAlign w:val="center"/>
          </w:tcPr>
          <w:p w:rsidR="00FA6E92" w:rsidRPr="0065568F" w:rsidRDefault="002515C5" w:rsidP="002515C5">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Steering Committee Meeting</w:t>
            </w:r>
          </w:p>
        </w:tc>
        <w:tc>
          <w:tcPr>
            <w:tcW w:w="1193" w:type="dxa"/>
            <w:vAlign w:val="center"/>
          </w:tcPr>
          <w:p w:rsidR="00FA6E92" w:rsidRPr="0065568F" w:rsidRDefault="002515C5" w:rsidP="002515C5">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rPr>
              <w:t>Via Telcon</w:t>
            </w:r>
          </w:p>
        </w:tc>
        <w:tc>
          <w:tcPr>
            <w:tcW w:w="3310" w:type="dxa"/>
            <w:vAlign w:val="center"/>
          </w:tcPr>
          <w:p w:rsidR="00FA6E92" w:rsidRPr="0065568F" w:rsidRDefault="002515C5" w:rsidP="002515C5">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lang w:val="en-GB"/>
              </w:rPr>
              <w:t>Board Meeting</w:t>
            </w:r>
          </w:p>
        </w:tc>
      </w:tr>
      <w:tr w:rsidR="002515C5" w:rsidRPr="0060381B" w:rsidTr="008519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2515C5" w:rsidRPr="0065568F" w:rsidRDefault="002515C5" w:rsidP="002515C5">
            <w:pPr>
              <w:jc w:val="center"/>
              <w:rPr>
                <w:rFonts w:asciiTheme="minorHAnsi" w:hAnsiTheme="minorHAnsi"/>
                <w:b w:val="0"/>
                <w:sz w:val="20"/>
                <w:szCs w:val="20"/>
              </w:rPr>
            </w:pPr>
            <w:r>
              <w:rPr>
                <w:rFonts w:asciiTheme="minorHAnsi" w:hAnsiTheme="minorHAnsi"/>
                <w:b w:val="0"/>
                <w:sz w:val="20"/>
                <w:szCs w:val="20"/>
              </w:rPr>
              <w:t>03.04.2016</w:t>
            </w:r>
          </w:p>
        </w:tc>
        <w:tc>
          <w:tcPr>
            <w:tcW w:w="3152" w:type="dxa"/>
            <w:vAlign w:val="center"/>
          </w:tcPr>
          <w:p w:rsidR="002515C5" w:rsidRPr="0065568F" w:rsidRDefault="002515C5" w:rsidP="002515C5">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GB"/>
              </w:rPr>
              <w:t>Executive Board Meeting</w:t>
            </w:r>
          </w:p>
        </w:tc>
        <w:tc>
          <w:tcPr>
            <w:tcW w:w="1193" w:type="dxa"/>
            <w:vAlign w:val="center"/>
          </w:tcPr>
          <w:p w:rsidR="002515C5" w:rsidRPr="0065568F" w:rsidRDefault="002515C5" w:rsidP="002515C5">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 Telcon</w:t>
            </w:r>
          </w:p>
        </w:tc>
        <w:tc>
          <w:tcPr>
            <w:tcW w:w="3310" w:type="dxa"/>
            <w:vAlign w:val="center"/>
          </w:tcPr>
          <w:p w:rsidR="002515C5" w:rsidRPr="0065568F" w:rsidRDefault="002515C5" w:rsidP="002515C5">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lang w:val="en-GB"/>
              </w:rPr>
              <w:t>Board Meeting</w:t>
            </w:r>
          </w:p>
        </w:tc>
      </w:tr>
      <w:tr w:rsidR="00FA6E92" w:rsidRPr="00975E40" w:rsidTr="008519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FA6E92" w:rsidRPr="0065568F" w:rsidRDefault="002515C5" w:rsidP="002515C5">
            <w:pPr>
              <w:jc w:val="center"/>
              <w:rPr>
                <w:rFonts w:asciiTheme="minorHAnsi" w:hAnsiTheme="minorHAnsi"/>
                <w:b w:val="0"/>
                <w:sz w:val="20"/>
                <w:szCs w:val="20"/>
              </w:rPr>
            </w:pPr>
            <w:r>
              <w:rPr>
                <w:rFonts w:asciiTheme="minorHAnsi" w:hAnsiTheme="minorHAnsi"/>
                <w:b w:val="0"/>
                <w:sz w:val="20"/>
                <w:szCs w:val="20"/>
              </w:rPr>
              <w:t>31.08-02.09.2016</w:t>
            </w:r>
          </w:p>
        </w:tc>
        <w:tc>
          <w:tcPr>
            <w:tcW w:w="3152" w:type="dxa"/>
            <w:vAlign w:val="center"/>
          </w:tcPr>
          <w:p w:rsidR="00FA6E92" w:rsidRPr="0065568F" w:rsidRDefault="002515C5" w:rsidP="002515C5">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1</w:t>
            </w:r>
            <w:r w:rsidRPr="002515C5">
              <w:rPr>
                <w:sz w:val="20"/>
                <w:szCs w:val="20"/>
                <w:vertAlign w:val="superscript"/>
                <w:lang w:val="en-US"/>
              </w:rPr>
              <w:t>st</w:t>
            </w:r>
            <w:r>
              <w:rPr>
                <w:sz w:val="20"/>
                <w:szCs w:val="20"/>
                <w:lang w:val="en-US"/>
              </w:rPr>
              <w:t xml:space="preserve"> Annual Meeting</w:t>
            </w:r>
          </w:p>
        </w:tc>
        <w:tc>
          <w:tcPr>
            <w:tcW w:w="1193" w:type="dxa"/>
            <w:vAlign w:val="center"/>
          </w:tcPr>
          <w:p w:rsidR="00FA6E92" w:rsidRPr="0065568F" w:rsidRDefault="002515C5" w:rsidP="002515C5">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HZDR</w:t>
            </w:r>
          </w:p>
        </w:tc>
        <w:tc>
          <w:tcPr>
            <w:tcW w:w="3310" w:type="dxa"/>
            <w:vAlign w:val="center"/>
          </w:tcPr>
          <w:p w:rsidR="00FA6E92" w:rsidRPr="0065568F" w:rsidRDefault="00010E88" w:rsidP="002515C5">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 xml:space="preserve">Organization of a </w:t>
            </w:r>
            <w:r w:rsidR="002515C5">
              <w:rPr>
                <w:sz w:val="20"/>
                <w:szCs w:val="20"/>
                <w:lang w:val="en-GB"/>
              </w:rPr>
              <w:t>Workshop</w:t>
            </w:r>
          </w:p>
        </w:tc>
      </w:tr>
      <w:tr w:rsidR="002515C5" w:rsidRPr="0060381B" w:rsidTr="008519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2515C5" w:rsidRPr="0065568F" w:rsidRDefault="003E2D4B" w:rsidP="002515C5">
            <w:pPr>
              <w:jc w:val="center"/>
              <w:rPr>
                <w:rFonts w:asciiTheme="minorHAnsi" w:hAnsiTheme="minorHAnsi"/>
                <w:b w:val="0"/>
                <w:sz w:val="20"/>
                <w:szCs w:val="20"/>
              </w:rPr>
            </w:pPr>
            <w:r>
              <w:rPr>
                <w:rFonts w:asciiTheme="minorHAnsi" w:hAnsiTheme="minorHAnsi"/>
                <w:b w:val="0"/>
                <w:sz w:val="20"/>
                <w:szCs w:val="20"/>
              </w:rPr>
              <w:t>01.09.2016</w:t>
            </w:r>
          </w:p>
        </w:tc>
        <w:tc>
          <w:tcPr>
            <w:tcW w:w="3152" w:type="dxa"/>
            <w:vAlign w:val="center"/>
          </w:tcPr>
          <w:p w:rsidR="002515C5" w:rsidRPr="0065568F" w:rsidRDefault="002515C5" w:rsidP="002515C5">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Steering Committee Meeting</w:t>
            </w:r>
          </w:p>
        </w:tc>
        <w:tc>
          <w:tcPr>
            <w:tcW w:w="1193" w:type="dxa"/>
            <w:vAlign w:val="center"/>
          </w:tcPr>
          <w:p w:rsidR="002515C5" w:rsidRPr="0065568F" w:rsidRDefault="003E2D4B" w:rsidP="002515C5">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rPr>
              <w:t>HZDR</w:t>
            </w:r>
          </w:p>
        </w:tc>
        <w:tc>
          <w:tcPr>
            <w:tcW w:w="3310" w:type="dxa"/>
            <w:vAlign w:val="center"/>
          </w:tcPr>
          <w:p w:rsidR="002515C5" w:rsidRPr="0065568F" w:rsidRDefault="002515C5" w:rsidP="002515C5">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lang w:val="en-GB"/>
              </w:rPr>
              <w:t>Board Meeting</w:t>
            </w:r>
          </w:p>
        </w:tc>
      </w:tr>
      <w:tr w:rsidR="003E2D4B" w:rsidRPr="0060381B" w:rsidTr="008519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3E2D4B" w:rsidRPr="0065568F" w:rsidRDefault="003E2D4B" w:rsidP="002515C5">
            <w:pPr>
              <w:jc w:val="center"/>
              <w:rPr>
                <w:rFonts w:asciiTheme="minorHAnsi" w:hAnsiTheme="minorHAnsi"/>
                <w:b w:val="0"/>
                <w:sz w:val="20"/>
                <w:szCs w:val="20"/>
              </w:rPr>
            </w:pPr>
            <w:r>
              <w:rPr>
                <w:rFonts w:asciiTheme="minorHAnsi" w:hAnsiTheme="minorHAnsi"/>
                <w:b w:val="0"/>
                <w:sz w:val="20"/>
                <w:szCs w:val="20"/>
              </w:rPr>
              <w:t>02.09.2016</w:t>
            </w:r>
          </w:p>
        </w:tc>
        <w:tc>
          <w:tcPr>
            <w:tcW w:w="3152" w:type="dxa"/>
            <w:vAlign w:val="center"/>
          </w:tcPr>
          <w:p w:rsidR="003E2D4B" w:rsidRPr="0065568F" w:rsidRDefault="003E2D4B" w:rsidP="002515C5">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GB"/>
              </w:rPr>
              <w:t>Executive Board / Synergy Board Meeting</w:t>
            </w:r>
          </w:p>
        </w:tc>
        <w:tc>
          <w:tcPr>
            <w:tcW w:w="1193" w:type="dxa"/>
            <w:vAlign w:val="center"/>
          </w:tcPr>
          <w:p w:rsidR="003E2D4B" w:rsidRPr="0065568F" w:rsidRDefault="003E2D4B" w:rsidP="002515C5">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HZDR</w:t>
            </w:r>
          </w:p>
        </w:tc>
        <w:tc>
          <w:tcPr>
            <w:tcW w:w="3310" w:type="dxa"/>
            <w:vAlign w:val="center"/>
          </w:tcPr>
          <w:p w:rsidR="003E2D4B" w:rsidRPr="0065568F" w:rsidRDefault="003E2D4B" w:rsidP="002515C5">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lang w:val="en-GB"/>
              </w:rPr>
              <w:t>Board Meeting</w:t>
            </w:r>
          </w:p>
        </w:tc>
      </w:tr>
      <w:tr w:rsidR="00FA6E92" w:rsidRPr="0060381B" w:rsidTr="008519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FA6E92" w:rsidRPr="0065568F" w:rsidRDefault="003E2D4B" w:rsidP="003E2D4B">
            <w:pPr>
              <w:jc w:val="center"/>
              <w:rPr>
                <w:rFonts w:asciiTheme="minorHAnsi" w:hAnsiTheme="minorHAnsi"/>
                <w:b w:val="0"/>
                <w:sz w:val="20"/>
                <w:szCs w:val="20"/>
              </w:rPr>
            </w:pPr>
            <w:r>
              <w:rPr>
                <w:rFonts w:asciiTheme="minorHAnsi" w:hAnsiTheme="minorHAnsi"/>
                <w:b w:val="0"/>
                <w:sz w:val="20"/>
                <w:szCs w:val="20"/>
              </w:rPr>
              <w:t>20-21.09.2016</w:t>
            </w:r>
          </w:p>
        </w:tc>
        <w:tc>
          <w:tcPr>
            <w:tcW w:w="3152" w:type="dxa"/>
            <w:vAlign w:val="center"/>
          </w:tcPr>
          <w:p w:rsidR="00FA6E92" w:rsidRPr="0065568F" w:rsidRDefault="003E2D4B" w:rsidP="002515C5">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Scientific Advisory Committee Meeting</w:t>
            </w:r>
          </w:p>
        </w:tc>
        <w:tc>
          <w:tcPr>
            <w:tcW w:w="1193" w:type="dxa"/>
            <w:vAlign w:val="center"/>
          </w:tcPr>
          <w:p w:rsidR="00FA6E92" w:rsidRPr="0065568F" w:rsidRDefault="003E2D4B" w:rsidP="002515C5">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European XFEL</w:t>
            </w:r>
          </w:p>
        </w:tc>
        <w:tc>
          <w:tcPr>
            <w:tcW w:w="3310" w:type="dxa"/>
            <w:vAlign w:val="center"/>
          </w:tcPr>
          <w:p w:rsidR="00FA6E92" w:rsidRPr="0065568F" w:rsidRDefault="003E2D4B" w:rsidP="002515C5">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lang w:val="en-GB"/>
              </w:rPr>
              <w:t>Board Meeting</w:t>
            </w:r>
          </w:p>
        </w:tc>
      </w:tr>
      <w:tr w:rsidR="003E2D4B" w:rsidRPr="0060381B" w:rsidTr="008519E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3E2D4B" w:rsidRPr="0065568F" w:rsidRDefault="003E2D4B" w:rsidP="003E2D4B">
            <w:pPr>
              <w:jc w:val="center"/>
              <w:rPr>
                <w:rFonts w:asciiTheme="minorHAnsi" w:hAnsiTheme="minorHAnsi"/>
                <w:b w:val="0"/>
                <w:sz w:val="20"/>
                <w:szCs w:val="20"/>
              </w:rPr>
            </w:pPr>
            <w:r>
              <w:rPr>
                <w:rFonts w:asciiTheme="minorHAnsi" w:hAnsiTheme="minorHAnsi"/>
                <w:b w:val="0"/>
                <w:sz w:val="20"/>
                <w:szCs w:val="20"/>
              </w:rPr>
              <w:t>12.12.2016</w:t>
            </w:r>
          </w:p>
        </w:tc>
        <w:tc>
          <w:tcPr>
            <w:tcW w:w="3152" w:type="dxa"/>
            <w:vAlign w:val="center"/>
          </w:tcPr>
          <w:p w:rsidR="003E2D4B" w:rsidRPr="0065568F" w:rsidRDefault="003E2D4B" w:rsidP="002515C5">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GB"/>
              </w:rPr>
              <w:t>Executive Board Meeting</w:t>
            </w:r>
          </w:p>
        </w:tc>
        <w:tc>
          <w:tcPr>
            <w:tcW w:w="1193" w:type="dxa"/>
            <w:vAlign w:val="center"/>
          </w:tcPr>
          <w:p w:rsidR="003E2D4B" w:rsidRPr="0065568F" w:rsidRDefault="003E2D4B" w:rsidP="002515C5">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rPr>
              <w:t>Via Telcon</w:t>
            </w:r>
          </w:p>
        </w:tc>
        <w:tc>
          <w:tcPr>
            <w:tcW w:w="3310" w:type="dxa"/>
            <w:vAlign w:val="center"/>
          </w:tcPr>
          <w:p w:rsidR="003E2D4B" w:rsidRPr="0065568F" w:rsidRDefault="003E2D4B" w:rsidP="002515C5">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lang w:val="en-GB"/>
              </w:rPr>
              <w:t>Board Meeting</w:t>
            </w:r>
          </w:p>
        </w:tc>
      </w:tr>
      <w:tr w:rsidR="003E2D4B" w:rsidRPr="0060381B" w:rsidTr="008519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3E2D4B" w:rsidRPr="0065568F" w:rsidRDefault="003E2D4B" w:rsidP="003E2D4B">
            <w:pPr>
              <w:jc w:val="center"/>
              <w:rPr>
                <w:rFonts w:asciiTheme="minorHAnsi" w:hAnsiTheme="minorHAnsi"/>
                <w:b w:val="0"/>
                <w:sz w:val="20"/>
                <w:szCs w:val="20"/>
              </w:rPr>
            </w:pPr>
            <w:r>
              <w:rPr>
                <w:rFonts w:asciiTheme="minorHAnsi" w:hAnsiTheme="minorHAnsi"/>
                <w:b w:val="0"/>
                <w:sz w:val="20"/>
                <w:szCs w:val="20"/>
              </w:rPr>
              <w:t>18.01.2017</w:t>
            </w:r>
          </w:p>
        </w:tc>
        <w:tc>
          <w:tcPr>
            <w:tcW w:w="3152" w:type="dxa"/>
            <w:vAlign w:val="center"/>
          </w:tcPr>
          <w:p w:rsidR="003E2D4B" w:rsidRPr="0065568F" w:rsidRDefault="003E2D4B" w:rsidP="002515C5">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Steering Committee Meeting</w:t>
            </w:r>
          </w:p>
        </w:tc>
        <w:tc>
          <w:tcPr>
            <w:tcW w:w="1193" w:type="dxa"/>
            <w:vAlign w:val="center"/>
          </w:tcPr>
          <w:p w:rsidR="003E2D4B" w:rsidRPr="0065568F" w:rsidRDefault="003E2D4B" w:rsidP="002515C5">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 Telcon</w:t>
            </w:r>
          </w:p>
        </w:tc>
        <w:tc>
          <w:tcPr>
            <w:tcW w:w="3310" w:type="dxa"/>
            <w:vAlign w:val="center"/>
          </w:tcPr>
          <w:p w:rsidR="003E2D4B" w:rsidRPr="0065568F" w:rsidRDefault="003E2D4B" w:rsidP="002515C5">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lang w:val="en-GB"/>
              </w:rPr>
              <w:t>Board Meeting</w:t>
            </w:r>
          </w:p>
        </w:tc>
      </w:tr>
    </w:tbl>
    <w:p w:rsidR="00FA6E92" w:rsidRDefault="00FA6E92" w:rsidP="000144E6">
      <w:pPr>
        <w:pStyle w:val="Default"/>
        <w:rPr>
          <w:rFonts w:ascii="Calibri" w:hAnsi="Calibri"/>
          <w:bCs/>
          <w:iCs/>
          <w:color w:val="auto"/>
          <w:sz w:val="22"/>
        </w:rPr>
      </w:pPr>
    </w:p>
    <w:tbl>
      <w:tblPr>
        <w:tblStyle w:val="LightGrid-Accent1"/>
        <w:tblW w:w="8922" w:type="dxa"/>
        <w:jc w:val="center"/>
        <w:tblLayout w:type="fixed"/>
        <w:tblLook w:val="04A0" w:firstRow="1" w:lastRow="0" w:firstColumn="1" w:lastColumn="0" w:noHBand="0" w:noVBand="1"/>
      </w:tblPr>
      <w:tblGrid>
        <w:gridCol w:w="1235"/>
        <w:gridCol w:w="3152"/>
        <w:gridCol w:w="1351"/>
        <w:gridCol w:w="3184"/>
      </w:tblGrid>
      <w:tr w:rsidR="003E2D4B" w:rsidRPr="0060381B" w:rsidTr="007B5656">
        <w:trPr>
          <w:cnfStyle w:val="100000000000" w:firstRow="1" w:lastRow="0" w:firstColumn="0" w:lastColumn="0" w:oddVBand="0" w:evenVBand="0" w:oddHBand="0" w:evenHBand="0" w:firstRowFirstColumn="0" w:firstRowLastColumn="0" w:lastRowFirstColumn="0" w:lastRowLastColumn="0"/>
          <w:trHeight w:val="697"/>
          <w:tblHeader/>
          <w:jc w:val="center"/>
        </w:trPr>
        <w:tc>
          <w:tcPr>
            <w:cnfStyle w:val="001000000000" w:firstRow="0" w:lastRow="0" w:firstColumn="1" w:lastColumn="0" w:oddVBand="0" w:evenVBand="0" w:oddHBand="0" w:evenHBand="0" w:firstRowFirstColumn="0" w:firstRowLastColumn="0" w:lastRowFirstColumn="0" w:lastRowLastColumn="0"/>
            <w:tcW w:w="8922" w:type="dxa"/>
            <w:gridSpan w:val="4"/>
            <w:vAlign w:val="center"/>
          </w:tcPr>
          <w:p w:rsidR="003E2D4B" w:rsidRPr="00383BAB" w:rsidRDefault="003E2D4B" w:rsidP="003E2D4B">
            <w:pPr>
              <w:jc w:val="center"/>
              <w:rPr>
                <w:sz w:val="20"/>
                <w:szCs w:val="20"/>
              </w:rPr>
            </w:pPr>
            <w:r>
              <w:rPr>
                <w:sz w:val="20"/>
                <w:szCs w:val="20"/>
              </w:rPr>
              <w:t>WP2</w:t>
            </w:r>
          </w:p>
        </w:tc>
      </w:tr>
      <w:tr w:rsidR="003E2D4B" w:rsidRPr="0060381B" w:rsidTr="00842593">
        <w:trPr>
          <w:cnfStyle w:val="100000000000" w:firstRow="1" w:lastRow="0" w:firstColumn="0" w:lastColumn="0" w:oddVBand="0" w:evenVBand="0" w:oddHBand="0" w:evenHBand="0" w:firstRowFirstColumn="0" w:firstRowLastColumn="0" w:lastRowFirstColumn="0" w:lastRowLastColumn="0"/>
          <w:trHeight w:val="697"/>
          <w:tblHeader/>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3E2D4B" w:rsidRPr="00383BAB" w:rsidRDefault="003E2D4B" w:rsidP="0037553C">
            <w:pPr>
              <w:jc w:val="center"/>
              <w:rPr>
                <w:rFonts w:asciiTheme="minorHAnsi" w:hAnsiTheme="minorHAnsi"/>
                <w:sz w:val="20"/>
                <w:szCs w:val="20"/>
                <w:lang w:val="en-GB"/>
              </w:rPr>
            </w:pPr>
            <w:r>
              <w:rPr>
                <w:rFonts w:asciiTheme="minorHAnsi" w:hAnsiTheme="minorHAnsi"/>
                <w:sz w:val="20"/>
                <w:szCs w:val="20"/>
                <w:lang w:val="en-US"/>
              </w:rPr>
              <w:t>Date</w:t>
            </w:r>
          </w:p>
        </w:tc>
        <w:tc>
          <w:tcPr>
            <w:tcW w:w="3152" w:type="dxa"/>
            <w:vAlign w:val="center"/>
          </w:tcPr>
          <w:p w:rsidR="003E2D4B" w:rsidRPr="00383BAB" w:rsidRDefault="003E2D4B" w:rsidP="0037553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Pr>
                <w:rFonts w:asciiTheme="minorHAnsi" w:hAnsiTheme="minorHAnsi"/>
                <w:sz w:val="20"/>
                <w:szCs w:val="20"/>
                <w:lang w:val="en-GB"/>
              </w:rPr>
              <w:t>Title</w:t>
            </w:r>
          </w:p>
        </w:tc>
        <w:tc>
          <w:tcPr>
            <w:tcW w:w="1351" w:type="dxa"/>
            <w:vAlign w:val="center"/>
          </w:tcPr>
          <w:p w:rsidR="003E2D4B" w:rsidRPr="00383BAB" w:rsidRDefault="003E2D4B" w:rsidP="0037553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Pr>
                <w:rFonts w:asciiTheme="minorHAnsi" w:hAnsiTheme="minorHAnsi"/>
                <w:sz w:val="20"/>
                <w:szCs w:val="20"/>
                <w:lang w:val="en-US"/>
              </w:rPr>
              <w:t>Venue</w:t>
            </w:r>
          </w:p>
        </w:tc>
        <w:tc>
          <w:tcPr>
            <w:tcW w:w="3184" w:type="dxa"/>
            <w:vAlign w:val="center"/>
          </w:tcPr>
          <w:p w:rsidR="003E2D4B" w:rsidRPr="00383BAB" w:rsidRDefault="003E2D4B" w:rsidP="0037553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Pr>
                <w:rFonts w:asciiTheme="minorHAnsi" w:hAnsiTheme="minorHAnsi"/>
                <w:sz w:val="20"/>
                <w:szCs w:val="20"/>
                <w:lang w:val="en-GB"/>
              </w:rPr>
              <w:t>Type of Event</w:t>
            </w:r>
          </w:p>
        </w:tc>
      </w:tr>
      <w:tr w:rsidR="001D379E" w:rsidRPr="0060381B" w:rsidTr="00842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1D379E" w:rsidRPr="0065568F" w:rsidRDefault="001D379E" w:rsidP="001D379E">
            <w:pPr>
              <w:jc w:val="center"/>
              <w:rPr>
                <w:rFonts w:asciiTheme="minorHAnsi" w:hAnsiTheme="minorHAnsi"/>
                <w:b w:val="0"/>
                <w:sz w:val="20"/>
                <w:szCs w:val="20"/>
                <w:lang w:val="en-GB"/>
              </w:rPr>
            </w:pPr>
            <w:r>
              <w:rPr>
                <w:rFonts w:asciiTheme="minorHAnsi" w:hAnsiTheme="minorHAnsi"/>
                <w:b w:val="0"/>
                <w:sz w:val="20"/>
                <w:szCs w:val="20"/>
              </w:rPr>
              <w:t>16.11.2015</w:t>
            </w:r>
          </w:p>
        </w:tc>
        <w:tc>
          <w:tcPr>
            <w:tcW w:w="3152" w:type="dxa"/>
            <w:vAlign w:val="center"/>
          </w:tcPr>
          <w:p w:rsidR="001D379E" w:rsidRPr="0065568F" w:rsidRDefault="001D379E"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1D6EB8">
              <w:rPr>
                <w:sz w:val="20"/>
                <w:szCs w:val="20"/>
                <w:lang w:val="en-US"/>
              </w:rPr>
              <w:t xml:space="preserve">Large Scale Research Infrastructures - </w:t>
            </w:r>
            <w:r w:rsidR="00492D6C" w:rsidRPr="001D6EB8">
              <w:rPr>
                <w:sz w:val="20"/>
                <w:szCs w:val="20"/>
                <w:lang w:val="en-US"/>
              </w:rPr>
              <w:t>Maximizing</w:t>
            </w:r>
            <w:r w:rsidRPr="001D6EB8">
              <w:rPr>
                <w:sz w:val="20"/>
                <w:szCs w:val="20"/>
                <w:lang w:val="en-US"/>
              </w:rPr>
              <w:t xml:space="preserve"> the potential for renewed growth in Europe</w:t>
            </w:r>
          </w:p>
        </w:tc>
        <w:tc>
          <w:tcPr>
            <w:tcW w:w="1351" w:type="dxa"/>
            <w:vAlign w:val="center"/>
          </w:tcPr>
          <w:p w:rsidR="001D379E" w:rsidRPr="0065568F" w:rsidRDefault="001D379E"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Brussels, BE</w:t>
            </w:r>
          </w:p>
        </w:tc>
        <w:tc>
          <w:tcPr>
            <w:tcW w:w="3184" w:type="dxa"/>
            <w:vAlign w:val="center"/>
          </w:tcPr>
          <w:p w:rsidR="001D379E" w:rsidRPr="0065568F" w:rsidRDefault="001D379E" w:rsidP="003E2D4B">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lang w:val="en-GB"/>
              </w:rPr>
              <w:t>Participation to a Conference</w:t>
            </w:r>
          </w:p>
        </w:tc>
      </w:tr>
      <w:tr w:rsidR="001D379E" w:rsidRPr="0060381B" w:rsidTr="0084259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1D379E" w:rsidRDefault="001D379E" w:rsidP="003E2D4B">
            <w:pPr>
              <w:jc w:val="center"/>
              <w:rPr>
                <w:b w:val="0"/>
                <w:sz w:val="20"/>
                <w:szCs w:val="20"/>
              </w:rPr>
            </w:pPr>
            <w:r>
              <w:rPr>
                <w:rFonts w:asciiTheme="minorHAnsi" w:hAnsiTheme="minorHAnsi"/>
                <w:b w:val="0"/>
                <w:sz w:val="20"/>
                <w:szCs w:val="20"/>
                <w:lang w:val="en-GB"/>
              </w:rPr>
              <w:t>22-27.11.2015</w:t>
            </w:r>
          </w:p>
        </w:tc>
        <w:tc>
          <w:tcPr>
            <w:tcW w:w="3152" w:type="dxa"/>
            <w:vAlign w:val="center"/>
          </w:tcPr>
          <w:p w:rsidR="001D379E" w:rsidRPr="003E2D4B" w:rsidRDefault="001D379E"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International Conference on Extreme Light</w:t>
            </w:r>
          </w:p>
        </w:tc>
        <w:tc>
          <w:tcPr>
            <w:tcW w:w="1351" w:type="dxa"/>
            <w:vAlign w:val="center"/>
          </w:tcPr>
          <w:p w:rsidR="001D379E" w:rsidRPr="001D6EB8" w:rsidRDefault="001D379E"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Bucharest, RO</w:t>
            </w:r>
            <w:r w:rsidRPr="00383BAB">
              <w:rPr>
                <w:sz w:val="20"/>
                <w:szCs w:val="20"/>
                <w:lang w:val="en-GB"/>
              </w:rPr>
              <w:t xml:space="preserve"> </w:t>
            </w:r>
          </w:p>
        </w:tc>
        <w:tc>
          <w:tcPr>
            <w:tcW w:w="3184" w:type="dxa"/>
            <w:vAlign w:val="center"/>
          </w:tcPr>
          <w:p w:rsidR="001D379E" w:rsidRPr="001D6EB8" w:rsidRDefault="001D379E" w:rsidP="007B5656">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Participation to a Conference</w:t>
            </w:r>
          </w:p>
        </w:tc>
      </w:tr>
      <w:tr w:rsidR="003E2D4B" w:rsidRPr="0060381B" w:rsidTr="00842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3E2D4B" w:rsidRPr="0065568F" w:rsidRDefault="003E2D4B" w:rsidP="003E2D4B">
            <w:pPr>
              <w:jc w:val="center"/>
              <w:rPr>
                <w:rFonts w:asciiTheme="minorHAnsi" w:hAnsiTheme="minorHAnsi"/>
                <w:b w:val="0"/>
                <w:sz w:val="20"/>
                <w:szCs w:val="20"/>
              </w:rPr>
            </w:pPr>
            <w:r>
              <w:rPr>
                <w:rFonts w:asciiTheme="minorHAnsi" w:hAnsiTheme="minorHAnsi"/>
                <w:b w:val="0"/>
                <w:sz w:val="20"/>
                <w:szCs w:val="20"/>
              </w:rPr>
              <w:t>27-29.01.2016</w:t>
            </w:r>
          </w:p>
        </w:tc>
        <w:tc>
          <w:tcPr>
            <w:tcW w:w="3152" w:type="dxa"/>
            <w:vAlign w:val="center"/>
          </w:tcPr>
          <w:p w:rsidR="003E2D4B" w:rsidRPr="0065568F" w:rsidRDefault="003E2D4B"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E2D4B">
              <w:rPr>
                <w:sz w:val="20"/>
                <w:szCs w:val="20"/>
                <w:lang w:val="en-US"/>
              </w:rPr>
              <w:t>DESY/XFEL User's Meeting 2016</w:t>
            </w:r>
          </w:p>
        </w:tc>
        <w:tc>
          <w:tcPr>
            <w:tcW w:w="1351" w:type="dxa"/>
            <w:vAlign w:val="center"/>
          </w:tcPr>
          <w:p w:rsidR="003E2D4B" w:rsidRPr="0065568F" w:rsidRDefault="003E2D4B" w:rsidP="0037553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lang w:val="en-GB"/>
              </w:rPr>
              <w:t>DESY</w:t>
            </w:r>
          </w:p>
        </w:tc>
        <w:tc>
          <w:tcPr>
            <w:tcW w:w="3184" w:type="dxa"/>
            <w:vAlign w:val="center"/>
          </w:tcPr>
          <w:p w:rsidR="007B5656" w:rsidRPr="003E2D4B" w:rsidRDefault="007B5656" w:rsidP="007B5656">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3E2D4B" w:rsidRPr="007B5656" w:rsidRDefault="007B5656" w:rsidP="007B5656">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3E2D4B" w:rsidRPr="0060381B" w:rsidTr="0084259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3E2D4B" w:rsidRPr="0065568F" w:rsidRDefault="003E2D4B" w:rsidP="003E2D4B">
            <w:pPr>
              <w:jc w:val="center"/>
              <w:rPr>
                <w:rFonts w:asciiTheme="minorHAnsi" w:hAnsiTheme="minorHAnsi"/>
                <w:b w:val="0"/>
                <w:sz w:val="20"/>
                <w:szCs w:val="20"/>
              </w:rPr>
            </w:pPr>
            <w:r>
              <w:rPr>
                <w:rFonts w:asciiTheme="minorHAnsi" w:hAnsiTheme="minorHAnsi"/>
                <w:b w:val="0"/>
                <w:sz w:val="20"/>
                <w:szCs w:val="20"/>
              </w:rPr>
              <w:t>09-11.03.2016</w:t>
            </w:r>
          </w:p>
        </w:tc>
        <w:tc>
          <w:tcPr>
            <w:tcW w:w="3152" w:type="dxa"/>
            <w:vAlign w:val="center"/>
          </w:tcPr>
          <w:p w:rsidR="003E2D4B" w:rsidRPr="0065568F" w:rsidRDefault="003E2D4B"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GB"/>
              </w:rPr>
              <w:t>Diffraction Limited Storage Ring Workshop</w:t>
            </w:r>
          </w:p>
        </w:tc>
        <w:tc>
          <w:tcPr>
            <w:tcW w:w="1351" w:type="dxa"/>
            <w:vAlign w:val="center"/>
          </w:tcPr>
          <w:p w:rsidR="003E2D4B" w:rsidRPr="0065568F" w:rsidRDefault="003E2D4B" w:rsidP="0037553C">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DESY</w:t>
            </w:r>
          </w:p>
        </w:tc>
        <w:tc>
          <w:tcPr>
            <w:tcW w:w="3184" w:type="dxa"/>
            <w:vAlign w:val="center"/>
          </w:tcPr>
          <w:p w:rsidR="003E2D4B" w:rsidRPr="0065568F" w:rsidRDefault="003E2D4B" w:rsidP="003E2D4B">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lang w:val="en-GB"/>
              </w:rPr>
              <w:t>Participation to a Workshop</w:t>
            </w:r>
          </w:p>
        </w:tc>
      </w:tr>
      <w:tr w:rsidR="003E2D4B" w:rsidRPr="0060381B" w:rsidTr="00842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3E2D4B" w:rsidRPr="0065568F" w:rsidRDefault="007B5656" w:rsidP="007B5656">
            <w:pPr>
              <w:jc w:val="center"/>
              <w:rPr>
                <w:rFonts w:asciiTheme="minorHAnsi" w:hAnsiTheme="minorHAnsi"/>
                <w:b w:val="0"/>
                <w:sz w:val="20"/>
                <w:szCs w:val="20"/>
              </w:rPr>
            </w:pPr>
            <w:r>
              <w:rPr>
                <w:rFonts w:asciiTheme="minorHAnsi" w:hAnsiTheme="minorHAnsi"/>
                <w:b w:val="0"/>
                <w:sz w:val="20"/>
                <w:szCs w:val="20"/>
              </w:rPr>
              <w:t>06</w:t>
            </w:r>
            <w:r w:rsidR="003E2D4B">
              <w:rPr>
                <w:rFonts w:asciiTheme="minorHAnsi" w:hAnsiTheme="minorHAnsi"/>
                <w:b w:val="0"/>
                <w:sz w:val="20"/>
                <w:szCs w:val="20"/>
              </w:rPr>
              <w:t>.0</w:t>
            </w:r>
            <w:r>
              <w:rPr>
                <w:rFonts w:asciiTheme="minorHAnsi" w:hAnsiTheme="minorHAnsi"/>
                <w:b w:val="0"/>
                <w:sz w:val="20"/>
                <w:szCs w:val="20"/>
              </w:rPr>
              <w:t>4</w:t>
            </w:r>
            <w:r w:rsidR="003E2D4B">
              <w:rPr>
                <w:rFonts w:asciiTheme="minorHAnsi" w:hAnsiTheme="minorHAnsi"/>
                <w:b w:val="0"/>
                <w:sz w:val="20"/>
                <w:szCs w:val="20"/>
              </w:rPr>
              <w:t>.2016</w:t>
            </w:r>
          </w:p>
        </w:tc>
        <w:tc>
          <w:tcPr>
            <w:tcW w:w="3152" w:type="dxa"/>
            <w:vAlign w:val="center"/>
          </w:tcPr>
          <w:p w:rsidR="003E2D4B" w:rsidRPr="003E2D4B" w:rsidRDefault="003E2D4B"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US"/>
              </w:rPr>
              <w:t xml:space="preserve">Presentation at </w:t>
            </w:r>
            <w:r w:rsidRPr="003E2D4B">
              <w:rPr>
                <w:sz w:val="20"/>
                <w:szCs w:val="20"/>
                <w:lang w:val="en-US"/>
              </w:rPr>
              <w:t>DESY Photon</w:t>
            </w:r>
            <w:r w:rsidR="007B5656">
              <w:rPr>
                <w:sz w:val="20"/>
                <w:szCs w:val="20"/>
                <w:lang w:val="en-US"/>
              </w:rPr>
              <w:t xml:space="preserve"> Science Weekly Meeting</w:t>
            </w:r>
          </w:p>
        </w:tc>
        <w:tc>
          <w:tcPr>
            <w:tcW w:w="1351" w:type="dxa"/>
            <w:vAlign w:val="center"/>
          </w:tcPr>
          <w:p w:rsidR="003E2D4B" w:rsidRPr="0065568F" w:rsidRDefault="007B5656"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rPr>
              <w:t>DESY</w:t>
            </w:r>
          </w:p>
        </w:tc>
        <w:tc>
          <w:tcPr>
            <w:tcW w:w="3184" w:type="dxa"/>
            <w:vAlign w:val="center"/>
          </w:tcPr>
          <w:p w:rsidR="007B5656" w:rsidRPr="003E2D4B" w:rsidRDefault="007B5656" w:rsidP="007B5656">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3E2D4B" w:rsidRPr="007B5656" w:rsidRDefault="007B5656" w:rsidP="007B5656">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3E2D4B" w:rsidRPr="0060381B" w:rsidTr="0084259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3E2D4B" w:rsidRPr="0065568F" w:rsidRDefault="003E2D4B" w:rsidP="007B5656">
            <w:pPr>
              <w:jc w:val="center"/>
              <w:rPr>
                <w:rFonts w:asciiTheme="minorHAnsi" w:hAnsiTheme="minorHAnsi"/>
                <w:b w:val="0"/>
                <w:sz w:val="20"/>
                <w:szCs w:val="20"/>
              </w:rPr>
            </w:pPr>
            <w:r>
              <w:rPr>
                <w:rFonts w:asciiTheme="minorHAnsi" w:hAnsiTheme="minorHAnsi"/>
                <w:b w:val="0"/>
                <w:sz w:val="20"/>
                <w:szCs w:val="20"/>
              </w:rPr>
              <w:t>03.0</w:t>
            </w:r>
            <w:r w:rsidR="007B5656">
              <w:rPr>
                <w:rFonts w:asciiTheme="minorHAnsi" w:hAnsiTheme="minorHAnsi"/>
                <w:b w:val="0"/>
                <w:sz w:val="20"/>
                <w:szCs w:val="20"/>
              </w:rPr>
              <w:t>5</w:t>
            </w:r>
            <w:r>
              <w:rPr>
                <w:rFonts w:asciiTheme="minorHAnsi" w:hAnsiTheme="minorHAnsi"/>
                <w:b w:val="0"/>
                <w:sz w:val="20"/>
                <w:szCs w:val="20"/>
              </w:rPr>
              <w:t>.2016</w:t>
            </w:r>
          </w:p>
        </w:tc>
        <w:tc>
          <w:tcPr>
            <w:tcW w:w="3152" w:type="dxa"/>
            <w:vAlign w:val="center"/>
          </w:tcPr>
          <w:p w:rsidR="003E2D4B" w:rsidRPr="0065568F" w:rsidRDefault="007B5656" w:rsidP="007B5656">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GB"/>
              </w:rPr>
              <w:t>Invited Presentation at Diamond Light Source</w:t>
            </w:r>
          </w:p>
        </w:tc>
        <w:tc>
          <w:tcPr>
            <w:tcW w:w="1351" w:type="dxa"/>
            <w:vAlign w:val="center"/>
          </w:tcPr>
          <w:p w:rsidR="003E2D4B" w:rsidRPr="0065568F" w:rsidRDefault="007B5656" w:rsidP="0037553C">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Diamond Light Source</w:t>
            </w:r>
          </w:p>
        </w:tc>
        <w:tc>
          <w:tcPr>
            <w:tcW w:w="3184" w:type="dxa"/>
            <w:vAlign w:val="center"/>
          </w:tcPr>
          <w:p w:rsidR="007B5656" w:rsidRPr="003E2D4B" w:rsidRDefault="007B5656" w:rsidP="007B5656">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3E2D4B" w:rsidRPr="007B5656" w:rsidRDefault="007B5656" w:rsidP="007B5656">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7B5656" w:rsidRPr="00975E40" w:rsidTr="00842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7B5656" w:rsidRPr="0065568F" w:rsidRDefault="007B5656" w:rsidP="0037553C">
            <w:pPr>
              <w:jc w:val="center"/>
              <w:rPr>
                <w:rFonts w:asciiTheme="minorHAnsi" w:hAnsiTheme="minorHAnsi"/>
                <w:b w:val="0"/>
                <w:sz w:val="20"/>
                <w:szCs w:val="20"/>
              </w:rPr>
            </w:pPr>
            <w:r>
              <w:rPr>
                <w:rFonts w:asciiTheme="minorHAnsi" w:hAnsiTheme="minorHAnsi"/>
                <w:b w:val="0"/>
                <w:sz w:val="20"/>
                <w:szCs w:val="20"/>
              </w:rPr>
              <w:t>25.05.2016</w:t>
            </w:r>
          </w:p>
        </w:tc>
        <w:tc>
          <w:tcPr>
            <w:tcW w:w="3152" w:type="dxa"/>
            <w:vAlign w:val="center"/>
          </w:tcPr>
          <w:p w:rsidR="007B5656" w:rsidRPr="007B5656" w:rsidRDefault="007B5656" w:rsidP="0037553C">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5656">
              <w:rPr>
                <w:sz w:val="20"/>
                <w:szCs w:val="20"/>
              </w:rPr>
              <w:t>Invited Presentation at Stiftung Institut für Werkstofftechnik</w:t>
            </w:r>
          </w:p>
        </w:tc>
        <w:tc>
          <w:tcPr>
            <w:tcW w:w="1351" w:type="dxa"/>
            <w:vAlign w:val="center"/>
          </w:tcPr>
          <w:p w:rsidR="007B5656" w:rsidRPr="0065568F" w:rsidRDefault="007B5656" w:rsidP="0037553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Bremen, DE</w:t>
            </w:r>
          </w:p>
        </w:tc>
        <w:tc>
          <w:tcPr>
            <w:tcW w:w="3184" w:type="dxa"/>
            <w:vAlign w:val="center"/>
          </w:tcPr>
          <w:p w:rsidR="007B5656" w:rsidRPr="003E2D4B" w:rsidRDefault="007B5656"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7B5656" w:rsidRPr="0065568F" w:rsidRDefault="007B5656"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3E2D4B" w:rsidRPr="0060381B" w:rsidTr="0084259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3E2D4B" w:rsidRPr="0065568F" w:rsidRDefault="007B5656" w:rsidP="007B5656">
            <w:pPr>
              <w:jc w:val="center"/>
              <w:rPr>
                <w:rFonts w:asciiTheme="minorHAnsi" w:hAnsiTheme="minorHAnsi"/>
                <w:b w:val="0"/>
                <w:sz w:val="20"/>
                <w:szCs w:val="20"/>
              </w:rPr>
            </w:pPr>
            <w:r>
              <w:rPr>
                <w:rFonts w:asciiTheme="minorHAnsi" w:hAnsiTheme="minorHAnsi"/>
                <w:b w:val="0"/>
                <w:sz w:val="20"/>
                <w:szCs w:val="20"/>
              </w:rPr>
              <w:t>05</w:t>
            </w:r>
            <w:r w:rsidR="003E2D4B">
              <w:rPr>
                <w:rFonts w:asciiTheme="minorHAnsi" w:hAnsiTheme="minorHAnsi"/>
                <w:b w:val="0"/>
                <w:sz w:val="20"/>
                <w:szCs w:val="20"/>
              </w:rPr>
              <w:t>.0</w:t>
            </w:r>
            <w:r>
              <w:rPr>
                <w:rFonts w:asciiTheme="minorHAnsi" w:hAnsiTheme="minorHAnsi"/>
                <w:b w:val="0"/>
                <w:sz w:val="20"/>
                <w:szCs w:val="20"/>
              </w:rPr>
              <w:t>6</w:t>
            </w:r>
            <w:r w:rsidR="003E2D4B">
              <w:rPr>
                <w:rFonts w:asciiTheme="minorHAnsi" w:hAnsiTheme="minorHAnsi"/>
                <w:b w:val="0"/>
                <w:sz w:val="20"/>
                <w:szCs w:val="20"/>
              </w:rPr>
              <w:t>.2016</w:t>
            </w:r>
          </w:p>
        </w:tc>
        <w:tc>
          <w:tcPr>
            <w:tcW w:w="3152" w:type="dxa"/>
            <w:vAlign w:val="center"/>
          </w:tcPr>
          <w:p w:rsidR="003E2D4B" w:rsidRPr="0065568F" w:rsidRDefault="007B5656"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High time for Beam Time</w:t>
            </w:r>
          </w:p>
        </w:tc>
        <w:tc>
          <w:tcPr>
            <w:tcW w:w="1351" w:type="dxa"/>
            <w:vAlign w:val="center"/>
          </w:tcPr>
          <w:p w:rsidR="003E2D4B" w:rsidRPr="0065568F" w:rsidRDefault="007B5656"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rPr>
              <w:t>ELI-ALPS</w:t>
            </w:r>
          </w:p>
        </w:tc>
        <w:tc>
          <w:tcPr>
            <w:tcW w:w="3184" w:type="dxa"/>
            <w:vAlign w:val="center"/>
          </w:tcPr>
          <w:p w:rsidR="007B5656" w:rsidRPr="007B5656" w:rsidRDefault="007B5656" w:rsidP="007B5656">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7B5656">
              <w:rPr>
                <w:sz w:val="20"/>
                <w:szCs w:val="20"/>
                <w:lang w:val="en-GB"/>
              </w:rPr>
              <w:t>Participation to an Event other</w:t>
            </w:r>
          </w:p>
          <w:p w:rsidR="003E2D4B" w:rsidRPr="007B5656" w:rsidRDefault="007B5656" w:rsidP="007B5656">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7B5656">
              <w:rPr>
                <w:sz w:val="20"/>
                <w:szCs w:val="20"/>
                <w:lang w:val="en-GB"/>
              </w:rPr>
              <w:t>than a Conference or a Workshop</w:t>
            </w:r>
          </w:p>
        </w:tc>
      </w:tr>
      <w:tr w:rsidR="003E2D4B" w:rsidRPr="0060381B" w:rsidTr="00842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3E2D4B" w:rsidRPr="0065568F" w:rsidRDefault="007B5656" w:rsidP="007B5656">
            <w:pPr>
              <w:jc w:val="center"/>
              <w:rPr>
                <w:rFonts w:asciiTheme="minorHAnsi" w:hAnsiTheme="minorHAnsi"/>
                <w:b w:val="0"/>
                <w:sz w:val="20"/>
                <w:szCs w:val="20"/>
              </w:rPr>
            </w:pPr>
            <w:r>
              <w:rPr>
                <w:rFonts w:asciiTheme="minorHAnsi" w:hAnsiTheme="minorHAnsi"/>
                <w:b w:val="0"/>
                <w:sz w:val="20"/>
                <w:szCs w:val="20"/>
              </w:rPr>
              <w:t>06</w:t>
            </w:r>
            <w:r w:rsidR="003E2D4B">
              <w:rPr>
                <w:rFonts w:asciiTheme="minorHAnsi" w:hAnsiTheme="minorHAnsi"/>
                <w:b w:val="0"/>
                <w:sz w:val="20"/>
                <w:szCs w:val="20"/>
              </w:rPr>
              <w:t>.0</w:t>
            </w:r>
            <w:r>
              <w:rPr>
                <w:rFonts w:asciiTheme="minorHAnsi" w:hAnsiTheme="minorHAnsi"/>
                <w:b w:val="0"/>
                <w:sz w:val="20"/>
                <w:szCs w:val="20"/>
              </w:rPr>
              <w:t>6</w:t>
            </w:r>
            <w:r w:rsidR="003E2D4B">
              <w:rPr>
                <w:rFonts w:asciiTheme="minorHAnsi" w:hAnsiTheme="minorHAnsi"/>
                <w:b w:val="0"/>
                <w:sz w:val="20"/>
                <w:szCs w:val="20"/>
              </w:rPr>
              <w:t>.2016</w:t>
            </w:r>
          </w:p>
        </w:tc>
        <w:tc>
          <w:tcPr>
            <w:tcW w:w="3152" w:type="dxa"/>
            <w:vAlign w:val="center"/>
          </w:tcPr>
          <w:p w:rsidR="003E2D4B" w:rsidRPr="0065568F" w:rsidRDefault="007B5656"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High time for Beam Time</w:t>
            </w:r>
          </w:p>
        </w:tc>
        <w:tc>
          <w:tcPr>
            <w:tcW w:w="1351" w:type="dxa"/>
            <w:vAlign w:val="center"/>
          </w:tcPr>
          <w:p w:rsidR="003E2D4B" w:rsidRPr="0065568F" w:rsidRDefault="007B5656" w:rsidP="0037553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ELI- Beamlines</w:t>
            </w:r>
          </w:p>
        </w:tc>
        <w:tc>
          <w:tcPr>
            <w:tcW w:w="3184" w:type="dxa"/>
            <w:vAlign w:val="center"/>
          </w:tcPr>
          <w:p w:rsidR="007B5656" w:rsidRPr="007B5656" w:rsidRDefault="007B5656" w:rsidP="007B5656">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7B5656">
              <w:rPr>
                <w:sz w:val="20"/>
                <w:szCs w:val="20"/>
                <w:lang w:val="en-GB"/>
              </w:rPr>
              <w:t>Participation to an Event other</w:t>
            </w:r>
          </w:p>
          <w:p w:rsidR="003E2D4B" w:rsidRPr="007B5656" w:rsidRDefault="007B5656" w:rsidP="007B5656">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7B5656">
              <w:rPr>
                <w:sz w:val="20"/>
                <w:szCs w:val="20"/>
                <w:lang w:val="en-GB"/>
              </w:rPr>
              <w:t>than a Conference or a Workshop</w:t>
            </w:r>
          </w:p>
        </w:tc>
      </w:tr>
      <w:tr w:rsidR="003E2D4B" w:rsidRPr="0060381B" w:rsidTr="0084259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3E2D4B" w:rsidRPr="007B5656" w:rsidRDefault="007B5656" w:rsidP="0037553C">
            <w:pPr>
              <w:jc w:val="center"/>
              <w:rPr>
                <w:rFonts w:asciiTheme="minorHAnsi" w:hAnsiTheme="minorHAnsi"/>
                <w:b w:val="0"/>
                <w:sz w:val="20"/>
                <w:szCs w:val="20"/>
                <w:lang w:val="en-GB"/>
              </w:rPr>
            </w:pPr>
            <w:r>
              <w:rPr>
                <w:rFonts w:asciiTheme="minorHAnsi" w:hAnsiTheme="minorHAnsi"/>
                <w:b w:val="0"/>
                <w:sz w:val="20"/>
                <w:szCs w:val="20"/>
                <w:lang w:val="en-GB"/>
              </w:rPr>
              <w:t>07.06.2016</w:t>
            </w:r>
          </w:p>
        </w:tc>
        <w:tc>
          <w:tcPr>
            <w:tcW w:w="3152" w:type="dxa"/>
            <w:vAlign w:val="center"/>
          </w:tcPr>
          <w:p w:rsidR="003E2D4B" w:rsidRPr="0065568F" w:rsidRDefault="007B5656"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High time for Beam Time</w:t>
            </w:r>
          </w:p>
        </w:tc>
        <w:tc>
          <w:tcPr>
            <w:tcW w:w="1351" w:type="dxa"/>
            <w:vAlign w:val="center"/>
          </w:tcPr>
          <w:p w:rsidR="003E2D4B" w:rsidRPr="0065568F" w:rsidRDefault="007B5656" w:rsidP="0037553C">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Bratislava</w:t>
            </w:r>
          </w:p>
        </w:tc>
        <w:tc>
          <w:tcPr>
            <w:tcW w:w="3184" w:type="dxa"/>
            <w:vAlign w:val="center"/>
          </w:tcPr>
          <w:p w:rsidR="007B5656" w:rsidRPr="007B5656" w:rsidRDefault="007B5656" w:rsidP="007B5656">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7B5656">
              <w:rPr>
                <w:sz w:val="20"/>
                <w:szCs w:val="20"/>
                <w:lang w:val="en-GB"/>
              </w:rPr>
              <w:t>Participation to an Event other</w:t>
            </w:r>
          </w:p>
          <w:p w:rsidR="003E2D4B" w:rsidRPr="007B5656" w:rsidRDefault="007B5656" w:rsidP="007B5656">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7B5656">
              <w:rPr>
                <w:sz w:val="20"/>
                <w:szCs w:val="20"/>
                <w:lang w:val="en-GB"/>
              </w:rPr>
              <w:t>than a Conference or a Workshop</w:t>
            </w:r>
          </w:p>
        </w:tc>
      </w:tr>
      <w:tr w:rsidR="007B5656" w:rsidRPr="0060381B" w:rsidTr="00842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7B5656" w:rsidRPr="0065568F" w:rsidRDefault="007B5656" w:rsidP="0037553C">
            <w:pPr>
              <w:jc w:val="center"/>
              <w:rPr>
                <w:rFonts w:asciiTheme="minorHAnsi" w:hAnsiTheme="minorHAnsi"/>
                <w:b w:val="0"/>
                <w:sz w:val="20"/>
                <w:szCs w:val="20"/>
              </w:rPr>
            </w:pPr>
            <w:r>
              <w:rPr>
                <w:rFonts w:asciiTheme="minorHAnsi" w:hAnsiTheme="minorHAnsi"/>
                <w:b w:val="0"/>
                <w:sz w:val="20"/>
                <w:szCs w:val="20"/>
              </w:rPr>
              <w:t>10-11.06.2016</w:t>
            </w:r>
          </w:p>
        </w:tc>
        <w:tc>
          <w:tcPr>
            <w:tcW w:w="3152" w:type="dxa"/>
            <w:vAlign w:val="center"/>
          </w:tcPr>
          <w:p w:rsidR="007B5656" w:rsidRPr="0065568F" w:rsidRDefault="007B5656"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7B5656">
              <w:rPr>
                <w:sz w:val="20"/>
                <w:szCs w:val="20"/>
                <w:lang w:val="en-US"/>
              </w:rPr>
              <w:t>'Photon Science Strategy Panel' (PSSP)</w:t>
            </w:r>
            <w:r>
              <w:rPr>
                <w:sz w:val="20"/>
                <w:szCs w:val="20"/>
                <w:lang w:val="en-US"/>
              </w:rPr>
              <w:t xml:space="preserve"> / LEAPS</w:t>
            </w:r>
          </w:p>
        </w:tc>
        <w:tc>
          <w:tcPr>
            <w:tcW w:w="1351" w:type="dxa"/>
            <w:vAlign w:val="center"/>
          </w:tcPr>
          <w:p w:rsidR="007B5656" w:rsidRPr="0065568F" w:rsidRDefault="007B5656"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rPr>
              <w:t>ESRF</w:t>
            </w:r>
          </w:p>
        </w:tc>
        <w:tc>
          <w:tcPr>
            <w:tcW w:w="3184" w:type="dxa"/>
            <w:vAlign w:val="center"/>
          </w:tcPr>
          <w:p w:rsidR="007B5656" w:rsidRPr="007B5656" w:rsidRDefault="007B5656"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7B5656">
              <w:rPr>
                <w:sz w:val="20"/>
                <w:szCs w:val="20"/>
                <w:lang w:val="en-GB"/>
              </w:rPr>
              <w:t>Participation to an Event other</w:t>
            </w:r>
          </w:p>
          <w:p w:rsidR="007B5656" w:rsidRPr="007B5656" w:rsidRDefault="007B5656"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7B5656">
              <w:rPr>
                <w:sz w:val="20"/>
                <w:szCs w:val="20"/>
                <w:lang w:val="en-GB"/>
              </w:rPr>
              <w:t>than a Conference or a Workshop</w:t>
            </w:r>
          </w:p>
        </w:tc>
      </w:tr>
      <w:tr w:rsidR="007B5656" w:rsidRPr="0060381B" w:rsidTr="0084259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7B5656" w:rsidRPr="007B5656" w:rsidRDefault="007B5656" w:rsidP="0037553C">
            <w:pPr>
              <w:jc w:val="center"/>
              <w:rPr>
                <w:rFonts w:asciiTheme="minorHAnsi" w:hAnsiTheme="minorHAnsi"/>
                <w:b w:val="0"/>
                <w:sz w:val="20"/>
                <w:szCs w:val="20"/>
                <w:lang w:val="en-GB"/>
              </w:rPr>
            </w:pPr>
            <w:r>
              <w:rPr>
                <w:rFonts w:asciiTheme="minorHAnsi" w:hAnsiTheme="minorHAnsi"/>
                <w:b w:val="0"/>
                <w:sz w:val="20"/>
                <w:szCs w:val="20"/>
              </w:rPr>
              <w:t>30.06.2016</w:t>
            </w:r>
          </w:p>
        </w:tc>
        <w:tc>
          <w:tcPr>
            <w:tcW w:w="3152" w:type="dxa"/>
            <w:vAlign w:val="center"/>
          </w:tcPr>
          <w:p w:rsidR="007B5656" w:rsidRPr="0065568F" w:rsidRDefault="007B5656"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7B5656">
              <w:rPr>
                <w:sz w:val="20"/>
                <w:szCs w:val="20"/>
                <w:lang w:val="en-GB"/>
              </w:rPr>
              <w:t>CREMLIN WP2 Workshop</w:t>
            </w:r>
          </w:p>
        </w:tc>
        <w:tc>
          <w:tcPr>
            <w:tcW w:w="1351" w:type="dxa"/>
            <w:vAlign w:val="center"/>
          </w:tcPr>
          <w:p w:rsidR="007B5656" w:rsidRPr="0065568F" w:rsidRDefault="007B5656" w:rsidP="0037553C">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Lund, SE</w:t>
            </w:r>
          </w:p>
        </w:tc>
        <w:tc>
          <w:tcPr>
            <w:tcW w:w="3184" w:type="dxa"/>
            <w:vAlign w:val="center"/>
          </w:tcPr>
          <w:p w:rsidR="007B5656" w:rsidRPr="007B5656" w:rsidRDefault="007B5656"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 xml:space="preserve">Participation to a Workshop (of another Horizon 2020 project) </w:t>
            </w:r>
          </w:p>
        </w:tc>
      </w:tr>
      <w:tr w:rsidR="007B5656" w:rsidRPr="0060381B" w:rsidTr="00842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7B5656" w:rsidRPr="007B5656" w:rsidRDefault="008519E2" w:rsidP="008519E2">
            <w:pPr>
              <w:jc w:val="center"/>
              <w:rPr>
                <w:rFonts w:asciiTheme="minorHAnsi" w:hAnsiTheme="minorHAnsi"/>
                <w:b w:val="0"/>
                <w:sz w:val="20"/>
                <w:szCs w:val="20"/>
                <w:lang w:val="en-GB"/>
              </w:rPr>
            </w:pPr>
            <w:r>
              <w:rPr>
                <w:rFonts w:asciiTheme="minorHAnsi" w:hAnsiTheme="minorHAnsi"/>
                <w:b w:val="0"/>
                <w:sz w:val="20"/>
                <w:szCs w:val="20"/>
                <w:lang w:val="en-GB"/>
              </w:rPr>
              <w:t>24</w:t>
            </w:r>
            <w:r w:rsidR="00B45EDC">
              <w:rPr>
                <w:rFonts w:asciiTheme="minorHAnsi" w:hAnsiTheme="minorHAnsi"/>
                <w:b w:val="0"/>
                <w:sz w:val="20"/>
                <w:szCs w:val="20"/>
                <w:lang w:val="en-GB"/>
              </w:rPr>
              <w:t>.0</w:t>
            </w:r>
            <w:r>
              <w:rPr>
                <w:rFonts w:asciiTheme="minorHAnsi" w:hAnsiTheme="minorHAnsi"/>
                <w:b w:val="0"/>
                <w:sz w:val="20"/>
                <w:szCs w:val="20"/>
                <w:lang w:val="en-GB"/>
              </w:rPr>
              <w:t>7</w:t>
            </w:r>
            <w:r w:rsidR="00B45EDC">
              <w:rPr>
                <w:rFonts w:asciiTheme="minorHAnsi" w:hAnsiTheme="minorHAnsi"/>
                <w:b w:val="0"/>
                <w:sz w:val="20"/>
                <w:szCs w:val="20"/>
                <w:lang w:val="en-GB"/>
              </w:rPr>
              <w:t>.2016</w:t>
            </w:r>
          </w:p>
        </w:tc>
        <w:tc>
          <w:tcPr>
            <w:tcW w:w="3152" w:type="dxa"/>
            <w:vAlign w:val="center"/>
          </w:tcPr>
          <w:p w:rsidR="007B5656" w:rsidRPr="0065568F" w:rsidRDefault="008519E2"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Science Communication Event</w:t>
            </w:r>
          </w:p>
        </w:tc>
        <w:tc>
          <w:tcPr>
            <w:tcW w:w="1351" w:type="dxa"/>
            <w:vAlign w:val="center"/>
          </w:tcPr>
          <w:p w:rsidR="007B5656" w:rsidRPr="007B5656" w:rsidRDefault="008519E2"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Manchester</w:t>
            </w:r>
          </w:p>
        </w:tc>
        <w:tc>
          <w:tcPr>
            <w:tcW w:w="3184" w:type="dxa"/>
            <w:vAlign w:val="center"/>
          </w:tcPr>
          <w:p w:rsidR="007B5656" w:rsidRPr="007B5656" w:rsidRDefault="005B00A1" w:rsidP="00B45EDC">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Training</w:t>
            </w:r>
          </w:p>
        </w:tc>
      </w:tr>
      <w:tr w:rsidR="008519E2" w:rsidRPr="0060381B" w:rsidTr="0084259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8519E2" w:rsidRPr="007B5656" w:rsidRDefault="008519E2" w:rsidP="0037553C">
            <w:pPr>
              <w:jc w:val="center"/>
              <w:rPr>
                <w:rFonts w:asciiTheme="minorHAnsi" w:hAnsiTheme="minorHAnsi"/>
                <w:b w:val="0"/>
                <w:sz w:val="20"/>
                <w:szCs w:val="20"/>
                <w:lang w:val="en-GB"/>
              </w:rPr>
            </w:pPr>
            <w:r>
              <w:rPr>
                <w:rFonts w:asciiTheme="minorHAnsi" w:hAnsiTheme="minorHAnsi"/>
                <w:b w:val="0"/>
                <w:sz w:val="20"/>
                <w:szCs w:val="20"/>
                <w:lang w:val="en-GB"/>
              </w:rPr>
              <w:t>22-26.08.2016</w:t>
            </w:r>
          </w:p>
        </w:tc>
        <w:tc>
          <w:tcPr>
            <w:tcW w:w="3152" w:type="dxa"/>
            <w:vAlign w:val="center"/>
          </w:tcPr>
          <w:p w:rsidR="008519E2" w:rsidRPr="0065568F" w:rsidRDefault="008519E2"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B45EDC">
              <w:rPr>
                <w:sz w:val="20"/>
                <w:szCs w:val="20"/>
                <w:lang w:val="en-US"/>
              </w:rPr>
              <w:t>ELI and HILASE Summer School 2016</w:t>
            </w:r>
          </w:p>
        </w:tc>
        <w:tc>
          <w:tcPr>
            <w:tcW w:w="1351" w:type="dxa"/>
            <w:vAlign w:val="center"/>
          </w:tcPr>
          <w:p w:rsidR="008519E2" w:rsidRPr="0065568F" w:rsidRDefault="008519E2"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ELI-Beamlines</w:t>
            </w:r>
          </w:p>
        </w:tc>
        <w:tc>
          <w:tcPr>
            <w:tcW w:w="3184" w:type="dxa"/>
            <w:vAlign w:val="center"/>
          </w:tcPr>
          <w:p w:rsidR="008519E2" w:rsidRPr="007B5656" w:rsidRDefault="008519E2"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7B5656">
              <w:rPr>
                <w:sz w:val="20"/>
                <w:szCs w:val="20"/>
                <w:lang w:val="en-GB"/>
              </w:rPr>
              <w:t>Participation to an Event other</w:t>
            </w:r>
          </w:p>
          <w:p w:rsidR="008519E2" w:rsidRPr="007B5656" w:rsidRDefault="008519E2"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7B5656">
              <w:rPr>
                <w:sz w:val="20"/>
                <w:szCs w:val="20"/>
                <w:lang w:val="en-GB"/>
              </w:rPr>
              <w:t>than a Conference or a Workshop</w:t>
            </w:r>
          </w:p>
        </w:tc>
      </w:tr>
      <w:tr w:rsidR="008519E2" w:rsidRPr="0060381B" w:rsidTr="00842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8519E2" w:rsidRPr="007B5656" w:rsidRDefault="008519E2" w:rsidP="0037553C">
            <w:pPr>
              <w:jc w:val="center"/>
              <w:rPr>
                <w:rFonts w:asciiTheme="minorHAnsi" w:hAnsiTheme="minorHAnsi"/>
                <w:b w:val="0"/>
                <w:sz w:val="20"/>
                <w:szCs w:val="20"/>
                <w:lang w:val="en-GB"/>
              </w:rPr>
            </w:pPr>
            <w:r>
              <w:rPr>
                <w:rFonts w:asciiTheme="minorHAnsi" w:hAnsiTheme="minorHAnsi"/>
                <w:b w:val="0"/>
                <w:sz w:val="20"/>
                <w:szCs w:val="20"/>
                <w:lang w:val="en-GB"/>
              </w:rPr>
              <w:t>04-07.09.2016</w:t>
            </w:r>
          </w:p>
        </w:tc>
        <w:tc>
          <w:tcPr>
            <w:tcW w:w="3152" w:type="dxa"/>
            <w:vAlign w:val="center"/>
          </w:tcPr>
          <w:p w:rsidR="008519E2" w:rsidRPr="0065568F" w:rsidRDefault="008519E2" w:rsidP="00B45EDC">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B45EDC">
              <w:rPr>
                <w:sz w:val="20"/>
                <w:szCs w:val="20"/>
                <w:lang w:val="en-US"/>
              </w:rPr>
              <w:t>Science@FELs 2016 Conference</w:t>
            </w:r>
          </w:p>
        </w:tc>
        <w:tc>
          <w:tcPr>
            <w:tcW w:w="1351" w:type="dxa"/>
            <w:vAlign w:val="center"/>
          </w:tcPr>
          <w:p w:rsidR="008519E2" w:rsidRPr="007B5656" w:rsidRDefault="008519E2"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Trieste, IT</w:t>
            </w:r>
          </w:p>
        </w:tc>
        <w:tc>
          <w:tcPr>
            <w:tcW w:w="3184" w:type="dxa"/>
            <w:vAlign w:val="center"/>
          </w:tcPr>
          <w:p w:rsidR="008519E2" w:rsidRPr="007B5656" w:rsidRDefault="008519E2" w:rsidP="00B45EDC">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Participation to a Conference</w:t>
            </w:r>
          </w:p>
        </w:tc>
      </w:tr>
      <w:tr w:rsidR="008519E2" w:rsidRPr="0060381B" w:rsidTr="0084259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8519E2" w:rsidRPr="007B5656" w:rsidRDefault="008519E2" w:rsidP="00B45EDC">
            <w:pPr>
              <w:jc w:val="center"/>
              <w:rPr>
                <w:rFonts w:asciiTheme="minorHAnsi" w:hAnsiTheme="minorHAnsi"/>
                <w:b w:val="0"/>
                <w:sz w:val="20"/>
                <w:szCs w:val="20"/>
                <w:lang w:val="en-GB"/>
              </w:rPr>
            </w:pPr>
            <w:r>
              <w:rPr>
                <w:rFonts w:asciiTheme="minorHAnsi" w:hAnsiTheme="minorHAnsi"/>
                <w:b w:val="0"/>
                <w:sz w:val="20"/>
                <w:szCs w:val="20"/>
                <w:lang w:val="en-GB"/>
              </w:rPr>
              <w:t>27.09.2016</w:t>
            </w:r>
          </w:p>
        </w:tc>
        <w:tc>
          <w:tcPr>
            <w:tcW w:w="3152" w:type="dxa"/>
            <w:vAlign w:val="center"/>
          </w:tcPr>
          <w:p w:rsidR="008519E2" w:rsidRPr="0065568F" w:rsidRDefault="008519E2" w:rsidP="00B45EDC">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 xml:space="preserve">Presentation at </w:t>
            </w:r>
            <w:r w:rsidRPr="00B45EDC">
              <w:rPr>
                <w:sz w:val="20"/>
                <w:szCs w:val="20"/>
                <w:lang w:val="en-US"/>
              </w:rPr>
              <w:t xml:space="preserve">XFEL Photon Beam Science </w:t>
            </w:r>
            <w:r>
              <w:rPr>
                <w:sz w:val="20"/>
                <w:szCs w:val="20"/>
                <w:lang w:val="en-US"/>
              </w:rPr>
              <w:t xml:space="preserve">Meeting </w:t>
            </w:r>
          </w:p>
        </w:tc>
        <w:tc>
          <w:tcPr>
            <w:tcW w:w="1351" w:type="dxa"/>
            <w:vAlign w:val="center"/>
          </w:tcPr>
          <w:p w:rsidR="008519E2" w:rsidRPr="007B5656" w:rsidRDefault="008519E2"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European XFEL</w:t>
            </w:r>
          </w:p>
        </w:tc>
        <w:tc>
          <w:tcPr>
            <w:tcW w:w="3184" w:type="dxa"/>
            <w:vAlign w:val="center"/>
          </w:tcPr>
          <w:p w:rsidR="008519E2" w:rsidRPr="007B5656" w:rsidRDefault="008519E2"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7B5656">
              <w:rPr>
                <w:sz w:val="20"/>
                <w:szCs w:val="20"/>
                <w:lang w:val="en-GB"/>
              </w:rPr>
              <w:t>Participation to an Event other</w:t>
            </w:r>
          </w:p>
          <w:p w:rsidR="008519E2" w:rsidRPr="007B5656" w:rsidRDefault="008519E2"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7B5656">
              <w:rPr>
                <w:sz w:val="20"/>
                <w:szCs w:val="20"/>
                <w:lang w:val="en-GB"/>
              </w:rPr>
              <w:t>than a Conference or a Workshop</w:t>
            </w:r>
          </w:p>
        </w:tc>
      </w:tr>
      <w:tr w:rsidR="008519E2" w:rsidRPr="0060381B" w:rsidTr="00842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8519E2" w:rsidRPr="007B5656" w:rsidRDefault="001D6EB8" w:rsidP="001D6EB8">
            <w:pPr>
              <w:jc w:val="center"/>
              <w:rPr>
                <w:rFonts w:asciiTheme="minorHAnsi" w:hAnsiTheme="minorHAnsi"/>
                <w:b w:val="0"/>
                <w:sz w:val="20"/>
                <w:szCs w:val="20"/>
                <w:lang w:val="en-GB"/>
              </w:rPr>
            </w:pPr>
            <w:r>
              <w:rPr>
                <w:rFonts w:asciiTheme="minorHAnsi" w:hAnsiTheme="minorHAnsi"/>
                <w:b w:val="0"/>
                <w:sz w:val="20"/>
                <w:szCs w:val="20"/>
              </w:rPr>
              <w:t>03-05</w:t>
            </w:r>
            <w:r w:rsidR="008519E2">
              <w:rPr>
                <w:rFonts w:asciiTheme="minorHAnsi" w:hAnsiTheme="minorHAnsi"/>
                <w:b w:val="0"/>
                <w:sz w:val="20"/>
                <w:szCs w:val="20"/>
              </w:rPr>
              <w:t>.</w:t>
            </w:r>
            <w:r w:rsidR="00842593">
              <w:rPr>
                <w:rFonts w:asciiTheme="minorHAnsi" w:hAnsiTheme="minorHAnsi"/>
                <w:b w:val="0"/>
                <w:sz w:val="20"/>
                <w:szCs w:val="20"/>
              </w:rPr>
              <w:t>10</w:t>
            </w:r>
            <w:r w:rsidR="008519E2">
              <w:rPr>
                <w:rFonts w:asciiTheme="minorHAnsi" w:hAnsiTheme="minorHAnsi"/>
                <w:b w:val="0"/>
                <w:sz w:val="20"/>
                <w:szCs w:val="20"/>
              </w:rPr>
              <w:t>.201</w:t>
            </w:r>
            <w:r w:rsidR="00842593">
              <w:rPr>
                <w:rFonts w:asciiTheme="minorHAnsi" w:hAnsiTheme="minorHAnsi"/>
                <w:b w:val="0"/>
                <w:sz w:val="20"/>
                <w:szCs w:val="20"/>
              </w:rPr>
              <w:t>6</w:t>
            </w:r>
          </w:p>
        </w:tc>
        <w:tc>
          <w:tcPr>
            <w:tcW w:w="3152" w:type="dxa"/>
            <w:vAlign w:val="center"/>
          </w:tcPr>
          <w:p w:rsidR="008519E2" w:rsidRPr="0065568F" w:rsidRDefault="001D6EB8" w:rsidP="00B45EDC">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International Conference on Research Infrastructures</w:t>
            </w:r>
          </w:p>
        </w:tc>
        <w:tc>
          <w:tcPr>
            <w:tcW w:w="1351" w:type="dxa"/>
            <w:vAlign w:val="center"/>
          </w:tcPr>
          <w:p w:rsidR="008519E2" w:rsidRPr="007B5656" w:rsidRDefault="001D6EB8"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Cape Town, South Africa</w:t>
            </w:r>
          </w:p>
        </w:tc>
        <w:tc>
          <w:tcPr>
            <w:tcW w:w="3184" w:type="dxa"/>
            <w:vAlign w:val="center"/>
          </w:tcPr>
          <w:p w:rsidR="008519E2" w:rsidRPr="007B5656" w:rsidRDefault="008519E2" w:rsidP="00BA4FC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w:t>
            </w:r>
            <w:r>
              <w:rPr>
                <w:sz w:val="20"/>
                <w:szCs w:val="20"/>
                <w:lang w:val="en-GB"/>
              </w:rPr>
              <w:t xml:space="preserve"> </w:t>
            </w:r>
            <w:r w:rsidRPr="003E2D4B">
              <w:rPr>
                <w:sz w:val="20"/>
                <w:szCs w:val="20"/>
                <w:lang w:val="en-GB"/>
              </w:rPr>
              <w:t xml:space="preserve">Conference </w:t>
            </w:r>
          </w:p>
        </w:tc>
      </w:tr>
      <w:tr w:rsidR="001D6EB8" w:rsidRPr="0060381B" w:rsidTr="0084259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1D6EB8" w:rsidRPr="007B5656" w:rsidRDefault="001D6EB8" w:rsidP="0037553C">
            <w:pPr>
              <w:jc w:val="center"/>
              <w:rPr>
                <w:rFonts w:asciiTheme="minorHAnsi" w:hAnsiTheme="minorHAnsi"/>
                <w:b w:val="0"/>
                <w:sz w:val="20"/>
                <w:szCs w:val="20"/>
                <w:lang w:val="en-GB"/>
              </w:rPr>
            </w:pPr>
            <w:r>
              <w:rPr>
                <w:rFonts w:asciiTheme="minorHAnsi" w:hAnsiTheme="minorHAnsi"/>
                <w:b w:val="0"/>
                <w:sz w:val="20"/>
                <w:szCs w:val="20"/>
              </w:rPr>
              <w:t>20.10.2016</w:t>
            </w:r>
          </w:p>
        </w:tc>
        <w:tc>
          <w:tcPr>
            <w:tcW w:w="3152" w:type="dxa"/>
            <w:vAlign w:val="center"/>
          </w:tcPr>
          <w:p w:rsidR="001D6EB8" w:rsidRPr="0065568F" w:rsidRDefault="001D6EB8"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FELs of Europe SC Meeting</w:t>
            </w:r>
          </w:p>
        </w:tc>
        <w:tc>
          <w:tcPr>
            <w:tcW w:w="1351" w:type="dxa"/>
            <w:vAlign w:val="center"/>
          </w:tcPr>
          <w:p w:rsidR="001D6EB8" w:rsidRPr="007B5656" w:rsidRDefault="001D6EB8"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PSI</w:t>
            </w:r>
          </w:p>
        </w:tc>
        <w:tc>
          <w:tcPr>
            <w:tcW w:w="3184" w:type="dxa"/>
            <w:vAlign w:val="center"/>
          </w:tcPr>
          <w:p w:rsidR="001D6EB8" w:rsidRPr="003E2D4B" w:rsidRDefault="001D6EB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1D6EB8" w:rsidRPr="007B5656" w:rsidRDefault="001D6EB8"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1D6EB8" w:rsidRPr="0060381B" w:rsidTr="00842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1D6EB8" w:rsidRPr="007B5656" w:rsidRDefault="001D6EB8" w:rsidP="0037553C">
            <w:pPr>
              <w:jc w:val="center"/>
              <w:rPr>
                <w:rFonts w:asciiTheme="minorHAnsi" w:hAnsiTheme="minorHAnsi"/>
                <w:b w:val="0"/>
                <w:sz w:val="20"/>
                <w:szCs w:val="20"/>
                <w:lang w:val="en-GB"/>
              </w:rPr>
            </w:pPr>
            <w:r>
              <w:rPr>
                <w:rFonts w:asciiTheme="minorHAnsi" w:hAnsiTheme="minorHAnsi"/>
                <w:b w:val="0"/>
                <w:sz w:val="20"/>
                <w:szCs w:val="20"/>
              </w:rPr>
              <w:t>25-27.01.2017</w:t>
            </w:r>
          </w:p>
        </w:tc>
        <w:tc>
          <w:tcPr>
            <w:tcW w:w="3152" w:type="dxa"/>
            <w:vAlign w:val="center"/>
          </w:tcPr>
          <w:p w:rsidR="001D6EB8" w:rsidRPr="0065568F" w:rsidRDefault="001D6EB8"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E2D4B">
              <w:rPr>
                <w:sz w:val="20"/>
                <w:szCs w:val="20"/>
                <w:lang w:val="en-US"/>
              </w:rPr>
              <w:t>DESY/XFEL User's Meeting 201</w:t>
            </w:r>
            <w:r>
              <w:rPr>
                <w:sz w:val="20"/>
                <w:szCs w:val="20"/>
                <w:lang w:val="en-US"/>
              </w:rPr>
              <w:t>7</w:t>
            </w:r>
          </w:p>
        </w:tc>
        <w:tc>
          <w:tcPr>
            <w:tcW w:w="1351" w:type="dxa"/>
            <w:vAlign w:val="center"/>
          </w:tcPr>
          <w:p w:rsidR="001D6EB8" w:rsidRPr="00842593" w:rsidRDefault="001D6EB8"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GB"/>
              </w:rPr>
              <w:t>DESY / European XFEL</w:t>
            </w:r>
          </w:p>
        </w:tc>
        <w:tc>
          <w:tcPr>
            <w:tcW w:w="3184" w:type="dxa"/>
            <w:vAlign w:val="center"/>
          </w:tcPr>
          <w:p w:rsidR="001D6EB8" w:rsidRPr="003E2D4B" w:rsidRDefault="001D6EB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1D6EB8" w:rsidRPr="007B5656" w:rsidRDefault="001D6EB8"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1D6EB8" w:rsidRPr="0060381B" w:rsidTr="0084259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1D6EB8" w:rsidRPr="007B5656" w:rsidRDefault="001D6EB8" w:rsidP="0037553C">
            <w:pPr>
              <w:jc w:val="center"/>
              <w:rPr>
                <w:rFonts w:asciiTheme="minorHAnsi" w:hAnsiTheme="minorHAnsi"/>
                <w:b w:val="0"/>
                <w:sz w:val="20"/>
                <w:szCs w:val="20"/>
                <w:lang w:val="en-GB"/>
              </w:rPr>
            </w:pPr>
            <w:r>
              <w:rPr>
                <w:rFonts w:asciiTheme="minorHAnsi" w:hAnsiTheme="minorHAnsi"/>
                <w:b w:val="0"/>
                <w:sz w:val="20"/>
                <w:szCs w:val="20"/>
                <w:lang w:val="en-GB"/>
              </w:rPr>
              <w:t>29-30.03.2017</w:t>
            </w:r>
          </w:p>
        </w:tc>
        <w:tc>
          <w:tcPr>
            <w:tcW w:w="3152" w:type="dxa"/>
            <w:vAlign w:val="center"/>
          </w:tcPr>
          <w:p w:rsidR="001D6EB8" w:rsidRPr="0065568F" w:rsidRDefault="001D6EB8"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Studies of Dynamically Compressed Matter with X-rays</w:t>
            </w:r>
          </w:p>
        </w:tc>
        <w:tc>
          <w:tcPr>
            <w:tcW w:w="1351" w:type="dxa"/>
            <w:vAlign w:val="center"/>
          </w:tcPr>
          <w:p w:rsidR="001D6EB8" w:rsidRPr="007B5656" w:rsidRDefault="001D6EB8"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US"/>
              </w:rPr>
              <w:t>ESRF</w:t>
            </w:r>
          </w:p>
        </w:tc>
        <w:tc>
          <w:tcPr>
            <w:tcW w:w="3184" w:type="dxa"/>
            <w:vAlign w:val="center"/>
          </w:tcPr>
          <w:p w:rsidR="001D6EB8" w:rsidRPr="007B5656" w:rsidRDefault="001D6EB8"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Participation to a Workshop</w:t>
            </w:r>
          </w:p>
        </w:tc>
      </w:tr>
    </w:tbl>
    <w:p w:rsidR="003E2D4B" w:rsidRDefault="003E2D4B" w:rsidP="000144E6">
      <w:pPr>
        <w:pStyle w:val="Default"/>
        <w:rPr>
          <w:rFonts w:ascii="Calibri" w:hAnsi="Calibri"/>
          <w:bCs/>
          <w:iCs/>
          <w:color w:val="auto"/>
          <w:sz w:val="22"/>
        </w:rPr>
      </w:pPr>
    </w:p>
    <w:tbl>
      <w:tblPr>
        <w:tblStyle w:val="LightGrid-Accent1"/>
        <w:tblW w:w="8922" w:type="dxa"/>
        <w:jc w:val="center"/>
        <w:tblLayout w:type="fixed"/>
        <w:tblLook w:val="04A0" w:firstRow="1" w:lastRow="0" w:firstColumn="1" w:lastColumn="0" w:noHBand="0" w:noVBand="1"/>
      </w:tblPr>
      <w:tblGrid>
        <w:gridCol w:w="1235"/>
        <w:gridCol w:w="3152"/>
        <w:gridCol w:w="1351"/>
        <w:gridCol w:w="3184"/>
      </w:tblGrid>
      <w:tr w:rsidR="00B45EDC" w:rsidRPr="0060381B" w:rsidTr="0037553C">
        <w:trPr>
          <w:cnfStyle w:val="100000000000" w:firstRow="1" w:lastRow="0" w:firstColumn="0" w:lastColumn="0" w:oddVBand="0" w:evenVBand="0" w:oddHBand="0" w:evenHBand="0" w:firstRowFirstColumn="0" w:firstRowLastColumn="0" w:lastRowFirstColumn="0" w:lastRowLastColumn="0"/>
          <w:trHeight w:val="697"/>
          <w:tblHeader/>
          <w:jc w:val="center"/>
        </w:trPr>
        <w:tc>
          <w:tcPr>
            <w:cnfStyle w:val="001000000000" w:firstRow="0" w:lastRow="0" w:firstColumn="1" w:lastColumn="0" w:oddVBand="0" w:evenVBand="0" w:oddHBand="0" w:evenHBand="0" w:firstRowFirstColumn="0" w:firstRowLastColumn="0" w:lastRowFirstColumn="0" w:lastRowLastColumn="0"/>
            <w:tcW w:w="8922" w:type="dxa"/>
            <w:gridSpan w:val="4"/>
            <w:vAlign w:val="center"/>
          </w:tcPr>
          <w:p w:rsidR="00B45EDC" w:rsidRPr="00383BAB" w:rsidRDefault="00B45EDC" w:rsidP="00B45EDC">
            <w:pPr>
              <w:jc w:val="center"/>
              <w:rPr>
                <w:sz w:val="20"/>
                <w:szCs w:val="20"/>
              </w:rPr>
            </w:pPr>
            <w:r>
              <w:rPr>
                <w:sz w:val="20"/>
                <w:szCs w:val="20"/>
              </w:rPr>
              <w:t>WP3</w:t>
            </w:r>
          </w:p>
        </w:tc>
      </w:tr>
      <w:tr w:rsidR="00B45EDC" w:rsidRPr="0060381B" w:rsidTr="00842593">
        <w:trPr>
          <w:cnfStyle w:val="100000000000" w:firstRow="1" w:lastRow="0" w:firstColumn="0" w:lastColumn="0" w:oddVBand="0" w:evenVBand="0" w:oddHBand="0" w:evenHBand="0" w:firstRowFirstColumn="0" w:firstRowLastColumn="0" w:lastRowFirstColumn="0" w:lastRowLastColumn="0"/>
          <w:trHeight w:val="697"/>
          <w:tblHeader/>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B45EDC" w:rsidRPr="00383BAB" w:rsidRDefault="00B45EDC" w:rsidP="0037553C">
            <w:pPr>
              <w:jc w:val="center"/>
              <w:rPr>
                <w:rFonts w:asciiTheme="minorHAnsi" w:hAnsiTheme="minorHAnsi"/>
                <w:sz w:val="20"/>
                <w:szCs w:val="20"/>
                <w:lang w:val="en-GB"/>
              </w:rPr>
            </w:pPr>
            <w:r>
              <w:rPr>
                <w:rFonts w:asciiTheme="minorHAnsi" w:hAnsiTheme="minorHAnsi"/>
                <w:sz w:val="20"/>
                <w:szCs w:val="20"/>
                <w:lang w:val="en-US"/>
              </w:rPr>
              <w:t>Date</w:t>
            </w:r>
          </w:p>
        </w:tc>
        <w:tc>
          <w:tcPr>
            <w:tcW w:w="3152" w:type="dxa"/>
            <w:vAlign w:val="center"/>
          </w:tcPr>
          <w:p w:rsidR="00B45EDC" w:rsidRPr="00383BAB" w:rsidRDefault="00B45EDC" w:rsidP="0037553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Pr>
                <w:rFonts w:asciiTheme="minorHAnsi" w:hAnsiTheme="minorHAnsi"/>
                <w:sz w:val="20"/>
                <w:szCs w:val="20"/>
                <w:lang w:val="en-GB"/>
              </w:rPr>
              <w:t>Title</w:t>
            </w:r>
          </w:p>
        </w:tc>
        <w:tc>
          <w:tcPr>
            <w:tcW w:w="1351" w:type="dxa"/>
            <w:vAlign w:val="center"/>
          </w:tcPr>
          <w:p w:rsidR="00B45EDC" w:rsidRPr="00383BAB" w:rsidRDefault="00B45EDC" w:rsidP="0037553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Pr>
                <w:rFonts w:asciiTheme="minorHAnsi" w:hAnsiTheme="minorHAnsi"/>
                <w:sz w:val="20"/>
                <w:szCs w:val="20"/>
                <w:lang w:val="en-US"/>
              </w:rPr>
              <w:t>Venue</w:t>
            </w:r>
          </w:p>
        </w:tc>
        <w:tc>
          <w:tcPr>
            <w:tcW w:w="3184" w:type="dxa"/>
            <w:vAlign w:val="center"/>
          </w:tcPr>
          <w:p w:rsidR="00B45EDC" w:rsidRPr="00383BAB" w:rsidRDefault="00B45EDC" w:rsidP="0037553C">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Pr>
                <w:rFonts w:asciiTheme="minorHAnsi" w:hAnsiTheme="minorHAnsi"/>
                <w:sz w:val="20"/>
                <w:szCs w:val="20"/>
                <w:lang w:val="en-GB"/>
              </w:rPr>
              <w:t>Type of Event</w:t>
            </w:r>
          </w:p>
        </w:tc>
      </w:tr>
      <w:tr w:rsidR="00B45EDC" w:rsidRPr="0060381B" w:rsidTr="00842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B45EDC" w:rsidRPr="0065568F" w:rsidRDefault="005B00A1" w:rsidP="005B00A1">
            <w:pPr>
              <w:jc w:val="center"/>
              <w:rPr>
                <w:rFonts w:asciiTheme="minorHAnsi" w:hAnsiTheme="minorHAnsi"/>
                <w:b w:val="0"/>
                <w:sz w:val="20"/>
                <w:szCs w:val="20"/>
                <w:lang w:val="en-GB"/>
              </w:rPr>
            </w:pPr>
            <w:r>
              <w:rPr>
                <w:rFonts w:asciiTheme="minorHAnsi" w:hAnsiTheme="minorHAnsi"/>
                <w:b w:val="0"/>
                <w:sz w:val="20"/>
                <w:szCs w:val="20"/>
                <w:lang w:val="en-GB"/>
              </w:rPr>
              <w:t>31.03</w:t>
            </w:r>
            <w:r w:rsidR="00B45EDC">
              <w:rPr>
                <w:rFonts w:asciiTheme="minorHAnsi" w:hAnsiTheme="minorHAnsi"/>
                <w:b w:val="0"/>
                <w:sz w:val="20"/>
                <w:szCs w:val="20"/>
                <w:lang w:val="en-GB"/>
              </w:rPr>
              <w:t>.201</w:t>
            </w:r>
            <w:r>
              <w:rPr>
                <w:rFonts w:asciiTheme="minorHAnsi" w:hAnsiTheme="minorHAnsi"/>
                <w:b w:val="0"/>
                <w:sz w:val="20"/>
                <w:szCs w:val="20"/>
                <w:lang w:val="en-GB"/>
              </w:rPr>
              <w:t>6</w:t>
            </w:r>
          </w:p>
        </w:tc>
        <w:tc>
          <w:tcPr>
            <w:tcW w:w="3152" w:type="dxa"/>
            <w:vAlign w:val="center"/>
          </w:tcPr>
          <w:p w:rsidR="00B45EDC" w:rsidRPr="0065568F" w:rsidRDefault="005B00A1" w:rsidP="005B00A1">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Synergy Board</w:t>
            </w:r>
            <w:r w:rsidRPr="005B00A1">
              <w:rPr>
                <w:sz w:val="20"/>
                <w:szCs w:val="20"/>
                <w:lang w:val="en-US"/>
              </w:rPr>
              <w:t xml:space="preserve"> </w:t>
            </w:r>
            <w:r>
              <w:rPr>
                <w:sz w:val="20"/>
                <w:szCs w:val="20"/>
                <w:lang w:val="en-US"/>
              </w:rPr>
              <w:t>Meeting</w:t>
            </w:r>
          </w:p>
        </w:tc>
        <w:tc>
          <w:tcPr>
            <w:tcW w:w="1351" w:type="dxa"/>
            <w:vAlign w:val="center"/>
          </w:tcPr>
          <w:p w:rsidR="00B45EDC" w:rsidRPr="0065568F" w:rsidRDefault="005B00A1"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rPr>
              <w:t>Via Telcon</w:t>
            </w:r>
          </w:p>
        </w:tc>
        <w:tc>
          <w:tcPr>
            <w:tcW w:w="3184" w:type="dxa"/>
            <w:vAlign w:val="center"/>
          </w:tcPr>
          <w:p w:rsidR="00B45EDC" w:rsidRPr="0065568F" w:rsidRDefault="00616CB7" w:rsidP="0037553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lang w:val="en-GB"/>
              </w:rPr>
              <w:t>Board Meeting</w:t>
            </w:r>
          </w:p>
        </w:tc>
      </w:tr>
      <w:tr w:rsidR="00B45EDC" w:rsidRPr="0060381B" w:rsidTr="0084259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B45EDC" w:rsidRPr="0065568F" w:rsidRDefault="00E64761" w:rsidP="00E64761">
            <w:pPr>
              <w:jc w:val="center"/>
              <w:rPr>
                <w:rFonts w:asciiTheme="minorHAnsi" w:hAnsiTheme="minorHAnsi"/>
                <w:b w:val="0"/>
                <w:sz w:val="20"/>
                <w:szCs w:val="20"/>
              </w:rPr>
            </w:pPr>
            <w:r>
              <w:rPr>
                <w:rFonts w:asciiTheme="minorHAnsi" w:hAnsiTheme="minorHAnsi"/>
                <w:b w:val="0"/>
                <w:sz w:val="20"/>
                <w:szCs w:val="20"/>
              </w:rPr>
              <w:t>09</w:t>
            </w:r>
            <w:r w:rsidR="00616CB7">
              <w:rPr>
                <w:rFonts w:asciiTheme="minorHAnsi" w:hAnsiTheme="minorHAnsi"/>
                <w:b w:val="0"/>
                <w:sz w:val="20"/>
                <w:szCs w:val="20"/>
              </w:rPr>
              <w:t>-1</w:t>
            </w:r>
            <w:r>
              <w:rPr>
                <w:rFonts w:asciiTheme="minorHAnsi" w:hAnsiTheme="minorHAnsi"/>
                <w:b w:val="0"/>
                <w:sz w:val="20"/>
                <w:szCs w:val="20"/>
              </w:rPr>
              <w:t>0</w:t>
            </w:r>
            <w:r w:rsidR="00616CB7">
              <w:rPr>
                <w:rFonts w:asciiTheme="minorHAnsi" w:hAnsiTheme="minorHAnsi"/>
                <w:b w:val="0"/>
                <w:sz w:val="20"/>
                <w:szCs w:val="20"/>
              </w:rPr>
              <w:t>.0</w:t>
            </w:r>
            <w:r>
              <w:rPr>
                <w:rFonts w:asciiTheme="minorHAnsi" w:hAnsiTheme="minorHAnsi"/>
                <w:b w:val="0"/>
                <w:sz w:val="20"/>
                <w:szCs w:val="20"/>
              </w:rPr>
              <w:t>3</w:t>
            </w:r>
            <w:r w:rsidR="00616CB7">
              <w:rPr>
                <w:rFonts w:asciiTheme="minorHAnsi" w:hAnsiTheme="minorHAnsi"/>
                <w:b w:val="0"/>
                <w:sz w:val="20"/>
                <w:szCs w:val="20"/>
              </w:rPr>
              <w:t>.2016</w:t>
            </w:r>
          </w:p>
        </w:tc>
        <w:tc>
          <w:tcPr>
            <w:tcW w:w="3152" w:type="dxa"/>
            <w:vAlign w:val="center"/>
          </w:tcPr>
          <w:p w:rsidR="00B45EDC" w:rsidRPr="0065568F" w:rsidRDefault="00616CB7"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616CB7">
              <w:rPr>
                <w:sz w:val="20"/>
                <w:szCs w:val="20"/>
                <w:lang w:val="en-US"/>
              </w:rPr>
              <w:t>Meeting of European Synchrotron User Organization</w:t>
            </w:r>
          </w:p>
        </w:tc>
        <w:tc>
          <w:tcPr>
            <w:tcW w:w="1351" w:type="dxa"/>
            <w:vAlign w:val="center"/>
          </w:tcPr>
          <w:p w:rsidR="00B45EDC" w:rsidRPr="00616CB7" w:rsidRDefault="00616CB7"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ESRF</w:t>
            </w:r>
          </w:p>
        </w:tc>
        <w:tc>
          <w:tcPr>
            <w:tcW w:w="3184" w:type="dxa"/>
            <w:vAlign w:val="center"/>
          </w:tcPr>
          <w:p w:rsidR="00616CB7" w:rsidRPr="00616CB7" w:rsidRDefault="00616CB7" w:rsidP="00616CB7">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616CB7">
              <w:rPr>
                <w:sz w:val="20"/>
                <w:szCs w:val="20"/>
                <w:lang w:val="en-GB"/>
              </w:rPr>
              <w:t>Participation to an Event other</w:t>
            </w:r>
          </w:p>
          <w:p w:rsidR="00B45EDC" w:rsidRPr="007B5656" w:rsidRDefault="00616CB7" w:rsidP="00616CB7">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616CB7">
              <w:rPr>
                <w:sz w:val="20"/>
                <w:szCs w:val="20"/>
                <w:lang w:val="en-GB"/>
              </w:rPr>
              <w:t>than a Conference or a Workshop</w:t>
            </w:r>
          </w:p>
        </w:tc>
      </w:tr>
      <w:tr w:rsidR="00616CB7" w:rsidRPr="0060381B" w:rsidTr="00842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616CB7" w:rsidRPr="00616CB7" w:rsidRDefault="00616CB7" w:rsidP="0037553C">
            <w:pPr>
              <w:jc w:val="center"/>
              <w:rPr>
                <w:rFonts w:asciiTheme="minorHAnsi" w:hAnsiTheme="minorHAnsi"/>
                <w:b w:val="0"/>
                <w:sz w:val="20"/>
                <w:szCs w:val="20"/>
                <w:lang w:val="en-GB"/>
              </w:rPr>
            </w:pPr>
            <w:r>
              <w:rPr>
                <w:rFonts w:asciiTheme="minorHAnsi" w:hAnsiTheme="minorHAnsi"/>
                <w:b w:val="0"/>
                <w:sz w:val="20"/>
                <w:szCs w:val="20"/>
              </w:rPr>
              <w:t>12-16.06.2016</w:t>
            </w:r>
          </w:p>
        </w:tc>
        <w:tc>
          <w:tcPr>
            <w:tcW w:w="3152" w:type="dxa"/>
            <w:vAlign w:val="center"/>
          </w:tcPr>
          <w:p w:rsidR="00616CB7" w:rsidRPr="0065568F" w:rsidRDefault="00616CB7"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Ultrafast X-ray Summer School</w:t>
            </w:r>
          </w:p>
        </w:tc>
        <w:tc>
          <w:tcPr>
            <w:tcW w:w="1351" w:type="dxa"/>
            <w:vAlign w:val="center"/>
          </w:tcPr>
          <w:p w:rsidR="00616CB7" w:rsidRPr="00616CB7" w:rsidRDefault="00616CB7"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US"/>
              </w:rPr>
              <w:t>Stanford, USA</w:t>
            </w:r>
          </w:p>
        </w:tc>
        <w:tc>
          <w:tcPr>
            <w:tcW w:w="3184" w:type="dxa"/>
            <w:vAlign w:val="center"/>
          </w:tcPr>
          <w:p w:rsidR="00616CB7" w:rsidRPr="00616CB7" w:rsidRDefault="00616CB7"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Training</w:t>
            </w:r>
          </w:p>
        </w:tc>
      </w:tr>
      <w:tr w:rsidR="00D75EC6" w:rsidRPr="0060381B" w:rsidTr="0084259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D75EC6" w:rsidRPr="00616CB7" w:rsidRDefault="00D75EC6" w:rsidP="00616CB7">
            <w:pPr>
              <w:jc w:val="center"/>
              <w:rPr>
                <w:rFonts w:asciiTheme="minorHAnsi" w:hAnsiTheme="minorHAnsi"/>
                <w:b w:val="0"/>
                <w:sz w:val="20"/>
                <w:szCs w:val="20"/>
                <w:lang w:val="en-GB"/>
              </w:rPr>
            </w:pPr>
            <w:r>
              <w:rPr>
                <w:rFonts w:asciiTheme="minorHAnsi" w:hAnsiTheme="minorHAnsi"/>
                <w:b w:val="0"/>
                <w:sz w:val="20"/>
                <w:szCs w:val="20"/>
                <w:lang w:val="en-GB"/>
              </w:rPr>
              <w:t>29-30.08.2016</w:t>
            </w:r>
          </w:p>
        </w:tc>
        <w:tc>
          <w:tcPr>
            <w:tcW w:w="3152" w:type="dxa"/>
            <w:vAlign w:val="center"/>
          </w:tcPr>
          <w:p w:rsidR="00D75EC6" w:rsidRPr="0065568F" w:rsidRDefault="00D75EC6"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8B4A15">
              <w:rPr>
                <w:sz w:val="20"/>
                <w:szCs w:val="20"/>
                <w:lang w:val="en-US"/>
              </w:rPr>
              <w:t>Building a Target Supply Network for Advanced Laser Light Sources</w:t>
            </w:r>
          </w:p>
        </w:tc>
        <w:tc>
          <w:tcPr>
            <w:tcW w:w="1351" w:type="dxa"/>
            <w:vAlign w:val="center"/>
          </w:tcPr>
          <w:p w:rsidR="00D75EC6" w:rsidRPr="00616CB7" w:rsidRDefault="00D75EC6"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HZDR</w:t>
            </w:r>
          </w:p>
        </w:tc>
        <w:tc>
          <w:tcPr>
            <w:tcW w:w="3184" w:type="dxa"/>
            <w:vAlign w:val="center"/>
          </w:tcPr>
          <w:p w:rsidR="00D75EC6" w:rsidRPr="007B5656" w:rsidRDefault="00D75EC6"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Co-Organization of a Workshop with WP6</w:t>
            </w:r>
          </w:p>
        </w:tc>
      </w:tr>
      <w:tr w:rsidR="00EF44BE" w:rsidRPr="00975E40" w:rsidTr="00842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EF44BE" w:rsidRDefault="00EF44BE" w:rsidP="00EF44BE">
            <w:pPr>
              <w:jc w:val="center"/>
              <w:rPr>
                <w:sz w:val="20"/>
                <w:szCs w:val="20"/>
              </w:rPr>
            </w:pPr>
            <w:r>
              <w:rPr>
                <w:rFonts w:asciiTheme="minorHAnsi" w:hAnsiTheme="minorHAnsi"/>
                <w:b w:val="0"/>
                <w:sz w:val="20"/>
                <w:szCs w:val="20"/>
                <w:lang w:val="en-GB"/>
              </w:rPr>
              <w:t>13-14.10.2016</w:t>
            </w:r>
          </w:p>
        </w:tc>
        <w:tc>
          <w:tcPr>
            <w:tcW w:w="3152" w:type="dxa"/>
            <w:vAlign w:val="center"/>
          </w:tcPr>
          <w:p w:rsidR="00EF44BE" w:rsidRDefault="00EF44BE"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WP3</w:t>
            </w:r>
            <w:r w:rsidRPr="005B00A1">
              <w:rPr>
                <w:sz w:val="20"/>
                <w:szCs w:val="20"/>
                <w:lang w:val="en-US"/>
              </w:rPr>
              <w:t xml:space="preserve"> </w:t>
            </w:r>
            <w:r>
              <w:rPr>
                <w:sz w:val="20"/>
                <w:szCs w:val="20"/>
                <w:lang w:val="en-US"/>
              </w:rPr>
              <w:t>Meeting</w:t>
            </w:r>
          </w:p>
        </w:tc>
        <w:tc>
          <w:tcPr>
            <w:tcW w:w="1351" w:type="dxa"/>
            <w:vAlign w:val="center"/>
          </w:tcPr>
          <w:p w:rsidR="00EF44BE" w:rsidRDefault="00EF44BE" w:rsidP="0037553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European XFEL</w:t>
            </w:r>
          </w:p>
        </w:tc>
        <w:tc>
          <w:tcPr>
            <w:tcW w:w="3184" w:type="dxa"/>
            <w:vAlign w:val="center"/>
          </w:tcPr>
          <w:p w:rsidR="00EF44BE" w:rsidRDefault="00EF44BE" w:rsidP="0037553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lang w:val="en-GB"/>
              </w:rPr>
              <w:t>WP Meeting</w:t>
            </w:r>
          </w:p>
        </w:tc>
      </w:tr>
      <w:tr w:rsidR="00EF44BE" w:rsidRPr="00975E40" w:rsidTr="0084259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EF44BE" w:rsidRPr="00616CB7" w:rsidRDefault="00EF44BE" w:rsidP="00616CB7">
            <w:pPr>
              <w:jc w:val="center"/>
              <w:rPr>
                <w:rFonts w:asciiTheme="minorHAnsi" w:hAnsiTheme="minorHAnsi"/>
                <w:b w:val="0"/>
                <w:sz w:val="20"/>
                <w:szCs w:val="20"/>
                <w:lang w:val="en-GB"/>
              </w:rPr>
            </w:pPr>
            <w:r>
              <w:rPr>
                <w:rFonts w:asciiTheme="minorHAnsi" w:hAnsiTheme="minorHAnsi"/>
                <w:b w:val="0"/>
                <w:sz w:val="20"/>
                <w:szCs w:val="20"/>
                <w:lang w:val="en-GB"/>
              </w:rPr>
              <w:t>10.11.2016</w:t>
            </w:r>
          </w:p>
        </w:tc>
        <w:tc>
          <w:tcPr>
            <w:tcW w:w="3152" w:type="dxa"/>
            <w:vAlign w:val="center"/>
          </w:tcPr>
          <w:p w:rsidR="00EF44BE" w:rsidRPr="00616CB7" w:rsidRDefault="00EF44BE"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US"/>
              </w:rPr>
              <w:t>Synergy Board/WP3 Meeting</w:t>
            </w:r>
          </w:p>
        </w:tc>
        <w:tc>
          <w:tcPr>
            <w:tcW w:w="1351" w:type="dxa"/>
            <w:vAlign w:val="center"/>
          </w:tcPr>
          <w:p w:rsidR="00EF44BE" w:rsidRPr="00616CB7" w:rsidRDefault="00EF44BE"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rPr>
              <w:t>Via Telcon</w:t>
            </w:r>
          </w:p>
        </w:tc>
        <w:tc>
          <w:tcPr>
            <w:tcW w:w="3184" w:type="dxa"/>
            <w:vAlign w:val="center"/>
          </w:tcPr>
          <w:p w:rsidR="00EF44BE" w:rsidRPr="0065568F" w:rsidRDefault="00EF44BE"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WP Meeting</w:t>
            </w:r>
          </w:p>
        </w:tc>
      </w:tr>
      <w:tr w:rsidR="00EF44BE" w:rsidRPr="0060381B" w:rsidTr="00842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EF44BE" w:rsidRPr="00616CB7" w:rsidRDefault="00EF44BE" w:rsidP="00616CB7">
            <w:pPr>
              <w:jc w:val="center"/>
              <w:rPr>
                <w:rFonts w:asciiTheme="minorHAnsi" w:hAnsiTheme="minorHAnsi"/>
                <w:b w:val="0"/>
                <w:sz w:val="20"/>
                <w:szCs w:val="20"/>
                <w:lang w:val="en-GB"/>
              </w:rPr>
            </w:pPr>
            <w:r>
              <w:rPr>
                <w:rFonts w:asciiTheme="minorHAnsi" w:hAnsiTheme="minorHAnsi"/>
                <w:b w:val="0"/>
                <w:sz w:val="20"/>
                <w:szCs w:val="20"/>
                <w:lang w:val="en-GB"/>
              </w:rPr>
              <w:t>29-30.11.2016</w:t>
            </w:r>
          </w:p>
        </w:tc>
        <w:tc>
          <w:tcPr>
            <w:tcW w:w="3152" w:type="dxa"/>
            <w:vAlign w:val="center"/>
          </w:tcPr>
          <w:p w:rsidR="00EF44BE" w:rsidRPr="0065568F" w:rsidRDefault="00EF44BE"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273977">
              <w:rPr>
                <w:sz w:val="20"/>
                <w:szCs w:val="20"/>
                <w:lang w:val="en-GB"/>
              </w:rPr>
              <w:t>Extreme Light Scientific and Socio-Economic Outlook</w:t>
            </w:r>
          </w:p>
        </w:tc>
        <w:tc>
          <w:tcPr>
            <w:tcW w:w="1351" w:type="dxa"/>
            <w:vAlign w:val="center"/>
          </w:tcPr>
          <w:p w:rsidR="00EF44BE" w:rsidRPr="0065568F" w:rsidRDefault="00EF44BE"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Paris, FR</w:t>
            </w:r>
          </w:p>
        </w:tc>
        <w:tc>
          <w:tcPr>
            <w:tcW w:w="3184" w:type="dxa"/>
            <w:vAlign w:val="center"/>
          </w:tcPr>
          <w:p w:rsidR="00EF44BE" w:rsidRPr="007B5656" w:rsidRDefault="00EF44BE"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Participation to a Conference</w:t>
            </w:r>
          </w:p>
        </w:tc>
      </w:tr>
      <w:tr w:rsidR="00EF44BE" w:rsidRPr="0060381B" w:rsidTr="0084259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EF44BE" w:rsidRPr="00616CB7" w:rsidRDefault="00EF44BE" w:rsidP="0037553C">
            <w:pPr>
              <w:jc w:val="center"/>
              <w:rPr>
                <w:rFonts w:asciiTheme="minorHAnsi" w:hAnsiTheme="minorHAnsi"/>
                <w:b w:val="0"/>
                <w:sz w:val="20"/>
                <w:szCs w:val="20"/>
                <w:lang w:val="en-GB"/>
              </w:rPr>
            </w:pPr>
            <w:r>
              <w:rPr>
                <w:rFonts w:asciiTheme="minorHAnsi" w:hAnsiTheme="minorHAnsi"/>
                <w:b w:val="0"/>
                <w:sz w:val="20"/>
                <w:szCs w:val="20"/>
                <w:lang w:val="en-GB"/>
              </w:rPr>
              <w:t>08.12.2016</w:t>
            </w:r>
          </w:p>
        </w:tc>
        <w:tc>
          <w:tcPr>
            <w:tcW w:w="3152" w:type="dxa"/>
            <w:vAlign w:val="center"/>
          </w:tcPr>
          <w:p w:rsidR="00EF44BE" w:rsidRPr="0065568F" w:rsidRDefault="00EF44BE" w:rsidP="00CF7D85">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Synergy Board/WP3</w:t>
            </w:r>
            <w:r w:rsidRPr="005B00A1">
              <w:rPr>
                <w:sz w:val="20"/>
                <w:szCs w:val="20"/>
                <w:lang w:val="en-US"/>
              </w:rPr>
              <w:t xml:space="preserve"> </w:t>
            </w:r>
            <w:r>
              <w:rPr>
                <w:sz w:val="20"/>
                <w:szCs w:val="20"/>
                <w:lang w:val="en-US"/>
              </w:rPr>
              <w:t>Meeting</w:t>
            </w:r>
          </w:p>
        </w:tc>
        <w:tc>
          <w:tcPr>
            <w:tcW w:w="1351" w:type="dxa"/>
            <w:vAlign w:val="center"/>
          </w:tcPr>
          <w:p w:rsidR="00EF44BE" w:rsidRPr="00616CB7" w:rsidRDefault="00EF44BE"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rPr>
              <w:t>Via Telcon</w:t>
            </w:r>
          </w:p>
        </w:tc>
        <w:tc>
          <w:tcPr>
            <w:tcW w:w="3184" w:type="dxa"/>
            <w:vAlign w:val="center"/>
          </w:tcPr>
          <w:p w:rsidR="00EF44BE" w:rsidRPr="007B5656" w:rsidRDefault="00EF44BE"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WP Meeting</w:t>
            </w:r>
          </w:p>
        </w:tc>
      </w:tr>
      <w:tr w:rsidR="00EF44BE" w:rsidRPr="0060381B" w:rsidTr="00842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EF44BE" w:rsidRPr="007B5656" w:rsidRDefault="00EF44BE" w:rsidP="0037553C">
            <w:pPr>
              <w:jc w:val="center"/>
              <w:rPr>
                <w:rFonts w:asciiTheme="minorHAnsi" w:hAnsiTheme="minorHAnsi"/>
                <w:b w:val="0"/>
                <w:sz w:val="20"/>
                <w:szCs w:val="20"/>
                <w:lang w:val="en-GB"/>
              </w:rPr>
            </w:pPr>
            <w:r>
              <w:rPr>
                <w:rFonts w:asciiTheme="minorHAnsi" w:hAnsiTheme="minorHAnsi"/>
                <w:b w:val="0"/>
                <w:sz w:val="20"/>
                <w:szCs w:val="20"/>
                <w:lang w:val="en-GB"/>
              </w:rPr>
              <w:t>10.03.2017</w:t>
            </w:r>
          </w:p>
        </w:tc>
        <w:tc>
          <w:tcPr>
            <w:tcW w:w="3152" w:type="dxa"/>
            <w:vAlign w:val="center"/>
          </w:tcPr>
          <w:p w:rsidR="00EF44BE" w:rsidRPr="0065568F" w:rsidRDefault="00EF44BE"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Synergy Board/WP3</w:t>
            </w:r>
            <w:r w:rsidRPr="005B00A1">
              <w:rPr>
                <w:sz w:val="20"/>
                <w:szCs w:val="20"/>
                <w:lang w:val="en-US"/>
              </w:rPr>
              <w:t xml:space="preserve"> </w:t>
            </w:r>
            <w:r>
              <w:rPr>
                <w:sz w:val="20"/>
                <w:szCs w:val="20"/>
                <w:lang w:val="en-US"/>
              </w:rPr>
              <w:t>Meeting</w:t>
            </w:r>
          </w:p>
        </w:tc>
        <w:tc>
          <w:tcPr>
            <w:tcW w:w="1351" w:type="dxa"/>
            <w:vAlign w:val="center"/>
          </w:tcPr>
          <w:p w:rsidR="00EF44BE" w:rsidRPr="00616CB7" w:rsidRDefault="00EF44BE"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rPr>
              <w:t>Via Telcon</w:t>
            </w:r>
          </w:p>
        </w:tc>
        <w:tc>
          <w:tcPr>
            <w:tcW w:w="3184" w:type="dxa"/>
            <w:vAlign w:val="center"/>
          </w:tcPr>
          <w:p w:rsidR="00EF44BE" w:rsidRPr="007B5656" w:rsidRDefault="00EF44BE" w:rsidP="0037553C">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WP Meeting</w:t>
            </w:r>
          </w:p>
        </w:tc>
      </w:tr>
      <w:tr w:rsidR="00EF44BE" w:rsidRPr="0060381B" w:rsidTr="0084259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EF44BE" w:rsidRPr="00616CB7" w:rsidRDefault="00EF44BE" w:rsidP="0037553C">
            <w:pPr>
              <w:jc w:val="center"/>
              <w:rPr>
                <w:rFonts w:asciiTheme="minorHAnsi" w:hAnsiTheme="minorHAnsi"/>
                <w:b w:val="0"/>
                <w:sz w:val="20"/>
                <w:szCs w:val="20"/>
                <w:lang w:val="en-GB"/>
              </w:rPr>
            </w:pPr>
            <w:r>
              <w:rPr>
                <w:rFonts w:asciiTheme="minorHAnsi" w:hAnsiTheme="minorHAnsi"/>
                <w:b w:val="0"/>
                <w:sz w:val="20"/>
                <w:szCs w:val="20"/>
                <w:lang w:val="en-GB"/>
              </w:rPr>
              <w:t>10.03.2017</w:t>
            </w:r>
          </w:p>
        </w:tc>
        <w:tc>
          <w:tcPr>
            <w:tcW w:w="3152" w:type="dxa"/>
            <w:vAlign w:val="center"/>
          </w:tcPr>
          <w:p w:rsidR="00EF44BE" w:rsidRPr="0065568F" w:rsidRDefault="00EF44BE"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WP3</w:t>
            </w:r>
            <w:r w:rsidRPr="005B00A1">
              <w:rPr>
                <w:sz w:val="20"/>
                <w:szCs w:val="20"/>
                <w:lang w:val="en-US"/>
              </w:rPr>
              <w:t xml:space="preserve"> </w:t>
            </w:r>
            <w:r>
              <w:rPr>
                <w:sz w:val="20"/>
                <w:szCs w:val="20"/>
                <w:lang w:val="en-US"/>
              </w:rPr>
              <w:t>Meeting – European Open Science Cloud</w:t>
            </w:r>
          </w:p>
        </w:tc>
        <w:tc>
          <w:tcPr>
            <w:tcW w:w="1351" w:type="dxa"/>
            <w:vAlign w:val="center"/>
          </w:tcPr>
          <w:p w:rsidR="00EF44BE" w:rsidRPr="0065568F" w:rsidRDefault="00EF44BE"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rPr>
              <w:t>Via Telcon</w:t>
            </w:r>
          </w:p>
        </w:tc>
        <w:tc>
          <w:tcPr>
            <w:tcW w:w="3184" w:type="dxa"/>
            <w:vAlign w:val="center"/>
          </w:tcPr>
          <w:p w:rsidR="00EF44BE" w:rsidRPr="007B5656" w:rsidRDefault="00EF44BE" w:rsidP="0037553C">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WP Meeting</w:t>
            </w:r>
          </w:p>
        </w:tc>
      </w:tr>
    </w:tbl>
    <w:p w:rsidR="00B45EDC" w:rsidRDefault="00B45EDC" w:rsidP="000144E6">
      <w:pPr>
        <w:pStyle w:val="Default"/>
        <w:rPr>
          <w:rFonts w:ascii="Calibri" w:hAnsi="Calibri"/>
          <w:bCs/>
          <w:iCs/>
          <w:color w:val="auto"/>
          <w:sz w:val="22"/>
        </w:rPr>
      </w:pPr>
    </w:p>
    <w:p w:rsidR="00603461" w:rsidRDefault="00603461" w:rsidP="000144E6">
      <w:pPr>
        <w:pStyle w:val="Default"/>
        <w:rPr>
          <w:rFonts w:ascii="Calibri" w:hAnsi="Calibri"/>
          <w:bCs/>
          <w:iCs/>
          <w:color w:val="auto"/>
          <w:sz w:val="22"/>
        </w:rPr>
      </w:pPr>
    </w:p>
    <w:tbl>
      <w:tblPr>
        <w:tblStyle w:val="LightGrid-Accent1"/>
        <w:tblW w:w="8925" w:type="dxa"/>
        <w:jc w:val="center"/>
        <w:tblLayout w:type="fixed"/>
        <w:tblLook w:val="04A0" w:firstRow="1" w:lastRow="0" w:firstColumn="1" w:lastColumn="0" w:noHBand="0" w:noVBand="1"/>
      </w:tblPr>
      <w:tblGrid>
        <w:gridCol w:w="1236"/>
        <w:gridCol w:w="3153"/>
        <w:gridCol w:w="1351"/>
        <w:gridCol w:w="3185"/>
      </w:tblGrid>
      <w:tr w:rsidR="003F5E0D" w:rsidRPr="0060381B" w:rsidTr="004618D6">
        <w:trPr>
          <w:cnfStyle w:val="100000000000" w:firstRow="1" w:lastRow="0" w:firstColumn="0" w:lastColumn="0" w:oddVBand="0" w:evenVBand="0" w:oddHBand="0" w:evenHBand="0" w:firstRowFirstColumn="0" w:firstRowLastColumn="0" w:lastRowFirstColumn="0" w:lastRowLastColumn="0"/>
          <w:trHeight w:val="697"/>
          <w:tblHeader/>
          <w:jc w:val="center"/>
        </w:trPr>
        <w:tc>
          <w:tcPr>
            <w:cnfStyle w:val="001000000000" w:firstRow="0" w:lastRow="0" w:firstColumn="1" w:lastColumn="0" w:oddVBand="0" w:evenVBand="0" w:oddHBand="0" w:evenHBand="0" w:firstRowFirstColumn="0" w:firstRowLastColumn="0" w:lastRowFirstColumn="0" w:lastRowLastColumn="0"/>
            <w:tcW w:w="8925" w:type="dxa"/>
            <w:gridSpan w:val="4"/>
            <w:vAlign w:val="center"/>
          </w:tcPr>
          <w:p w:rsidR="003F5E0D" w:rsidRPr="00383BAB" w:rsidRDefault="003F5E0D" w:rsidP="003F5E0D">
            <w:pPr>
              <w:jc w:val="center"/>
              <w:rPr>
                <w:sz w:val="20"/>
                <w:szCs w:val="20"/>
              </w:rPr>
            </w:pPr>
            <w:r>
              <w:rPr>
                <w:sz w:val="20"/>
                <w:szCs w:val="20"/>
              </w:rPr>
              <w:t>WP4</w:t>
            </w:r>
          </w:p>
        </w:tc>
      </w:tr>
      <w:tr w:rsidR="003F5E0D" w:rsidRPr="0060381B" w:rsidTr="004618D6">
        <w:trPr>
          <w:cnfStyle w:val="100000000000" w:firstRow="1" w:lastRow="0" w:firstColumn="0" w:lastColumn="0" w:oddVBand="0" w:evenVBand="0" w:oddHBand="0" w:evenHBand="0" w:firstRowFirstColumn="0" w:firstRowLastColumn="0" w:lastRowFirstColumn="0" w:lastRowLastColumn="0"/>
          <w:trHeight w:val="697"/>
          <w:tblHeader/>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3F5E0D" w:rsidRPr="00383BAB" w:rsidRDefault="003F5E0D" w:rsidP="001D6EB8">
            <w:pPr>
              <w:jc w:val="center"/>
              <w:rPr>
                <w:rFonts w:asciiTheme="minorHAnsi" w:hAnsiTheme="minorHAnsi"/>
                <w:sz w:val="20"/>
                <w:szCs w:val="20"/>
                <w:lang w:val="en-GB"/>
              </w:rPr>
            </w:pPr>
            <w:r>
              <w:rPr>
                <w:rFonts w:asciiTheme="minorHAnsi" w:hAnsiTheme="minorHAnsi"/>
                <w:sz w:val="20"/>
                <w:szCs w:val="20"/>
                <w:lang w:val="en-US"/>
              </w:rPr>
              <w:t>Date</w:t>
            </w:r>
          </w:p>
        </w:tc>
        <w:tc>
          <w:tcPr>
            <w:tcW w:w="3153" w:type="dxa"/>
            <w:vAlign w:val="center"/>
          </w:tcPr>
          <w:p w:rsidR="003F5E0D" w:rsidRPr="00383BAB" w:rsidRDefault="003F5E0D" w:rsidP="001D6EB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Pr>
                <w:rFonts w:asciiTheme="minorHAnsi" w:hAnsiTheme="minorHAnsi"/>
                <w:sz w:val="20"/>
                <w:szCs w:val="20"/>
                <w:lang w:val="en-GB"/>
              </w:rPr>
              <w:t>Title</w:t>
            </w:r>
          </w:p>
        </w:tc>
        <w:tc>
          <w:tcPr>
            <w:tcW w:w="1351" w:type="dxa"/>
            <w:vAlign w:val="center"/>
          </w:tcPr>
          <w:p w:rsidR="003F5E0D" w:rsidRPr="00383BAB" w:rsidRDefault="003F5E0D" w:rsidP="001D6EB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Pr>
                <w:rFonts w:asciiTheme="minorHAnsi" w:hAnsiTheme="minorHAnsi"/>
                <w:sz w:val="20"/>
                <w:szCs w:val="20"/>
                <w:lang w:val="en-US"/>
              </w:rPr>
              <w:t>Venue</w:t>
            </w:r>
          </w:p>
        </w:tc>
        <w:tc>
          <w:tcPr>
            <w:tcW w:w="3185" w:type="dxa"/>
            <w:vAlign w:val="center"/>
          </w:tcPr>
          <w:p w:rsidR="003F5E0D" w:rsidRPr="00383BAB" w:rsidRDefault="003F5E0D" w:rsidP="001D6EB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Pr>
                <w:rFonts w:asciiTheme="minorHAnsi" w:hAnsiTheme="minorHAnsi"/>
                <w:sz w:val="20"/>
                <w:szCs w:val="20"/>
                <w:lang w:val="en-GB"/>
              </w:rPr>
              <w:t>Type of Event</w:t>
            </w:r>
          </w:p>
        </w:tc>
      </w:tr>
      <w:tr w:rsidR="003F5E0D" w:rsidRPr="0060381B" w:rsidTr="004618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3F5E0D" w:rsidRDefault="003F5E0D" w:rsidP="001D6EB8">
            <w:pPr>
              <w:jc w:val="center"/>
              <w:rPr>
                <w:b w:val="0"/>
                <w:sz w:val="20"/>
                <w:szCs w:val="20"/>
              </w:rPr>
            </w:pPr>
            <w:r>
              <w:rPr>
                <w:rFonts w:asciiTheme="minorHAnsi" w:hAnsiTheme="minorHAnsi"/>
                <w:b w:val="0"/>
                <w:sz w:val="20"/>
                <w:szCs w:val="20"/>
                <w:lang w:val="en-GB"/>
              </w:rPr>
              <w:t>27.11.2015</w:t>
            </w:r>
          </w:p>
        </w:tc>
        <w:tc>
          <w:tcPr>
            <w:tcW w:w="3153" w:type="dxa"/>
            <w:vAlign w:val="center"/>
          </w:tcPr>
          <w:p w:rsidR="003F5E0D" w:rsidRDefault="003F5E0D"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HZDR PhD Seminar</w:t>
            </w:r>
          </w:p>
        </w:tc>
        <w:tc>
          <w:tcPr>
            <w:tcW w:w="1351" w:type="dxa"/>
            <w:vAlign w:val="center"/>
          </w:tcPr>
          <w:p w:rsidR="003F5E0D" w:rsidRDefault="003F5E0D" w:rsidP="001D6EB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HZDR</w:t>
            </w:r>
          </w:p>
        </w:tc>
        <w:tc>
          <w:tcPr>
            <w:tcW w:w="3185" w:type="dxa"/>
            <w:vAlign w:val="center"/>
          </w:tcPr>
          <w:p w:rsidR="003F5E0D" w:rsidRPr="003E2D4B" w:rsidRDefault="003F5E0D"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3F5E0D" w:rsidRPr="00F803BA" w:rsidRDefault="003F5E0D"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3F5E0D" w:rsidRPr="0060381B" w:rsidTr="004618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3F5E0D" w:rsidRPr="0065568F" w:rsidRDefault="003F5E0D" w:rsidP="001D6EB8">
            <w:pPr>
              <w:jc w:val="center"/>
              <w:rPr>
                <w:rFonts w:asciiTheme="minorHAnsi" w:hAnsiTheme="minorHAnsi"/>
                <w:b w:val="0"/>
                <w:sz w:val="20"/>
                <w:szCs w:val="20"/>
                <w:lang w:val="en-GB"/>
              </w:rPr>
            </w:pPr>
            <w:r>
              <w:rPr>
                <w:rFonts w:asciiTheme="minorHAnsi" w:hAnsiTheme="minorHAnsi"/>
                <w:b w:val="0"/>
                <w:sz w:val="20"/>
                <w:szCs w:val="20"/>
                <w:lang w:val="en-GB"/>
              </w:rPr>
              <w:t>27.11.2015</w:t>
            </w:r>
          </w:p>
        </w:tc>
        <w:tc>
          <w:tcPr>
            <w:tcW w:w="3153" w:type="dxa"/>
            <w:vAlign w:val="center"/>
          </w:tcPr>
          <w:p w:rsidR="003F5E0D" w:rsidRPr="0065568F" w:rsidRDefault="003F5E0D"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WP4</w:t>
            </w:r>
            <w:r w:rsidRPr="005B00A1">
              <w:rPr>
                <w:sz w:val="20"/>
                <w:szCs w:val="20"/>
                <w:lang w:val="en-US"/>
              </w:rPr>
              <w:t xml:space="preserve"> </w:t>
            </w:r>
            <w:r>
              <w:rPr>
                <w:sz w:val="20"/>
                <w:szCs w:val="20"/>
                <w:lang w:val="en-US"/>
              </w:rPr>
              <w:t>Meeting</w:t>
            </w:r>
          </w:p>
        </w:tc>
        <w:tc>
          <w:tcPr>
            <w:tcW w:w="1351" w:type="dxa"/>
            <w:vAlign w:val="center"/>
          </w:tcPr>
          <w:p w:rsidR="003F5E0D" w:rsidRPr="0065568F" w:rsidRDefault="003F5E0D"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rPr>
              <w:t>Via Telcon</w:t>
            </w:r>
          </w:p>
        </w:tc>
        <w:tc>
          <w:tcPr>
            <w:tcW w:w="3185" w:type="dxa"/>
            <w:vAlign w:val="center"/>
          </w:tcPr>
          <w:p w:rsidR="003F5E0D" w:rsidRPr="0065568F" w:rsidRDefault="003F5E0D" w:rsidP="001D6EB8">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lang w:val="en-GB"/>
              </w:rPr>
              <w:t>WP Meeting</w:t>
            </w:r>
          </w:p>
        </w:tc>
      </w:tr>
      <w:tr w:rsidR="003F5E0D" w:rsidRPr="0060381B" w:rsidTr="004618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3F5E0D" w:rsidRPr="0065568F" w:rsidRDefault="003F5E0D" w:rsidP="001D6EB8">
            <w:pPr>
              <w:jc w:val="center"/>
              <w:rPr>
                <w:rFonts w:asciiTheme="minorHAnsi" w:hAnsiTheme="minorHAnsi"/>
                <w:b w:val="0"/>
                <w:sz w:val="20"/>
                <w:szCs w:val="20"/>
              </w:rPr>
            </w:pPr>
            <w:r>
              <w:rPr>
                <w:rFonts w:asciiTheme="minorHAnsi" w:hAnsiTheme="minorHAnsi"/>
                <w:b w:val="0"/>
                <w:sz w:val="20"/>
                <w:szCs w:val="20"/>
              </w:rPr>
              <w:t>09-13.12.2015</w:t>
            </w:r>
          </w:p>
        </w:tc>
        <w:tc>
          <w:tcPr>
            <w:tcW w:w="3153" w:type="dxa"/>
            <w:vAlign w:val="center"/>
          </w:tcPr>
          <w:p w:rsidR="003F5E0D" w:rsidRPr="0065568F" w:rsidRDefault="003F5E0D"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International Symposium on Ultrafast Intense Laser Science</w:t>
            </w:r>
          </w:p>
        </w:tc>
        <w:tc>
          <w:tcPr>
            <w:tcW w:w="1351" w:type="dxa"/>
            <w:vAlign w:val="center"/>
          </w:tcPr>
          <w:p w:rsidR="003F5E0D" w:rsidRPr="00616CB7" w:rsidRDefault="003F5E0D"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Kauai, USA</w:t>
            </w:r>
          </w:p>
        </w:tc>
        <w:tc>
          <w:tcPr>
            <w:tcW w:w="3185" w:type="dxa"/>
            <w:vAlign w:val="center"/>
          </w:tcPr>
          <w:p w:rsidR="003F5E0D" w:rsidRPr="007B5656" w:rsidRDefault="003F5E0D"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Participation to a Conference</w:t>
            </w:r>
          </w:p>
        </w:tc>
      </w:tr>
      <w:tr w:rsidR="003F5E0D" w:rsidRPr="0060381B" w:rsidTr="004618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3F5E0D" w:rsidRPr="00616CB7" w:rsidRDefault="003F5E0D" w:rsidP="001D6EB8">
            <w:pPr>
              <w:jc w:val="center"/>
              <w:rPr>
                <w:rFonts w:asciiTheme="minorHAnsi" w:hAnsiTheme="minorHAnsi"/>
                <w:b w:val="0"/>
                <w:sz w:val="20"/>
                <w:szCs w:val="20"/>
                <w:lang w:val="en-GB"/>
              </w:rPr>
            </w:pPr>
            <w:r>
              <w:rPr>
                <w:rFonts w:asciiTheme="minorHAnsi" w:hAnsiTheme="minorHAnsi"/>
                <w:b w:val="0"/>
                <w:sz w:val="20"/>
                <w:szCs w:val="20"/>
              </w:rPr>
              <w:t>27-29.01.2016</w:t>
            </w:r>
          </w:p>
        </w:tc>
        <w:tc>
          <w:tcPr>
            <w:tcW w:w="3153" w:type="dxa"/>
            <w:vAlign w:val="center"/>
          </w:tcPr>
          <w:p w:rsidR="003F5E0D" w:rsidRPr="0065568F" w:rsidRDefault="003F5E0D"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3E2D4B">
              <w:rPr>
                <w:sz w:val="20"/>
                <w:szCs w:val="20"/>
                <w:lang w:val="en-US"/>
              </w:rPr>
              <w:t>DESY/XFEL User's Meeting 2016</w:t>
            </w:r>
          </w:p>
        </w:tc>
        <w:tc>
          <w:tcPr>
            <w:tcW w:w="1351" w:type="dxa"/>
            <w:vAlign w:val="center"/>
          </w:tcPr>
          <w:p w:rsidR="003F5E0D" w:rsidRPr="00616CB7" w:rsidRDefault="003F5E0D"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DESY</w:t>
            </w:r>
          </w:p>
        </w:tc>
        <w:tc>
          <w:tcPr>
            <w:tcW w:w="3185" w:type="dxa"/>
            <w:vAlign w:val="center"/>
          </w:tcPr>
          <w:p w:rsidR="003F5E0D" w:rsidRPr="003E2D4B" w:rsidRDefault="003F5E0D"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3F5E0D" w:rsidRPr="00616CB7" w:rsidRDefault="003F5E0D"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3F5E0D" w:rsidRPr="0060381B" w:rsidTr="004618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3F5E0D" w:rsidRPr="00616CB7" w:rsidRDefault="003F5E0D" w:rsidP="001D6EB8">
            <w:pPr>
              <w:jc w:val="center"/>
              <w:rPr>
                <w:rFonts w:asciiTheme="minorHAnsi" w:hAnsiTheme="minorHAnsi"/>
                <w:b w:val="0"/>
                <w:sz w:val="20"/>
                <w:szCs w:val="20"/>
                <w:lang w:val="en-GB"/>
              </w:rPr>
            </w:pPr>
            <w:r>
              <w:rPr>
                <w:rFonts w:asciiTheme="minorHAnsi" w:hAnsiTheme="minorHAnsi"/>
                <w:b w:val="0"/>
                <w:sz w:val="20"/>
                <w:szCs w:val="20"/>
                <w:lang w:val="en-GB"/>
              </w:rPr>
              <w:t>08-10.02.2016</w:t>
            </w:r>
          </w:p>
        </w:tc>
        <w:tc>
          <w:tcPr>
            <w:tcW w:w="3153" w:type="dxa"/>
            <w:vAlign w:val="center"/>
          </w:tcPr>
          <w:p w:rsidR="003F5E0D" w:rsidRPr="003E2D4B" w:rsidRDefault="003F5E0D"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US"/>
              </w:rPr>
              <w:t>ESRF</w:t>
            </w:r>
            <w:r w:rsidRPr="003E2D4B">
              <w:rPr>
                <w:sz w:val="20"/>
                <w:szCs w:val="20"/>
                <w:lang w:val="en-US"/>
              </w:rPr>
              <w:t xml:space="preserve"> User's Meeting 2016</w:t>
            </w:r>
          </w:p>
        </w:tc>
        <w:tc>
          <w:tcPr>
            <w:tcW w:w="1351" w:type="dxa"/>
            <w:vAlign w:val="center"/>
          </w:tcPr>
          <w:p w:rsidR="003F5E0D" w:rsidRPr="0065568F" w:rsidRDefault="003F5E0D"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ESRF</w:t>
            </w:r>
          </w:p>
        </w:tc>
        <w:tc>
          <w:tcPr>
            <w:tcW w:w="3185" w:type="dxa"/>
            <w:vAlign w:val="center"/>
          </w:tcPr>
          <w:p w:rsidR="003F5E0D" w:rsidRPr="003E2D4B" w:rsidRDefault="003F5E0D"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3F5E0D" w:rsidRPr="007B5656" w:rsidRDefault="003F5E0D"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3F5E0D" w:rsidRPr="0060381B" w:rsidTr="004618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3F5E0D" w:rsidRPr="00616CB7" w:rsidRDefault="003F5E0D" w:rsidP="001D6EB8">
            <w:pPr>
              <w:jc w:val="center"/>
              <w:rPr>
                <w:rFonts w:asciiTheme="minorHAnsi" w:hAnsiTheme="minorHAnsi"/>
                <w:b w:val="0"/>
                <w:sz w:val="20"/>
                <w:szCs w:val="20"/>
                <w:lang w:val="en-GB"/>
              </w:rPr>
            </w:pPr>
            <w:r>
              <w:rPr>
                <w:rFonts w:asciiTheme="minorHAnsi" w:hAnsiTheme="minorHAnsi"/>
                <w:b w:val="0"/>
                <w:sz w:val="20"/>
                <w:szCs w:val="20"/>
                <w:lang w:val="en-GB"/>
              </w:rPr>
              <w:t>17.02.2016</w:t>
            </w:r>
          </w:p>
        </w:tc>
        <w:tc>
          <w:tcPr>
            <w:tcW w:w="3153" w:type="dxa"/>
            <w:vAlign w:val="center"/>
          </w:tcPr>
          <w:p w:rsidR="003F5E0D" w:rsidRPr="0065568F" w:rsidRDefault="003F5E0D"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WP4</w:t>
            </w:r>
            <w:r w:rsidRPr="005B00A1">
              <w:rPr>
                <w:sz w:val="20"/>
                <w:szCs w:val="20"/>
                <w:lang w:val="en-US"/>
              </w:rPr>
              <w:t xml:space="preserve"> </w:t>
            </w:r>
            <w:r>
              <w:rPr>
                <w:sz w:val="20"/>
                <w:szCs w:val="20"/>
                <w:lang w:val="en-US"/>
              </w:rPr>
              <w:t>Meeting</w:t>
            </w:r>
          </w:p>
        </w:tc>
        <w:tc>
          <w:tcPr>
            <w:tcW w:w="1351" w:type="dxa"/>
            <w:vAlign w:val="center"/>
          </w:tcPr>
          <w:p w:rsidR="003F5E0D" w:rsidRPr="00616CB7" w:rsidRDefault="003F5E0D"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rPr>
              <w:t>Via Telcon</w:t>
            </w:r>
          </w:p>
        </w:tc>
        <w:tc>
          <w:tcPr>
            <w:tcW w:w="3185" w:type="dxa"/>
            <w:vAlign w:val="center"/>
          </w:tcPr>
          <w:p w:rsidR="003F5E0D" w:rsidRPr="007B5656" w:rsidRDefault="003F5E0D"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WP Meeting</w:t>
            </w:r>
          </w:p>
        </w:tc>
      </w:tr>
      <w:tr w:rsidR="003F5E0D" w:rsidRPr="00975E40" w:rsidTr="004618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3F5E0D" w:rsidRPr="00616CB7" w:rsidRDefault="003F5E0D" w:rsidP="001D6EB8">
            <w:pPr>
              <w:jc w:val="center"/>
              <w:rPr>
                <w:rFonts w:asciiTheme="minorHAnsi" w:hAnsiTheme="minorHAnsi"/>
                <w:b w:val="0"/>
                <w:sz w:val="20"/>
                <w:szCs w:val="20"/>
                <w:lang w:val="en-GB"/>
              </w:rPr>
            </w:pPr>
            <w:r>
              <w:rPr>
                <w:rFonts w:asciiTheme="minorHAnsi" w:hAnsiTheme="minorHAnsi"/>
                <w:b w:val="0"/>
                <w:sz w:val="20"/>
                <w:szCs w:val="20"/>
                <w:lang w:val="en-GB"/>
              </w:rPr>
              <w:t>22.02-04.03.2016</w:t>
            </w:r>
          </w:p>
        </w:tc>
        <w:tc>
          <w:tcPr>
            <w:tcW w:w="3153" w:type="dxa"/>
            <w:vAlign w:val="center"/>
          </w:tcPr>
          <w:p w:rsidR="003F5E0D" w:rsidRPr="00616CB7" w:rsidRDefault="003F5E0D"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US"/>
              </w:rPr>
              <w:t>DPG Spring Meeting</w:t>
            </w:r>
          </w:p>
        </w:tc>
        <w:tc>
          <w:tcPr>
            <w:tcW w:w="1351" w:type="dxa"/>
            <w:vAlign w:val="center"/>
          </w:tcPr>
          <w:p w:rsidR="003F5E0D" w:rsidRPr="00616CB7" w:rsidRDefault="003F5E0D"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Hannover, DE</w:t>
            </w:r>
          </w:p>
        </w:tc>
        <w:tc>
          <w:tcPr>
            <w:tcW w:w="3185" w:type="dxa"/>
            <w:vAlign w:val="center"/>
          </w:tcPr>
          <w:p w:rsidR="003F5E0D" w:rsidRPr="003E2D4B" w:rsidRDefault="003F5E0D"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3F5E0D" w:rsidRPr="0065568F" w:rsidRDefault="003F5E0D"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4618D6" w:rsidTr="004618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hideMark/>
          </w:tcPr>
          <w:p w:rsidR="004618D6" w:rsidRPr="004618D6" w:rsidRDefault="004618D6">
            <w:pPr>
              <w:jc w:val="center"/>
              <w:rPr>
                <w:rFonts w:asciiTheme="minorHAnsi" w:hAnsiTheme="minorHAnsi"/>
                <w:b w:val="0"/>
                <w:sz w:val="20"/>
                <w:szCs w:val="20"/>
                <w:lang w:val="en-GB"/>
              </w:rPr>
            </w:pPr>
            <w:r w:rsidRPr="004618D6">
              <w:rPr>
                <w:rFonts w:asciiTheme="minorHAnsi" w:hAnsiTheme="minorHAnsi"/>
                <w:b w:val="0"/>
                <w:sz w:val="20"/>
                <w:szCs w:val="20"/>
                <w:lang w:val="en-GB"/>
              </w:rPr>
              <w:t>01-03.03.2016</w:t>
            </w:r>
          </w:p>
        </w:tc>
        <w:tc>
          <w:tcPr>
            <w:tcW w:w="3153" w:type="dxa"/>
            <w:vAlign w:val="center"/>
            <w:hideMark/>
          </w:tcPr>
          <w:p w:rsidR="004618D6" w:rsidRPr="004618D6" w:rsidRDefault="004618D6">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4618D6">
              <w:rPr>
                <w:sz w:val="20"/>
                <w:szCs w:val="20"/>
                <w:lang w:val="en-GB"/>
              </w:rPr>
              <w:t>RDA Seventh Plenary Meeting</w:t>
            </w:r>
          </w:p>
        </w:tc>
        <w:tc>
          <w:tcPr>
            <w:tcW w:w="1351" w:type="dxa"/>
            <w:vAlign w:val="center"/>
            <w:hideMark/>
          </w:tcPr>
          <w:p w:rsidR="004618D6" w:rsidRPr="004618D6" w:rsidRDefault="004618D6" w:rsidP="004618D6">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4618D6">
              <w:rPr>
                <w:sz w:val="20"/>
                <w:szCs w:val="20"/>
                <w:lang w:val="en-GB"/>
              </w:rPr>
              <w:t>Tokyo, Japan</w:t>
            </w:r>
          </w:p>
        </w:tc>
        <w:tc>
          <w:tcPr>
            <w:tcW w:w="3185" w:type="dxa"/>
            <w:vAlign w:val="center"/>
            <w:hideMark/>
          </w:tcPr>
          <w:p w:rsidR="004618D6" w:rsidRPr="004618D6" w:rsidRDefault="004618D6">
            <w:pPr>
              <w:jc w:val="center"/>
              <w:cnfStyle w:val="000000010000" w:firstRow="0" w:lastRow="0" w:firstColumn="0" w:lastColumn="0" w:oddVBand="0" w:evenVBand="0" w:oddHBand="0" w:evenHBand="1" w:firstRowFirstColumn="0" w:firstRowLastColumn="0" w:lastRowFirstColumn="0" w:lastRowLastColumn="0"/>
              <w:rPr>
                <w:rFonts w:cstheme="majorBidi"/>
                <w:sz w:val="20"/>
                <w:szCs w:val="20"/>
                <w:lang w:val="en-GB"/>
              </w:rPr>
            </w:pPr>
            <w:r w:rsidRPr="004618D6">
              <w:rPr>
                <w:sz w:val="20"/>
                <w:szCs w:val="20"/>
                <w:lang w:val="en-GB"/>
              </w:rPr>
              <w:t>Participation to an Event other</w:t>
            </w:r>
          </w:p>
          <w:p w:rsidR="004618D6" w:rsidRPr="004618D6" w:rsidRDefault="004618D6">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4618D6">
              <w:rPr>
                <w:sz w:val="20"/>
                <w:szCs w:val="20"/>
                <w:lang w:val="en-GB"/>
              </w:rPr>
              <w:t>than a Conference or a Workshop</w:t>
            </w:r>
          </w:p>
        </w:tc>
      </w:tr>
      <w:tr w:rsidR="004618D6" w:rsidRPr="0060381B" w:rsidTr="004618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4618D6" w:rsidRPr="004618D6" w:rsidRDefault="004618D6" w:rsidP="001D6EB8">
            <w:pPr>
              <w:jc w:val="center"/>
              <w:rPr>
                <w:b w:val="0"/>
                <w:sz w:val="20"/>
                <w:szCs w:val="20"/>
                <w:lang w:val="en-GB"/>
              </w:rPr>
            </w:pPr>
          </w:p>
        </w:tc>
        <w:tc>
          <w:tcPr>
            <w:tcW w:w="3153" w:type="dxa"/>
            <w:vAlign w:val="center"/>
          </w:tcPr>
          <w:p w:rsidR="004618D6" w:rsidRDefault="004618D6"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351" w:type="dxa"/>
            <w:vAlign w:val="center"/>
          </w:tcPr>
          <w:p w:rsidR="004618D6" w:rsidRPr="004618D6" w:rsidRDefault="004618D6"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p>
        </w:tc>
        <w:tc>
          <w:tcPr>
            <w:tcW w:w="3185" w:type="dxa"/>
            <w:vAlign w:val="center"/>
          </w:tcPr>
          <w:p w:rsidR="004618D6" w:rsidRPr="004618D6" w:rsidRDefault="004618D6"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3F5E0D" w:rsidRPr="0060381B" w:rsidTr="004618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3F5E0D" w:rsidRPr="00616CB7" w:rsidRDefault="003F5E0D" w:rsidP="001D6EB8">
            <w:pPr>
              <w:jc w:val="center"/>
              <w:rPr>
                <w:rFonts w:asciiTheme="minorHAnsi" w:hAnsiTheme="minorHAnsi"/>
                <w:b w:val="0"/>
                <w:sz w:val="20"/>
                <w:szCs w:val="20"/>
                <w:lang w:val="en-GB"/>
              </w:rPr>
            </w:pPr>
            <w:r>
              <w:rPr>
                <w:rFonts w:asciiTheme="minorHAnsi" w:hAnsiTheme="minorHAnsi"/>
                <w:b w:val="0"/>
                <w:sz w:val="20"/>
                <w:szCs w:val="20"/>
                <w:lang w:val="en-GB"/>
              </w:rPr>
              <w:t>29.03.2016</w:t>
            </w:r>
          </w:p>
        </w:tc>
        <w:tc>
          <w:tcPr>
            <w:tcW w:w="3153" w:type="dxa"/>
            <w:vAlign w:val="center"/>
          </w:tcPr>
          <w:p w:rsidR="003F5E0D" w:rsidRPr="00273977" w:rsidRDefault="003F5E0D"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US"/>
              </w:rPr>
              <w:t xml:space="preserve">Presentation at </w:t>
            </w:r>
            <w:r w:rsidRPr="00B45EDC">
              <w:rPr>
                <w:sz w:val="20"/>
                <w:szCs w:val="20"/>
                <w:lang w:val="en-US"/>
              </w:rPr>
              <w:t xml:space="preserve">XFEL Photon Beam Science </w:t>
            </w:r>
            <w:r>
              <w:rPr>
                <w:sz w:val="20"/>
                <w:szCs w:val="20"/>
                <w:lang w:val="en-US"/>
              </w:rPr>
              <w:t xml:space="preserve">Meeting </w:t>
            </w:r>
          </w:p>
        </w:tc>
        <w:tc>
          <w:tcPr>
            <w:tcW w:w="1351" w:type="dxa"/>
            <w:vAlign w:val="center"/>
          </w:tcPr>
          <w:p w:rsidR="003F5E0D" w:rsidRPr="0065568F" w:rsidRDefault="003F5E0D"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European XFEL</w:t>
            </w:r>
          </w:p>
        </w:tc>
        <w:tc>
          <w:tcPr>
            <w:tcW w:w="3185" w:type="dxa"/>
            <w:vAlign w:val="center"/>
          </w:tcPr>
          <w:p w:rsidR="003F5E0D" w:rsidRPr="007B5656" w:rsidRDefault="003F5E0D"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7B5656">
              <w:rPr>
                <w:sz w:val="20"/>
                <w:szCs w:val="20"/>
                <w:lang w:val="en-GB"/>
              </w:rPr>
              <w:t>Participation to an Event other</w:t>
            </w:r>
          </w:p>
          <w:p w:rsidR="003F5E0D" w:rsidRPr="007B5656" w:rsidRDefault="003F5E0D"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7B5656">
              <w:rPr>
                <w:sz w:val="20"/>
                <w:szCs w:val="20"/>
                <w:lang w:val="en-GB"/>
              </w:rPr>
              <w:t>than a Conference or a Workshop</w:t>
            </w:r>
          </w:p>
        </w:tc>
      </w:tr>
      <w:tr w:rsidR="003F5E0D" w:rsidRPr="0060381B" w:rsidTr="004618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3F5E0D" w:rsidRPr="00616CB7" w:rsidRDefault="003F5E0D" w:rsidP="001D6EB8">
            <w:pPr>
              <w:jc w:val="center"/>
              <w:rPr>
                <w:rFonts w:asciiTheme="minorHAnsi" w:hAnsiTheme="minorHAnsi"/>
                <w:b w:val="0"/>
                <w:sz w:val="20"/>
                <w:szCs w:val="20"/>
                <w:lang w:val="en-GB"/>
              </w:rPr>
            </w:pPr>
            <w:r>
              <w:rPr>
                <w:rFonts w:asciiTheme="minorHAnsi" w:hAnsiTheme="minorHAnsi"/>
                <w:b w:val="0"/>
                <w:sz w:val="20"/>
                <w:szCs w:val="20"/>
              </w:rPr>
              <w:t>04-07.04.2016</w:t>
            </w:r>
          </w:p>
        </w:tc>
        <w:tc>
          <w:tcPr>
            <w:tcW w:w="3153" w:type="dxa"/>
            <w:vAlign w:val="center"/>
          </w:tcPr>
          <w:p w:rsidR="003F5E0D" w:rsidRPr="0065568F" w:rsidRDefault="003F5E0D"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Presentation at </w:t>
            </w:r>
            <w:r w:rsidRPr="003E2D4B">
              <w:rPr>
                <w:sz w:val="20"/>
                <w:szCs w:val="20"/>
                <w:lang w:val="en-US"/>
              </w:rPr>
              <w:t>DESY Photon</w:t>
            </w:r>
            <w:r>
              <w:rPr>
                <w:sz w:val="20"/>
                <w:szCs w:val="20"/>
                <w:lang w:val="en-US"/>
              </w:rPr>
              <w:t xml:space="preserve"> Science Weekly Meeting</w:t>
            </w:r>
          </w:p>
        </w:tc>
        <w:tc>
          <w:tcPr>
            <w:tcW w:w="1351" w:type="dxa"/>
            <w:vAlign w:val="center"/>
          </w:tcPr>
          <w:p w:rsidR="003F5E0D" w:rsidRPr="00616CB7" w:rsidRDefault="003F5E0D"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rPr>
              <w:t>DESY</w:t>
            </w:r>
          </w:p>
        </w:tc>
        <w:tc>
          <w:tcPr>
            <w:tcW w:w="3185" w:type="dxa"/>
            <w:vAlign w:val="center"/>
          </w:tcPr>
          <w:p w:rsidR="003F5E0D" w:rsidRPr="003E2D4B" w:rsidRDefault="003F5E0D"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3F5E0D" w:rsidRPr="007B5656" w:rsidRDefault="003F5E0D"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3F5E0D" w:rsidRPr="0060381B" w:rsidTr="004618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3F5E0D" w:rsidRPr="007B5656" w:rsidRDefault="003F5E0D" w:rsidP="001D6EB8">
            <w:pPr>
              <w:jc w:val="center"/>
              <w:rPr>
                <w:rFonts w:asciiTheme="minorHAnsi" w:hAnsiTheme="minorHAnsi"/>
                <w:b w:val="0"/>
                <w:sz w:val="20"/>
                <w:szCs w:val="20"/>
                <w:lang w:val="en-GB"/>
              </w:rPr>
            </w:pPr>
            <w:r>
              <w:rPr>
                <w:rFonts w:asciiTheme="minorHAnsi" w:hAnsiTheme="minorHAnsi"/>
                <w:b w:val="0"/>
                <w:sz w:val="20"/>
                <w:szCs w:val="20"/>
              </w:rPr>
              <w:t>06.04.2016</w:t>
            </w:r>
          </w:p>
        </w:tc>
        <w:tc>
          <w:tcPr>
            <w:tcW w:w="3153" w:type="dxa"/>
            <w:vAlign w:val="center"/>
          </w:tcPr>
          <w:p w:rsidR="003F5E0D" w:rsidRPr="0065568F" w:rsidRDefault="003F5E0D"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192467">
              <w:rPr>
                <w:sz w:val="20"/>
                <w:szCs w:val="20"/>
                <w:lang w:val="en-US"/>
              </w:rPr>
              <w:t>GPU Technology Conference 2016</w:t>
            </w:r>
          </w:p>
        </w:tc>
        <w:tc>
          <w:tcPr>
            <w:tcW w:w="1351" w:type="dxa"/>
            <w:vAlign w:val="center"/>
          </w:tcPr>
          <w:p w:rsidR="003F5E0D" w:rsidRPr="00616CB7" w:rsidRDefault="003F5E0D"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rPr>
              <w:t>San Jose, USA</w:t>
            </w:r>
          </w:p>
        </w:tc>
        <w:tc>
          <w:tcPr>
            <w:tcW w:w="3185" w:type="dxa"/>
            <w:vAlign w:val="center"/>
          </w:tcPr>
          <w:p w:rsidR="003F5E0D" w:rsidRPr="007B5656" w:rsidRDefault="003F5E0D"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Participation to a Conference</w:t>
            </w:r>
          </w:p>
        </w:tc>
      </w:tr>
      <w:tr w:rsidR="003F5E0D" w:rsidRPr="0060381B" w:rsidTr="004618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3F5E0D" w:rsidRDefault="003F5E0D" w:rsidP="001D6EB8">
            <w:pPr>
              <w:jc w:val="center"/>
              <w:rPr>
                <w:b w:val="0"/>
                <w:sz w:val="20"/>
                <w:szCs w:val="20"/>
              </w:rPr>
            </w:pPr>
            <w:r>
              <w:rPr>
                <w:rFonts w:asciiTheme="minorHAnsi" w:hAnsiTheme="minorHAnsi"/>
                <w:b w:val="0"/>
                <w:sz w:val="20"/>
                <w:szCs w:val="20"/>
              </w:rPr>
              <w:t>18.04.2016</w:t>
            </w:r>
          </w:p>
        </w:tc>
        <w:tc>
          <w:tcPr>
            <w:tcW w:w="3153" w:type="dxa"/>
            <w:vAlign w:val="center"/>
          </w:tcPr>
          <w:p w:rsidR="003F5E0D" w:rsidRPr="00192467" w:rsidRDefault="003F5E0D"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803BA">
              <w:rPr>
                <w:sz w:val="20"/>
                <w:szCs w:val="20"/>
                <w:lang w:val="en-GB"/>
              </w:rPr>
              <w:t xml:space="preserve">Invited Presentation at </w:t>
            </w:r>
            <w:r>
              <w:rPr>
                <w:sz w:val="20"/>
                <w:szCs w:val="20"/>
                <w:lang w:val="en-GB"/>
              </w:rPr>
              <w:t>Lawrence Berkeley National Laboratory</w:t>
            </w:r>
          </w:p>
        </w:tc>
        <w:tc>
          <w:tcPr>
            <w:tcW w:w="1351" w:type="dxa"/>
            <w:vAlign w:val="center"/>
          </w:tcPr>
          <w:p w:rsidR="003F5E0D" w:rsidRPr="00F803BA" w:rsidRDefault="003F5E0D"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Berkeley, USA</w:t>
            </w:r>
          </w:p>
        </w:tc>
        <w:tc>
          <w:tcPr>
            <w:tcW w:w="3185" w:type="dxa"/>
            <w:vAlign w:val="center"/>
          </w:tcPr>
          <w:p w:rsidR="003F5E0D" w:rsidRPr="003E2D4B" w:rsidRDefault="003F5E0D"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3F5E0D" w:rsidRPr="00F803BA" w:rsidRDefault="003F5E0D"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1D6EB8" w:rsidRPr="0060381B" w:rsidTr="004618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1D6EB8" w:rsidRDefault="001D6EB8" w:rsidP="001D6EB8">
            <w:pPr>
              <w:jc w:val="center"/>
              <w:rPr>
                <w:b w:val="0"/>
                <w:sz w:val="20"/>
                <w:szCs w:val="20"/>
              </w:rPr>
            </w:pPr>
            <w:r>
              <w:rPr>
                <w:rFonts w:asciiTheme="minorHAnsi" w:hAnsiTheme="minorHAnsi"/>
                <w:b w:val="0"/>
                <w:sz w:val="20"/>
                <w:szCs w:val="20"/>
                <w:lang w:val="en-GB"/>
              </w:rPr>
              <w:t>23</w:t>
            </w:r>
            <w:r w:rsidR="00EA71B8">
              <w:rPr>
                <w:rFonts w:asciiTheme="minorHAnsi" w:hAnsiTheme="minorHAnsi"/>
                <w:b w:val="0"/>
                <w:sz w:val="20"/>
                <w:szCs w:val="20"/>
                <w:lang w:val="en-GB"/>
              </w:rPr>
              <w:t>-27</w:t>
            </w:r>
            <w:r>
              <w:rPr>
                <w:rFonts w:asciiTheme="minorHAnsi" w:hAnsiTheme="minorHAnsi"/>
                <w:b w:val="0"/>
                <w:sz w:val="20"/>
                <w:szCs w:val="20"/>
                <w:lang w:val="en-GB"/>
              </w:rPr>
              <w:t>.04.2016</w:t>
            </w:r>
          </w:p>
        </w:tc>
        <w:tc>
          <w:tcPr>
            <w:tcW w:w="3153" w:type="dxa"/>
            <w:vAlign w:val="center"/>
          </w:tcPr>
          <w:p w:rsidR="001D6EB8" w:rsidRDefault="001D6EB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Experiments at LCLS</w:t>
            </w:r>
          </w:p>
        </w:tc>
        <w:tc>
          <w:tcPr>
            <w:tcW w:w="1351" w:type="dxa"/>
            <w:vAlign w:val="center"/>
          </w:tcPr>
          <w:p w:rsidR="001D6EB8" w:rsidRDefault="001D6EB8" w:rsidP="001D6EB8">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lang w:val="en-GB"/>
              </w:rPr>
              <w:t>Stanford, USA</w:t>
            </w:r>
          </w:p>
        </w:tc>
        <w:tc>
          <w:tcPr>
            <w:tcW w:w="3185" w:type="dxa"/>
            <w:vAlign w:val="center"/>
          </w:tcPr>
          <w:p w:rsidR="001D6EB8" w:rsidRDefault="001D6EB8" w:rsidP="001D6EB8">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lang w:val="en-US"/>
              </w:rPr>
              <w:t>Experimental Research</w:t>
            </w:r>
          </w:p>
        </w:tc>
      </w:tr>
      <w:tr w:rsidR="001D6EB8" w:rsidRPr="0060381B" w:rsidTr="004618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1D6EB8" w:rsidRDefault="001D6EB8" w:rsidP="001D6EB8">
            <w:pPr>
              <w:jc w:val="center"/>
              <w:rPr>
                <w:b w:val="0"/>
                <w:sz w:val="20"/>
                <w:szCs w:val="20"/>
              </w:rPr>
            </w:pPr>
            <w:r>
              <w:rPr>
                <w:rFonts w:asciiTheme="minorHAnsi" w:hAnsiTheme="minorHAnsi"/>
                <w:b w:val="0"/>
                <w:sz w:val="20"/>
                <w:szCs w:val="20"/>
                <w:lang w:val="en-GB"/>
              </w:rPr>
              <w:t>17-20.05.2016</w:t>
            </w:r>
          </w:p>
        </w:tc>
        <w:tc>
          <w:tcPr>
            <w:tcW w:w="3153" w:type="dxa"/>
            <w:vAlign w:val="center"/>
          </w:tcPr>
          <w:p w:rsidR="001D6EB8" w:rsidRPr="00192467" w:rsidRDefault="001D6EB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WP4 Meeting</w:t>
            </w:r>
          </w:p>
        </w:tc>
        <w:tc>
          <w:tcPr>
            <w:tcW w:w="1351" w:type="dxa"/>
            <w:vAlign w:val="center"/>
          </w:tcPr>
          <w:p w:rsidR="001D6EB8" w:rsidRDefault="001D6EB8" w:rsidP="001D6EB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lang w:val="en-GB"/>
              </w:rPr>
              <w:t>European XFEL</w:t>
            </w:r>
          </w:p>
        </w:tc>
        <w:tc>
          <w:tcPr>
            <w:tcW w:w="3185" w:type="dxa"/>
            <w:vAlign w:val="center"/>
          </w:tcPr>
          <w:p w:rsidR="001D6EB8" w:rsidRDefault="001D6EB8" w:rsidP="001D6EB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lang w:val="en-GB"/>
              </w:rPr>
              <w:t>WP Meeting</w:t>
            </w:r>
          </w:p>
        </w:tc>
      </w:tr>
      <w:tr w:rsidR="001D6EB8" w:rsidRPr="0060381B" w:rsidTr="004618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1D6EB8" w:rsidRPr="00616CB7" w:rsidRDefault="001D6EB8" w:rsidP="001D6EB8">
            <w:pPr>
              <w:jc w:val="center"/>
              <w:rPr>
                <w:rFonts w:asciiTheme="minorHAnsi" w:hAnsiTheme="minorHAnsi"/>
                <w:b w:val="0"/>
                <w:sz w:val="20"/>
                <w:szCs w:val="20"/>
                <w:lang w:val="en-GB"/>
              </w:rPr>
            </w:pPr>
            <w:r>
              <w:rPr>
                <w:rFonts w:asciiTheme="minorHAnsi" w:hAnsiTheme="minorHAnsi"/>
                <w:b w:val="0"/>
                <w:sz w:val="20"/>
                <w:szCs w:val="20"/>
                <w:lang w:val="en-GB"/>
              </w:rPr>
              <w:t>08-10.06.2016</w:t>
            </w:r>
          </w:p>
        </w:tc>
        <w:tc>
          <w:tcPr>
            <w:tcW w:w="3153" w:type="dxa"/>
            <w:vAlign w:val="center"/>
          </w:tcPr>
          <w:p w:rsidR="001D6EB8" w:rsidRPr="0065568F" w:rsidRDefault="001D6EB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192467">
              <w:rPr>
                <w:sz w:val="20"/>
                <w:szCs w:val="20"/>
                <w:lang w:val="en-US"/>
              </w:rPr>
              <w:t>Swiss Platform for Advanced Scientific Computing (PASC)</w:t>
            </w:r>
            <w:r>
              <w:rPr>
                <w:sz w:val="20"/>
                <w:szCs w:val="20"/>
                <w:lang w:val="en-US"/>
              </w:rPr>
              <w:t xml:space="preserve"> Conference</w:t>
            </w:r>
          </w:p>
        </w:tc>
        <w:tc>
          <w:tcPr>
            <w:tcW w:w="1351" w:type="dxa"/>
            <w:vAlign w:val="center"/>
          </w:tcPr>
          <w:p w:rsidR="001D6EB8" w:rsidRPr="0065568F" w:rsidRDefault="001D6EB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rPr>
              <w:t>Lausanne, CH</w:t>
            </w:r>
          </w:p>
        </w:tc>
        <w:tc>
          <w:tcPr>
            <w:tcW w:w="3185" w:type="dxa"/>
            <w:vAlign w:val="center"/>
          </w:tcPr>
          <w:p w:rsidR="001D6EB8" w:rsidRPr="007B5656" w:rsidRDefault="001D6EB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Participation to a Conference</w:t>
            </w:r>
          </w:p>
        </w:tc>
      </w:tr>
      <w:tr w:rsidR="001D6EB8" w:rsidRPr="0060381B" w:rsidTr="004618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1D6EB8" w:rsidRPr="007B5656" w:rsidRDefault="001D6EB8" w:rsidP="001D6EB8">
            <w:pPr>
              <w:jc w:val="center"/>
              <w:rPr>
                <w:rFonts w:asciiTheme="minorHAnsi" w:hAnsiTheme="minorHAnsi"/>
                <w:b w:val="0"/>
                <w:sz w:val="20"/>
                <w:szCs w:val="20"/>
                <w:lang w:val="en-GB"/>
              </w:rPr>
            </w:pPr>
            <w:r>
              <w:rPr>
                <w:rFonts w:asciiTheme="minorHAnsi" w:hAnsiTheme="minorHAnsi"/>
                <w:b w:val="0"/>
                <w:sz w:val="20"/>
                <w:szCs w:val="20"/>
                <w:lang w:val="en-GB"/>
              </w:rPr>
              <w:t>15.06.2016</w:t>
            </w:r>
          </w:p>
        </w:tc>
        <w:tc>
          <w:tcPr>
            <w:tcW w:w="3153" w:type="dxa"/>
            <w:vAlign w:val="center"/>
          </w:tcPr>
          <w:p w:rsidR="001D6EB8" w:rsidRPr="0065568F" w:rsidRDefault="001D6EB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WP4</w:t>
            </w:r>
            <w:r w:rsidRPr="005B00A1">
              <w:rPr>
                <w:sz w:val="20"/>
                <w:szCs w:val="20"/>
                <w:lang w:val="en-US"/>
              </w:rPr>
              <w:t xml:space="preserve"> </w:t>
            </w:r>
            <w:r>
              <w:rPr>
                <w:sz w:val="20"/>
                <w:szCs w:val="20"/>
                <w:lang w:val="en-US"/>
              </w:rPr>
              <w:t>Meeting</w:t>
            </w:r>
          </w:p>
        </w:tc>
        <w:tc>
          <w:tcPr>
            <w:tcW w:w="1351" w:type="dxa"/>
            <w:vAlign w:val="center"/>
          </w:tcPr>
          <w:p w:rsidR="001D6EB8" w:rsidRPr="00616CB7" w:rsidRDefault="001D6EB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rPr>
              <w:t>Via Telcon</w:t>
            </w:r>
          </w:p>
        </w:tc>
        <w:tc>
          <w:tcPr>
            <w:tcW w:w="3185" w:type="dxa"/>
            <w:vAlign w:val="center"/>
          </w:tcPr>
          <w:p w:rsidR="001D6EB8" w:rsidRPr="007B5656" w:rsidRDefault="001D6EB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WP Meeting</w:t>
            </w:r>
          </w:p>
        </w:tc>
      </w:tr>
      <w:tr w:rsidR="001D6EB8" w:rsidRPr="0060381B" w:rsidTr="004618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1D6EB8" w:rsidRPr="007B5656" w:rsidRDefault="001D6EB8" w:rsidP="001D6EB8">
            <w:pPr>
              <w:jc w:val="center"/>
              <w:rPr>
                <w:rFonts w:asciiTheme="minorHAnsi" w:hAnsiTheme="minorHAnsi"/>
                <w:b w:val="0"/>
                <w:sz w:val="20"/>
                <w:szCs w:val="20"/>
                <w:lang w:val="en-GB"/>
              </w:rPr>
            </w:pPr>
            <w:r>
              <w:rPr>
                <w:rFonts w:asciiTheme="minorHAnsi" w:hAnsiTheme="minorHAnsi"/>
                <w:b w:val="0"/>
                <w:sz w:val="20"/>
                <w:szCs w:val="20"/>
                <w:lang w:val="en-GB"/>
              </w:rPr>
              <w:t>28.07.2016</w:t>
            </w:r>
          </w:p>
        </w:tc>
        <w:tc>
          <w:tcPr>
            <w:tcW w:w="3153" w:type="dxa"/>
            <w:vAlign w:val="center"/>
          </w:tcPr>
          <w:p w:rsidR="001D6EB8" w:rsidRPr="0065568F" w:rsidRDefault="001D6EB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WP4 Meeting</w:t>
            </w:r>
          </w:p>
        </w:tc>
        <w:tc>
          <w:tcPr>
            <w:tcW w:w="1351" w:type="dxa"/>
            <w:vAlign w:val="center"/>
          </w:tcPr>
          <w:p w:rsidR="001D6EB8" w:rsidRPr="007B5656" w:rsidRDefault="001D6EB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European XFEL</w:t>
            </w:r>
          </w:p>
        </w:tc>
        <w:tc>
          <w:tcPr>
            <w:tcW w:w="3185" w:type="dxa"/>
            <w:vAlign w:val="center"/>
          </w:tcPr>
          <w:p w:rsidR="001D6EB8" w:rsidRPr="007B5656" w:rsidRDefault="001D6EB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US"/>
              </w:rPr>
              <w:t>WP Meeting</w:t>
            </w:r>
          </w:p>
        </w:tc>
      </w:tr>
      <w:tr w:rsidR="001D6EB8" w:rsidRPr="0060381B" w:rsidTr="004618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1D6EB8" w:rsidRPr="007B5656" w:rsidRDefault="001D6EB8" w:rsidP="001D6EB8">
            <w:pPr>
              <w:jc w:val="center"/>
              <w:rPr>
                <w:rFonts w:asciiTheme="minorHAnsi" w:hAnsiTheme="minorHAnsi"/>
                <w:b w:val="0"/>
                <w:sz w:val="20"/>
                <w:szCs w:val="20"/>
                <w:lang w:val="en-GB"/>
              </w:rPr>
            </w:pPr>
            <w:r>
              <w:rPr>
                <w:rFonts w:asciiTheme="minorHAnsi" w:hAnsiTheme="minorHAnsi"/>
                <w:b w:val="0"/>
                <w:sz w:val="20"/>
                <w:szCs w:val="20"/>
                <w:lang w:val="en-GB"/>
              </w:rPr>
              <w:t>31.07-05.08.2016</w:t>
            </w:r>
          </w:p>
        </w:tc>
        <w:tc>
          <w:tcPr>
            <w:tcW w:w="3153" w:type="dxa"/>
            <w:vAlign w:val="center"/>
          </w:tcPr>
          <w:p w:rsidR="001D6EB8" w:rsidRPr="0065568F" w:rsidRDefault="001D6EB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192467">
              <w:rPr>
                <w:sz w:val="20"/>
                <w:szCs w:val="20"/>
                <w:lang w:val="en-US"/>
              </w:rPr>
              <w:t>Advanced Accelerator Concepts 2016</w:t>
            </w:r>
          </w:p>
        </w:tc>
        <w:tc>
          <w:tcPr>
            <w:tcW w:w="1351" w:type="dxa"/>
            <w:vAlign w:val="center"/>
          </w:tcPr>
          <w:p w:rsidR="001D6EB8" w:rsidRPr="0065568F" w:rsidRDefault="001D6EB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National Harbour, USA</w:t>
            </w:r>
          </w:p>
        </w:tc>
        <w:tc>
          <w:tcPr>
            <w:tcW w:w="3185" w:type="dxa"/>
            <w:vAlign w:val="center"/>
          </w:tcPr>
          <w:p w:rsidR="001D6EB8" w:rsidRPr="007B5656" w:rsidRDefault="001D6EB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Participation to a Conference</w:t>
            </w:r>
          </w:p>
        </w:tc>
      </w:tr>
      <w:tr w:rsidR="00D01A28" w:rsidRPr="0060381B" w:rsidTr="004618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D01A28" w:rsidRDefault="00D01A28" w:rsidP="001D6EB8">
            <w:pPr>
              <w:jc w:val="center"/>
              <w:rPr>
                <w:b w:val="0"/>
                <w:sz w:val="20"/>
                <w:szCs w:val="20"/>
              </w:rPr>
            </w:pPr>
            <w:r>
              <w:rPr>
                <w:rFonts w:asciiTheme="minorHAnsi" w:hAnsiTheme="minorHAnsi"/>
                <w:b w:val="0"/>
                <w:sz w:val="20"/>
                <w:szCs w:val="20"/>
                <w:lang w:val="en-GB"/>
              </w:rPr>
              <w:t>22-26.08.2016</w:t>
            </w:r>
          </w:p>
        </w:tc>
        <w:tc>
          <w:tcPr>
            <w:tcW w:w="3153" w:type="dxa"/>
            <w:vAlign w:val="center"/>
          </w:tcPr>
          <w:p w:rsidR="00D01A28" w:rsidRPr="008B4A15"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 xml:space="preserve">Invited presentation at </w:t>
            </w:r>
            <w:r w:rsidRPr="00B45EDC">
              <w:rPr>
                <w:sz w:val="20"/>
                <w:szCs w:val="20"/>
                <w:lang w:val="en-US"/>
              </w:rPr>
              <w:t>ELI and HILASE Summer School 2016</w:t>
            </w:r>
          </w:p>
        </w:tc>
        <w:tc>
          <w:tcPr>
            <w:tcW w:w="1351" w:type="dxa"/>
            <w:vAlign w:val="center"/>
          </w:tcPr>
          <w:p w:rsidR="00D01A28"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lang w:val="en-GB"/>
              </w:rPr>
              <w:t>ELI-Beamlines</w:t>
            </w:r>
          </w:p>
        </w:tc>
        <w:tc>
          <w:tcPr>
            <w:tcW w:w="3185" w:type="dxa"/>
            <w:vAlign w:val="center"/>
          </w:tcPr>
          <w:p w:rsidR="00D01A28" w:rsidRPr="007B5656" w:rsidRDefault="00D01A28" w:rsidP="00521C5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7B5656">
              <w:rPr>
                <w:sz w:val="20"/>
                <w:szCs w:val="20"/>
                <w:lang w:val="en-GB"/>
              </w:rPr>
              <w:t>Participation to an Event other</w:t>
            </w:r>
          </w:p>
          <w:p w:rsidR="00D01A28" w:rsidRPr="00D01A28"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7B5656">
              <w:rPr>
                <w:sz w:val="20"/>
                <w:szCs w:val="20"/>
                <w:lang w:val="en-GB"/>
              </w:rPr>
              <w:t>than a Conference or a Workshop</w:t>
            </w:r>
          </w:p>
        </w:tc>
      </w:tr>
      <w:tr w:rsidR="00D01A28" w:rsidRPr="0060381B" w:rsidTr="004618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D01A28" w:rsidRPr="007B5656" w:rsidRDefault="00D01A28" w:rsidP="001D6EB8">
            <w:pPr>
              <w:jc w:val="center"/>
              <w:rPr>
                <w:rFonts w:asciiTheme="minorHAnsi" w:hAnsiTheme="minorHAnsi"/>
                <w:b w:val="0"/>
                <w:sz w:val="20"/>
                <w:szCs w:val="20"/>
                <w:lang w:val="en-GB"/>
              </w:rPr>
            </w:pPr>
            <w:r>
              <w:rPr>
                <w:rFonts w:asciiTheme="minorHAnsi" w:hAnsiTheme="minorHAnsi"/>
                <w:b w:val="0"/>
                <w:sz w:val="20"/>
                <w:szCs w:val="20"/>
                <w:lang w:val="en-GB"/>
              </w:rPr>
              <w:t>29-30.08.2016</w:t>
            </w:r>
          </w:p>
        </w:tc>
        <w:tc>
          <w:tcPr>
            <w:tcW w:w="3153" w:type="dxa"/>
            <w:vAlign w:val="center"/>
          </w:tcPr>
          <w:p w:rsidR="00D01A28" w:rsidRPr="0065568F"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8B4A15">
              <w:rPr>
                <w:sz w:val="20"/>
                <w:szCs w:val="20"/>
                <w:lang w:val="en-US"/>
              </w:rPr>
              <w:t>Building a Target Supply Network for Advanced Laser Light Sources</w:t>
            </w:r>
          </w:p>
        </w:tc>
        <w:tc>
          <w:tcPr>
            <w:tcW w:w="1351" w:type="dxa"/>
            <w:vAlign w:val="center"/>
          </w:tcPr>
          <w:p w:rsidR="00D01A28" w:rsidRPr="007B5656"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HZDR</w:t>
            </w:r>
          </w:p>
        </w:tc>
        <w:tc>
          <w:tcPr>
            <w:tcW w:w="3185" w:type="dxa"/>
            <w:vAlign w:val="center"/>
          </w:tcPr>
          <w:p w:rsidR="00D01A28" w:rsidRPr="007B5656"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Participation to a Workshop</w:t>
            </w:r>
          </w:p>
        </w:tc>
      </w:tr>
      <w:tr w:rsidR="00D01A28" w:rsidRPr="0060381B" w:rsidTr="004618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D01A28" w:rsidRPr="007B5656" w:rsidRDefault="00D01A28" w:rsidP="001D6EB8">
            <w:pPr>
              <w:jc w:val="center"/>
              <w:rPr>
                <w:rFonts w:asciiTheme="minorHAnsi" w:hAnsiTheme="minorHAnsi"/>
                <w:b w:val="0"/>
                <w:sz w:val="20"/>
                <w:szCs w:val="20"/>
                <w:lang w:val="en-GB"/>
              </w:rPr>
            </w:pPr>
            <w:r>
              <w:rPr>
                <w:rFonts w:asciiTheme="minorHAnsi" w:hAnsiTheme="minorHAnsi"/>
                <w:b w:val="0"/>
                <w:sz w:val="20"/>
                <w:szCs w:val="20"/>
                <w:lang w:val="en-GB"/>
              </w:rPr>
              <w:t>04-09.09.2016</w:t>
            </w:r>
          </w:p>
        </w:tc>
        <w:tc>
          <w:tcPr>
            <w:tcW w:w="3153" w:type="dxa"/>
            <w:vAlign w:val="center"/>
          </w:tcPr>
          <w:p w:rsidR="00D01A28" w:rsidRPr="0065568F"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8B4A15">
              <w:rPr>
                <w:sz w:val="20"/>
                <w:szCs w:val="20"/>
                <w:lang w:val="en-US"/>
              </w:rPr>
              <w:t>European High Pressure Research Group (EHPRG) International Meeting on High Pressure Science and Technology</w:t>
            </w:r>
          </w:p>
        </w:tc>
        <w:tc>
          <w:tcPr>
            <w:tcW w:w="1351" w:type="dxa"/>
            <w:vAlign w:val="center"/>
          </w:tcPr>
          <w:p w:rsidR="00D01A28" w:rsidRPr="007B5656"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Bayreuth, DE</w:t>
            </w:r>
          </w:p>
        </w:tc>
        <w:tc>
          <w:tcPr>
            <w:tcW w:w="3185" w:type="dxa"/>
            <w:vAlign w:val="center"/>
          </w:tcPr>
          <w:p w:rsidR="00D01A28" w:rsidRPr="007B5656"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Participation to a Conference</w:t>
            </w:r>
          </w:p>
        </w:tc>
      </w:tr>
      <w:tr w:rsidR="00D01A28" w:rsidRPr="0060381B" w:rsidTr="004618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D01A28" w:rsidRPr="007B5656" w:rsidRDefault="00D01A28" w:rsidP="001D6EB8">
            <w:pPr>
              <w:jc w:val="center"/>
              <w:rPr>
                <w:rFonts w:asciiTheme="minorHAnsi" w:hAnsiTheme="minorHAnsi"/>
                <w:b w:val="0"/>
                <w:sz w:val="20"/>
                <w:szCs w:val="20"/>
                <w:lang w:val="en-GB"/>
              </w:rPr>
            </w:pPr>
            <w:r>
              <w:rPr>
                <w:rFonts w:asciiTheme="minorHAnsi" w:hAnsiTheme="minorHAnsi"/>
                <w:b w:val="0"/>
                <w:sz w:val="20"/>
                <w:szCs w:val="20"/>
                <w:lang w:val="en-GB"/>
              </w:rPr>
              <w:t>12-13.09.2016</w:t>
            </w:r>
          </w:p>
        </w:tc>
        <w:tc>
          <w:tcPr>
            <w:tcW w:w="3153" w:type="dxa"/>
            <w:vAlign w:val="center"/>
          </w:tcPr>
          <w:p w:rsidR="00D01A28" w:rsidRPr="0065568F"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GB"/>
              </w:rPr>
              <w:t>HED Workshop</w:t>
            </w:r>
          </w:p>
        </w:tc>
        <w:tc>
          <w:tcPr>
            <w:tcW w:w="1351" w:type="dxa"/>
            <w:vAlign w:val="center"/>
          </w:tcPr>
          <w:p w:rsidR="00D01A28" w:rsidRPr="007B5656"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European XFEL</w:t>
            </w:r>
          </w:p>
        </w:tc>
        <w:tc>
          <w:tcPr>
            <w:tcW w:w="3185" w:type="dxa"/>
            <w:vAlign w:val="center"/>
          </w:tcPr>
          <w:p w:rsidR="00D01A28" w:rsidRPr="007B5656"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Participation to a Workshop</w:t>
            </w:r>
          </w:p>
        </w:tc>
      </w:tr>
      <w:tr w:rsidR="00D01A28" w:rsidRPr="0060381B" w:rsidTr="004618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D01A28" w:rsidRDefault="00D01A28" w:rsidP="001D6EB8">
            <w:pPr>
              <w:jc w:val="center"/>
              <w:rPr>
                <w:b w:val="0"/>
                <w:sz w:val="20"/>
                <w:szCs w:val="20"/>
              </w:rPr>
            </w:pPr>
            <w:r>
              <w:rPr>
                <w:rFonts w:asciiTheme="minorHAnsi" w:hAnsiTheme="minorHAnsi"/>
                <w:b w:val="0"/>
                <w:sz w:val="20"/>
                <w:szCs w:val="20"/>
                <w:lang w:val="en-GB"/>
              </w:rPr>
              <w:t>15.09.2016</w:t>
            </w:r>
          </w:p>
        </w:tc>
        <w:tc>
          <w:tcPr>
            <w:tcW w:w="3153" w:type="dxa"/>
            <w:vAlign w:val="center"/>
          </w:tcPr>
          <w:p w:rsidR="00D01A28" w:rsidRPr="00F803BA"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F803BA">
              <w:rPr>
                <w:sz w:val="20"/>
                <w:szCs w:val="20"/>
                <w:lang w:val="en-GB"/>
              </w:rPr>
              <w:t>Invited Presentation at Weizmann Institute</w:t>
            </w:r>
          </w:p>
        </w:tc>
        <w:tc>
          <w:tcPr>
            <w:tcW w:w="1351" w:type="dxa"/>
            <w:vAlign w:val="center"/>
          </w:tcPr>
          <w:p w:rsidR="00D01A28" w:rsidRPr="00F803BA"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Rehovot, Israel</w:t>
            </w:r>
          </w:p>
        </w:tc>
        <w:tc>
          <w:tcPr>
            <w:tcW w:w="3185" w:type="dxa"/>
            <w:vAlign w:val="center"/>
          </w:tcPr>
          <w:p w:rsidR="00D01A28" w:rsidRPr="003E2D4B"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D01A28" w:rsidRPr="00F803BA"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D01A28" w:rsidRPr="0060381B" w:rsidTr="004618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D01A28" w:rsidRPr="007B5656" w:rsidRDefault="00D01A28" w:rsidP="004618D6">
            <w:pPr>
              <w:jc w:val="center"/>
              <w:rPr>
                <w:rFonts w:asciiTheme="minorHAnsi" w:hAnsiTheme="minorHAnsi"/>
                <w:b w:val="0"/>
                <w:sz w:val="20"/>
                <w:szCs w:val="20"/>
                <w:lang w:val="en-GB"/>
              </w:rPr>
            </w:pPr>
            <w:r>
              <w:rPr>
                <w:rFonts w:asciiTheme="minorHAnsi" w:hAnsiTheme="minorHAnsi"/>
                <w:b w:val="0"/>
                <w:sz w:val="20"/>
                <w:szCs w:val="20"/>
                <w:lang w:val="en-GB"/>
              </w:rPr>
              <w:t>0</w:t>
            </w:r>
            <w:r w:rsidR="004618D6">
              <w:rPr>
                <w:rFonts w:asciiTheme="minorHAnsi" w:hAnsiTheme="minorHAnsi"/>
                <w:b w:val="0"/>
                <w:sz w:val="20"/>
                <w:szCs w:val="20"/>
                <w:lang w:val="en-GB"/>
              </w:rPr>
              <w:t>3-07</w:t>
            </w:r>
            <w:r>
              <w:rPr>
                <w:rFonts w:asciiTheme="minorHAnsi" w:hAnsiTheme="minorHAnsi"/>
                <w:b w:val="0"/>
                <w:sz w:val="20"/>
                <w:szCs w:val="20"/>
                <w:lang w:val="en-GB"/>
              </w:rPr>
              <w:t>.10.2016</w:t>
            </w:r>
          </w:p>
        </w:tc>
        <w:tc>
          <w:tcPr>
            <w:tcW w:w="3153" w:type="dxa"/>
            <w:vAlign w:val="center"/>
          </w:tcPr>
          <w:p w:rsidR="00D01A28" w:rsidRPr="0065568F"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273977">
              <w:rPr>
                <w:sz w:val="20"/>
                <w:szCs w:val="20"/>
                <w:lang w:val="en-GB"/>
              </w:rPr>
              <w:t>SOS (Software for Optical Simulations) workshop</w:t>
            </w:r>
          </w:p>
        </w:tc>
        <w:tc>
          <w:tcPr>
            <w:tcW w:w="1351" w:type="dxa"/>
            <w:vAlign w:val="center"/>
          </w:tcPr>
          <w:p w:rsidR="00D01A28" w:rsidRPr="007B5656"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Trieste, IT</w:t>
            </w:r>
          </w:p>
        </w:tc>
        <w:tc>
          <w:tcPr>
            <w:tcW w:w="3185" w:type="dxa"/>
            <w:vAlign w:val="center"/>
          </w:tcPr>
          <w:p w:rsidR="00D01A28" w:rsidRPr="007B5656"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Participation to a Workshop</w:t>
            </w:r>
          </w:p>
        </w:tc>
      </w:tr>
      <w:tr w:rsidR="00D01A28" w:rsidRPr="0060381B" w:rsidTr="004618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D01A28" w:rsidRPr="007B5656" w:rsidRDefault="00D01A28" w:rsidP="001D6EB8">
            <w:pPr>
              <w:jc w:val="center"/>
              <w:rPr>
                <w:rFonts w:asciiTheme="minorHAnsi" w:hAnsiTheme="minorHAnsi"/>
                <w:b w:val="0"/>
                <w:sz w:val="20"/>
                <w:szCs w:val="20"/>
                <w:lang w:val="en-GB"/>
              </w:rPr>
            </w:pPr>
            <w:r>
              <w:rPr>
                <w:rFonts w:asciiTheme="minorHAnsi" w:hAnsiTheme="minorHAnsi"/>
                <w:b w:val="0"/>
                <w:sz w:val="20"/>
                <w:szCs w:val="20"/>
                <w:lang w:val="en-GB"/>
              </w:rPr>
              <w:t>17</w:t>
            </w:r>
            <w:r w:rsidR="004618D6">
              <w:rPr>
                <w:rFonts w:asciiTheme="minorHAnsi" w:hAnsiTheme="minorHAnsi"/>
                <w:b w:val="0"/>
                <w:sz w:val="20"/>
                <w:szCs w:val="20"/>
                <w:lang w:val="en-GB"/>
              </w:rPr>
              <w:t>-19</w:t>
            </w:r>
            <w:r>
              <w:rPr>
                <w:rFonts w:asciiTheme="minorHAnsi" w:hAnsiTheme="minorHAnsi"/>
                <w:b w:val="0"/>
                <w:sz w:val="20"/>
                <w:szCs w:val="20"/>
                <w:lang w:val="en-GB"/>
              </w:rPr>
              <w:t>.10.2016</w:t>
            </w:r>
          </w:p>
        </w:tc>
        <w:tc>
          <w:tcPr>
            <w:tcW w:w="3153" w:type="dxa"/>
            <w:vAlign w:val="center"/>
          </w:tcPr>
          <w:p w:rsidR="00D01A28" w:rsidRPr="0065568F"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A30CA1">
              <w:rPr>
                <w:sz w:val="20"/>
                <w:szCs w:val="20"/>
                <w:lang w:val="en-US"/>
              </w:rPr>
              <w:t xml:space="preserve">New Opportunities for Better User Group Software </w:t>
            </w:r>
            <w:r>
              <w:rPr>
                <w:sz w:val="20"/>
                <w:szCs w:val="20"/>
                <w:lang w:val="en-US"/>
              </w:rPr>
              <w:t>(</w:t>
            </w:r>
            <w:r w:rsidRPr="00273977">
              <w:rPr>
                <w:sz w:val="20"/>
                <w:szCs w:val="20"/>
                <w:lang w:val="en-US"/>
              </w:rPr>
              <w:t>NOBUGS 2016</w:t>
            </w:r>
            <w:r>
              <w:rPr>
                <w:sz w:val="20"/>
                <w:szCs w:val="20"/>
                <w:lang w:val="en-US"/>
              </w:rPr>
              <w:t>)</w:t>
            </w:r>
          </w:p>
        </w:tc>
        <w:tc>
          <w:tcPr>
            <w:tcW w:w="1351" w:type="dxa"/>
            <w:vAlign w:val="center"/>
          </w:tcPr>
          <w:p w:rsidR="00D01A28" w:rsidRPr="007B5656"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273977">
              <w:rPr>
                <w:sz w:val="20"/>
                <w:szCs w:val="20"/>
                <w:lang w:val="en-GB"/>
              </w:rPr>
              <w:t>Copenhagen</w:t>
            </w:r>
            <w:r>
              <w:rPr>
                <w:sz w:val="20"/>
                <w:szCs w:val="20"/>
                <w:lang w:val="en-GB"/>
              </w:rPr>
              <w:t>, DK</w:t>
            </w:r>
          </w:p>
        </w:tc>
        <w:tc>
          <w:tcPr>
            <w:tcW w:w="3185" w:type="dxa"/>
            <w:vAlign w:val="center"/>
          </w:tcPr>
          <w:p w:rsidR="00D01A28" w:rsidRPr="007B5656"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Participation to a Conference</w:t>
            </w:r>
          </w:p>
        </w:tc>
      </w:tr>
      <w:tr w:rsidR="00D01A28" w:rsidRPr="0060381B" w:rsidTr="004618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D01A28" w:rsidRDefault="00D01A28" w:rsidP="001D6EB8">
            <w:pPr>
              <w:jc w:val="center"/>
              <w:rPr>
                <w:b w:val="0"/>
                <w:sz w:val="20"/>
                <w:szCs w:val="20"/>
              </w:rPr>
            </w:pPr>
            <w:r>
              <w:rPr>
                <w:rFonts w:asciiTheme="minorHAnsi" w:hAnsiTheme="minorHAnsi"/>
                <w:b w:val="0"/>
                <w:sz w:val="20"/>
                <w:szCs w:val="20"/>
                <w:lang w:val="en-GB"/>
              </w:rPr>
              <w:t>17-20.10.2016</w:t>
            </w:r>
          </w:p>
        </w:tc>
        <w:tc>
          <w:tcPr>
            <w:tcW w:w="3153" w:type="dxa"/>
            <w:vAlign w:val="center"/>
          </w:tcPr>
          <w:p w:rsidR="00D01A28" w:rsidRPr="00273977"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HZDR PhD Seminar</w:t>
            </w:r>
          </w:p>
        </w:tc>
        <w:tc>
          <w:tcPr>
            <w:tcW w:w="1351" w:type="dxa"/>
            <w:vAlign w:val="center"/>
          </w:tcPr>
          <w:p w:rsidR="00D01A28"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HZDR</w:t>
            </w:r>
          </w:p>
        </w:tc>
        <w:tc>
          <w:tcPr>
            <w:tcW w:w="3185" w:type="dxa"/>
            <w:vAlign w:val="center"/>
          </w:tcPr>
          <w:p w:rsidR="00D01A28" w:rsidRPr="003E2D4B"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D01A28" w:rsidRPr="00F803BA"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D01A28" w:rsidRPr="0060381B" w:rsidTr="004618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D01A28" w:rsidRDefault="00D01A28" w:rsidP="001D6EB8">
            <w:pPr>
              <w:jc w:val="center"/>
              <w:rPr>
                <w:b w:val="0"/>
                <w:sz w:val="20"/>
                <w:szCs w:val="20"/>
              </w:rPr>
            </w:pPr>
            <w:r>
              <w:rPr>
                <w:rFonts w:asciiTheme="minorHAnsi" w:hAnsiTheme="minorHAnsi"/>
                <w:b w:val="0"/>
                <w:sz w:val="20"/>
                <w:szCs w:val="20"/>
                <w:lang w:val="en-GB"/>
              </w:rPr>
              <w:t>20.10.2016</w:t>
            </w:r>
          </w:p>
        </w:tc>
        <w:tc>
          <w:tcPr>
            <w:tcW w:w="3153" w:type="dxa"/>
            <w:vAlign w:val="center"/>
          </w:tcPr>
          <w:p w:rsidR="00D01A28" w:rsidRPr="00273977"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F803BA">
              <w:rPr>
                <w:sz w:val="20"/>
                <w:szCs w:val="20"/>
                <w:lang w:val="en-GB"/>
              </w:rPr>
              <w:t>Invited Presentation at Institute</w:t>
            </w:r>
            <w:r>
              <w:rPr>
                <w:sz w:val="20"/>
                <w:szCs w:val="20"/>
                <w:lang w:val="en-GB"/>
              </w:rPr>
              <w:t xml:space="preserve"> of Modern Physics</w:t>
            </w:r>
          </w:p>
        </w:tc>
        <w:tc>
          <w:tcPr>
            <w:tcW w:w="1351" w:type="dxa"/>
            <w:vAlign w:val="center"/>
          </w:tcPr>
          <w:p w:rsidR="00D01A28" w:rsidRPr="00F803BA"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Lanzhou, China</w:t>
            </w:r>
          </w:p>
        </w:tc>
        <w:tc>
          <w:tcPr>
            <w:tcW w:w="3185" w:type="dxa"/>
            <w:vAlign w:val="center"/>
          </w:tcPr>
          <w:p w:rsidR="00D01A28" w:rsidRPr="003E2D4B"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D01A28" w:rsidRPr="00F803BA"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D01A28" w:rsidRPr="0060381B" w:rsidTr="004618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D01A28" w:rsidRPr="007B5656" w:rsidRDefault="00D01A28" w:rsidP="001D6EB8">
            <w:pPr>
              <w:jc w:val="center"/>
              <w:rPr>
                <w:rFonts w:asciiTheme="minorHAnsi" w:hAnsiTheme="minorHAnsi"/>
                <w:b w:val="0"/>
                <w:sz w:val="20"/>
                <w:szCs w:val="20"/>
                <w:lang w:val="en-GB"/>
              </w:rPr>
            </w:pPr>
            <w:r>
              <w:rPr>
                <w:rFonts w:asciiTheme="minorHAnsi" w:hAnsiTheme="minorHAnsi"/>
                <w:b w:val="0"/>
                <w:sz w:val="20"/>
                <w:szCs w:val="20"/>
                <w:lang w:val="en-GB"/>
              </w:rPr>
              <w:t>08.11.2016</w:t>
            </w:r>
          </w:p>
        </w:tc>
        <w:tc>
          <w:tcPr>
            <w:tcW w:w="3153" w:type="dxa"/>
            <w:vAlign w:val="center"/>
          </w:tcPr>
          <w:p w:rsidR="00D01A28" w:rsidRPr="0065568F"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803BA">
              <w:rPr>
                <w:sz w:val="20"/>
                <w:szCs w:val="20"/>
                <w:lang w:val="en-GB"/>
              </w:rPr>
              <w:t xml:space="preserve">Invited Presentation </w:t>
            </w:r>
            <w:r>
              <w:rPr>
                <w:sz w:val="20"/>
                <w:szCs w:val="20"/>
                <w:lang w:val="en-GB"/>
              </w:rPr>
              <w:t xml:space="preserve">at Theory Seminar, </w:t>
            </w:r>
            <w:r w:rsidRPr="00273977">
              <w:rPr>
                <w:sz w:val="20"/>
                <w:szCs w:val="20"/>
                <w:lang w:val="en-US"/>
              </w:rPr>
              <w:t>Inst</w:t>
            </w:r>
            <w:r>
              <w:rPr>
                <w:sz w:val="20"/>
                <w:szCs w:val="20"/>
                <w:lang w:val="en-US"/>
              </w:rPr>
              <w:t>itute of Physics - Uni Rostok</w:t>
            </w:r>
          </w:p>
        </w:tc>
        <w:tc>
          <w:tcPr>
            <w:tcW w:w="1351" w:type="dxa"/>
            <w:vAlign w:val="center"/>
          </w:tcPr>
          <w:p w:rsidR="00D01A28" w:rsidRPr="007B5656"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Rostok, DE</w:t>
            </w:r>
          </w:p>
        </w:tc>
        <w:tc>
          <w:tcPr>
            <w:tcW w:w="3185" w:type="dxa"/>
            <w:vAlign w:val="center"/>
          </w:tcPr>
          <w:p w:rsidR="00D01A28" w:rsidRPr="003E2D4B"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D01A28" w:rsidRPr="007B5656"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D01A28" w:rsidRPr="0060381B" w:rsidTr="004618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D01A28" w:rsidRDefault="00D01A28" w:rsidP="001D6EB8">
            <w:pPr>
              <w:jc w:val="center"/>
              <w:rPr>
                <w:b w:val="0"/>
                <w:sz w:val="20"/>
                <w:szCs w:val="20"/>
              </w:rPr>
            </w:pPr>
            <w:r>
              <w:rPr>
                <w:b w:val="0"/>
                <w:sz w:val="20"/>
                <w:szCs w:val="20"/>
              </w:rPr>
              <w:t>13-18.11.2016</w:t>
            </w:r>
          </w:p>
        </w:tc>
        <w:tc>
          <w:tcPr>
            <w:tcW w:w="3153" w:type="dxa"/>
            <w:vAlign w:val="center"/>
          </w:tcPr>
          <w:p w:rsidR="00D01A28"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 xml:space="preserve">Award of </w:t>
            </w:r>
            <w:r w:rsidRPr="0049015A">
              <w:rPr>
                <w:sz w:val="20"/>
                <w:szCs w:val="20"/>
                <w:lang w:val="en-US"/>
              </w:rPr>
              <w:t>ACM/IEEE-CS George Michae</w:t>
            </w:r>
            <w:r>
              <w:rPr>
                <w:sz w:val="20"/>
                <w:szCs w:val="20"/>
                <w:lang w:val="en-US"/>
              </w:rPr>
              <w:t xml:space="preserve">l Memorial Fellowship Award </w:t>
            </w:r>
            <w:r w:rsidRPr="0049015A">
              <w:rPr>
                <w:sz w:val="20"/>
                <w:szCs w:val="20"/>
                <w:lang w:val="en-US"/>
              </w:rPr>
              <w:t>at International Conference for High Performance Computing, Networking, Storage and Analysis</w:t>
            </w:r>
          </w:p>
        </w:tc>
        <w:tc>
          <w:tcPr>
            <w:tcW w:w="1351" w:type="dxa"/>
            <w:vAlign w:val="center"/>
          </w:tcPr>
          <w:p w:rsidR="00D01A28" w:rsidRPr="0049015A"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Salt Lake City, USA</w:t>
            </w:r>
          </w:p>
        </w:tc>
        <w:tc>
          <w:tcPr>
            <w:tcW w:w="3185" w:type="dxa"/>
            <w:vAlign w:val="center"/>
          </w:tcPr>
          <w:p w:rsidR="00D01A28" w:rsidRPr="0049015A"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Participation to a Conference</w:t>
            </w:r>
          </w:p>
        </w:tc>
      </w:tr>
      <w:tr w:rsidR="004618D6" w:rsidRPr="0060381B" w:rsidTr="004618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tcPr>
          <w:p w:rsidR="004618D6" w:rsidRPr="004618D6" w:rsidRDefault="004618D6" w:rsidP="001D6EB8">
            <w:pPr>
              <w:jc w:val="center"/>
              <w:rPr>
                <w:rFonts w:asciiTheme="minorHAnsi" w:hAnsiTheme="minorHAnsi"/>
                <w:b w:val="0"/>
                <w:sz w:val="20"/>
                <w:szCs w:val="20"/>
              </w:rPr>
            </w:pPr>
            <w:r>
              <w:rPr>
                <w:rFonts w:asciiTheme="minorHAnsi" w:hAnsiTheme="minorHAnsi"/>
                <w:b w:val="0"/>
              </w:rPr>
              <w:t>28</w:t>
            </w:r>
            <w:r w:rsidRPr="004618D6">
              <w:rPr>
                <w:rFonts w:asciiTheme="minorHAnsi" w:hAnsiTheme="minorHAnsi"/>
                <w:b w:val="0"/>
              </w:rPr>
              <w:t>-29.11.2016</w:t>
            </w:r>
          </w:p>
        </w:tc>
        <w:tc>
          <w:tcPr>
            <w:tcW w:w="3153" w:type="dxa"/>
          </w:tcPr>
          <w:p w:rsidR="004618D6" w:rsidRPr="004618D6" w:rsidRDefault="004618D6" w:rsidP="001D6EB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01B4C">
              <w:t>6. HPC-Status-Konferenz der Gauß-Allianz</w:t>
            </w:r>
          </w:p>
        </w:tc>
        <w:tc>
          <w:tcPr>
            <w:tcW w:w="1351" w:type="dxa"/>
            <w:vAlign w:val="center"/>
          </w:tcPr>
          <w:p w:rsidR="004618D6" w:rsidRDefault="004618D6" w:rsidP="004618D6">
            <w:pPr>
              <w:jc w:val="center"/>
              <w:cnfStyle w:val="000000100000" w:firstRow="0" w:lastRow="0" w:firstColumn="0" w:lastColumn="0" w:oddVBand="0" w:evenVBand="0" w:oddHBand="1" w:evenHBand="0" w:firstRowFirstColumn="0" w:firstRowLastColumn="0" w:lastRowFirstColumn="0" w:lastRowLastColumn="0"/>
              <w:rPr>
                <w:sz w:val="20"/>
                <w:szCs w:val="20"/>
              </w:rPr>
            </w:pPr>
            <w:r w:rsidRPr="00C01B4C">
              <w:t>DESY</w:t>
            </w:r>
          </w:p>
        </w:tc>
        <w:tc>
          <w:tcPr>
            <w:tcW w:w="3185" w:type="dxa"/>
            <w:vAlign w:val="center"/>
          </w:tcPr>
          <w:p w:rsidR="004618D6" w:rsidRDefault="004618D6" w:rsidP="004618D6">
            <w:pPr>
              <w:jc w:val="center"/>
              <w:cnfStyle w:val="000000100000" w:firstRow="0" w:lastRow="0" w:firstColumn="0" w:lastColumn="0" w:oddVBand="0" w:evenVBand="0" w:oddHBand="1" w:evenHBand="0" w:firstRowFirstColumn="0" w:firstRowLastColumn="0" w:lastRowFirstColumn="0" w:lastRowLastColumn="0"/>
              <w:rPr>
                <w:sz w:val="20"/>
                <w:szCs w:val="20"/>
              </w:rPr>
            </w:pPr>
            <w:r w:rsidRPr="00C01B4C">
              <w:t>Participation to a Conference</w:t>
            </w:r>
          </w:p>
        </w:tc>
      </w:tr>
      <w:tr w:rsidR="00D01A28" w:rsidRPr="0060381B" w:rsidTr="004618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D01A28" w:rsidRPr="007B5656" w:rsidRDefault="00D01A28" w:rsidP="001D6EB8">
            <w:pPr>
              <w:jc w:val="center"/>
              <w:rPr>
                <w:rFonts w:asciiTheme="minorHAnsi" w:hAnsiTheme="minorHAnsi"/>
                <w:b w:val="0"/>
                <w:sz w:val="20"/>
                <w:szCs w:val="20"/>
                <w:lang w:val="en-GB"/>
              </w:rPr>
            </w:pPr>
            <w:r>
              <w:rPr>
                <w:rFonts w:asciiTheme="minorHAnsi" w:hAnsiTheme="minorHAnsi"/>
                <w:b w:val="0"/>
                <w:sz w:val="20"/>
                <w:szCs w:val="20"/>
                <w:lang w:val="en-GB"/>
              </w:rPr>
              <w:t>21.12.2016</w:t>
            </w:r>
          </w:p>
        </w:tc>
        <w:tc>
          <w:tcPr>
            <w:tcW w:w="3153" w:type="dxa"/>
            <w:vAlign w:val="center"/>
          </w:tcPr>
          <w:p w:rsidR="00D01A28" w:rsidRPr="0065568F"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WP4</w:t>
            </w:r>
            <w:r w:rsidRPr="005B00A1">
              <w:rPr>
                <w:sz w:val="20"/>
                <w:szCs w:val="20"/>
                <w:lang w:val="en-US"/>
              </w:rPr>
              <w:t xml:space="preserve"> </w:t>
            </w:r>
            <w:r>
              <w:rPr>
                <w:sz w:val="20"/>
                <w:szCs w:val="20"/>
                <w:lang w:val="en-US"/>
              </w:rPr>
              <w:t>Meeting</w:t>
            </w:r>
          </w:p>
        </w:tc>
        <w:tc>
          <w:tcPr>
            <w:tcW w:w="1351" w:type="dxa"/>
            <w:vAlign w:val="center"/>
          </w:tcPr>
          <w:p w:rsidR="00D01A28" w:rsidRPr="007B5656"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rPr>
              <w:t>Via Telcon</w:t>
            </w:r>
          </w:p>
        </w:tc>
        <w:tc>
          <w:tcPr>
            <w:tcW w:w="3185" w:type="dxa"/>
            <w:vAlign w:val="center"/>
          </w:tcPr>
          <w:p w:rsidR="00D01A28" w:rsidRPr="007B5656"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WP Meeting</w:t>
            </w:r>
          </w:p>
        </w:tc>
      </w:tr>
      <w:tr w:rsidR="00D01A28" w:rsidRPr="0060381B" w:rsidTr="004618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D01A28" w:rsidRPr="007B5656" w:rsidRDefault="00D01A28" w:rsidP="001D6EB8">
            <w:pPr>
              <w:jc w:val="center"/>
              <w:rPr>
                <w:rFonts w:asciiTheme="minorHAnsi" w:hAnsiTheme="minorHAnsi"/>
                <w:b w:val="0"/>
                <w:sz w:val="20"/>
                <w:szCs w:val="20"/>
                <w:lang w:val="en-GB"/>
              </w:rPr>
            </w:pPr>
            <w:r>
              <w:rPr>
                <w:rFonts w:asciiTheme="minorHAnsi" w:hAnsiTheme="minorHAnsi"/>
                <w:b w:val="0"/>
                <w:sz w:val="20"/>
                <w:szCs w:val="20"/>
              </w:rPr>
              <w:t>04-05.01.2017</w:t>
            </w:r>
          </w:p>
        </w:tc>
        <w:tc>
          <w:tcPr>
            <w:tcW w:w="3153" w:type="dxa"/>
            <w:vAlign w:val="center"/>
          </w:tcPr>
          <w:p w:rsidR="00D01A28" w:rsidRPr="0065568F"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9B0FD8">
              <w:rPr>
                <w:sz w:val="20"/>
                <w:szCs w:val="20"/>
                <w:lang w:val="en-US"/>
              </w:rPr>
              <w:t>ScaDS Dresden/Leipzig Competence Center for Scalable Data Services and Solutions</w:t>
            </w:r>
            <w:r>
              <w:rPr>
                <w:sz w:val="20"/>
                <w:szCs w:val="20"/>
                <w:lang w:val="en-US"/>
              </w:rPr>
              <w:t xml:space="preserve"> – Second Phase Meeting</w:t>
            </w:r>
          </w:p>
        </w:tc>
        <w:tc>
          <w:tcPr>
            <w:tcW w:w="1351" w:type="dxa"/>
            <w:vAlign w:val="center"/>
          </w:tcPr>
          <w:p w:rsidR="00D01A28" w:rsidRPr="007B5656"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Lauta, DE</w:t>
            </w:r>
          </w:p>
        </w:tc>
        <w:tc>
          <w:tcPr>
            <w:tcW w:w="3185" w:type="dxa"/>
            <w:vAlign w:val="center"/>
          </w:tcPr>
          <w:p w:rsidR="00D01A28" w:rsidRPr="0065568F"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w:t>
            </w:r>
            <w:r>
              <w:rPr>
                <w:sz w:val="20"/>
                <w:szCs w:val="20"/>
                <w:lang w:val="en-GB"/>
              </w:rPr>
              <w:t xml:space="preserve"> </w:t>
            </w:r>
            <w:r w:rsidRPr="003E2D4B">
              <w:rPr>
                <w:sz w:val="20"/>
                <w:szCs w:val="20"/>
                <w:lang w:val="en-GB"/>
              </w:rPr>
              <w:t>Workshop</w:t>
            </w:r>
          </w:p>
        </w:tc>
      </w:tr>
      <w:tr w:rsidR="00D01A28" w:rsidRPr="0060381B" w:rsidTr="004618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D01A28" w:rsidRPr="007B5656" w:rsidRDefault="00D01A28" w:rsidP="001D6EB8">
            <w:pPr>
              <w:jc w:val="center"/>
              <w:rPr>
                <w:rFonts w:asciiTheme="minorHAnsi" w:hAnsiTheme="minorHAnsi"/>
                <w:b w:val="0"/>
                <w:sz w:val="20"/>
                <w:szCs w:val="20"/>
                <w:lang w:val="en-GB"/>
              </w:rPr>
            </w:pPr>
            <w:r>
              <w:rPr>
                <w:rFonts w:asciiTheme="minorHAnsi" w:hAnsiTheme="minorHAnsi"/>
                <w:b w:val="0"/>
                <w:sz w:val="20"/>
                <w:szCs w:val="20"/>
              </w:rPr>
              <w:t>25-27.01.2017</w:t>
            </w:r>
          </w:p>
        </w:tc>
        <w:tc>
          <w:tcPr>
            <w:tcW w:w="3153" w:type="dxa"/>
            <w:vAlign w:val="center"/>
          </w:tcPr>
          <w:p w:rsidR="00D01A28" w:rsidRPr="0065568F"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3E2D4B">
              <w:rPr>
                <w:sz w:val="20"/>
                <w:szCs w:val="20"/>
                <w:lang w:val="en-US"/>
              </w:rPr>
              <w:t>DESY/XFEL User's Meeting 201</w:t>
            </w:r>
            <w:r>
              <w:rPr>
                <w:sz w:val="20"/>
                <w:szCs w:val="20"/>
                <w:lang w:val="en-US"/>
              </w:rPr>
              <w:t>7</w:t>
            </w:r>
          </w:p>
        </w:tc>
        <w:tc>
          <w:tcPr>
            <w:tcW w:w="1351" w:type="dxa"/>
            <w:vAlign w:val="center"/>
          </w:tcPr>
          <w:p w:rsidR="00D01A28" w:rsidRPr="007B5656"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DESY / European XFEL</w:t>
            </w:r>
          </w:p>
        </w:tc>
        <w:tc>
          <w:tcPr>
            <w:tcW w:w="3185" w:type="dxa"/>
            <w:vAlign w:val="center"/>
          </w:tcPr>
          <w:p w:rsidR="00D01A28" w:rsidRPr="003E2D4B"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D01A28" w:rsidRPr="007B5656"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D01A28" w:rsidRPr="0060381B" w:rsidTr="004618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D01A28" w:rsidRPr="007B5656" w:rsidRDefault="00D01A28" w:rsidP="001D6EB8">
            <w:pPr>
              <w:jc w:val="center"/>
              <w:rPr>
                <w:rFonts w:asciiTheme="minorHAnsi" w:hAnsiTheme="minorHAnsi"/>
                <w:b w:val="0"/>
                <w:sz w:val="20"/>
                <w:szCs w:val="20"/>
                <w:lang w:val="en-GB"/>
              </w:rPr>
            </w:pPr>
            <w:r>
              <w:rPr>
                <w:rFonts w:asciiTheme="minorHAnsi" w:hAnsiTheme="minorHAnsi"/>
                <w:b w:val="0"/>
                <w:sz w:val="20"/>
                <w:szCs w:val="20"/>
                <w:lang w:val="en-GB"/>
              </w:rPr>
              <w:t>30.01.2017</w:t>
            </w:r>
          </w:p>
        </w:tc>
        <w:tc>
          <w:tcPr>
            <w:tcW w:w="3153" w:type="dxa"/>
            <w:vAlign w:val="center"/>
          </w:tcPr>
          <w:p w:rsidR="00D01A28" w:rsidRPr="0065568F"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9B0FD8">
              <w:rPr>
                <w:sz w:val="20"/>
                <w:szCs w:val="20"/>
                <w:lang w:val="en-US"/>
              </w:rPr>
              <w:t>Helmholtz Matter &amp; Technology Meeting</w:t>
            </w:r>
          </w:p>
        </w:tc>
        <w:tc>
          <w:tcPr>
            <w:tcW w:w="1351" w:type="dxa"/>
            <w:vAlign w:val="center"/>
          </w:tcPr>
          <w:p w:rsidR="00D01A28" w:rsidRPr="007B5656"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Darmstadt, DE</w:t>
            </w:r>
          </w:p>
        </w:tc>
        <w:tc>
          <w:tcPr>
            <w:tcW w:w="3185" w:type="dxa"/>
            <w:vAlign w:val="center"/>
          </w:tcPr>
          <w:p w:rsidR="00D01A28" w:rsidRPr="003E2D4B"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D01A28" w:rsidRPr="007B5656"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D01A28" w:rsidRPr="0060381B" w:rsidTr="004618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D01A28" w:rsidRPr="007B5656" w:rsidRDefault="00D01A28" w:rsidP="001D6EB8">
            <w:pPr>
              <w:jc w:val="center"/>
              <w:rPr>
                <w:rFonts w:asciiTheme="minorHAnsi" w:hAnsiTheme="minorHAnsi"/>
                <w:b w:val="0"/>
                <w:sz w:val="20"/>
                <w:szCs w:val="20"/>
                <w:lang w:val="en-GB"/>
              </w:rPr>
            </w:pPr>
            <w:r>
              <w:rPr>
                <w:rFonts w:asciiTheme="minorHAnsi" w:hAnsiTheme="minorHAnsi"/>
                <w:b w:val="0"/>
                <w:sz w:val="20"/>
                <w:szCs w:val="20"/>
                <w:lang w:val="en-GB"/>
              </w:rPr>
              <w:t>13- 17.02.2017</w:t>
            </w:r>
          </w:p>
        </w:tc>
        <w:tc>
          <w:tcPr>
            <w:tcW w:w="3153" w:type="dxa"/>
            <w:vAlign w:val="center"/>
          </w:tcPr>
          <w:p w:rsidR="00D01A28" w:rsidRPr="0065568F"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WP4 Meeting</w:t>
            </w:r>
          </w:p>
        </w:tc>
        <w:tc>
          <w:tcPr>
            <w:tcW w:w="1351" w:type="dxa"/>
            <w:vAlign w:val="center"/>
          </w:tcPr>
          <w:p w:rsidR="00D01A28" w:rsidRPr="007B5656"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European XFEL</w:t>
            </w:r>
          </w:p>
        </w:tc>
        <w:tc>
          <w:tcPr>
            <w:tcW w:w="3185" w:type="dxa"/>
            <w:vAlign w:val="center"/>
          </w:tcPr>
          <w:p w:rsidR="00D01A28" w:rsidRPr="007B5656"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WP Meeting</w:t>
            </w:r>
          </w:p>
        </w:tc>
      </w:tr>
      <w:tr w:rsidR="00D01A28" w:rsidRPr="0060381B" w:rsidTr="004618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D01A28" w:rsidRPr="009B0FD8" w:rsidRDefault="00D01A28" w:rsidP="001D6EB8">
            <w:pPr>
              <w:jc w:val="center"/>
              <w:rPr>
                <w:b w:val="0"/>
                <w:sz w:val="20"/>
                <w:szCs w:val="20"/>
                <w:lang w:val="en-GB"/>
              </w:rPr>
            </w:pPr>
            <w:r>
              <w:rPr>
                <w:rFonts w:asciiTheme="minorHAnsi" w:hAnsiTheme="minorHAnsi"/>
                <w:b w:val="0"/>
                <w:sz w:val="20"/>
                <w:szCs w:val="20"/>
                <w:lang w:val="en-GB"/>
              </w:rPr>
              <w:t>27.02-03.03.2017</w:t>
            </w:r>
          </w:p>
        </w:tc>
        <w:tc>
          <w:tcPr>
            <w:tcW w:w="3153" w:type="dxa"/>
            <w:vAlign w:val="center"/>
          </w:tcPr>
          <w:p w:rsidR="00D01A28" w:rsidRPr="0065568F"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J</w:t>
            </w:r>
            <w:r w:rsidRPr="009B0FD8">
              <w:rPr>
                <w:sz w:val="20"/>
                <w:szCs w:val="20"/>
                <w:lang w:val="en-US"/>
              </w:rPr>
              <w:t>oint ICTP-IAEA School on Atomic Processes in Plasmas 2017</w:t>
            </w:r>
          </w:p>
        </w:tc>
        <w:tc>
          <w:tcPr>
            <w:tcW w:w="1351" w:type="dxa"/>
            <w:vAlign w:val="center"/>
          </w:tcPr>
          <w:p w:rsidR="00D01A28" w:rsidRPr="009B0FD8"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Trieste, IT</w:t>
            </w:r>
          </w:p>
        </w:tc>
        <w:tc>
          <w:tcPr>
            <w:tcW w:w="3185" w:type="dxa"/>
            <w:vAlign w:val="center"/>
          </w:tcPr>
          <w:p w:rsidR="00D01A28" w:rsidRPr="003E2D4B"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D01A28" w:rsidRPr="009B0FD8"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D01A28" w:rsidRPr="0060381B" w:rsidTr="004618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D01A28" w:rsidRPr="009B0FD8" w:rsidRDefault="00D01A28" w:rsidP="001D6EB8">
            <w:pPr>
              <w:jc w:val="center"/>
              <w:rPr>
                <w:b w:val="0"/>
                <w:sz w:val="20"/>
                <w:szCs w:val="20"/>
                <w:lang w:val="en-GB"/>
              </w:rPr>
            </w:pPr>
            <w:r>
              <w:rPr>
                <w:rFonts w:asciiTheme="minorHAnsi" w:hAnsiTheme="minorHAnsi"/>
                <w:b w:val="0"/>
                <w:sz w:val="20"/>
                <w:szCs w:val="20"/>
                <w:lang w:val="en-GB"/>
              </w:rPr>
              <w:t>27.02-03.03.2017</w:t>
            </w:r>
          </w:p>
        </w:tc>
        <w:tc>
          <w:tcPr>
            <w:tcW w:w="3153" w:type="dxa"/>
            <w:vAlign w:val="center"/>
          </w:tcPr>
          <w:p w:rsidR="00D01A28" w:rsidRPr="0065568F"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WP4 Meeting</w:t>
            </w:r>
          </w:p>
        </w:tc>
        <w:tc>
          <w:tcPr>
            <w:tcW w:w="1351" w:type="dxa"/>
            <w:vAlign w:val="center"/>
          </w:tcPr>
          <w:p w:rsidR="00D01A28" w:rsidRPr="009B0FD8"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European XFEL</w:t>
            </w:r>
          </w:p>
        </w:tc>
        <w:tc>
          <w:tcPr>
            <w:tcW w:w="3185" w:type="dxa"/>
            <w:vAlign w:val="center"/>
          </w:tcPr>
          <w:p w:rsidR="00D01A28" w:rsidRPr="009B0FD8" w:rsidRDefault="00D01A28" w:rsidP="001D6EB8">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WP Meeting</w:t>
            </w:r>
          </w:p>
        </w:tc>
      </w:tr>
      <w:tr w:rsidR="00D01A28" w:rsidRPr="0060381B" w:rsidTr="004618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6" w:type="dxa"/>
            <w:vAlign w:val="center"/>
          </w:tcPr>
          <w:p w:rsidR="00D01A28" w:rsidRPr="009B0FD8" w:rsidRDefault="00D01A28" w:rsidP="001D6EB8">
            <w:pPr>
              <w:jc w:val="center"/>
              <w:rPr>
                <w:b w:val="0"/>
                <w:sz w:val="20"/>
                <w:szCs w:val="20"/>
                <w:lang w:val="en-GB"/>
              </w:rPr>
            </w:pPr>
            <w:r>
              <w:rPr>
                <w:b w:val="0"/>
                <w:sz w:val="20"/>
                <w:szCs w:val="20"/>
                <w:lang w:val="en-GB"/>
              </w:rPr>
              <w:t>13-17.03.2017</w:t>
            </w:r>
          </w:p>
        </w:tc>
        <w:tc>
          <w:tcPr>
            <w:tcW w:w="3153" w:type="dxa"/>
            <w:vAlign w:val="center"/>
          </w:tcPr>
          <w:p w:rsidR="00D01A28" w:rsidRPr="0065568F"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Meetings with external scientists at </w:t>
            </w:r>
            <w:r w:rsidRPr="0049015A">
              <w:rPr>
                <w:sz w:val="20"/>
                <w:szCs w:val="20"/>
                <w:lang w:val="en-US"/>
              </w:rPr>
              <w:t>International Atomic Energy Agency</w:t>
            </w:r>
          </w:p>
        </w:tc>
        <w:tc>
          <w:tcPr>
            <w:tcW w:w="1351" w:type="dxa"/>
            <w:vAlign w:val="center"/>
          </w:tcPr>
          <w:p w:rsidR="00D01A28" w:rsidRPr="0049015A"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Vienna, Austria</w:t>
            </w:r>
          </w:p>
        </w:tc>
        <w:tc>
          <w:tcPr>
            <w:tcW w:w="3185" w:type="dxa"/>
            <w:vAlign w:val="center"/>
          </w:tcPr>
          <w:p w:rsidR="00D01A28" w:rsidRPr="003E2D4B"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D01A28" w:rsidRPr="009B0FD8" w:rsidRDefault="00D01A28" w:rsidP="001D6EB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bl>
    <w:p w:rsidR="00555B01" w:rsidRDefault="00555B01" w:rsidP="00555B01">
      <w:pPr>
        <w:pStyle w:val="Default"/>
        <w:rPr>
          <w:rFonts w:ascii="Calibri" w:hAnsi="Calibri"/>
          <w:bCs/>
          <w:iCs/>
          <w:color w:val="auto"/>
          <w:sz w:val="22"/>
        </w:rPr>
      </w:pPr>
    </w:p>
    <w:tbl>
      <w:tblPr>
        <w:tblStyle w:val="LightGrid-Accent1"/>
        <w:tblW w:w="8922" w:type="dxa"/>
        <w:jc w:val="center"/>
        <w:tblLayout w:type="fixed"/>
        <w:tblLook w:val="04A0" w:firstRow="1" w:lastRow="0" w:firstColumn="1" w:lastColumn="0" w:noHBand="0" w:noVBand="1"/>
      </w:tblPr>
      <w:tblGrid>
        <w:gridCol w:w="1235"/>
        <w:gridCol w:w="3152"/>
        <w:gridCol w:w="1351"/>
        <w:gridCol w:w="3184"/>
      </w:tblGrid>
      <w:tr w:rsidR="00555B01" w:rsidRPr="0060381B" w:rsidTr="008C055D">
        <w:trPr>
          <w:cnfStyle w:val="100000000000" w:firstRow="1" w:lastRow="0" w:firstColumn="0" w:lastColumn="0" w:oddVBand="0" w:evenVBand="0" w:oddHBand="0" w:evenHBand="0" w:firstRowFirstColumn="0" w:firstRowLastColumn="0" w:lastRowFirstColumn="0" w:lastRowLastColumn="0"/>
          <w:trHeight w:val="697"/>
          <w:tblHeader/>
          <w:jc w:val="center"/>
        </w:trPr>
        <w:tc>
          <w:tcPr>
            <w:cnfStyle w:val="001000000000" w:firstRow="0" w:lastRow="0" w:firstColumn="1" w:lastColumn="0" w:oddVBand="0" w:evenVBand="0" w:oddHBand="0" w:evenHBand="0" w:firstRowFirstColumn="0" w:firstRowLastColumn="0" w:lastRowFirstColumn="0" w:lastRowLastColumn="0"/>
            <w:tcW w:w="8922" w:type="dxa"/>
            <w:gridSpan w:val="4"/>
            <w:vAlign w:val="center"/>
          </w:tcPr>
          <w:p w:rsidR="00555B01" w:rsidRPr="00383BAB" w:rsidRDefault="00555B01" w:rsidP="008C055D">
            <w:pPr>
              <w:jc w:val="center"/>
              <w:rPr>
                <w:sz w:val="20"/>
                <w:szCs w:val="20"/>
              </w:rPr>
            </w:pPr>
            <w:r>
              <w:rPr>
                <w:sz w:val="20"/>
                <w:szCs w:val="20"/>
              </w:rPr>
              <w:t>WP5</w:t>
            </w:r>
          </w:p>
        </w:tc>
      </w:tr>
      <w:tr w:rsidR="00555B01" w:rsidRPr="0060381B" w:rsidTr="008C055D">
        <w:trPr>
          <w:cnfStyle w:val="100000000000" w:firstRow="1" w:lastRow="0" w:firstColumn="0" w:lastColumn="0" w:oddVBand="0" w:evenVBand="0" w:oddHBand="0" w:evenHBand="0" w:firstRowFirstColumn="0" w:firstRowLastColumn="0" w:lastRowFirstColumn="0" w:lastRowLastColumn="0"/>
          <w:trHeight w:val="697"/>
          <w:tblHeader/>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383BAB" w:rsidRDefault="00555B01" w:rsidP="008C055D">
            <w:pPr>
              <w:jc w:val="center"/>
              <w:rPr>
                <w:rFonts w:asciiTheme="minorHAnsi" w:hAnsiTheme="minorHAnsi"/>
                <w:sz w:val="20"/>
                <w:szCs w:val="20"/>
                <w:lang w:val="en-GB"/>
              </w:rPr>
            </w:pPr>
            <w:r>
              <w:rPr>
                <w:rFonts w:asciiTheme="minorHAnsi" w:hAnsiTheme="minorHAnsi"/>
                <w:sz w:val="20"/>
                <w:szCs w:val="20"/>
                <w:lang w:val="en-US"/>
              </w:rPr>
              <w:t>Date</w:t>
            </w:r>
          </w:p>
        </w:tc>
        <w:tc>
          <w:tcPr>
            <w:tcW w:w="3152" w:type="dxa"/>
            <w:vAlign w:val="center"/>
          </w:tcPr>
          <w:p w:rsidR="00555B01" w:rsidRPr="00383BAB" w:rsidRDefault="00555B01" w:rsidP="008C055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Pr>
                <w:rFonts w:asciiTheme="minorHAnsi" w:hAnsiTheme="minorHAnsi"/>
                <w:sz w:val="20"/>
                <w:szCs w:val="20"/>
                <w:lang w:val="en-GB"/>
              </w:rPr>
              <w:t>Title</w:t>
            </w:r>
          </w:p>
        </w:tc>
        <w:tc>
          <w:tcPr>
            <w:tcW w:w="1351" w:type="dxa"/>
            <w:vAlign w:val="center"/>
          </w:tcPr>
          <w:p w:rsidR="00555B01" w:rsidRPr="00383BAB" w:rsidRDefault="00555B01" w:rsidP="008C055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Pr>
                <w:rFonts w:asciiTheme="minorHAnsi" w:hAnsiTheme="minorHAnsi"/>
                <w:sz w:val="20"/>
                <w:szCs w:val="20"/>
                <w:lang w:val="en-US"/>
              </w:rPr>
              <w:t>Venue</w:t>
            </w:r>
          </w:p>
        </w:tc>
        <w:tc>
          <w:tcPr>
            <w:tcW w:w="3184" w:type="dxa"/>
            <w:vAlign w:val="center"/>
          </w:tcPr>
          <w:p w:rsidR="00555B01" w:rsidRPr="00383BAB" w:rsidRDefault="00555B01" w:rsidP="008C055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Pr>
                <w:rFonts w:asciiTheme="minorHAnsi" w:hAnsiTheme="minorHAnsi"/>
                <w:sz w:val="20"/>
                <w:szCs w:val="20"/>
                <w:lang w:val="en-GB"/>
              </w:rPr>
              <w:t>Type of Event</w:t>
            </w:r>
          </w:p>
        </w:tc>
      </w:tr>
      <w:tr w:rsidR="00555B01" w:rsidRPr="0060381B" w:rsidTr="008C0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65568F" w:rsidRDefault="00555B01" w:rsidP="008C055D">
            <w:pPr>
              <w:jc w:val="center"/>
              <w:rPr>
                <w:rFonts w:asciiTheme="minorHAnsi" w:hAnsiTheme="minorHAnsi"/>
                <w:b w:val="0"/>
                <w:sz w:val="20"/>
                <w:szCs w:val="20"/>
              </w:rPr>
            </w:pPr>
            <w:r>
              <w:rPr>
                <w:rFonts w:asciiTheme="minorHAnsi" w:hAnsiTheme="minorHAnsi"/>
                <w:b w:val="0"/>
                <w:sz w:val="20"/>
                <w:szCs w:val="20"/>
              </w:rPr>
              <w:t>26.01.2016</w:t>
            </w:r>
          </w:p>
        </w:tc>
        <w:tc>
          <w:tcPr>
            <w:tcW w:w="3152" w:type="dxa"/>
            <w:vAlign w:val="center"/>
          </w:tcPr>
          <w:p w:rsidR="00555B01" w:rsidRPr="0065568F"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F803BA">
              <w:rPr>
                <w:sz w:val="20"/>
                <w:szCs w:val="20"/>
                <w:lang w:val="en-GB"/>
              </w:rPr>
              <w:t xml:space="preserve">Invited Presentation at </w:t>
            </w:r>
            <w:r w:rsidRPr="003F5E0D">
              <w:rPr>
                <w:sz w:val="20"/>
                <w:szCs w:val="20"/>
                <w:lang w:val="en-GB"/>
              </w:rPr>
              <w:t>Annual Plenary Meeting German Priority Programme 1648</w:t>
            </w:r>
            <w:r>
              <w:rPr>
                <w:sz w:val="20"/>
                <w:szCs w:val="20"/>
                <w:lang w:val="en-GB"/>
              </w:rPr>
              <w:t xml:space="preserve"> -</w:t>
            </w:r>
            <w:r w:rsidRPr="003F5E0D">
              <w:rPr>
                <w:sz w:val="20"/>
                <w:szCs w:val="20"/>
                <w:lang w:val="en-GB"/>
              </w:rPr>
              <w:t xml:space="preserve"> Software for Exascale Computing</w:t>
            </w:r>
          </w:p>
        </w:tc>
        <w:tc>
          <w:tcPr>
            <w:tcW w:w="1351" w:type="dxa"/>
            <w:vAlign w:val="center"/>
          </w:tcPr>
          <w:p w:rsidR="00555B01" w:rsidRPr="00616CB7"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Münich, DE</w:t>
            </w:r>
          </w:p>
        </w:tc>
        <w:tc>
          <w:tcPr>
            <w:tcW w:w="3184" w:type="dxa"/>
            <w:vAlign w:val="center"/>
          </w:tcPr>
          <w:p w:rsidR="00555B01" w:rsidRPr="003E2D4B"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555B01" w:rsidRPr="007B5656"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555B01" w:rsidRPr="0060381B" w:rsidTr="008C05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616CB7" w:rsidRDefault="00555B01" w:rsidP="008C055D">
            <w:pPr>
              <w:jc w:val="center"/>
              <w:rPr>
                <w:rFonts w:asciiTheme="minorHAnsi" w:hAnsiTheme="minorHAnsi"/>
                <w:b w:val="0"/>
                <w:sz w:val="20"/>
                <w:szCs w:val="20"/>
                <w:lang w:val="en-GB"/>
              </w:rPr>
            </w:pPr>
            <w:r>
              <w:rPr>
                <w:rFonts w:asciiTheme="minorHAnsi" w:hAnsiTheme="minorHAnsi"/>
                <w:b w:val="0"/>
                <w:sz w:val="20"/>
                <w:szCs w:val="20"/>
              </w:rPr>
              <w:t>27-29.01.2016</w:t>
            </w:r>
          </w:p>
        </w:tc>
        <w:tc>
          <w:tcPr>
            <w:tcW w:w="3152" w:type="dxa"/>
            <w:vAlign w:val="center"/>
          </w:tcPr>
          <w:p w:rsidR="00555B01" w:rsidRPr="0065568F"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3E2D4B">
              <w:rPr>
                <w:sz w:val="20"/>
                <w:szCs w:val="20"/>
                <w:lang w:val="en-US"/>
              </w:rPr>
              <w:t>DESY/XFEL User's Meeting 2016</w:t>
            </w:r>
          </w:p>
        </w:tc>
        <w:tc>
          <w:tcPr>
            <w:tcW w:w="1351" w:type="dxa"/>
            <w:vAlign w:val="center"/>
          </w:tcPr>
          <w:p w:rsidR="00555B01" w:rsidRPr="00616CB7"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DESY</w:t>
            </w:r>
          </w:p>
        </w:tc>
        <w:tc>
          <w:tcPr>
            <w:tcW w:w="3184" w:type="dxa"/>
            <w:vAlign w:val="center"/>
          </w:tcPr>
          <w:p w:rsidR="00555B01" w:rsidRPr="003E2D4B"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555B01" w:rsidRPr="00616CB7"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555B01" w:rsidRPr="0060381B" w:rsidTr="008C0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616CB7" w:rsidRDefault="00555B01" w:rsidP="008C055D">
            <w:pPr>
              <w:jc w:val="center"/>
              <w:rPr>
                <w:rFonts w:asciiTheme="minorHAnsi" w:hAnsiTheme="minorHAnsi"/>
                <w:b w:val="0"/>
                <w:sz w:val="20"/>
                <w:szCs w:val="20"/>
                <w:lang w:val="en-GB"/>
              </w:rPr>
            </w:pPr>
            <w:r>
              <w:rPr>
                <w:rFonts w:asciiTheme="minorHAnsi" w:hAnsiTheme="minorHAnsi"/>
                <w:b w:val="0"/>
                <w:sz w:val="20"/>
                <w:szCs w:val="20"/>
                <w:lang w:val="en-GB"/>
              </w:rPr>
              <w:t>28.01.2016</w:t>
            </w:r>
          </w:p>
        </w:tc>
        <w:tc>
          <w:tcPr>
            <w:tcW w:w="3152" w:type="dxa"/>
            <w:vAlign w:val="center"/>
          </w:tcPr>
          <w:p w:rsidR="00555B01" w:rsidRPr="003E2D4B"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F803BA">
              <w:rPr>
                <w:sz w:val="20"/>
                <w:szCs w:val="20"/>
                <w:lang w:val="en-GB"/>
              </w:rPr>
              <w:t xml:space="preserve">Invited Presentation at </w:t>
            </w:r>
            <w:r w:rsidRPr="003F5E0D">
              <w:rPr>
                <w:sz w:val="20"/>
                <w:szCs w:val="20"/>
                <w:lang w:val="en-GB"/>
              </w:rPr>
              <w:t>Technical University Dresden</w:t>
            </w:r>
          </w:p>
        </w:tc>
        <w:tc>
          <w:tcPr>
            <w:tcW w:w="1351" w:type="dxa"/>
            <w:vAlign w:val="center"/>
          </w:tcPr>
          <w:p w:rsidR="00555B01" w:rsidRPr="0065568F"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Dresden, DE</w:t>
            </w:r>
          </w:p>
        </w:tc>
        <w:tc>
          <w:tcPr>
            <w:tcW w:w="3184" w:type="dxa"/>
            <w:vAlign w:val="center"/>
          </w:tcPr>
          <w:p w:rsidR="00555B01" w:rsidRPr="003E2D4B"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555B01" w:rsidRPr="007B5656"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555B01" w:rsidRPr="0060381B" w:rsidTr="008C05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Default="00555B01" w:rsidP="008C055D">
            <w:pPr>
              <w:jc w:val="center"/>
              <w:rPr>
                <w:sz w:val="20"/>
                <w:szCs w:val="20"/>
              </w:rPr>
            </w:pPr>
            <w:r>
              <w:rPr>
                <w:rFonts w:asciiTheme="minorHAnsi" w:hAnsiTheme="minorHAnsi"/>
                <w:b w:val="0"/>
                <w:sz w:val="20"/>
                <w:szCs w:val="20"/>
                <w:lang w:val="en-GB"/>
              </w:rPr>
              <w:t>07-08.03.2016</w:t>
            </w:r>
          </w:p>
        </w:tc>
        <w:tc>
          <w:tcPr>
            <w:tcW w:w="3152" w:type="dxa"/>
            <w:vAlign w:val="center"/>
          </w:tcPr>
          <w:p w:rsidR="00555B01" w:rsidRPr="00192467"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3F5E0D">
              <w:rPr>
                <w:sz w:val="20"/>
                <w:szCs w:val="20"/>
                <w:lang w:val="en-US"/>
              </w:rPr>
              <w:t>Topical Workshop on Parallel Computing for Data Acquisition and Online Monitoring</w:t>
            </w:r>
          </w:p>
        </w:tc>
        <w:tc>
          <w:tcPr>
            <w:tcW w:w="1351" w:type="dxa"/>
            <w:vAlign w:val="center"/>
          </w:tcPr>
          <w:p w:rsidR="00555B01"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lang w:val="en-GB"/>
              </w:rPr>
              <w:t>Karlsruhe, DE</w:t>
            </w:r>
          </w:p>
        </w:tc>
        <w:tc>
          <w:tcPr>
            <w:tcW w:w="3184" w:type="dxa"/>
            <w:vAlign w:val="center"/>
          </w:tcPr>
          <w:p w:rsidR="00555B01"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lang w:val="en-GB"/>
              </w:rPr>
              <w:t>Participation to a Workshop</w:t>
            </w:r>
          </w:p>
        </w:tc>
      </w:tr>
      <w:tr w:rsidR="002A5BE1" w:rsidRPr="0060381B" w:rsidTr="008C0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2A5BE1" w:rsidRPr="002A5BE1" w:rsidRDefault="002A5BE1" w:rsidP="008C055D">
            <w:pPr>
              <w:jc w:val="center"/>
              <w:rPr>
                <w:rFonts w:asciiTheme="minorHAnsi" w:hAnsiTheme="minorHAnsi"/>
                <w:sz w:val="20"/>
                <w:szCs w:val="20"/>
              </w:rPr>
            </w:pPr>
            <w:r w:rsidRPr="002A5BE1">
              <w:rPr>
                <w:rFonts w:asciiTheme="minorHAnsi" w:hAnsiTheme="minorHAnsi"/>
                <w:b w:val="0"/>
                <w:sz w:val="20"/>
                <w:szCs w:val="20"/>
              </w:rPr>
              <w:t>13-24.03.2016</w:t>
            </w:r>
          </w:p>
        </w:tc>
        <w:tc>
          <w:tcPr>
            <w:tcW w:w="3152" w:type="dxa"/>
            <w:vAlign w:val="center"/>
          </w:tcPr>
          <w:p w:rsidR="002A5BE1" w:rsidRPr="002A5BE1" w:rsidRDefault="002A5BE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2A5BE1">
              <w:rPr>
                <w:sz w:val="20"/>
                <w:szCs w:val="20"/>
                <w:lang w:val="en-US"/>
              </w:rPr>
              <w:t>“Train Builder” Training</w:t>
            </w:r>
          </w:p>
        </w:tc>
        <w:tc>
          <w:tcPr>
            <w:tcW w:w="1351" w:type="dxa"/>
            <w:vAlign w:val="center"/>
          </w:tcPr>
          <w:p w:rsidR="002A5BE1" w:rsidRPr="002A5BE1" w:rsidRDefault="002A5BE1" w:rsidP="008C055D">
            <w:pPr>
              <w:jc w:val="center"/>
              <w:cnfStyle w:val="000000100000" w:firstRow="0" w:lastRow="0" w:firstColumn="0" w:lastColumn="0" w:oddVBand="0" w:evenVBand="0" w:oddHBand="1" w:evenHBand="0" w:firstRowFirstColumn="0" w:firstRowLastColumn="0" w:lastRowFirstColumn="0" w:lastRowLastColumn="0"/>
              <w:rPr>
                <w:sz w:val="20"/>
                <w:szCs w:val="20"/>
              </w:rPr>
            </w:pPr>
            <w:r w:rsidRPr="002A5BE1">
              <w:rPr>
                <w:sz w:val="20"/>
                <w:szCs w:val="20"/>
              </w:rPr>
              <w:t>Didcot, UK</w:t>
            </w:r>
          </w:p>
        </w:tc>
        <w:tc>
          <w:tcPr>
            <w:tcW w:w="3184" w:type="dxa"/>
            <w:vAlign w:val="center"/>
          </w:tcPr>
          <w:p w:rsidR="002A5BE1" w:rsidRPr="002A5BE1" w:rsidRDefault="002A5BE1" w:rsidP="008C055D">
            <w:pPr>
              <w:jc w:val="center"/>
              <w:cnfStyle w:val="000000100000" w:firstRow="0" w:lastRow="0" w:firstColumn="0" w:lastColumn="0" w:oddVBand="0" w:evenVBand="0" w:oddHBand="1" w:evenHBand="0" w:firstRowFirstColumn="0" w:firstRowLastColumn="0" w:lastRowFirstColumn="0" w:lastRowLastColumn="0"/>
              <w:rPr>
                <w:sz w:val="20"/>
                <w:szCs w:val="20"/>
              </w:rPr>
            </w:pPr>
            <w:r w:rsidRPr="002A5BE1">
              <w:rPr>
                <w:sz w:val="20"/>
                <w:szCs w:val="20"/>
              </w:rPr>
              <w:t>Training</w:t>
            </w:r>
          </w:p>
        </w:tc>
      </w:tr>
      <w:tr w:rsidR="00555B01" w:rsidRPr="0060381B" w:rsidTr="008C05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616CB7" w:rsidRDefault="00555B01" w:rsidP="008C055D">
            <w:pPr>
              <w:jc w:val="center"/>
              <w:rPr>
                <w:rFonts w:asciiTheme="minorHAnsi" w:hAnsiTheme="minorHAnsi"/>
                <w:b w:val="0"/>
                <w:sz w:val="20"/>
                <w:szCs w:val="20"/>
                <w:lang w:val="en-GB"/>
              </w:rPr>
            </w:pPr>
            <w:r>
              <w:rPr>
                <w:rFonts w:asciiTheme="minorHAnsi" w:hAnsiTheme="minorHAnsi"/>
                <w:b w:val="0"/>
                <w:sz w:val="20"/>
                <w:szCs w:val="20"/>
              </w:rPr>
              <w:t>06.04.2016</w:t>
            </w:r>
          </w:p>
        </w:tc>
        <w:tc>
          <w:tcPr>
            <w:tcW w:w="3152" w:type="dxa"/>
            <w:vAlign w:val="center"/>
          </w:tcPr>
          <w:p w:rsidR="00555B01" w:rsidRPr="0065568F"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192467">
              <w:rPr>
                <w:sz w:val="20"/>
                <w:szCs w:val="20"/>
                <w:lang w:val="en-US"/>
              </w:rPr>
              <w:t>GPU Technology Conference 2016</w:t>
            </w:r>
          </w:p>
        </w:tc>
        <w:tc>
          <w:tcPr>
            <w:tcW w:w="1351" w:type="dxa"/>
            <w:vAlign w:val="center"/>
          </w:tcPr>
          <w:p w:rsidR="00555B01" w:rsidRPr="00616CB7"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rPr>
              <w:t>San Jose, USA</w:t>
            </w:r>
          </w:p>
        </w:tc>
        <w:tc>
          <w:tcPr>
            <w:tcW w:w="3184" w:type="dxa"/>
            <w:vAlign w:val="center"/>
          </w:tcPr>
          <w:p w:rsidR="00555B01" w:rsidRPr="007B5656"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Participation to a Conference</w:t>
            </w:r>
          </w:p>
        </w:tc>
      </w:tr>
      <w:tr w:rsidR="00555B01" w:rsidRPr="0060381B" w:rsidTr="008C0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010E88" w:rsidRDefault="00555B01" w:rsidP="008C055D">
            <w:pPr>
              <w:jc w:val="center"/>
              <w:rPr>
                <w:rFonts w:asciiTheme="minorHAnsi" w:hAnsiTheme="minorHAnsi"/>
                <w:b w:val="0"/>
                <w:sz w:val="20"/>
                <w:szCs w:val="20"/>
                <w:lang w:val="en-GB"/>
              </w:rPr>
            </w:pPr>
            <w:r w:rsidRPr="00010E88">
              <w:rPr>
                <w:rFonts w:asciiTheme="minorHAnsi" w:hAnsiTheme="minorHAnsi"/>
                <w:b w:val="0"/>
                <w:sz w:val="20"/>
                <w:szCs w:val="20"/>
                <w:lang w:val="en-GB"/>
              </w:rPr>
              <w:t>23-27.05.2016</w:t>
            </w:r>
          </w:p>
        </w:tc>
        <w:tc>
          <w:tcPr>
            <w:tcW w:w="3152" w:type="dxa"/>
            <w:vAlign w:val="center"/>
          </w:tcPr>
          <w:p w:rsidR="00555B01" w:rsidRPr="00273977"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F5E0D">
              <w:rPr>
                <w:sz w:val="20"/>
                <w:szCs w:val="20"/>
                <w:lang w:val="en-US"/>
              </w:rPr>
              <w:t>The Sixth International Workshop on Accelerators and Hybrid Exascale Systems co-located with the 30th IEEE International Parallel &amp; Distributed Processing Symposium</w:t>
            </w:r>
          </w:p>
        </w:tc>
        <w:tc>
          <w:tcPr>
            <w:tcW w:w="1351" w:type="dxa"/>
            <w:vAlign w:val="center"/>
          </w:tcPr>
          <w:p w:rsidR="00555B01" w:rsidRPr="0065568F"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Chicago, USA</w:t>
            </w:r>
          </w:p>
        </w:tc>
        <w:tc>
          <w:tcPr>
            <w:tcW w:w="3184" w:type="dxa"/>
            <w:vAlign w:val="center"/>
          </w:tcPr>
          <w:p w:rsidR="00555B01" w:rsidRPr="007B5656"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Participation to a Workshop</w:t>
            </w:r>
          </w:p>
        </w:tc>
      </w:tr>
      <w:tr w:rsidR="00555B01" w:rsidRPr="0060381B" w:rsidTr="008C05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010E88" w:rsidRDefault="002A5BE1" w:rsidP="008C055D">
            <w:pPr>
              <w:jc w:val="center"/>
              <w:rPr>
                <w:rFonts w:asciiTheme="minorHAnsi" w:hAnsiTheme="minorHAnsi"/>
                <w:b w:val="0"/>
                <w:sz w:val="20"/>
                <w:szCs w:val="20"/>
              </w:rPr>
            </w:pPr>
            <w:r>
              <w:rPr>
                <w:rFonts w:asciiTheme="minorHAnsi" w:hAnsiTheme="minorHAnsi"/>
                <w:b w:val="0"/>
                <w:sz w:val="20"/>
                <w:szCs w:val="20"/>
              </w:rPr>
              <w:t>13-16.06.2016</w:t>
            </w:r>
          </w:p>
        </w:tc>
        <w:tc>
          <w:tcPr>
            <w:tcW w:w="3152" w:type="dxa"/>
            <w:vAlign w:val="center"/>
          </w:tcPr>
          <w:p w:rsidR="00555B01" w:rsidRPr="00DC3612" w:rsidRDefault="002A5BE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w:t>
            </w:r>
            <w:r w:rsidRPr="002A5BE1">
              <w:rPr>
                <w:sz w:val="20"/>
                <w:szCs w:val="20"/>
                <w:lang w:val="en-US"/>
              </w:rPr>
              <w:t>Doulos Xilinx</w:t>
            </w:r>
            <w:r>
              <w:rPr>
                <w:sz w:val="20"/>
                <w:szCs w:val="20"/>
                <w:lang w:val="en-US"/>
              </w:rPr>
              <w:t>”</w:t>
            </w:r>
            <w:r w:rsidRPr="002A5BE1">
              <w:rPr>
                <w:sz w:val="20"/>
                <w:szCs w:val="20"/>
                <w:lang w:val="en-US"/>
              </w:rPr>
              <w:t xml:space="preserve"> Training</w:t>
            </w:r>
          </w:p>
        </w:tc>
        <w:tc>
          <w:tcPr>
            <w:tcW w:w="1351" w:type="dxa"/>
            <w:vAlign w:val="center"/>
          </w:tcPr>
          <w:p w:rsidR="002A5BE1" w:rsidRPr="002A5BE1" w:rsidRDefault="002A5BE1" w:rsidP="002A5BE1">
            <w:pPr>
              <w:jc w:val="center"/>
              <w:cnfStyle w:val="000000010000" w:firstRow="0" w:lastRow="0" w:firstColumn="0" w:lastColumn="0" w:oddVBand="0" w:evenVBand="0" w:oddHBand="0" w:evenHBand="1" w:firstRowFirstColumn="0" w:firstRowLastColumn="0" w:lastRowFirstColumn="0" w:lastRowLastColumn="0"/>
              <w:rPr>
                <w:sz w:val="20"/>
                <w:szCs w:val="20"/>
              </w:rPr>
            </w:pPr>
            <w:r w:rsidRPr="002A5BE1">
              <w:rPr>
                <w:sz w:val="20"/>
                <w:szCs w:val="20"/>
              </w:rPr>
              <w:t>Oss</w:t>
            </w:r>
            <w:r>
              <w:rPr>
                <w:sz w:val="20"/>
                <w:szCs w:val="20"/>
              </w:rPr>
              <w:t>,</w:t>
            </w:r>
          </w:p>
          <w:p w:rsidR="00555B01" w:rsidRPr="00DC3612" w:rsidRDefault="002A5BE1" w:rsidP="002A5BE1">
            <w:pPr>
              <w:jc w:val="center"/>
              <w:cnfStyle w:val="000000010000" w:firstRow="0" w:lastRow="0" w:firstColumn="0" w:lastColumn="0" w:oddVBand="0" w:evenVBand="0" w:oddHBand="0" w:evenHBand="1" w:firstRowFirstColumn="0" w:firstRowLastColumn="0" w:lastRowFirstColumn="0" w:lastRowLastColumn="0"/>
              <w:rPr>
                <w:sz w:val="20"/>
                <w:szCs w:val="20"/>
              </w:rPr>
            </w:pPr>
            <w:r w:rsidRPr="002A5BE1">
              <w:rPr>
                <w:sz w:val="20"/>
                <w:szCs w:val="20"/>
              </w:rPr>
              <w:t>N</w:t>
            </w:r>
            <w:r>
              <w:rPr>
                <w:sz w:val="20"/>
                <w:szCs w:val="20"/>
              </w:rPr>
              <w:t>L</w:t>
            </w:r>
          </w:p>
        </w:tc>
        <w:tc>
          <w:tcPr>
            <w:tcW w:w="3184" w:type="dxa"/>
            <w:vAlign w:val="center"/>
          </w:tcPr>
          <w:p w:rsidR="00555B01" w:rsidRPr="003E2D4B"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Training</w:t>
            </w:r>
          </w:p>
        </w:tc>
      </w:tr>
      <w:tr w:rsidR="00555B01" w:rsidRPr="0060381B" w:rsidTr="008C0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010E88" w:rsidRDefault="002A5BE1" w:rsidP="002A5BE1">
            <w:pPr>
              <w:jc w:val="center"/>
              <w:rPr>
                <w:rFonts w:asciiTheme="minorHAnsi" w:hAnsiTheme="minorHAnsi"/>
                <w:b w:val="0"/>
                <w:sz w:val="20"/>
                <w:szCs w:val="20"/>
              </w:rPr>
            </w:pPr>
            <w:r>
              <w:rPr>
                <w:rFonts w:asciiTheme="minorHAnsi" w:hAnsiTheme="minorHAnsi"/>
                <w:b w:val="0"/>
                <w:sz w:val="20"/>
                <w:szCs w:val="20"/>
              </w:rPr>
              <w:t>12-15.07.2016</w:t>
            </w:r>
          </w:p>
        </w:tc>
        <w:tc>
          <w:tcPr>
            <w:tcW w:w="3152" w:type="dxa"/>
            <w:vAlign w:val="center"/>
          </w:tcPr>
          <w:p w:rsidR="00555B01" w:rsidRPr="00DC3612" w:rsidRDefault="002A5BE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2A5BE1">
              <w:rPr>
                <w:sz w:val="20"/>
                <w:szCs w:val="20"/>
                <w:lang w:val="en-US"/>
              </w:rPr>
              <w:t>2016 OpenSPL Summer School</w:t>
            </w:r>
          </w:p>
        </w:tc>
        <w:tc>
          <w:tcPr>
            <w:tcW w:w="1351" w:type="dxa"/>
            <w:vAlign w:val="center"/>
          </w:tcPr>
          <w:p w:rsidR="00555B01" w:rsidRPr="00DC3612" w:rsidRDefault="002A5BE1" w:rsidP="008C055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London, UK</w:t>
            </w:r>
          </w:p>
        </w:tc>
        <w:tc>
          <w:tcPr>
            <w:tcW w:w="3184" w:type="dxa"/>
            <w:vAlign w:val="center"/>
          </w:tcPr>
          <w:p w:rsidR="00555B01" w:rsidRPr="003E2D4B"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Training</w:t>
            </w:r>
          </w:p>
        </w:tc>
      </w:tr>
      <w:tr w:rsidR="00555B01" w:rsidRPr="0060381B" w:rsidTr="008C05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010E88" w:rsidRDefault="00555B01" w:rsidP="008C055D">
            <w:pPr>
              <w:jc w:val="center"/>
              <w:rPr>
                <w:rFonts w:asciiTheme="minorHAnsi" w:hAnsiTheme="minorHAnsi"/>
                <w:b w:val="0"/>
                <w:sz w:val="20"/>
                <w:szCs w:val="20"/>
                <w:lang w:val="en-GB"/>
              </w:rPr>
            </w:pPr>
            <w:r w:rsidRPr="00010E88">
              <w:rPr>
                <w:rFonts w:asciiTheme="minorHAnsi" w:hAnsiTheme="minorHAnsi"/>
                <w:b w:val="0"/>
                <w:sz w:val="20"/>
                <w:szCs w:val="20"/>
                <w:lang w:val="en-GB"/>
              </w:rPr>
              <w:t>17-28.07.2016</w:t>
            </w:r>
          </w:p>
        </w:tc>
        <w:tc>
          <w:tcPr>
            <w:tcW w:w="3152" w:type="dxa"/>
            <w:vAlign w:val="center"/>
          </w:tcPr>
          <w:p w:rsidR="00555B01" w:rsidRPr="0065568F"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DC3612">
              <w:rPr>
                <w:sz w:val="20"/>
                <w:szCs w:val="20"/>
                <w:lang w:val="en-US"/>
              </w:rPr>
              <w:t>CSCS-USI Summer School 2016</w:t>
            </w:r>
          </w:p>
        </w:tc>
        <w:tc>
          <w:tcPr>
            <w:tcW w:w="1351" w:type="dxa"/>
            <w:vAlign w:val="center"/>
          </w:tcPr>
          <w:p w:rsidR="00555B01" w:rsidRPr="00616CB7"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DC3612">
              <w:rPr>
                <w:sz w:val="20"/>
                <w:szCs w:val="20"/>
                <w:lang w:val="en-GB"/>
              </w:rPr>
              <w:t xml:space="preserve">Serpiano, </w:t>
            </w:r>
            <w:r>
              <w:rPr>
                <w:sz w:val="20"/>
                <w:szCs w:val="20"/>
                <w:lang w:val="en-GB"/>
              </w:rPr>
              <w:t>CH</w:t>
            </w:r>
          </w:p>
        </w:tc>
        <w:tc>
          <w:tcPr>
            <w:tcW w:w="3184" w:type="dxa"/>
            <w:vAlign w:val="center"/>
          </w:tcPr>
          <w:p w:rsidR="00555B01" w:rsidRPr="003E2D4B"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555B01" w:rsidRPr="007B5656"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555B01" w:rsidRPr="0060381B" w:rsidTr="008C0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010E88" w:rsidRDefault="00555B01" w:rsidP="008C055D">
            <w:pPr>
              <w:jc w:val="center"/>
              <w:rPr>
                <w:rFonts w:asciiTheme="minorHAnsi" w:hAnsiTheme="minorHAnsi"/>
                <w:b w:val="0"/>
                <w:sz w:val="20"/>
                <w:szCs w:val="20"/>
                <w:lang w:val="en-GB"/>
              </w:rPr>
            </w:pPr>
            <w:r w:rsidRPr="00010E88">
              <w:rPr>
                <w:rFonts w:asciiTheme="minorHAnsi" w:hAnsiTheme="minorHAnsi"/>
                <w:b w:val="0"/>
                <w:sz w:val="20"/>
                <w:szCs w:val="20"/>
                <w:lang w:val="en-GB"/>
              </w:rPr>
              <w:t>23.07.2016</w:t>
            </w:r>
          </w:p>
        </w:tc>
        <w:tc>
          <w:tcPr>
            <w:tcW w:w="3152" w:type="dxa"/>
            <w:vAlign w:val="center"/>
          </w:tcPr>
          <w:p w:rsidR="00555B01" w:rsidRPr="0065568F"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DC3612">
              <w:rPr>
                <w:sz w:val="20"/>
                <w:szCs w:val="20"/>
                <w:lang w:val="en-US"/>
              </w:rPr>
              <w:t>International Workshop on OpenPower co-located with ISC High Performance</w:t>
            </w:r>
          </w:p>
        </w:tc>
        <w:tc>
          <w:tcPr>
            <w:tcW w:w="1351" w:type="dxa"/>
            <w:vAlign w:val="center"/>
          </w:tcPr>
          <w:p w:rsidR="00555B01" w:rsidRPr="00616CB7"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Frankfurt, DE</w:t>
            </w:r>
          </w:p>
        </w:tc>
        <w:tc>
          <w:tcPr>
            <w:tcW w:w="3184" w:type="dxa"/>
            <w:vAlign w:val="center"/>
          </w:tcPr>
          <w:p w:rsidR="00555B01" w:rsidRPr="007B5656"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Participation to a Workshop</w:t>
            </w:r>
          </w:p>
        </w:tc>
      </w:tr>
      <w:tr w:rsidR="00555B01" w:rsidRPr="0060381B" w:rsidTr="008C05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010E88" w:rsidRDefault="00555B01" w:rsidP="008C055D">
            <w:pPr>
              <w:jc w:val="center"/>
              <w:rPr>
                <w:rFonts w:asciiTheme="minorHAnsi" w:hAnsiTheme="minorHAnsi"/>
                <w:b w:val="0"/>
                <w:sz w:val="20"/>
                <w:szCs w:val="20"/>
              </w:rPr>
            </w:pPr>
            <w:r w:rsidRPr="00010E88">
              <w:rPr>
                <w:rFonts w:asciiTheme="minorHAnsi" w:hAnsiTheme="minorHAnsi"/>
                <w:b w:val="0"/>
                <w:sz w:val="20"/>
                <w:szCs w:val="20"/>
                <w:lang w:val="en-GB"/>
              </w:rPr>
              <w:t>04-07.09.2016</w:t>
            </w:r>
          </w:p>
        </w:tc>
        <w:tc>
          <w:tcPr>
            <w:tcW w:w="3152" w:type="dxa"/>
            <w:vAlign w:val="center"/>
          </w:tcPr>
          <w:p w:rsidR="00555B01" w:rsidRPr="00192467"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B45EDC">
              <w:rPr>
                <w:sz w:val="20"/>
                <w:szCs w:val="20"/>
                <w:lang w:val="en-US"/>
              </w:rPr>
              <w:t>Science@FELs 2016 Conference</w:t>
            </w:r>
          </w:p>
        </w:tc>
        <w:tc>
          <w:tcPr>
            <w:tcW w:w="1351" w:type="dxa"/>
            <w:vAlign w:val="center"/>
          </w:tcPr>
          <w:p w:rsidR="00555B01" w:rsidRPr="00F803BA"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GB"/>
              </w:rPr>
              <w:t>Trieste, IT</w:t>
            </w:r>
          </w:p>
        </w:tc>
        <w:tc>
          <w:tcPr>
            <w:tcW w:w="3184" w:type="dxa"/>
            <w:vAlign w:val="center"/>
          </w:tcPr>
          <w:p w:rsidR="00555B01" w:rsidRPr="00F803BA"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Participation to a Conference</w:t>
            </w:r>
          </w:p>
        </w:tc>
      </w:tr>
      <w:tr w:rsidR="00555B01" w:rsidRPr="0060381B" w:rsidTr="008C0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010E88" w:rsidRDefault="00555B01" w:rsidP="008C055D">
            <w:pPr>
              <w:jc w:val="center"/>
              <w:rPr>
                <w:rFonts w:asciiTheme="minorHAnsi" w:hAnsiTheme="minorHAnsi"/>
                <w:b w:val="0"/>
                <w:sz w:val="20"/>
                <w:szCs w:val="20"/>
              </w:rPr>
            </w:pPr>
            <w:r w:rsidRPr="00010E88">
              <w:rPr>
                <w:rFonts w:asciiTheme="minorHAnsi" w:hAnsiTheme="minorHAnsi"/>
                <w:b w:val="0"/>
                <w:sz w:val="20"/>
                <w:szCs w:val="20"/>
              </w:rPr>
              <w:t>28-29.09.2016</w:t>
            </w:r>
          </w:p>
        </w:tc>
        <w:tc>
          <w:tcPr>
            <w:tcW w:w="3152" w:type="dxa"/>
            <w:vAlign w:val="center"/>
          </w:tcPr>
          <w:p w:rsidR="00555B01" w:rsidRPr="00192467"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DC3612">
              <w:rPr>
                <w:sz w:val="20"/>
                <w:szCs w:val="20"/>
                <w:lang w:val="en-US"/>
              </w:rPr>
              <w:t>GPU Technology Conference Europe</w:t>
            </w:r>
          </w:p>
        </w:tc>
        <w:tc>
          <w:tcPr>
            <w:tcW w:w="1351" w:type="dxa"/>
            <w:vAlign w:val="center"/>
          </w:tcPr>
          <w:p w:rsidR="00555B01"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Amsterdam, NL</w:t>
            </w:r>
          </w:p>
        </w:tc>
        <w:tc>
          <w:tcPr>
            <w:tcW w:w="3184" w:type="dxa"/>
            <w:vAlign w:val="center"/>
          </w:tcPr>
          <w:p w:rsidR="00555B01"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lang w:val="en-GB"/>
              </w:rPr>
              <w:t>Participation to a Conference</w:t>
            </w:r>
          </w:p>
        </w:tc>
      </w:tr>
      <w:tr w:rsidR="00555B01" w:rsidRPr="0060381B" w:rsidTr="008C05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010E88" w:rsidRDefault="00555B01" w:rsidP="008C055D">
            <w:pPr>
              <w:jc w:val="center"/>
              <w:rPr>
                <w:rFonts w:asciiTheme="minorHAnsi" w:hAnsiTheme="minorHAnsi"/>
                <w:b w:val="0"/>
                <w:sz w:val="20"/>
                <w:szCs w:val="20"/>
                <w:lang w:val="en-GB"/>
              </w:rPr>
            </w:pPr>
            <w:r w:rsidRPr="00010E88">
              <w:rPr>
                <w:rFonts w:asciiTheme="minorHAnsi" w:hAnsiTheme="minorHAnsi"/>
                <w:b w:val="0"/>
                <w:sz w:val="20"/>
                <w:szCs w:val="20"/>
                <w:lang w:val="en-GB"/>
              </w:rPr>
              <w:t>15-18.11.2016</w:t>
            </w:r>
          </w:p>
        </w:tc>
        <w:tc>
          <w:tcPr>
            <w:tcW w:w="3152" w:type="dxa"/>
            <w:vAlign w:val="center"/>
          </w:tcPr>
          <w:p w:rsidR="00555B01" w:rsidRPr="0065568F"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EUCALL GPU/FPGA Workshop</w:t>
            </w:r>
          </w:p>
        </w:tc>
        <w:tc>
          <w:tcPr>
            <w:tcW w:w="1351" w:type="dxa"/>
            <w:vAlign w:val="center"/>
          </w:tcPr>
          <w:p w:rsidR="00555B01" w:rsidRPr="0065568F"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European XFEL</w:t>
            </w:r>
          </w:p>
        </w:tc>
        <w:tc>
          <w:tcPr>
            <w:tcW w:w="3184" w:type="dxa"/>
            <w:vAlign w:val="center"/>
          </w:tcPr>
          <w:p w:rsidR="00555B01" w:rsidRPr="007B5656"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Organization of a Workshop</w:t>
            </w:r>
          </w:p>
        </w:tc>
      </w:tr>
      <w:tr w:rsidR="00555B01" w:rsidRPr="0060381B" w:rsidTr="008C0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010E88" w:rsidRDefault="00555B01" w:rsidP="008C055D">
            <w:pPr>
              <w:jc w:val="center"/>
              <w:rPr>
                <w:sz w:val="20"/>
                <w:szCs w:val="20"/>
              </w:rPr>
            </w:pPr>
            <w:r>
              <w:rPr>
                <w:rFonts w:asciiTheme="minorHAnsi" w:hAnsiTheme="minorHAnsi"/>
                <w:b w:val="0"/>
                <w:sz w:val="20"/>
                <w:szCs w:val="20"/>
              </w:rPr>
              <w:t>18</w:t>
            </w:r>
            <w:r w:rsidRPr="00010E88">
              <w:rPr>
                <w:rFonts w:asciiTheme="minorHAnsi" w:hAnsiTheme="minorHAnsi"/>
                <w:b w:val="0"/>
                <w:sz w:val="20"/>
                <w:szCs w:val="20"/>
              </w:rPr>
              <w:t>-</w:t>
            </w:r>
            <w:r>
              <w:rPr>
                <w:rFonts w:asciiTheme="minorHAnsi" w:hAnsiTheme="minorHAnsi"/>
                <w:b w:val="0"/>
                <w:sz w:val="20"/>
                <w:szCs w:val="20"/>
              </w:rPr>
              <w:t>19</w:t>
            </w:r>
            <w:r w:rsidRPr="00010E88">
              <w:rPr>
                <w:rFonts w:asciiTheme="minorHAnsi" w:hAnsiTheme="minorHAnsi"/>
                <w:b w:val="0"/>
                <w:sz w:val="20"/>
                <w:szCs w:val="20"/>
              </w:rPr>
              <w:t>.01.2017</w:t>
            </w:r>
          </w:p>
        </w:tc>
        <w:tc>
          <w:tcPr>
            <w:tcW w:w="3152" w:type="dxa"/>
            <w:vAlign w:val="center"/>
          </w:tcPr>
          <w:p w:rsidR="00555B01" w:rsidRPr="003E2D4B"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182435">
              <w:rPr>
                <w:sz w:val="20"/>
                <w:szCs w:val="20"/>
                <w:lang w:val="en-US"/>
              </w:rPr>
              <w:t>Intel code modernization workshop</w:t>
            </w:r>
          </w:p>
        </w:tc>
        <w:tc>
          <w:tcPr>
            <w:tcW w:w="1351" w:type="dxa"/>
            <w:vAlign w:val="center"/>
          </w:tcPr>
          <w:p w:rsidR="00555B01"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Berlin, DE</w:t>
            </w:r>
          </w:p>
        </w:tc>
        <w:tc>
          <w:tcPr>
            <w:tcW w:w="3184" w:type="dxa"/>
            <w:vAlign w:val="center"/>
          </w:tcPr>
          <w:p w:rsidR="00555B01" w:rsidRPr="003E2D4B"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lang w:val="en-GB"/>
              </w:rPr>
              <w:t>Participation to a Workshop</w:t>
            </w:r>
          </w:p>
        </w:tc>
      </w:tr>
      <w:tr w:rsidR="00555B01" w:rsidRPr="0060381B" w:rsidTr="008C05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010E88" w:rsidRDefault="00555B01" w:rsidP="008C055D">
            <w:pPr>
              <w:jc w:val="center"/>
              <w:rPr>
                <w:rFonts w:asciiTheme="minorHAnsi" w:hAnsiTheme="minorHAnsi"/>
                <w:b w:val="0"/>
                <w:sz w:val="20"/>
                <w:szCs w:val="20"/>
                <w:lang w:val="en-GB"/>
              </w:rPr>
            </w:pPr>
            <w:r w:rsidRPr="00010E88">
              <w:rPr>
                <w:rFonts w:asciiTheme="minorHAnsi" w:hAnsiTheme="minorHAnsi"/>
                <w:b w:val="0"/>
                <w:sz w:val="20"/>
                <w:szCs w:val="20"/>
              </w:rPr>
              <w:t>25-27.01.2017</w:t>
            </w:r>
          </w:p>
        </w:tc>
        <w:tc>
          <w:tcPr>
            <w:tcW w:w="3152" w:type="dxa"/>
            <w:vAlign w:val="center"/>
          </w:tcPr>
          <w:p w:rsidR="00555B01" w:rsidRPr="0065568F"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3E2D4B">
              <w:rPr>
                <w:sz w:val="20"/>
                <w:szCs w:val="20"/>
                <w:lang w:val="en-US"/>
              </w:rPr>
              <w:t>DESY/XFEL User's Meeting 201</w:t>
            </w:r>
            <w:r>
              <w:rPr>
                <w:sz w:val="20"/>
                <w:szCs w:val="20"/>
                <w:lang w:val="en-US"/>
              </w:rPr>
              <w:t>7</w:t>
            </w:r>
          </w:p>
        </w:tc>
        <w:tc>
          <w:tcPr>
            <w:tcW w:w="1351" w:type="dxa"/>
            <w:vAlign w:val="center"/>
          </w:tcPr>
          <w:p w:rsidR="00555B01" w:rsidRPr="00616CB7"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DESY / European XFEL</w:t>
            </w:r>
          </w:p>
        </w:tc>
        <w:tc>
          <w:tcPr>
            <w:tcW w:w="3184" w:type="dxa"/>
            <w:vAlign w:val="center"/>
          </w:tcPr>
          <w:p w:rsidR="00555B01" w:rsidRPr="003E2D4B"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555B01" w:rsidRPr="007B5656"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555B01" w:rsidRPr="0060381B" w:rsidTr="008C0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7B5656" w:rsidRDefault="00555B01" w:rsidP="008C055D">
            <w:pPr>
              <w:jc w:val="center"/>
              <w:rPr>
                <w:rFonts w:asciiTheme="minorHAnsi" w:hAnsiTheme="minorHAnsi"/>
                <w:b w:val="0"/>
                <w:sz w:val="20"/>
                <w:szCs w:val="20"/>
                <w:lang w:val="en-GB"/>
              </w:rPr>
            </w:pPr>
            <w:r>
              <w:rPr>
                <w:rFonts w:asciiTheme="minorHAnsi" w:hAnsiTheme="minorHAnsi"/>
                <w:b w:val="0"/>
                <w:sz w:val="20"/>
                <w:szCs w:val="20"/>
                <w:lang w:val="en-GB"/>
              </w:rPr>
              <w:t>01.02.2017</w:t>
            </w:r>
          </w:p>
        </w:tc>
        <w:tc>
          <w:tcPr>
            <w:tcW w:w="3152" w:type="dxa"/>
            <w:vAlign w:val="center"/>
          </w:tcPr>
          <w:p w:rsidR="00555B01" w:rsidRPr="0065568F"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DC3612">
              <w:rPr>
                <w:sz w:val="20"/>
                <w:szCs w:val="20"/>
                <w:lang w:val="en-US"/>
              </w:rPr>
              <w:t>Annual Meeting Helmholtz Matter</w:t>
            </w:r>
            <w:r>
              <w:rPr>
                <w:sz w:val="20"/>
                <w:szCs w:val="20"/>
                <w:lang w:val="en-US"/>
              </w:rPr>
              <w:t xml:space="preserve"> </w:t>
            </w:r>
            <w:r w:rsidRPr="00DC3612">
              <w:rPr>
                <w:sz w:val="20"/>
                <w:szCs w:val="20"/>
                <w:lang w:val="en-US"/>
              </w:rPr>
              <w:t>&amp;</w:t>
            </w:r>
            <w:r>
              <w:rPr>
                <w:sz w:val="20"/>
                <w:szCs w:val="20"/>
                <w:lang w:val="en-US"/>
              </w:rPr>
              <w:t xml:space="preserve"> </w:t>
            </w:r>
            <w:r w:rsidRPr="00DC3612">
              <w:rPr>
                <w:sz w:val="20"/>
                <w:szCs w:val="20"/>
                <w:lang w:val="en-US"/>
              </w:rPr>
              <w:t xml:space="preserve">Technologies </w:t>
            </w:r>
          </w:p>
        </w:tc>
        <w:tc>
          <w:tcPr>
            <w:tcW w:w="1351" w:type="dxa"/>
            <w:vAlign w:val="center"/>
          </w:tcPr>
          <w:p w:rsidR="00555B01" w:rsidRPr="007B5656"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Darmstadt, DE</w:t>
            </w:r>
          </w:p>
        </w:tc>
        <w:tc>
          <w:tcPr>
            <w:tcW w:w="3184" w:type="dxa"/>
            <w:vAlign w:val="center"/>
          </w:tcPr>
          <w:p w:rsidR="00555B01" w:rsidRPr="003E2D4B"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555B01" w:rsidRPr="007B5656"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555B01" w:rsidRPr="0060381B" w:rsidTr="008C05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7B5656" w:rsidRDefault="00555B01" w:rsidP="008C055D">
            <w:pPr>
              <w:jc w:val="center"/>
              <w:rPr>
                <w:rFonts w:asciiTheme="minorHAnsi" w:hAnsiTheme="minorHAnsi"/>
                <w:b w:val="0"/>
                <w:sz w:val="20"/>
                <w:szCs w:val="20"/>
                <w:lang w:val="en-GB"/>
              </w:rPr>
            </w:pPr>
            <w:r>
              <w:rPr>
                <w:rFonts w:asciiTheme="minorHAnsi" w:hAnsiTheme="minorHAnsi"/>
                <w:b w:val="0"/>
                <w:sz w:val="20"/>
                <w:szCs w:val="20"/>
                <w:lang w:val="en-GB"/>
              </w:rPr>
              <w:t>23.02.2017</w:t>
            </w:r>
          </w:p>
        </w:tc>
        <w:tc>
          <w:tcPr>
            <w:tcW w:w="3152" w:type="dxa"/>
            <w:vAlign w:val="center"/>
          </w:tcPr>
          <w:p w:rsidR="00555B01" w:rsidRPr="0065568F"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Joint WP5-WP7 Meeting</w:t>
            </w:r>
          </w:p>
        </w:tc>
        <w:tc>
          <w:tcPr>
            <w:tcW w:w="1351" w:type="dxa"/>
            <w:vAlign w:val="center"/>
          </w:tcPr>
          <w:p w:rsidR="00555B01" w:rsidRPr="0065568F"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rPr>
              <w:t>Via Telcon</w:t>
            </w:r>
          </w:p>
        </w:tc>
        <w:tc>
          <w:tcPr>
            <w:tcW w:w="3184" w:type="dxa"/>
            <w:vAlign w:val="center"/>
          </w:tcPr>
          <w:p w:rsidR="00555B01" w:rsidRPr="007B5656"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Inter-WP Meeting</w:t>
            </w:r>
          </w:p>
        </w:tc>
      </w:tr>
    </w:tbl>
    <w:p w:rsidR="00555B01" w:rsidRDefault="00555B01" w:rsidP="00555B01">
      <w:pPr>
        <w:pStyle w:val="Default"/>
        <w:rPr>
          <w:rFonts w:ascii="Calibri" w:hAnsi="Calibri"/>
          <w:bCs/>
          <w:iCs/>
          <w:color w:val="auto"/>
          <w:sz w:val="22"/>
        </w:rPr>
      </w:pPr>
    </w:p>
    <w:tbl>
      <w:tblPr>
        <w:tblStyle w:val="LightGrid-Accent1"/>
        <w:tblW w:w="8922" w:type="dxa"/>
        <w:jc w:val="center"/>
        <w:tblLayout w:type="fixed"/>
        <w:tblLook w:val="04A0" w:firstRow="1" w:lastRow="0" w:firstColumn="1" w:lastColumn="0" w:noHBand="0" w:noVBand="1"/>
      </w:tblPr>
      <w:tblGrid>
        <w:gridCol w:w="1235"/>
        <w:gridCol w:w="3152"/>
        <w:gridCol w:w="1351"/>
        <w:gridCol w:w="3184"/>
      </w:tblGrid>
      <w:tr w:rsidR="00555B01" w:rsidRPr="0060381B" w:rsidTr="008C055D">
        <w:trPr>
          <w:cnfStyle w:val="100000000000" w:firstRow="1" w:lastRow="0" w:firstColumn="0" w:lastColumn="0" w:oddVBand="0" w:evenVBand="0" w:oddHBand="0" w:evenHBand="0" w:firstRowFirstColumn="0" w:firstRowLastColumn="0" w:lastRowFirstColumn="0" w:lastRowLastColumn="0"/>
          <w:trHeight w:val="697"/>
          <w:tblHeader/>
          <w:jc w:val="center"/>
        </w:trPr>
        <w:tc>
          <w:tcPr>
            <w:cnfStyle w:val="001000000000" w:firstRow="0" w:lastRow="0" w:firstColumn="1" w:lastColumn="0" w:oddVBand="0" w:evenVBand="0" w:oddHBand="0" w:evenHBand="0" w:firstRowFirstColumn="0" w:firstRowLastColumn="0" w:lastRowFirstColumn="0" w:lastRowLastColumn="0"/>
            <w:tcW w:w="8922" w:type="dxa"/>
            <w:gridSpan w:val="4"/>
            <w:vAlign w:val="center"/>
          </w:tcPr>
          <w:p w:rsidR="00555B01" w:rsidRPr="00383BAB" w:rsidRDefault="00555B01" w:rsidP="008C055D">
            <w:pPr>
              <w:jc w:val="center"/>
              <w:rPr>
                <w:sz w:val="20"/>
                <w:szCs w:val="20"/>
              </w:rPr>
            </w:pPr>
            <w:r>
              <w:rPr>
                <w:sz w:val="20"/>
                <w:szCs w:val="20"/>
              </w:rPr>
              <w:t>WP6</w:t>
            </w:r>
          </w:p>
        </w:tc>
      </w:tr>
      <w:tr w:rsidR="00555B01" w:rsidRPr="0060381B" w:rsidTr="008C055D">
        <w:trPr>
          <w:cnfStyle w:val="100000000000" w:firstRow="1" w:lastRow="0" w:firstColumn="0" w:lastColumn="0" w:oddVBand="0" w:evenVBand="0" w:oddHBand="0" w:evenHBand="0" w:firstRowFirstColumn="0" w:firstRowLastColumn="0" w:lastRowFirstColumn="0" w:lastRowLastColumn="0"/>
          <w:trHeight w:val="697"/>
          <w:tblHeader/>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383BAB" w:rsidRDefault="00555B01" w:rsidP="008C055D">
            <w:pPr>
              <w:jc w:val="center"/>
              <w:rPr>
                <w:rFonts w:asciiTheme="minorHAnsi" w:hAnsiTheme="minorHAnsi"/>
                <w:sz w:val="20"/>
                <w:szCs w:val="20"/>
                <w:lang w:val="en-GB"/>
              </w:rPr>
            </w:pPr>
            <w:r>
              <w:rPr>
                <w:rFonts w:asciiTheme="minorHAnsi" w:hAnsiTheme="minorHAnsi"/>
                <w:sz w:val="20"/>
                <w:szCs w:val="20"/>
                <w:lang w:val="en-US"/>
              </w:rPr>
              <w:t>Date</w:t>
            </w:r>
          </w:p>
        </w:tc>
        <w:tc>
          <w:tcPr>
            <w:tcW w:w="3152" w:type="dxa"/>
            <w:vAlign w:val="center"/>
          </w:tcPr>
          <w:p w:rsidR="00555B01" w:rsidRPr="00383BAB" w:rsidRDefault="00555B01" w:rsidP="008C055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Pr>
                <w:rFonts w:asciiTheme="minorHAnsi" w:hAnsiTheme="minorHAnsi"/>
                <w:sz w:val="20"/>
                <w:szCs w:val="20"/>
                <w:lang w:val="en-GB"/>
              </w:rPr>
              <w:t>Title</w:t>
            </w:r>
          </w:p>
        </w:tc>
        <w:tc>
          <w:tcPr>
            <w:tcW w:w="1351" w:type="dxa"/>
            <w:vAlign w:val="center"/>
          </w:tcPr>
          <w:p w:rsidR="00555B01" w:rsidRPr="00383BAB" w:rsidRDefault="00555B01" w:rsidP="008C055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Pr>
                <w:rFonts w:asciiTheme="minorHAnsi" w:hAnsiTheme="minorHAnsi"/>
                <w:sz w:val="20"/>
                <w:szCs w:val="20"/>
                <w:lang w:val="en-US"/>
              </w:rPr>
              <w:t>Venue</w:t>
            </w:r>
          </w:p>
        </w:tc>
        <w:tc>
          <w:tcPr>
            <w:tcW w:w="3184" w:type="dxa"/>
            <w:vAlign w:val="center"/>
          </w:tcPr>
          <w:p w:rsidR="00555B01" w:rsidRPr="00383BAB" w:rsidRDefault="00555B01" w:rsidP="008C055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Pr>
                <w:rFonts w:asciiTheme="minorHAnsi" w:hAnsiTheme="minorHAnsi"/>
                <w:sz w:val="20"/>
                <w:szCs w:val="20"/>
                <w:lang w:val="en-GB"/>
              </w:rPr>
              <w:t>Type of Event</w:t>
            </w:r>
          </w:p>
        </w:tc>
      </w:tr>
      <w:tr w:rsidR="00555B01" w:rsidRPr="0060381B" w:rsidTr="008C0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65568F" w:rsidRDefault="00555B01" w:rsidP="008C055D">
            <w:pPr>
              <w:jc w:val="center"/>
              <w:rPr>
                <w:rFonts w:asciiTheme="minorHAnsi" w:hAnsiTheme="minorHAnsi"/>
                <w:b w:val="0"/>
                <w:sz w:val="20"/>
                <w:szCs w:val="20"/>
                <w:lang w:val="en-GB"/>
              </w:rPr>
            </w:pPr>
            <w:r>
              <w:rPr>
                <w:rFonts w:asciiTheme="minorHAnsi" w:hAnsiTheme="minorHAnsi"/>
                <w:b w:val="0"/>
                <w:sz w:val="20"/>
                <w:szCs w:val="20"/>
              </w:rPr>
              <w:t>27-29.01.2016</w:t>
            </w:r>
          </w:p>
        </w:tc>
        <w:tc>
          <w:tcPr>
            <w:tcW w:w="3152" w:type="dxa"/>
            <w:vAlign w:val="center"/>
          </w:tcPr>
          <w:p w:rsidR="00555B01" w:rsidRPr="0065568F"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E2D4B">
              <w:rPr>
                <w:sz w:val="20"/>
                <w:szCs w:val="20"/>
                <w:lang w:val="en-US"/>
              </w:rPr>
              <w:t>DESY/XFEL User's Meeting 2016</w:t>
            </w:r>
          </w:p>
        </w:tc>
        <w:tc>
          <w:tcPr>
            <w:tcW w:w="1351" w:type="dxa"/>
            <w:vAlign w:val="center"/>
          </w:tcPr>
          <w:p w:rsidR="00555B01" w:rsidRPr="0065568F"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DESY</w:t>
            </w:r>
          </w:p>
        </w:tc>
        <w:tc>
          <w:tcPr>
            <w:tcW w:w="3184" w:type="dxa"/>
            <w:vAlign w:val="center"/>
          </w:tcPr>
          <w:p w:rsidR="00555B01" w:rsidRPr="003E2D4B"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555B01" w:rsidRPr="00D75EC6"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555B01" w:rsidRPr="0060381B" w:rsidTr="008C05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Default="00555B01" w:rsidP="008C055D">
            <w:pPr>
              <w:jc w:val="center"/>
              <w:rPr>
                <w:b w:val="0"/>
                <w:sz w:val="20"/>
                <w:szCs w:val="20"/>
              </w:rPr>
            </w:pPr>
            <w:r>
              <w:rPr>
                <w:rFonts w:asciiTheme="minorHAnsi" w:hAnsiTheme="minorHAnsi"/>
                <w:b w:val="0"/>
                <w:sz w:val="20"/>
                <w:szCs w:val="20"/>
                <w:lang w:val="en-GB"/>
              </w:rPr>
              <w:t>06.04.2016</w:t>
            </w:r>
          </w:p>
        </w:tc>
        <w:tc>
          <w:tcPr>
            <w:tcW w:w="3152" w:type="dxa"/>
            <w:vAlign w:val="center"/>
          </w:tcPr>
          <w:p w:rsidR="00555B01" w:rsidRPr="008B4A15"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WP6</w:t>
            </w:r>
            <w:r w:rsidRPr="005B00A1">
              <w:rPr>
                <w:sz w:val="20"/>
                <w:szCs w:val="20"/>
                <w:lang w:val="en-US"/>
              </w:rPr>
              <w:t xml:space="preserve"> </w:t>
            </w:r>
            <w:r>
              <w:rPr>
                <w:sz w:val="20"/>
                <w:szCs w:val="20"/>
                <w:lang w:val="en-US"/>
              </w:rPr>
              <w:t>Meeting</w:t>
            </w:r>
          </w:p>
        </w:tc>
        <w:tc>
          <w:tcPr>
            <w:tcW w:w="1351" w:type="dxa"/>
            <w:vAlign w:val="center"/>
          </w:tcPr>
          <w:p w:rsidR="00555B01"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MAX IV</w:t>
            </w:r>
          </w:p>
        </w:tc>
        <w:tc>
          <w:tcPr>
            <w:tcW w:w="3184" w:type="dxa"/>
            <w:vAlign w:val="center"/>
          </w:tcPr>
          <w:p w:rsidR="00555B01"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lang w:val="en-GB"/>
              </w:rPr>
              <w:t>WP Meeting</w:t>
            </w:r>
          </w:p>
        </w:tc>
      </w:tr>
      <w:tr w:rsidR="00555B01" w:rsidRPr="0060381B" w:rsidTr="008C0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Default="00555B01" w:rsidP="008C055D">
            <w:pPr>
              <w:jc w:val="center"/>
              <w:rPr>
                <w:b w:val="0"/>
                <w:sz w:val="20"/>
                <w:szCs w:val="20"/>
              </w:rPr>
            </w:pPr>
            <w:r>
              <w:rPr>
                <w:rFonts w:asciiTheme="minorHAnsi" w:hAnsiTheme="minorHAnsi"/>
                <w:b w:val="0"/>
                <w:sz w:val="20"/>
                <w:szCs w:val="20"/>
                <w:lang w:val="en-GB"/>
              </w:rPr>
              <w:t>18.08.2016</w:t>
            </w:r>
          </w:p>
        </w:tc>
        <w:tc>
          <w:tcPr>
            <w:tcW w:w="3152" w:type="dxa"/>
            <w:vAlign w:val="center"/>
          </w:tcPr>
          <w:p w:rsidR="00555B01" w:rsidRPr="008B4A15"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Meeting with NFFA Coordinator</w:t>
            </w:r>
          </w:p>
        </w:tc>
        <w:tc>
          <w:tcPr>
            <w:tcW w:w="1351" w:type="dxa"/>
            <w:vAlign w:val="center"/>
          </w:tcPr>
          <w:p w:rsidR="00555B01"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European XFEL</w:t>
            </w:r>
          </w:p>
        </w:tc>
        <w:tc>
          <w:tcPr>
            <w:tcW w:w="3184" w:type="dxa"/>
            <w:vAlign w:val="center"/>
          </w:tcPr>
          <w:p w:rsidR="00555B01" w:rsidRPr="00E8104B"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Joint Meeting with other Horizon 2020 project</w:t>
            </w:r>
          </w:p>
        </w:tc>
      </w:tr>
      <w:tr w:rsidR="00555B01" w:rsidRPr="0060381B" w:rsidTr="008C05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65568F" w:rsidRDefault="00555B01" w:rsidP="008C055D">
            <w:pPr>
              <w:jc w:val="center"/>
              <w:rPr>
                <w:rFonts w:asciiTheme="minorHAnsi" w:hAnsiTheme="minorHAnsi"/>
                <w:b w:val="0"/>
                <w:sz w:val="20"/>
                <w:szCs w:val="20"/>
              </w:rPr>
            </w:pPr>
            <w:r>
              <w:rPr>
                <w:rFonts w:asciiTheme="minorHAnsi" w:hAnsiTheme="minorHAnsi"/>
                <w:b w:val="0"/>
                <w:sz w:val="20"/>
                <w:szCs w:val="20"/>
                <w:lang w:val="en-GB"/>
              </w:rPr>
              <w:t>29-30.08.2016</w:t>
            </w:r>
          </w:p>
        </w:tc>
        <w:tc>
          <w:tcPr>
            <w:tcW w:w="3152" w:type="dxa"/>
            <w:vAlign w:val="center"/>
          </w:tcPr>
          <w:p w:rsidR="00555B01" w:rsidRPr="0065568F"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8B4A15">
              <w:rPr>
                <w:sz w:val="20"/>
                <w:szCs w:val="20"/>
                <w:lang w:val="en-US"/>
              </w:rPr>
              <w:t>Building a Target Supply Network for Advanced Laser Light Sources</w:t>
            </w:r>
          </w:p>
        </w:tc>
        <w:tc>
          <w:tcPr>
            <w:tcW w:w="1351" w:type="dxa"/>
            <w:vAlign w:val="center"/>
          </w:tcPr>
          <w:p w:rsidR="00555B01" w:rsidRPr="00616CB7"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GB"/>
              </w:rPr>
              <w:t>HZDR</w:t>
            </w:r>
          </w:p>
        </w:tc>
        <w:tc>
          <w:tcPr>
            <w:tcW w:w="3184" w:type="dxa"/>
            <w:vAlign w:val="center"/>
          </w:tcPr>
          <w:p w:rsidR="00555B01" w:rsidRPr="007B5656"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Co-Organization of a Workshop with WP3</w:t>
            </w:r>
          </w:p>
        </w:tc>
      </w:tr>
      <w:tr w:rsidR="00555B01" w:rsidRPr="0060381B" w:rsidTr="008C0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616CB7" w:rsidRDefault="00555B01" w:rsidP="008C055D">
            <w:pPr>
              <w:jc w:val="center"/>
              <w:rPr>
                <w:rFonts w:asciiTheme="minorHAnsi" w:hAnsiTheme="minorHAnsi"/>
                <w:b w:val="0"/>
                <w:sz w:val="20"/>
                <w:szCs w:val="20"/>
                <w:lang w:val="en-GB"/>
              </w:rPr>
            </w:pPr>
            <w:r>
              <w:rPr>
                <w:rFonts w:asciiTheme="minorHAnsi" w:hAnsiTheme="minorHAnsi"/>
                <w:b w:val="0"/>
                <w:sz w:val="20"/>
                <w:szCs w:val="20"/>
                <w:lang w:val="en-GB"/>
              </w:rPr>
              <w:t>29.09.2016</w:t>
            </w:r>
          </w:p>
        </w:tc>
        <w:tc>
          <w:tcPr>
            <w:tcW w:w="3152" w:type="dxa"/>
            <w:vAlign w:val="center"/>
          </w:tcPr>
          <w:p w:rsidR="00555B01" w:rsidRPr="0065568F"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WP6</w:t>
            </w:r>
            <w:r w:rsidRPr="005B00A1">
              <w:rPr>
                <w:sz w:val="20"/>
                <w:szCs w:val="20"/>
                <w:lang w:val="en-US"/>
              </w:rPr>
              <w:t xml:space="preserve"> </w:t>
            </w:r>
            <w:r>
              <w:rPr>
                <w:sz w:val="20"/>
                <w:szCs w:val="20"/>
                <w:lang w:val="en-US"/>
              </w:rPr>
              <w:t>Meeting</w:t>
            </w:r>
          </w:p>
        </w:tc>
        <w:tc>
          <w:tcPr>
            <w:tcW w:w="1351" w:type="dxa"/>
            <w:vAlign w:val="center"/>
          </w:tcPr>
          <w:p w:rsidR="00555B01" w:rsidRPr="00616CB7"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rPr>
              <w:t>Via Telcon</w:t>
            </w:r>
          </w:p>
        </w:tc>
        <w:tc>
          <w:tcPr>
            <w:tcW w:w="3184" w:type="dxa"/>
            <w:vAlign w:val="center"/>
          </w:tcPr>
          <w:p w:rsidR="00555B01" w:rsidRPr="00616CB7"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WP Meeting</w:t>
            </w:r>
          </w:p>
        </w:tc>
      </w:tr>
      <w:tr w:rsidR="00DB7094" w:rsidRPr="0060381B" w:rsidTr="008C05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DB7094" w:rsidRDefault="00DB7094" w:rsidP="00DB7094">
            <w:pPr>
              <w:jc w:val="center"/>
              <w:rPr>
                <w:sz w:val="20"/>
                <w:szCs w:val="20"/>
              </w:rPr>
            </w:pPr>
            <w:r>
              <w:rPr>
                <w:rFonts w:asciiTheme="minorHAnsi" w:hAnsiTheme="minorHAnsi"/>
                <w:b w:val="0"/>
                <w:sz w:val="20"/>
                <w:szCs w:val="20"/>
              </w:rPr>
              <w:t>07-09.12.2016</w:t>
            </w:r>
          </w:p>
        </w:tc>
        <w:tc>
          <w:tcPr>
            <w:tcW w:w="3152" w:type="dxa"/>
            <w:vAlign w:val="center"/>
          </w:tcPr>
          <w:p w:rsidR="00DB7094" w:rsidRPr="003E2D4B" w:rsidRDefault="00DB7094" w:rsidP="00DB7094">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HZB</w:t>
            </w:r>
            <w:r w:rsidRPr="003E2D4B">
              <w:rPr>
                <w:sz w:val="20"/>
                <w:szCs w:val="20"/>
                <w:lang w:val="en-US"/>
              </w:rPr>
              <w:t xml:space="preserve"> User's Meeting 201</w:t>
            </w:r>
            <w:r>
              <w:rPr>
                <w:sz w:val="20"/>
                <w:szCs w:val="20"/>
                <w:lang w:val="en-US"/>
              </w:rPr>
              <w:t>6</w:t>
            </w:r>
          </w:p>
        </w:tc>
        <w:tc>
          <w:tcPr>
            <w:tcW w:w="1351" w:type="dxa"/>
            <w:vAlign w:val="center"/>
          </w:tcPr>
          <w:p w:rsidR="00DB7094" w:rsidRDefault="00DB7094" w:rsidP="008C055D">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lang w:val="en-GB"/>
              </w:rPr>
              <w:t>Berlin, DE</w:t>
            </w:r>
          </w:p>
        </w:tc>
        <w:tc>
          <w:tcPr>
            <w:tcW w:w="3184" w:type="dxa"/>
            <w:vAlign w:val="center"/>
          </w:tcPr>
          <w:p w:rsidR="00DB7094" w:rsidRPr="003E2D4B" w:rsidRDefault="00DB7094"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DB7094" w:rsidRPr="00DB7094" w:rsidRDefault="00DB7094"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DB7094" w:rsidRPr="0060381B" w:rsidTr="008C0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DB7094" w:rsidRPr="00616CB7" w:rsidRDefault="00DB7094" w:rsidP="008C055D">
            <w:pPr>
              <w:jc w:val="center"/>
              <w:rPr>
                <w:rFonts w:asciiTheme="minorHAnsi" w:hAnsiTheme="minorHAnsi"/>
                <w:b w:val="0"/>
                <w:sz w:val="20"/>
                <w:szCs w:val="20"/>
                <w:lang w:val="en-GB"/>
              </w:rPr>
            </w:pPr>
            <w:r>
              <w:rPr>
                <w:rFonts w:asciiTheme="minorHAnsi" w:hAnsiTheme="minorHAnsi"/>
                <w:b w:val="0"/>
                <w:sz w:val="20"/>
                <w:szCs w:val="20"/>
              </w:rPr>
              <w:t>25-27.01.2017</w:t>
            </w:r>
          </w:p>
        </w:tc>
        <w:tc>
          <w:tcPr>
            <w:tcW w:w="3152" w:type="dxa"/>
            <w:vAlign w:val="center"/>
          </w:tcPr>
          <w:p w:rsidR="00DB7094" w:rsidRPr="0065568F" w:rsidRDefault="00DB7094"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E2D4B">
              <w:rPr>
                <w:sz w:val="20"/>
                <w:szCs w:val="20"/>
                <w:lang w:val="en-US"/>
              </w:rPr>
              <w:t>DESY/XFEL User's Meeting 201</w:t>
            </w:r>
            <w:r>
              <w:rPr>
                <w:sz w:val="20"/>
                <w:szCs w:val="20"/>
                <w:lang w:val="en-US"/>
              </w:rPr>
              <w:t>7</w:t>
            </w:r>
          </w:p>
        </w:tc>
        <w:tc>
          <w:tcPr>
            <w:tcW w:w="1351" w:type="dxa"/>
            <w:vAlign w:val="center"/>
          </w:tcPr>
          <w:p w:rsidR="00DB7094" w:rsidRPr="00616CB7" w:rsidRDefault="00DB7094"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DESY / European XFEL</w:t>
            </w:r>
          </w:p>
        </w:tc>
        <w:tc>
          <w:tcPr>
            <w:tcW w:w="3184" w:type="dxa"/>
            <w:vAlign w:val="center"/>
          </w:tcPr>
          <w:p w:rsidR="00DB7094" w:rsidRPr="003E2D4B" w:rsidRDefault="00DB7094"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DB7094" w:rsidRPr="007B5656" w:rsidRDefault="00DB7094"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DB7094" w:rsidRPr="00975E40" w:rsidTr="008C05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DB7094" w:rsidRPr="00616CB7" w:rsidRDefault="00DB7094" w:rsidP="008C055D">
            <w:pPr>
              <w:jc w:val="center"/>
              <w:rPr>
                <w:rFonts w:asciiTheme="minorHAnsi" w:hAnsiTheme="minorHAnsi"/>
                <w:b w:val="0"/>
                <w:sz w:val="20"/>
                <w:szCs w:val="20"/>
                <w:lang w:val="en-GB"/>
              </w:rPr>
            </w:pPr>
            <w:r>
              <w:rPr>
                <w:rFonts w:asciiTheme="minorHAnsi" w:hAnsiTheme="minorHAnsi"/>
                <w:b w:val="0"/>
                <w:sz w:val="20"/>
                <w:szCs w:val="20"/>
                <w:lang w:val="en-GB"/>
              </w:rPr>
              <w:t>31.01.2017</w:t>
            </w:r>
          </w:p>
        </w:tc>
        <w:tc>
          <w:tcPr>
            <w:tcW w:w="3152" w:type="dxa"/>
            <w:vAlign w:val="center"/>
          </w:tcPr>
          <w:p w:rsidR="00DB7094" w:rsidRPr="00616CB7" w:rsidRDefault="00DB7094"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WP6 Meeting</w:t>
            </w:r>
          </w:p>
        </w:tc>
        <w:tc>
          <w:tcPr>
            <w:tcW w:w="1351" w:type="dxa"/>
            <w:vAlign w:val="center"/>
          </w:tcPr>
          <w:p w:rsidR="00DB7094" w:rsidRPr="00616CB7" w:rsidRDefault="00DB7094"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ELI-Beamlines</w:t>
            </w:r>
          </w:p>
        </w:tc>
        <w:tc>
          <w:tcPr>
            <w:tcW w:w="3184" w:type="dxa"/>
            <w:vAlign w:val="center"/>
          </w:tcPr>
          <w:p w:rsidR="00DB7094" w:rsidRPr="0065568F" w:rsidRDefault="00DB7094"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WP Meeting</w:t>
            </w:r>
          </w:p>
        </w:tc>
      </w:tr>
    </w:tbl>
    <w:p w:rsidR="00555B01" w:rsidRDefault="00555B01" w:rsidP="00555B01">
      <w:pPr>
        <w:pStyle w:val="Default"/>
        <w:rPr>
          <w:rFonts w:ascii="Calibri" w:hAnsi="Calibri"/>
          <w:bCs/>
          <w:iCs/>
          <w:color w:val="auto"/>
          <w:sz w:val="22"/>
        </w:rPr>
      </w:pPr>
    </w:p>
    <w:tbl>
      <w:tblPr>
        <w:tblStyle w:val="LightGrid-Accent1"/>
        <w:tblW w:w="8922" w:type="dxa"/>
        <w:jc w:val="center"/>
        <w:tblLayout w:type="fixed"/>
        <w:tblLook w:val="04A0" w:firstRow="1" w:lastRow="0" w:firstColumn="1" w:lastColumn="0" w:noHBand="0" w:noVBand="1"/>
      </w:tblPr>
      <w:tblGrid>
        <w:gridCol w:w="1235"/>
        <w:gridCol w:w="3152"/>
        <w:gridCol w:w="1351"/>
        <w:gridCol w:w="3184"/>
      </w:tblGrid>
      <w:tr w:rsidR="00555B01" w:rsidRPr="0060381B" w:rsidTr="008C055D">
        <w:trPr>
          <w:cnfStyle w:val="100000000000" w:firstRow="1" w:lastRow="0" w:firstColumn="0" w:lastColumn="0" w:oddVBand="0" w:evenVBand="0" w:oddHBand="0" w:evenHBand="0" w:firstRowFirstColumn="0" w:firstRowLastColumn="0" w:lastRowFirstColumn="0" w:lastRowLastColumn="0"/>
          <w:trHeight w:val="697"/>
          <w:tblHeader/>
          <w:jc w:val="center"/>
        </w:trPr>
        <w:tc>
          <w:tcPr>
            <w:cnfStyle w:val="001000000000" w:firstRow="0" w:lastRow="0" w:firstColumn="1" w:lastColumn="0" w:oddVBand="0" w:evenVBand="0" w:oddHBand="0" w:evenHBand="0" w:firstRowFirstColumn="0" w:firstRowLastColumn="0" w:lastRowFirstColumn="0" w:lastRowLastColumn="0"/>
            <w:tcW w:w="8922" w:type="dxa"/>
            <w:gridSpan w:val="4"/>
            <w:vAlign w:val="center"/>
          </w:tcPr>
          <w:p w:rsidR="00555B01" w:rsidRPr="00383BAB" w:rsidRDefault="00555B01" w:rsidP="008C055D">
            <w:pPr>
              <w:jc w:val="center"/>
              <w:rPr>
                <w:sz w:val="20"/>
                <w:szCs w:val="20"/>
              </w:rPr>
            </w:pPr>
            <w:r>
              <w:rPr>
                <w:sz w:val="20"/>
                <w:szCs w:val="20"/>
              </w:rPr>
              <w:t>WP7</w:t>
            </w:r>
          </w:p>
        </w:tc>
      </w:tr>
      <w:tr w:rsidR="00555B01" w:rsidRPr="0060381B" w:rsidTr="008C055D">
        <w:trPr>
          <w:cnfStyle w:val="100000000000" w:firstRow="1" w:lastRow="0" w:firstColumn="0" w:lastColumn="0" w:oddVBand="0" w:evenVBand="0" w:oddHBand="0" w:evenHBand="0" w:firstRowFirstColumn="0" w:firstRowLastColumn="0" w:lastRowFirstColumn="0" w:lastRowLastColumn="0"/>
          <w:trHeight w:val="697"/>
          <w:tblHeader/>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383BAB" w:rsidRDefault="00555B01" w:rsidP="008C055D">
            <w:pPr>
              <w:jc w:val="center"/>
              <w:rPr>
                <w:rFonts w:asciiTheme="minorHAnsi" w:hAnsiTheme="minorHAnsi"/>
                <w:sz w:val="20"/>
                <w:szCs w:val="20"/>
                <w:lang w:val="en-GB"/>
              </w:rPr>
            </w:pPr>
            <w:r>
              <w:rPr>
                <w:rFonts w:asciiTheme="minorHAnsi" w:hAnsiTheme="minorHAnsi"/>
                <w:sz w:val="20"/>
                <w:szCs w:val="20"/>
                <w:lang w:val="en-US"/>
              </w:rPr>
              <w:t>Date</w:t>
            </w:r>
          </w:p>
        </w:tc>
        <w:tc>
          <w:tcPr>
            <w:tcW w:w="3152" w:type="dxa"/>
            <w:vAlign w:val="center"/>
          </w:tcPr>
          <w:p w:rsidR="00555B01" w:rsidRPr="00383BAB" w:rsidRDefault="00555B01" w:rsidP="008C055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Pr>
                <w:rFonts w:asciiTheme="minorHAnsi" w:hAnsiTheme="minorHAnsi"/>
                <w:sz w:val="20"/>
                <w:szCs w:val="20"/>
                <w:lang w:val="en-GB"/>
              </w:rPr>
              <w:t>Title</w:t>
            </w:r>
          </w:p>
        </w:tc>
        <w:tc>
          <w:tcPr>
            <w:tcW w:w="1351" w:type="dxa"/>
            <w:vAlign w:val="center"/>
          </w:tcPr>
          <w:p w:rsidR="00555B01" w:rsidRPr="00383BAB" w:rsidRDefault="00555B01" w:rsidP="008C055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Pr>
                <w:rFonts w:asciiTheme="minorHAnsi" w:hAnsiTheme="minorHAnsi"/>
                <w:sz w:val="20"/>
                <w:szCs w:val="20"/>
                <w:lang w:val="en-US"/>
              </w:rPr>
              <w:t>Venue</w:t>
            </w:r>
          </w:p>
        </w:tc>
        <w:tc>
          <w:tcPr>
            <w:tcW w:w="3184" w:type="dxa"/>
            <w:vAlign w:val="center"/>
          </w:tcPr>
          <w:p w:rsidR="00555B01" w:rsidRPr="00383BAB" w:rsidRDefault="00555B01" w:rsidP="008C055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GB"/>
              </w:rPr>
            </w:pPr>
            <w:r>
              <w:rPr>
                <w:rFonts w:asciiTheme="minorHAnsi" w:hAnsiTheme="minorHAnsi"/>
                <w:sz w:val="20"/>
                <w:szCs w:val="20"/>
                <w:lang w:val="en-GB"/>
              </w:rPr>
              <w:t>Type of Event</w:t>
            </w:r>
          </w:p>
        </w:tc>
      </w:tr>
      <w:tr w:rsidR="00555B01" w:rsidRPr="0060381B" w:rsidTr="008C0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Default="00555B01" w:rsidP="008C055D">
            <w:pPr>
              <w:jc w:val="center"/>
              <w:rPr>
                <w:b w:val="0"/>
                <w:sz w:val="20"/>
                <w:szCs w:val="20"/>
              </w:rPr>
            </w:pPr>
            <w:r>
              <w:rPr>
                <w:rFonts w:asciiTheme="minorHAnsi" w:hAnsiTheme="minorHAnsi"/>
                <w:b w:val="0"/>
                <w:sz w:val="20"/>
                <w:szCs w:val="20"/>
                <w:lang w:val="en-GB"/>
              </w:rPr>
              <w:t>19-23.10.2015</w:t>
            </w:r>
          </w:p>
        </w:tc>
        <w:tc>
          <w:tcPr>
            <w:tcW w:w="3152" w:type="dxa"/>
            <w:vAlign w:val="center"/>
          </w:tcPr>
          <w:p w:rsidR="00555B01" w:rsidRPr="003E2D4B"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WP7</w:t>
            </w:r>
            <w:r w:rsidRPr="005B00A1">
              <w:rPr>
                <w:sz w:val="20"/>
                <w:szCs w:val="20"/>
                <w:lang w:val="en-US"/>
              </w:rPr>
              <w:t xml:space="preserve"> </w:t>
            </w:r>
            <w:r>
              <w:rPr>
                <w:sz w:val="20"/>
                <w:szCs w:val="20"/>
                <w:lang w:val="en-US"/>
              </w:rPr>
              <w:t>Meeting</w:t>
            </w:r>
          </w:p>
        </w:tc>
        <w:tc>
          <w:tcPr>
            <w:tcW w:w="1351" w:type="dxa"/>
            <w:vAlign w:val="center"/>
          </w:tcPr>
          <w:p w:rsidR="00555B01"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ELI-Beamlines</w:t>
            </w:r>
          </w:p>
        </w:tc>
        <w:tc>
          <w:tcPr>
            <w:tcW w:w="3184" w:type="dxa"/>
            <w:vAlign w:val="center"/>
          </w:tcPr>
          <w:p w:rsidR="00555B01" w:rsidRPr="003E2D4B"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lang w:val="en-GB"/>
              </w:rPr>
              <w:t>WP Meeting</w:t>
            </w:r>
          </w:p>
        </w:tc>
      </w:tr>
      <w:tr w:rsidR="00555B01" w:rsidRPr="0060381B" w:rsidTr="008C05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Default="00555B01" w:rsidP="008C055D">
            <w:pPr>
              <w:jc w:val="center"/>
              <w:rPr>
                <w:b w:val="0"/>
                <w:sz w:val="20"/>
                <w:szCs w:val="20"/>
              </w:rPr>
            </w:pPr>
            <w:r>
              <w:rPr>
                <w:rFonts w:asciiTheme="minorHAnsi" w:hAnsiTheme="minorHAnsi"/>
                <w:b w:val="0"/>
                <w:sz w:val="20"/>
                <w:szCs w:val="20"/>
              </w:rPr>
              <w:t>27-29.01.2016</w:t>
            </w:r>
          </w:p>
        </w:tc>
        <w:tc>
          <w:tcPr>
            <w:tcW w:w="3152" w:type="dxa"/>
            <w:vAlign w:val="center"/>
          </w:tcPr>
          <w:p w:rsidR="00555B01"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3E2D4B">
              <w:rPr>
                <w:sz w:val="20"/>
                <w:szCs w:val="20"/>
                <w:lang w:val="en-US"/>
              </w:rPr>
              <w:t>DESY/XFEL User's Meeting 2016</w:t>
            </w:r>
          </w:p>
        </w:tc>
        <w:tc>
          <w:tcPr>
            <w:tcW w:w="1351" w:type="dxa"/>
            <w:vAlign w:val="center"/>
          </w:tcPr>
          <w:p w:rsidR="00555B01"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lang w:val="en-GB"/>
              </w:rPr>
              <w:t>DESY</w:t>
            </w:r>
          </w:p>
        </w:tc>
        <w:tc>
          <w:tcPr>
            <w:tcW w:w="3184" w:type="dxa"/>
            <w:vAlign w:val="center"/>
          </w:tcPr>
          <w:p w:rsidR="00555B01" w:rsidRPr="003E2D4B"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555B01" w:rsidRPr="00F803BA"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555B01" w:rsidRPr="0060381B" w:rsidTr="008C0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65568F" w:rsidRDefault="00555B01" w:rsidP="008C055D">
            <w:pPr>
              <w:jc w:val="center"/>
              <w:rPr>
                <w:rFonts w:asciiTheme="minorHAnsi" w:hAnsiTheme="minorHAnsi"/>
                <w:b w:val="0"/>
                <w:sz w:val="20"/>
                <w:szCs w:val="20"/>
                <w:lang w:val="en-GB"/>
              </w:rPr>
            </w:pPr>
            <w:r>
              <w:rPr>
                <w:rFonts w:asciiTheme="minorHAnsi" w:hAnsiTheme="minorHAnsi"/>
                <w:b w:val="0"/>
                <w:sz w:val="20"/>
                <w:szCs w:val="20"/>
                <w:lang w:val="en-GB"/>
              </w:rPr>
              <w:t>28.01.2016</w:t>
            </w:r>
          </w:p>
        </w:tc>
        <w:tc>
          <w:tcPr>
            <w:tcW w:w="3152" w:type="dxa"/>
            <w:vAlign w:val="center"/>
          </w:tcPr>
          <w:p w:rsidR="00555B01" w:rsidRPr="0065568F"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AD26F6">
              <w:rPr>
                <w:sz w:val="20"/>
                <w:szCs w:val="20"/>
                <w:lang w:val="en-GB"/>
              </w:rPr>
              <w:t>4th Satellite Workshop on Photon Beam Diagnostics</w:t>
            </w:r>
          </w:p>
        </w:tc>
        <w:tc>
          <w:tcPr>
            <w:tcW w:w="1351" w:type="dxa"/>
            <w:vAlign w:val="center"/>
          </w:tcPr>
          <w:p w:rsidR="00555B01" w:rsidRPr="0065568F"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DESY</w:t>
            </w:r>
          </w:p>
        </w:tc>
        <w:tc>
          <w:tcPr>
            <w:tcW w:w="3184" w:type="dxa"/>
            <w:vAlign w:val="center"/>
          </w:tcPr>
          <w:p w:rsidR="00555B01" w:rsidRPr="0065568F"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lang w:val="en-GB"/>
              </w:rPr>
              <w:t>Participation to a Workshop</w:t>
            </w:r>
          </w:p>
        </w:tc>
      </w:tr>
      <w:tr w:rsidR="00555B01" w:rsidRPr="0060381B" w:rsidTr="008C05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65568F" w:rsidRDefault="00555B01" w:rsidP="008C055D">
            <w:pPr>
              <w:jc w:val="center"/>
              <w:rPr>
                <w:rFonts w:asciiTheme="minorHAnsi" w:hAnsiTheme="minorHAnsi"/>
                <w:b w:val="0"/>
                <w:sz w:val="20"/>
                <w:szCs w:val="20"/>
              </w:rPr>
            </w:pPr>
            <w:r>
              <w:rPr>
                <w:rFonts w:asciiTheme="minorHAnsi" w:hAnsiTheme="minorHAnsi"/>
                <w:b w:val="0"/>
                <w:sz w:val="20"/>
                <w:szCs w:val="20"/>
                <w:lang w:val="en-GB"/>
              </w:rPr>
              <w:t>07-18.02.2016</w:t>
            </w:r>
          </w:p>
        </w:tc>
        <w:tc>
          <w:tcPr>
            <w:tcW w:w="3152" w:type="dxa"/>
            <w:vAlign w:val="center"/>
          </w:tcPr>
          <w:p w:rsidR="00555B01" w:rsidRPr="0065568F"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Experiments at Argonne National Laboratory</w:t>
            </w:r>
          </w:p>
        </w:tc>
        <w:tc>
          <w:tcPr>
            <w:tcW w:w="1351" w:type="dxa"/>
            <w:vAlign w:val="center"/>
          </w:tcPr>
          <w:p w:rsidR="00555B01" w:rsidRPr="00616CB7"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AD26F6">
              <w:rPr>
                <w:sz w:val="20"/>
                <w:szCs w:val="20"/>
                <w:lang w:val="en-GB"/>
              </w:rPr>
              <w:t>Lemont</w:t>
            </w:r>
            <w:r>
              <w:rPr>
                <w:sz w:val="20"/>
                <w:szCs w:val="20"/>
                <w:lang w:val="en-GB"/>
              </w:rPr>
              <w:t>, USA</w:t>
            </w:r>
          </w:p>
        </w:tc>
        <w:tc>
          <w:tcPr>
            <w:tcW w:w="3184" w:type="dxa"/>
            <w:vAlign w:val="center"/>
          </w:tcPr>
          <w:p w:rsidR="00555B01" w:rsidRPr="007B5656"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US"/>
              </w:rPr>
              <w:t>Experimental Research</w:t>
            </w:r>
          </w:p>
        </w:tc>
      </w:tr>
      <w:tr w:rsidR="00555B01" w:rsidRPr="0060381B" w:rsidTr="008C0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Default="00555B01" w:rsidP="008C055D">
            <w:pPr>
              <w:jc w:val="center"/>
              <w:rPr>
                <w:b w:val="0"/>
                <w:sz w:val="20"/>
                <w:szCs w:val="20"/>
              </w:rPr>
            </w:pPr>
            <w:r>
              <w:rPr>
                <w:rFonts w:asciiTheme="minorHAnsi" w:hAnsiTheme="minorHAnsi"/>
                <w:b w:val="0"/>
                <w:sz w:val="20"/>
                <w:szCs w:val="20"/>
                <w:lang w:val="en-GB"/>
              </w:rPr>
              <w:t>23.02-01.03.2016</w:t>
            </w:r>
          </w:p>
        </w:tc>
        <w:tc>
          <w:tcPr>
            <w:tcW w:w="3152" w:type="dxa"/>
            <w:vAlign w:val="center"/>
          </w:tcPr>
          <w:p w:rsidR="00555B01"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Experiments at ESRF</w:t>
            </w:r>
          </w:p>
        </w:tc>
        <w:tc>
          <w:tcPr>
            <w:tcW w:w="1351" w:type="dxa"/>
            <w:vAlign w:val="center"/>
          </w:tcPr>
          <w:p w:rsidR="00555B01"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lang w:val="en-GB"/>
              </w:rPr>
              <w:t>ESRF</w:t>
            </w:r>
          </w:p>
        </w:tc>
        <w:tc>
          <w:tcPr>
            <w:tcW w:w="3184" w:type="dxa"/>
            <w:vAlign w:val="center"/>
          </w:tcPr>
          <w:p w:rsidR="00555B01"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Experimental Research</w:t>
            </w:r>
          </w:p>
        </w:tc>
      </w:tr>
      <w:tr w:rsidR="004618D6" w:rsidRPr="0060381B" w:rsidTr="008C05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4618D6" w:rsidRDefault="004618D6" w:rsidP="008C055D">
            <w:pPr>
              <w:jc w:val="center"/>
              <w:rPr>
                <w:sz w:val="20"/>
                <w:szCs w:val="20"/>
              </w:rPr>
            </w:pPr>
            <w:r>
              <w:rPr>
                <w:rFonts w:asciiTheme="minorHAnsi" w:hAnsiTheme="minorHAnsi"/>
                <w:b w:val="0"/>
                <w:sz w:val="20"/>
                <w:szCs w:val="20"/>
                <w:lang w:val="en-GB"/>
              </w:rPr>
              <w:t>22.02-04.03.2016</w:t>
            </w:r>
          </w:p>
        </w:tc>
        <w:tc>
          <w:tcPr>
            <w:tcW w:w="3152" w:type="dxa"/>
            <w:vAlign w:val="center"/>
          </w:tcPr>
          <w:p w:rsidR="004618D6" w:rsidRDefault="004618D6"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DPG Spring Meeting</w:t>
            </w:r>
          </w:p>
        </w:tc>
        <w:tc>
          <w:tcPr>
            <w:tcW w:w="1351" w:type="dxa"/>
            <w:vAlign w:val="center"/>
          </w:tcPr>
          <w:p w:rsidR="004618D6" w:rsidRDefault="004618D6" w:rsidP="008C055D">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lang w:val="en-GB"/>
              </w:rPr>
              <w:t>Hannover, DE</w:t>
            </w:r>
          </w:p>
        </w:tc>
        <w:tc>
          <w:tcPr>
            <w:tcW w:w="3184" w:type="dxa"/>
            <w:vAlign w:val="center"/>
          </w:tcPr>
          <w:p w:rsidR="004618D6" w:rsidRPr="003E2D4B" w:rsidRDefault="004618D6"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4618D6" w:rsidRDefault="004618D6"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555B01" w:rsidRPr="0060381B" w:rsidTr="008C0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616CB7" w:rsidRDefault="00555B01" w:rsidP="008C055D">
            <w:pPr>
              <w:jc w:val="center"/>
              <w:rPr>
                <w:rFonts w:asciiTheme="minorHAnsi" w:hAnsiTheme="minorHAnsi"/>
                <w:b w:val="0"/>
                <w:sz w:val="20"/>
                <w:szCs w:val="20"/>
                <w:lang w:val="en-GB"/>
              </w:rPr>
            </w:pPr>
            <w:r>
              <w:rPr>
                <w:rFonts w:asciiTheme="minorHAnsi" w:hAnsiTheme="minorHAnsi"/>
                <w:b w:val="0"/>
                <w:sz w:val="20"/>
                <w:szCs w:val="20"/>
                <w:lang w:val="en-GB"/>
              </w:rPr>
              <w:t>25.04-01.05.2016</w:t>
            </w:r>
          </w:p>
        </w:tc>
        <w:tc>
          <w:tcPr>
            <w:tcW w:w="3152" w:type="dxa"/>
            <w:vAlign w:val="center"/>
          </w:tcPr>
          <w:p w:rsidR="00555B01" w:rsidRPr="0065568F"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Experiments at LCLS</w:t>
            </w:r>
          </w:p>
        </w:tc>
        <w:tc>
          <w:tcPr>
            <w:tcW w:w="1351" w:type="dxa"/>
            <w:vAlign w:val="center"/>
          </w:tcPr>
          <w:p w:rsidR="00555B01" w:rsidRPr="00616CB7"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Stanford, USA</w:t>
            </w:r>
          </w:p>
        </w:tc>
        <w:tc>
          <w:tcPr>
            <w:tcW w:w="3184" w:type="dxa"/>
            <w:vAlign w:val="center"/>
          </w:tcPr>
          <w:p w:rsidR="00555B01" w:rsidRPr="00616CB7"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US"/>
              </w:rPr>
              <w:t>Experimental Research</w:t>
            </w:r>
          </w:p>
        </w:tc>
      </w:tr>
      <w:tr w:rsidR="00555B01" w:rsidRPr="0060381B" w:rsidTr="008C05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616CB7" w:rsidRDefault="00555B01" w:rsidP="008C055D">
            <w:pPr>
              <w:jc w:val="center"/>
              <w:rPr>
                <w:rFonts w:asciiTheme="minorHAnsi" w:hAnsiTheme="minorHAnsi"/>
                <w:b w:val="0"/>
                <w:sz w:val="20"/>
                <w:szCs w:val="20"/>
                <w:lang w:val="en-GB"/>
              </w:rPr>
            </w:pPr>
            <w:r>
              <w:rPr>
                <w:rFonts w:asciiTheme="minorHAnsi" w:hAnsiTheme="minorHAnsi"/>
                <w:b w:val="0"/>
                <w:sz w:val="20"/>
                <w:szCs w:val="20"/>
                <w:lang w:val="en-GB"/>
              </w:rPr>
              <w:t>03.05.2016</w:t>
            </w:r>
          </w:p>
        </w:tc>
        <w:tc>
          <w:tcPr>
            <w:tcW w:w="3152" w:type="dxa"/>
            <w:vAlign w:val="center"/>
          </w:tcPr>
          <w:p w:rsidR="00555B01" w:rsidRPr="003E2D4B"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AD26F6">
              <w:rPr>
                <w:sz w:val="20"/>
                <w:szCs w:val="20"/>
                <w:lang w:val="en-US"/>
              </w:rPr>
              <w:t>PUCCA Wavefront Sensor</w:t>
            </w:r>
            <w:r>
              <w:rPr>
                <w:sz w:val="20"/>
                <w:szCs w:val="20"/>
                <w:lang w:val="en-US"/>
              </w:rPr>
              <w:t xml:space="preserve"> Workshop</w:t>
            </w:r>
            <w:r w:rsidRPr="00AD26F6">
              <w:rPr>
                <w:sz w:val="20"/>
                <w:szCs w:val="20"/>
                <w:lang w:val="en-US"/>
              </w:rPr>
              <w:t xml:space="preserve"> </w:t>
            </w:r>
          </w:p>
        </w:tc>
        <w:tc>
          <w:tcPr>
            <w:tcW w:w="1351" w:type="dxa"/>
            <w:vAlign w:val="center"/>
          </w:tcPr>
          <w:p w:rsidR="00555B01" w:rsidRPr="0065568F"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ESRF</w:t>
            </w:r>
          </w:p>
        </w:tc>
        <w:tc>
          <w:tcPr>
            <w:tcW w:w="3184" w:type="dxa"/>
            <w:vAlign w:val="center"/>
          </w:tcPr>
          <w:p w:rsidR="00555B01" w:rsidRPr="007B5656"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Organization of a Workshop</w:t>
            </w:r>
          </w:p>
        </w:tc>
      </w:tr>
      <w:tr w:rsidR="00555B01" w:rsidRPr="0060381B" w:rsidTr="008C0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Default="00555B01" w:rsidP="008C055D">
            <w:pPr>
              <w:jc w:val="center"/>
              <w:rPr>
                <w:sz w:val="20"/>
                <w:szCs w:val="20"/>
              </w:rPr>
            </w:pPr>
            <w:r>
              <w:rPr>
                <w:rFonts w:asciiTheme="minorHAnsi" w:hAnsiTheme="minorHAnsi"/>
                <w:b w:val="0"/>
                <w:sz w:val="20"/>
                <w:szCs w:val="20"/>
                <w:lang w:val="en-GB"/>
              </w:rPr>
              <w:t>04-07.07.2016</w:t>
            </w:r>
          </w:p>
        </w:tc>
        <w:tc>
          <w:tcPr>
            <w:tcW w:w="3152" w:type="dxa"/>
            <w:vAlign w:val="center"/>
          </w:tcPr>
          <w:p w:rsidR="00555B01" w:rsidRDefault="00555B01" w:rsidP="00633C4B">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182435">
              <w:rPr>
                <w:sz w:val="20"/>
                <w:szCs w:val="20"/>
                <w:lang w:val="en-US"/>
              </w:rPr>
              <w:t>Synchrotron and Free</w:t>
            </w:r>
            <w:r w:rsidR="00633C4B">
              <w:rPr>
                <w:sz w:val="20"/>
                <w:szCs w:val="20"/>
                <w:lang w:val="en-US"/>
              </w:rPr>
              <w:t>-E</w:t>
            </w:r>
            <w:r w:rsidRPr="00182435">
              <w:rPr>
                <w:sz w:val="20"/>
                <w:szCs w:val="20"/>
                <w:lang w:val="en-US"/>
              </w:rPr>
              <w:t xml:space="preserve">lectron </w:t>
            </w:r>
            <w:r w:rsidR="00633C4B">
              <w:rPr>
                <w:sz w:val="20"/>
                <w:szCs w:val="20"/>
                <w:lang w:val="en-US"/>
              </w:rPr>
              <w:t>L</w:t>
            </w:r>
            <w:r w:rsidRPr="00182435">
              <w:rPr>
                <w:sz w:val="20"/>
                <w:szCs w:val="20"/>
                <w:lang w:val="en-US"/>
              </w:rPr>
              <w:t>aser Radiation: generation and application</w:t>
            </w:r>
          </w:p>
        </w:tc>
        <w:tc>
          <w:tcPr>
            <w:tcW w:w="1351" w:type="dxa"/>
            <w:vAlign w:val="center"/>
          </w:tcPr>
          <w:p w:rsidR="00555B01" w:rsidRPr="00182435"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t>Novosibirsk, Russia</w:t>
            </w:r>
          </w:p>
        </w:tc>
        <w:tc>
          <w:tcPr>
            <w:tcW w:w="3184" w:type="dxa"/>
            <w:vAlign w:val="center"/>
          </w:tcPr>
          <w:p w:rsidR="00555B01" w:rsidRPr="00182435"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Participation to a Conference</w:t>
            </w:r>
          </w:p>
        </w:tc>
      </w:tr>
      <w:tr w:rsidR="00555B01" w:rsidRPr="0060381B" w:rsidTr="008C05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Default="00555B01" w:rsidP="008C055D">
            <w:pPr>
              <w:jc w:val="center"/>
              <w:rPr>
                <w:sz w:val="20"/>
                <w:szCs w:val="20"/>
              </w:rPr>
            </w:pPr>
            <w:r>
              <w:rPr>
                <w:rFonts w:asciiTheme="minorHAnsi" w:hAnsiTheme="minorHAnsi"/>
                <w:b w:val="0"/>
                <w:sz w:val="20"/>
                <w:szCs w:val="20"/>
                <w:lang w:val="en-GB"/>
              </w:rPr>
              <w:t>11-13.07.2016</w:t>
            </w:r>
          </w:p>
        </w:tc>
        <w:tc>
          <w:tcPr>
            <w:tcW w:w="3152" w:type="dxa"/>
            <w:vAlign w:val="center"/>
          </w:tcPr>
          <w:p w:rsidR="00555B01"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sidRPr="00182435">
              <w:rPr>
                <w:sz w:val="20"/>
                <w:szCs w:val="20"/>
                <w:lang w:val="en-US"/>
              </w:rPr>
              <w:t>Photon Science for the Environment research</w:t>
            </w:r>
          </w:p>
        </w:tc>
        <w:tc>
          <w:tcPr>
            <w:tcW w:w="1351" w:type="dxa"/>
            <w:vAlign w:val="center"/>
          </w:tcPr>
          <w:p w:rsidR="00555B01" w:rsidRPr="00182435"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t>Novosibirsk, Russia</w:t>
            </w:r>
          </w:p>
        </w:tc>
        <w:tc>
          <w:tcPr>
            <w:tcW w:w="3184" w:type="dxa"/>
            <w:vAlign w:val="center"/>
          </w:tcPr>
          <w:p w:rsidR="00555B01" w:rsidRPr="00182435"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Participation to a Workshop</w:t>
            </w:r>
          </w:p>
        </w:tc>
      </w:tr>
      <w:tr w:rsidR="005D573E" w:rsidRPr="0060381B" w:rsidTr="008C0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D573E" w:rsidRDefault="005D573E" w:rsidP="008C055D">
            <w:pPr>
              <w:jc w:val="center"/>
              <w:rPr>
                <w:sz w:val="20"/>
                <w:szCs w:val="20"/>
              </w:rPr>
            </w:pPr>
            <w:r>
              <w:rPr>
                <w:rFonts w:asciiTheme="minorHAnsi" w:hAnsiTheme="minorHAnsi"/>
                <w:b w:val="0"/>
                <w:sz w:val="20"/>
                <w:szCs w:val="20"/>
                <w:lang w:val="en-GB"/>
              </w:rPr>
              <w:t>04-07.09.2016</w:t>
            </w:r>
          </w:p>
        </w:tc>
        <w:tc>
          <w:tcPr>
            <w:tcW w:w="3152" w:type="dxa"/>
            <w:vAlign w:val="center"/>
          </w:tcPr>
          <w:p w:rsidR="005D573E" w:rsidRDefault="005D573E"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B45EDC">
              <w:rPr>
                <w:sz w:val="20"/>
                <w:szCs w:val="20"/>
                <w:lang w:val="en-US"/>
              </w:rPr>
              <w:t>Science@FELs 2016 Conference</w:t>
            </w:r>
          </w:p>
        </w:tc>
        <w:tc>
          <w:tcPr>
            <w:tcW w:w="1351" w:type="dxa"/>
            <w:vAlign w:val="center"/>
          </w:tcPr>
          <w:p w:rsidR="005D573E" w:rsidRDefault="005D573E" w:rsidP="008C055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lang w:val="en-GB"/>
              </w:rPr>
              <w:t>Trieste, IT</w:t>
            </w:r>
          </w:p>
        </w:tc>
        <w:tc>
          <w:tcPr>
            <w:tcW w:w="3184" w:type="dxa"/>
            <w:vAlign w:val="center"/>
          </w:tcPr>
          <w:p w:rsidR="005D573E" w:rsidRPr="003E2D4B" w:rsidRDefault="005D573E" w:rsidP="008C055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lang w:val="en-GB"/>
              </w:rPr>
              <w:t>Participation to a Conference</w:t>
            </w:r>
          </w:p>
        </w:tc>
      </w:tr>
      <w:tr w:rsidR="00555B01" w:rsidRPr="0060381B" w:rsidTr="008C05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616CB7" w:rsidRDefault="00555B01" w:rsidP="008C055D">
            <w:pPr>
              <w:jc w:val="center"/>
              <w:rPr>
                <w:rFonts w:asciiTheme="minorHAnsi" w:hAnsiTheme="minorHAnsi"/>
                <w:b w:val="0"/>
                <w:sz w:val="20"/>
                <w:szCs w:val="20"/>
                <w:lang w:val="en-GB"/>
              </w:rPr>
            </w:pPr>
            <w:r>
              <w:rPr>
                <w:rFonts w:asciiTheme="minorHAnsi" w:hAnsiTheme="minorHAnsi"/>
                <w:b w:val="0"/>
                <w:sz w:val="20"/>
                <w:szCs w:val="20"/>
                <w:lang w:val="en-GB"/>
              </w:rPr>
              <w:t>05-07.10.2016</w:t>
            </w:r>
          </w:p>
        </w:tc>
        <w:tc>
          <w:tcPr>
            <w:tcW w:w="3152" w:type="dxa"/>
            <w:vAlign w:val="center"/>
          </w:tcPr>
          <w:p w:rsidR="00555B01" w:rsidRPr="0065568F"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Centre for Ultrafast Imaging Annual Meeting</w:t>
            </w:r>
          </w:p>
        </w:tc>
        <w:tc>
          <w:tcPr>
            <w:tcW w:w="1351" w:type="dxa"/>
            <w:vAlign w:val="center"/>
          </w:tcPr>
          <w:p w:rsidR="00555B01" w:rsidRPr="00616CB7"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rPr>
              <w:t>Hohwacht, DE</w:t>
            </w:r>
          </w:p>
        </w:tc>
        <w:tc>
          <w:tcPr>
            <w:tcW w:w="3184" w:type="dxa"/>
            <w:vAlign w:val="center"/>
          </w:tcPr>
          <w:p w:rsidR="00555B01" w:rsidRPr="003E2D4B"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555B01" w:rsidRPr="007B5656"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4618D6" w:rsidRPr="00975E40" w:rsidTr="008C0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Pr="00616CB7" w:rsidRDefault="00555B01" w:rsidP="008C055D">
            <w:pPr>
              <w:jc w:val="center"/>
              <w:rPr>
                <w:rFonts w:asciiTheme="minorHAnsi" w:hAnsiTheme="minorHAnsi"/>
                <w:b w:val="0"/>
                <w:sz w:val="20"/>
                <w:szCs w:val="20"/>
                <w:lang w:val="en-GB"/>
              </w:rPr>
            </w:pPr>
            <w:r>
              <w:rPr>
                <w:rFonts w:asciiTheme="minorHAnsi" w:hAnsiTheme="minorHAnsi"/>
                <w:b w:val="0"/>
                <w:sz w:val="20"/>
                <w:szCs w:val="20"/>
                <w:lang w:val="en-GB"/>
              </w:rPr>
              <w:t>08.10.2016</w:t>
            </w:r>
          </w:p>
        </w:tc>
        <w:tc>
          <w:tcPr>
            <w:tcW w:w="3152" w:type="dxa"/>
            <w:vAlign w:val="center"/>
          </w:tcPr>
          <w:p w:rsidR="00555B01" w:rsidRPr="00616CB7"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US"/>
              </w:rPr>
              <w:t>WP7</w:t>
            </w:r>
            <w:r w:rsidRPr="005B00A1">
              <w:rPr>
                <w:sz w:val="20"/>
                <w:szCs w:val="20"/>
                <w:lang w:val="en-US"/>
              </w:rPr>
              <w:t xml:space="preserve"> </w:t>
            </w:r>
            <w:r>
              <w:rPr>
                <w:sz w:val="20"/>
                <w:szCs w:val="20"/>
                <w:lang w:val="en-US"/>
              </w:rPr>
              <w:t>Meeting</w:t>
            </w:r>
          </w:p>
        </w:tc>
        <w:tc>
          <w:tcPr>
            <w:tcW w:w="1351" w:type="dxa"/>
            <w:vAlign w:val="center"/>
          </w:tcPr>
          <w:p w:rsidR="00555B01" w:rsidRPr="00616CB7"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rPr>
              <w:t>Via Telcon</w:t>
            </w:r>
          </w:p>
        </w:tc>
        <w:tc>
          <w:tcPr>
            <w:tcW w:w="3184" w:type="dxa"/>
            <w:vAlign w:val="center"/>
          </w:tcPr>
          <w:p w:rsidR="00555B01" w:rsidRPr="0065568F" w:rsidRDefault="00555B01"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WP Meeting</w:t>
            </w:r>
          </w:p>
        </w:tc>
      </w:tr>
      <w:tr w:rsidR="00555B01" w:rsidRPr="0060381B" w:rsidTr="008C05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555B01" w:rsidRDefault="00555B01" w:rsidP="008C055D">
            <w:pPr>
              <w:jc w:val="center"/>
              <w:rPr>
                <w:b w:val="0"/>
                <w:sz w:val="20"/>
                <w:szCs w:val="20"/>
              </w:rPr>
            </w:pPr>
            <w:r>
              <w:rPr>
                <w:rFonts w:asciiTheme="minorHAnsi" w:hAnsiTheme="minorHAnsi"/>
                <w:b w:val="0"/>
                <w:sz w:val="20"/>
                <w:szCs w:val="20"/>
                <w:lang w:val="en-GB"/>
              </w:rPr>
              <w:t>25.10.2016</w:t>
            </w:r>
          </w:p>
        </w:tc>
        <w:tc>
          <w:tcPr>
            <w:tcW w:w="3152" w:type="dxa"/>
            <w:vAlign w:val="center"/>
          </w:tcPr>
          <w:p w:rsidR="00555B01"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 xml:space="preserve">Presentation at </w:t>
            </w:r>
            <w:r w:rsidRPr="00B45EDC">
              <w:rPr>
                <w:sz w:val="20"/>
                <w:szCs w:val="20"/>
                <w:lang w:val="en-US"/>
              </w:rPr>
              <w:t xml:space="preserve">XFEL Photon Beam Science </w:t>
            </w:r>
            <w:r>
              <w:rPr>
                <w:sz w:val="20"/>
                <w:szCs w:val="20"/>
                <w:lang w:val="en-US"/>
              </w:rPr>
              <w:t xml:space="preserve">Meeting </w:t>
            </w:r>
          </w:p>
        </w:tc>
        <w:tc>
          <w:tcPr>
            <w:tcW w:w="1351" w:type="dxa"/>
            <w:vAlign w:val="center"/>
          </w:tcPr>
          <w:p w:rsidR="00555B01"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lang w:val="en-GB"/>
              </w:rPr>
              <w:t>European XFEL</w:t>
            </w:r>
          </w:p>
        </w:tc>
        <w:tc>
          <w:tcPr>
            <w:tcW w:w="3184" w:type="dxa"/>
            <w:vAlign w:val="center"/>
          </w:tcPr>
          <w:p w:rsidR="00555B01" w:rsidRPr="007B5656"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7B5656">
              <w:rPr>
                <w:sz w:val="20"/>
                <w:szCs w:val="20"/>
                <w:lang w:val="en-GB"/>
              </w:rPr>
              <w:t>Participation to an Event other</w:t>
            </w:r>
          </w:p>
          <w:p w:rsidR="00555B01" w:rsidRPr="006D2AF5" w:rsidRDefault="00555B01"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sidRPr="007B5656">
              <w:rPr>
                <w:sz w:val="20"/>
                <w:szCs w:val="20"/>
                <w:lang w:val="en-GB"/>
              </w:rPr>
              <w:t>than a Conference or a Workshop</w:t>
            </w:r>
          </w:p>
        </w:tc>
      </w:tr>
      <w:tr w:rsidR="00EC4A87" w:rsidRPr="0060381B" w:rsidTr="008C0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EC4A87" w:rsidRDefault="00EC4A87" w:rsidP="00EC4A87">
            <w:pPr>
              <w:jc w:val="center"/>
              <w:rPr>
                <w:sz w:val="20"/>
                <w:szCs w:val="20"/>
              </w:rPr>
            </w:pPr>
            <w:r>
              <w:rPr>
                <w:rFonts w:asciiTheme="minorHAnsi" w:hAnsiTheme="minorHAnsi"/>
                <w:b w:val="0"/>
                <w:sz w:val="20"/>
                <w:szCs w:val="20"/>
                <w:lang w:val="en-GB"/>
              </w:rPr>
              <w:t>05-06.11.2016</w:t>
            </w:r>
          </w:p>
        </w:tc>
        <w:tc>
          <w:tcPr>
            <w:tcW w:w="3152" w:type="dxa"/>
            <w:vAlign w:val="center"/>
          </w:tcPr>
          <w:p w:rsidR="00EC4A87" w:rsidRDefault="00EC4A87"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Experiments at ESRF</w:t>
            </w:r>
          </w:p>
        </w:tc>
        <w:tc>
          <w:tcPr>
            <w:tcW w:w="1351" w:type="dxa"/>
            <w:vAlign w:val="center"/>
          </w:tcPr>
          <w:p w:rsidR="00EC4A87" w:rsidRDefault="00EC4A87" w:rsidP="008C055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lang w:val="en-GB"/>
              </w:rPr>
              <w:t>ESRF</w:t>
            </w:r>
          </w:p>
        </w:tc>
        <w:tc>
          <w:tcPr>
            <w:tcW w:w="3184" w:type="dxa"/>
            <w:vAlign w:val="center"/>
          </w:tcPr>
          <w:p w:rsidR="00EC4A87" w:rsidRDefault="00EC4A87" w:rsidP="008C055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lang w:val="en-US"/>
              </w:rPr>
              <w:t>Experimental Research</w:t>
            </w:r>
          </w:p>
        </w:tc>
      </w:tr>
      <w:tr w:rsidR="00EC4A87" w:rsidRPr="0060381B" w:rsidTr="008C05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EC4A87" w:rsidRPr="00616CB7" w:rsidRDefault="00EC4A87" w:rsidP="008C055D">
            <w:pPr>
              <w:jc w:val="center"/>
              <w:rPr>
                <w:rFonts w:asciiTheme="minorHAnsi" w:hAnsiTheme="minorHAnsi"/>
                <w:b w:val="0"/>
                <w:sz w:val="20"/>
                <w:szCs w:val="20"/>
                <w:lang w:val="en-GB"/>
              </w:rPr>
            </w:pPr>
            <w:r>
              <w:rPr>
                <w:rFonts w:asciiTheme="minorHAnsi" w:hAnsiTheme="minorHAnsi"/>
                <w:b w:val="0"/>
                <w:sz w:val="20"/>
                <w:szCs w:val="20"/>
                <w:lang w:val="en-GB"/>
              </w:rPr>
              <w:t>30.11.2016</w:t>
            </w:r>
          </w:p>
        </w:tc>
        <w:tc>
          <w:tcPr>
            <w:tcW w:w="3152" w:type="dxa"/>
            <w:vAlign w:val="center"/>
          </w:tcPr>
          <w:p w:rsidR="00EC4A87" w:rsidRPr="00273977" w:rsidRDefault="00EC4A87"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US"/>
              </w:rPr>
              <w:t>WP7</w:t>
            </w:r>
            <w:r w:rsidRPr="005B00A1">
              <w:rPr>
                <w:sz w:val="20"/>
                <w:szCs w:val="20"/>
                <w:lang w:val="en-US"/>
              </w:rPr>
              <w:t xml:space="preserve"> </w:t>
            </w:r>
            <w:r>
              <w:rPr>
                <w:sz w:val="20"/>
                <w:szCs w:val="20"/>
                <w:lang w:val="en-US"/>
              </w:rPr>
              <w:t>Meeting</w:t>
            </w:r>
          </w:p>
        </w:tc>
        <w:tc>
          <w:tcPr>
            <w:tcW w:w="1351" w:type="dxa"/>
            <w:vAlign w:val="center"/>
          </w:tcPr>
          <w:p w:rsidR="00EC4A87" w:rsidRPr="0065568F" w:rsidRDefault="00EC4A87"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rPr>
              <w:t>DESY</w:t>
            </w:r>
          </w:p>
        </w:tc>
        <w:tc>
          <w:tcPr>
            <w:tcW w:w="3184" w:type="dxa"/>
            <w:vAlign w:val="center"/>
          </w:tcPr>
          <w:p w:rsidR="00EC4A87" w:rsidRPr="007B5656" w:rsidRDefault="00EC4A87"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WP Meeting</w:t>
            </w:r>
          </w:p>
        </w:tc>
      </w:tr>
      <w:tr w:rsidR="004618D6" w:rsidRPr="0060381B" w:rsidTr="008C0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EC4A87" w:rsidRPr="00616CB7" w:rsidRDefault="00EC4A87" w:rsidP="008C055D">
            <w:pPr>
              <w:jc w:val="center"/>
              <w:rPr>
                <w:rFonts w:asciiTheme="minorHAnsi" w:hAnsiTheme="minorHAnsi"/>
                <w:b w:val="0"/>
                <w:sz w:val="20"/>
                <w:szCs w:val="20"/>
                <w:lang w:val="en-GB"/>
              </w:rPr>
            </w:pPr>
            <w:r>
              <w:rPr>
                <w:rFonts w:asciiTheme="minorHAnsi" w:hAnsiTheme="minorHAnsi"/>
                <w:b w:val="0"/>
                <w:sz w:val="20"/>
                <w:szCs w:val="20"/>
              </w:rPr>
              <w:t>25-27.01.2017</w:t>
            </w:r>
          </w:p>
        </w:tc>
        <w:tc>
          <w:tcPr>
            <w:tcW w:w="3152" w:type="dxa"/>
            <w:vAlign w:val="center"/>
          </w:tcPr>
          <w:p w:rsidR="00EC4A87" w:rsidRPr="0065568F" w:rsidRDefault="00EC4A87"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3E2D4B">
              <w:rPr>
                <w:sz w:val="20"/>
                <w:szCs w:val="20"/>
                <w:lang w:val="en-US"/>
              </w:rPr>
              <w:t>DESY/XFEL User's Meeting 201</w:t>
            </w:r>
            <w:r>
              <w:rPr>
                <w:sz w:val="20"/>
                <w:szCs w:val="20"/>
                <w:lang w:val="en-US"/>
              </w:rPr>
              <w:t>7</w:t>
            </w:r>
          </w:p>
        </w:tc>
        <w:tc>
          <w:tcPr>
            <w:tcW w:w="1351" w:type="dxa"/>
            <w:vAlign w:val="center"/>
          </w:tcPr>
          <w:p w:rsidR="00EC4A87" w:rsidRPr="00616CB7" w:rsidRDefault="00EC4A87"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DESY / European XFEL</w:t>
            </w:r>
          </w:p>
        </w:tc>
        <w:tc>
          <w:tcPr>
            <w:tcW w:w="3184" w:type="dxa"/>
            <w:vAlign w:val="center"/>
          </w:tcPr>
          <w:p w:rsidR="00EC4A87" w:rsidRPr="003E2D4B" w:rsidRDefault="00EC4A87"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Participation to</w:t>
            </w:r>
            <w:r>
              <w:rPr>
                <w:sz w:val="20"/>
                <w:szCs w:val="20"/>
                <w:lang w:val="en-GB"/>
              </w:rPr>
              <w:t xml:space="preserve"> </w:t>
            </w:r>
            <w:r w:rsidRPr="003E2D4B">
              <w:rPr>
                <w:sz w:val="20"/>
                <w:szCs w:val="20"/>
                <w:lang w:val="en-GB"/>
              </w:rPr>
              <w:t>an Event other</w:t>
            </w:r>
          </w:p>
          <w:p w:rsidR="00EC4A87" w:rsidRPr="007B5656" w:rsidRDefault="00EC4A87"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3E2D4B">
              <w:rPr>
                <w:sz w:val="20"/>
                <w:szCs w:val="20"/>
                <w:lang w:val="en-GB"/>
              </w:rPr>
              <w:t>than a</w:t>
            </w:r>
            <w:r>
              <w:rPr>
                <w:sz w:val="20"/>
                <w:szCs w:val="20"/>
                <w:lang w:val="en-GB"/>
              </w:rPr>
              <w:t xml:space="preserve"> </w:t>
            </w:r>
            <w:r w:rsidRPr="003E2D4B">
              <w:rPr>
                <w:sz w:val="20"/>
                <w:szCs w:val="20"/>
                <w:lang w:val="en-GB"/>
              </w:rPr>
              <w:t>Conference or a</w:t>
            </w:r>
            <w:r>
              <w:rPr>
                <w:sz w:val="20"/>
                <w:szCs w:val="20"/>
                <w:lang w:val="en-GB"/>
              </w:rPr>
              <w:t xml:space="preserve"> </w:t>
            </w:r>
            <w:r w:rsidRPr="003E2D4B">
              <w:rPr>
                <w:sz w:val="20"/>
                <w:szCs w:val="20"/>
                <w:lang w:val="en-GB"/>
              </w:rPr>
              <w:t>Workshop</w:t>
            </w:r>
          </w:p>
        </w:tc>
      </w:tr>
      <w:tr w:rsidR="00EC4A87" w:rsidRPr="0060381B" w:rsidTr="008C05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EC4A87" w:rsidRPr="007B5656" w:rsidRDefault="00EC4A87" w:rsidP="008C055D">
            <w:pPr>
              <w:jc w:val="center"/>
              <w:rPr>
                <w:rFonts w:asciiTheme="minorHAnsi" w:hAnsiTheme="minorHAnsi"/>
                <w:b w:val="0"/>
                <w:sz w:val="20"/>
                <w:szCs w:val="20"/>
                <w:lang w:val="en-GB"/>
              </w:rPr>
            </w:pPr>
            <w:r>
              <w:rPr>
                <w:rFonts w:asciiTheme="minorHAnsi" w:hAnsiTheme="minorHAnsi"/>
                <w:b w:val="0"/>
                <w:sz w:val="20"/>
                <w:szCs w:val="20"/>
              </w:rPr>
              <w:t>27.01.2017</w:t>
            </w:r>
          </w:p>
        </w:tc>
        <w:tc>
          <w:tcPr>
            <w:tcW w:w="3152" w:type="dxa"/>
            <w:vAlign w:val="center"/>
          </w:tcPr>
          <w:p w:rsidR="00EC4A87" w:rsidRPr="0065568F" w:rsidRDefault="00EC4A87"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WP7</w:t>
            </w:r>
            <w:r w:rsidRPr="005B00A1">
              <w:rPr>
                <w:sz w:val="20"/>
                <w:szCs w:val="20"/>
                <w:lang w:val="en-US"/>
              </w:rPr>
              <w:t xml:space="preserve"> </w:t>
            </w:r>
            <w:r>
              <w:rPr>
                <w:sz w:val="20"/>
                <w:szCs w:val="20"/>
                <w:lang w:val="en-US"/>
              </w:rPr>
              <w:t>Meeting</w:t>
            </w:r>
          </w:p>
        </w:tc>
        <w:tc>
          <w:tcPr>
            <w:tcW w:w="1351" w:type="dxa"/>
            <w:vAlign w:val="center"/>
          </w:tcPr>
          <w:p w:rsidR="00EC4A87" w:rsidRPr="00616CB7" w:rsidRDefault="00EC4A87"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rPr>
              <w:t>DESY</w:t>
            </w:r>
          </w:p>
        </w:tc>
        <w:tc>
          <w:tcPr>
            <w:tcW w:w="3184" w:type="dxa"/>
            <w:vAlign w:val="center"/>
          </w:tcPr>
          <w:p w:rsidR="00EC4A87" w:rsidRPr="007B5656" w:rsidRDefault="00EC4A87"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WP Meeting</w:t>
            </w:r>
          </w:p>
        </w:tc>
      </w:tr>
      <w:tr w:rsidR="00EC4A87" w:rsidRPr="0060381B" w:rsidTr="008C0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EC4A87" w:rsidRPr="00EC4A87" w:rsidRDefault="00EC4A87" w:rsidP="00EC4A87">
            <w:pPr>
              <w:jc w:val="center"/>
              <w:rPr>
                <w:sz w:val="20"/>
                <w:szCs w:val="20"/>
                <w:lang w:val="en-GB"/>
              </w:rPr>
            </w:pPr>
            <w:r>
              <w:rPr>
                <w:rFonts w:asciiTheme="minorHAnsi" w:hAnsiTheme="minorHAnsi"/>
                <w:b w:val="0"/>
                <w:sz w:val="20"/>
                <w:szCs w:val="20"/>
                <w:lang w:val="en-GB"/>
              </w:rPr>
              <w:t>06.02.2017</w:t>
            </w:r>
          </w:p>
        </w:tc>
        <w:tc>
          <w:tcPr>
            <w:tcW w:w="3152" w:type="dxa"/>
            <w:vAlign w:val="center"/>
          </w:tcPr>
          <w:p w:rsidR="00EC4A87" w:rsidRDefault="00EC4A87"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Experiments at ESRF</w:t>
            </w:r>
          </w:p>
        </w:tc>
        <w:tc>
          <w:tcPr>
            <w:tcW w:w="1351" w:type="dxa"/>
            <w:vAlign w:val="center"/>
          </w:tcPr>
          <w:p w:rsidR="00EC4A87" w:rsidRPr="00EC4A87" w:rsidRDefault="00EC4A87"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ESRF</w:t>
            </w:r>
          </w:p>
        </w:tc>
        <w:tc>
          <w:tcPr>
            <w:tcW w:w="3184" w:type="dxa"/>
            <w:vAlign w:val="center"/>
          </w:tcPr>
          <w:p w:rsidR="00EC4A87" w:rsidRPr="00EC4A87" w:rsidRDefault="00EC4A87"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US"/>
              </w:rPr>
              <w:t>Experimental Research</w:t>
            </w:r>
          </w:p>
        </w:tc>
      </w:tr>
      <w:tr w:rsidR="00EC4A87" w:rsidRPr="0060381B" w:rsidTr="008C05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EC4A87" w:rsidRPr="00EC4A87" w:rsidRDefault="00EC4A87" w:rsidP="00EC4A87">
            <w:pPr>
              <w:jc w:val="center"/>
              <w:rPr>
                <w:sz w:val="20"/>
                <w:szCs w:val="20"/>
                <w:lang w:val="en-GB"/>
              </w:rPr>
            </w:pPr>
            <w:r>
              <w:rPr>
                <w:rFonts w:asciiTheme="minorHAnsi" w:hAnsiTheme="minorHAnsi"/>
                <w:b w:val="0"/>
                <w:sz w:val="20"/>
                <w:szCs w:val="20"/>
                <w:lang w:val="en-GB"/>
              </w:rPr>
              <w:t>20.02.2017</w:t>
            </w:r>
          </w:p>
        </w:tc>
        <w:tc>
          <w:tcPr>
            <w:tcW w:w="3152" w:type="dxa"/>
            <w:vAlign w:val="center"/>
          </w:tcPr>
          <w:p w:rsidR="00EC4A87" w:rsidRDefault="00EC4A87"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Experiments at ESRF</w:t>
            </w:r>
          </w:p>
        </w:tc>
        <w:tc>
          <w:tcPr>
            <w:tcW w:w="1351" w:type="dxa"/>
            <w:vAlign w:val="center"/>
          </w:tcPr>
          <w:p w:rsidR="00EC4A87" w:rsidRPr="00EC4A87" w:rsidRDefault="00EC4A87"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GB"/>
              </w:rPr>
              <w:t>ESRF</w:t>
            </w:r>
          </w:p>
        </w:tc>
        <w:tc>
          <w:tcPr>
            <w:tcW w:w="3184" w:type="dxa"/>
            <w:vAlign w:val="center"/>
          </w:tcPr>
          <w:p w:rsidR="00EC4A87" w:rsidRPr="00EC4A87" w:rsidRDefault="00EC4A87"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GB"/>
              </w:rPr>
            </w:pPr>
            <w:r>
              <w:rPr>
                <w:sz w:val="20"/>
                <w:szCs w:val="20"/>
                <w:lang w:val="en-US"/>
              </w:rPr>
              <w:t>Experimental Research</w:t>
            </w:r>
          </w:p>
        </w:tc>
      </w:tr>
      <w:tr w:rsidR="00EC4A87" w:rsidRPr="0060381B" w:rsidTr="008C05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EC4A87" w:rsidRPr="00AD26F6" w:rsidRDefault="00EC4A87" w:rsidP="008C055D">
            <w:pPr>
              <w:jc w:val="center"/>
              <w:rPr>
                <w:b w:val="0"/>
                <w:sz w:val="20"/>
                <w:szCs w:val="20"/>
                <w:lang w:val="en-GB"/>
              </w:rPr>
            </w:pPr>
            <w:r>
              <w:rPr>
                <w:rFonts w:asciiTheme="minorHAnsi" w:hAnsiTheme="minorHAnsi"/>
                <w:b w:val="0"/>
                <w:sz w:val="20"/>
                <w:szCs w:val="20"/>
                <w:lang w:val="en-GB"/>
              </w:rPr>
              <w:t>23.02.2017</w:t>
            </w:r>
          </w:p>
        </w:tc>
        <w:tc>
          <w:tcPr>
            <w:tcW w:w="3152" w:type="dxa"/>
            <w:vAlign w:val="center"/>
          </w:tcPr>
          <w:p w:rsidR="00EC4A87" w:rsidRPr="00192467" w:rsidRDefault="00EC4A87"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Joint WP5-WP7 Meeting</w:t>
            </w:r>
          </w:p>
        </w:tc>
        <w:tc>
          <w:tcPr>
            <w:tcW w:w="1351" w:type="dxa"/>
            <w:vAlign w:val="center"/>
          </w:tcPr>
          <w:p w:rsidR="00EC4A87" w:rsidRPr="00F803BA" w:rsidRDefault="00EC4A87"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rPr>
              <w:t>Via Telcon</w:t>
            </w:r>
          </w:p>
        </w:tc>
        <w:tc>
          <w:tcPr>
            <w:tcW w:w="3184" w:type="dxa"/>
            <w:vAlign w:val="center"/>
          </w:tcPr>
          <w:p w:rsidR="00EC4A87" w:rsidRPr="00F803BA" w:rsidRDefault="00EC4A87" w:rsidP="008C055D">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Inter-WP Meeting</w:t>
            </w:r>
          </w:p>
        </w:tc>
      </w:tr>
      <w:tr w:rsidR="00EC4A87" w:rsidRPr="0060381B" w:rsidTr="008C055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35" w:type="dxa"/>
            <w:vAlign w:val="center"/>
          </w:tcPr>
          <w:p w:rsidR="00EC4A87" w:rsidRDefault="00EC4A87" w:rsidP="00EC4A87">
            <w:pPr>
              <w:jc w:val="center"/>
              <w:rPr>
                <w:sz w:val="20"/>
                <w:szCs w:val="20"/>
              </w:rPr>
            </w:pPr>
            <w:r>
              <w:rPr>
                <w:rFonts w:asciiTheme="minorHAnsi" w:hAnsiTheme="minorHAnsi"/>
                <w:b w:val="0"/>
                <w:sz w:val="20"/>
                <w:szCs w:val="20"/>
                <w:lang w:val="en-GB"/>
              </w:rPr>
              <w:t>18-19.03.2017</w:t>
            </w:r>
          </w:p>
        </w:tc>
        <w:tc>
          <w:tcPr>
            <w:tcW w:w="3152" w:type="dxa"/>
            <w:vAlign w:val="center"/>
          </w:tcPr>
          <w:p w:rsidR="00EC4A87" w:rsidRDefault="00EC4A87" w:rsidP="008C055D">
            <w:pPr>
              <w:jc w:val="center"/>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lang w:val="en-US"/>
              </w:rPr>
              <w:t>Experiments at ESRF</w:t>
            </w:r>
          </w:p>
        </w:tc>
        <w:tc>
          <w:tcPr>
            <w:tcW w:w="1351" w:type="dxa"/>
            <w:vAlign w:val="center"/>
          </w:tcPr>
          <w:p w:rsidR="00EC4A87" w:rsidRDefault="00EC4A87" w:rsidP="008C055D">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lang w:val="en-GB"/>
              </w:rPr>
              <w:t>ESRF</w:t>
            </w:r>
          </w:p>
        </w:tc>
        <w:tc>
          <w:tcPr>
            <w:tcW w:w="3184" w:type="dxa"/>
            <w:vAlign w:val="center"/>
          </w:tcPr>
          <w:p w:rsidR="00EC4A87" w:rsidRDefault="00EC4A87" w:rsidP="008C055D">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lang w:val="en-US"/>
              </w:rPr>
              <w:t>Experimental Research</w:t>
            </w:r>
          </w:p>
        </w:tc>
      </w:tr>
    </w:tbl>
    <w:p w:rsidR="00555B01" w:rsidRPr="007856DB" w:rsidRDefault="00555B01" w:rsidP="00555B01">
      <w:pPr>
        <w:pStyle w:val="Default"/>
        <w:rPr>
          <w:rFonts w:ascii="Calibri" w:hAnsi="Calibri"/>
          <w:bCs/>
          <w:iCs/>
          <w:color w:val="auto"/>
          <w:sz w:val="22"/>
        </w:rPr>
      </w:pPr>
    </w:p>
    <w:p w:rsidR="00AE78D0" w:rsidRPr="007856DB" w:rsidRDefault="00AE78D0" w:rsidP="00555B01">
      <w:pPr>
        <w:pStyle w:val="Default"/>
        <w:rPr>
          <w:rFonts w:ascii="Calibri" w:hAnsi="Calibri"/>
          <w:bCs/>
          <w:iCs/>
          <w:color w:val="auto"/>
          <w:sz w:val="22"/>
        </w:rPr>
      </w:pPr>
    </w:p>
    <w:sectPr w:rsidR="00AE78D0" w:rsidRPr="007856DB" w:rsidSect="005D3A89">
      <w:headerReference w:type="even" r:id="rId52"/>
      <w:headerReference w:type="default" r:id="rId53"/>
      <w:footerReference w:type="default" r:id="rId54"/>
      <w:headerReference w:type="first" r:id="rId55"/>
      <w:pgSz w:w="11906" w:h="16838"/>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5B71" w:rsidRDefault="000B5B71" w:rsidP="004926E8">
      <w:pPr>
        <w:spacing w:after="0" w:line="240" w:lineRule="auto"/>
      </w:pPr>
      <w:r>
        <w:separator/>
      </w:r>
    </w:p>
  </w:endnote>
  <w:endnote w:type="continuationSeparator" w:id="0">
    <w:p w:rsidR="000B5B71" w:rsidRDefault="000B5B71" w:rsidP="004926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EUAlbertina">
    <w:altName w:val="EU Albertin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EC Square Sans Pro Light">
    <w:altName w:val="Corbel"/>
    <w:charset w:val="00"/>
    <w:family w:val="swiss"/>
    <w:pitch w:val="variable"/>
    <w:sig w:usb0="00000001" w:usb1="5000E0FB" w:usb2="00000000" w:usb3="00000000" w:csb0="0000019F" w:csb1="00000000"/>
  </w:font>
  <w:font w:name="TimesNewRomanPS-BoldItalic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2723529"/>
      <w:docPartObj>
        <w:docPartGallery w:val="Page Numbers (Bottom of Page)"/>
        <w:docPartUnique/>
      </w:docPartObj>
    </w:sdtPr>
    <w:sdtEndPr>
      <w:rPr>
        <w:noProof/>
      </w:rPr>
    </w:sdtEndPr>
    <w:sdtContent>
      <w:p w:rsidR="00B90AE3" w:rsidRDefault="00B90A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90AE3" w:rsidRDefault="00B90AE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1156061"/>
      <w:docPartObj>
        <w:docPartGallery w:val="Page Numbers (Bottom of Page)"/>
        <w:docPartUnique/>
      </w:docPartObj>
    </w:sdtPr>
    <w:sdtEndPr>
      <w:rPr>
        <w:noProof/>
      </w:rPr>
    </w:sdtEndPr>
    <w:sdtContent>
      <w:p w:rsidR="00B90AE3" w:rsidRDefault="00B90AE3">
        <w:pPr>
          <w:pStyle w:val="Footer"/>
          <w:jc w:val="center"/>
        </w:pPr>
        <w:r>
          <w:fldChar w:fldCharType="begin"/>
        </w:r>
        <w:r>
          <w:instrText xml:space="preserve"> PAGE   \* MERGEFORMAT </w:instrText>
        </w:r>
        <w:r>
          <w:fldChar w:fldCharType="separate"/>
        </w:r>
        <w:r w:rsidR="006F5B33">
          <w:rPr>
            <w:noProof/>
          </w:rPr>
          <w:t>22</w:t>
        </w:r>
        <w:r>
          <w:rPr>
            <w:noProof/>
          </w:rPr>
          <w:fldChar w:fldCharType="end"/>
        </w:r>
      </w:p>
    </w:sdtContent>
  </w:sdt>
  <w:p w:rsidR="00B90AE3" w:rsidRPr="005D3A89" w:rsidRDefault="00B90A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5B71" w:rsidRDefault="000B5B71" w:rsidP="004926E8">
      <w:pPr>
        <w:spacing w:after="0" w:line="240" w:lineRule="auto"/>
      </w:pPr>
      <w:r>
        <w:separator/>
      </w:r>
    </w:p>
  </w:footnote>
  <w:footnote w:type="continuationSeparator" w:id="0">
    <w:p w:rsidR="000B5B71" w:rsidRDefault="000B5B71" w:rsidP="004926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AE3" w:rsidRPr="006D4A7E" w:rsidRDefault="00B90AE3" w:rsidP="00BF799F">
    <w:pPr>
      <w:spacing w:line="240" w:lineRule="auto"/>
      <w:jc w:val="center"/>
      <w:rPr>
        <w:lang w:val="pt-PT"/>
      </w:rPr>
    </w:pPr>
    <w:r>
      <w:rPr>
        <w:noProof/>
        <w:lang w:eastAsia="en-GB"/>
      </w:rPr>
      <w:drawing>
        <wp:inline distT="0" distB="0" distL="0" distR="0" wp14:anchorId="09A164F6" wp14:editId="09A164F7">
          <wp:extent cx="1541780" cy="77597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1780" cy="77597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AE3" w:rsidRDefault="00B90AE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AE3" w:rsidRPr="006D4A7E" w:rsidRDefault="00B90AE3" w:rsidP="00551A31">
    <w:pPr>
      <w:spacing w:line="240" w:lineRule="auto"/>
      <w:jc w:val="right"/>
      <w:rPr>
        <w:lang w:val="pt-PT"/>
      </w:rPr>
    </w:pPr>
    <w:r w:rsidRPr="00551A31">
      <w:rPr>
        <w:rFonts w:cs="Times New Roman"/>
        <w:b/>
        <w:bCs/>
        <w:sz w:val="20"/>
        <w:szCs w:val="20"/>
      </w:rPr>
      <w:t>EUCALL: First Periodic Technical Report, Part B</w:t>
    </w:r>
    <w:r>
      <w:rPr>
        <w:noProof/>
        <w:lang w:eastAsia="en-GB"/>
      </w:rPr>
      <w:t xml:space="preserve">                                 </w:t>
    </w:r>
    <w:r>
      <w:rPr>
        <w:noProof/>
        <w:lang w:eastAsia="en-GB"/>
      </w:rPr>
      <w:drawing>
        <wp:inline distT="0" distB="0" distL="0" distR="0" wp14:anchorId="583EC2FA" wp14:editId="2B8917E5">
          <wp:extent cx="781050" cy="480315"/>
          <wp:effectExtent l="0" t="0" r="0" b="0"/>
          <wp:docPr id="14" name="Picture 14" descr="D:\EUCALL\EUCALL logo\EUCALL_Logo_cent_CMYK_vers_CS_GA_Col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UCALL\EUCALL logo\EUCALL_Logo_cent_CMYK_vers_CS_GA_Colour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5710" cy="483181"/>
                  </a:xfrm>
                  <a:prstGeom prst="rect">
                    <a:avLst/>
                  </a:prstGeom>
                  <a:noFill/>
                  <a:ln>
                    <a:noFill/>
                  </a:ln>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AE3" w:rsidRDefault="00B90A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07E027C"/>
    <w:multiLevelType w:val="hybridMultilevel"/>
    <w:tmpl w:val="E17A85F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00EE5A43"/>
    <w:multiLevelType w:val="hybridMultilevel"/>
    <w:tmpl w:val="E8161DE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02D96690"/>
    <w:multiLevelType w:val="hybridMultilevel"/>
    <w:tmpl w:val="006EDA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nsid w:val="05443DD5"/>
    <w:multiLevelType w:val="hybridMultilevel"/>
    <w:tmpl w:val="9CAC0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nsid w:val="09B94067"/>
    <w:multiLevelType w:val="hybridMultilevel"/>
    <w:tmpl w:val="645C79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C9B5396"/>
    <w:multiLevelType w:val="hybridMultilevel"/>
    <w:tmpl w:val="5DBA2F8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0FBA061D"/>
    <w:multiLevelType w:val="hybridMultilevel"/>
    <w:tmpl w:val="78665E1A"/>
    <w:lvl w:ilvl="0" w:tplc="08090017">
      <w:start w:val="1"/>
      <w:numFmt w:val="lowerLetter"/>
      <w:lvlText w:val="%1)"/>
      <w:lvlJc w:val="left"/>
      <w:pPr>
        <w:ind w:left="2520" w:hanging="360"/>
      </w:pPr>
      <w:rPr>
        <w:rFonts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8">
    <w:nsid w:val="1B8876DA"/>
    <w:multiLevelType w:val="hybridMultilevel"/>
    <w:tmpl w:val="9EA466C0"/>
    <w:lvl w:ilvl="0" w:tplc="08090017">
      <w:start w:val="1"/>
      <w:numFmt w:val="lowerLetter"/>
      <w:lvlText w:val="%1)"/>
      <w:lvlJc w:val="left"/>
      <w:pPr>
        <w:ind w:left="1560" w:hanging="360"/>
      </w:pPr>
    </w:lvl>
    <w:lvl w:ilvl="1" w:tplc="08090019" w:tentative="1">
      <w:start w:val="1"/>
      <w:numFmt w:val="lowerLetter"/>
      <w:lvlText w:val="%2."/>
      <w:lvlJc w:val="left"/>
      <w:pPr>
        <w:ind w:left="2280" w:hanging="360"/>
      </w:pPr>
    </w:lvl>
    <w:lvl w:ilvl="2" w:tplc="0809001B" w:tentative="1">
      <w:start w:val="1"/>
      <w:numFmt w:val="lowerRoman"/>
      <w:lvlText w:val="%3."/>
      <w:lvlJc w:val="right"/>
      <w:pPr>
        <w:ind w:left="3000" w:hanging="180"/>
      </w:pPr>
    </w:lvl>
    <w:lvl w:ilvl="3" w:tplc="0809000F" w:tentative="1">
      <w:start w:val="1"/>
      <w:numFmt w:val="decimal"/>
      <w:lvlText w:val="%4."/>
      <w:lvlJc w:val="left"/>
      <w:pPr>
        <w:ind w:left="3720" w:hanging="360"/>
      </w:pPr>
    </w:lvl>
    <w:lvl w:ilvl="4" w:tplc="08090019" w:tentative="1">
      <w:start w:val="1"/>
      <w:numFmt w:val="lowerLetter"/>
      <w:lvlText w:val="%5."/>
      <w:lvlJc w:val="left"/>
      <w:pPr>
        <w:ind w:left="4440" w:hanging="360"/>
      </w:pPr>
    </w:lvl>
    <w:lvl w:ilvl="5" w:tplc="0809001B" w:tentative="1">
      <w:start w:val="1"/>
      <w:numFmt w:val="lowerRoman"/>
      <w:lvlText w:val="%6."/>
      <w:lvlJc w:val="right"/>
      <w:pPr>
        <w:ind w:left="5160" w:hanging="180"/>
      </w:pPr>
    </w:lvl>
    <w:lvl w:ilvl="6" w:tplc="0809000F" w:tentative="1">
      <w:start w:val="1"/>
      <w:numFmt w:val="decimal"/>
      <w:lvlText w:val="%7."/>
      <w:lvlJc w:val="left"/>
      <w:pPr>
        <w:ind w:left="5880" w:hanging="360"/>
      </w:pPr>
    </w:lvl>
    <w:lvl w:ilvl="7" w:tplc="08090019" w:tentative="1">
      <w:start w:val="1"/>
      <w:numFmt w:val="lowerLetter"/>
      <w:lvlText w:val="%8."/>
      <w:lvlJc w:val="left"/>
      <w:pPr>
        <w:ind w:left="6600" w:hanging="360"/>
      </w:pPr>
    </w:lvl>
    <w:lvl w:ilvl="8" w:tplc="0809001B" w:tentative="1">
      <w:start w:val="1"/>
      <w:numFmt w:val="lowerRoman"/>
      <w:lvlText w:val="%9."/>
      <w:lvlJc w:val="right"/>
      <w:pPr>
        <w:ind w:left="7320" w:hanging="180"/>
      </w:pPr>
    </w:lvl>
  </w:abstractNum>
  <w:abstractNum w:abstractNumId="9">
    <w:nsid w:val="2E5937F0"/>
    <w:multiLevelType w:val="hybridMultilevel"/>
    <w:tmpl w:val="D1FA02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0091910"/>
    <w:multiLevelType w:val="hybridMultilevel"/>
    <w:tmpl w:val="79DE9D1A"/>
    <w:lvl w:ilvl="0" w:tplc="08090017">
      <w:start w:val="1"/>
      <w:numFmt w:val="lowerLetter"/>
      <w:lvlText w:val="%1)"/>
      <w:lvlJc w:val="left"/>
      <w:pPr>
        <w:ind w:left="3240" w:hanging="360"/>
      </w:p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11">
    <w:nsid w:val="33866B05"/>
    <w:multiLevelType w:val="hybridMultilevel"/>
    <w:tmpl w:val="D0EED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A03541F"/>
    <w:multiLevelType w:val="hybridMultilevel"/>
    <w:tmpl w:val="04989AB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3F072F3E"/>
    <w:multiLevelType w:val="hybridMultilevel"/>
    <w:tmpl w:val="139E116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4">
    <w:nsid w:val="420D3041"/>
    <w:multiLevelType w:val="hybridMultilevel"/>
    <w:tmpl w:val="D00CEF7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A9B6677"/>
    <w:multiLevelType w:val="hybridMultilevel"/>
    <w:tmpl w:val="58E6F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EDC204C"/>
    <w:multiLevelType w:val="hybridMultilevel"/>
    <w:tmpl w:val="8FF40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0F6254C"/>
    <w:multiLevelType w:val="hybridMultilevel"/>
    <w:tmpl w:val="10D4D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1A456D2"/>
    <w:multiLevelType w:val="hybridMultilevel"/>
    <w:tmpl w:val="678CC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1A57BC6"/>
    <w:multiLevelType w:val="multilevel"/>
    <w:tmpl w:val="08090027"/>
    <w:lvl w:ilvl="0">
      <w:start w:val="1"/>
      <w:numFmt w:val="upperRoman"/>
      <w:lvlText w:val="%1."/>
      <w:lvlJc w:val="left"/>
      <w:pPr>
        <w:ind w:left="3545" w:firstLine="0"/>
      </w:pPr>
    </w:lvl>
    <w:lvl w:ilvl="1">
      <w:start w:val="1"/>
      <w:numFmt w:val="upperLetter"/>
      <w:pStyle w:val="Heading2"/>
      <w:lvlText w:val="%2."/>
      <w:lvlJc w:val="left"/>
      <w:pPr>
        <w:ind w:left="568"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0">
    <w:nsid w:val="600C0074"/>
    <w:multiLevelType w:val="hybridMultilevel"/>
    <w:tmpl w:val="09EAB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4E73E5A"/>
    <w:multiLevelType w:val="hybridMultilevel"/>
    <w:tmpl w:val="9140BF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62B4C68"/>
    <w:multiLevelType w:val="hybridMultilevel"/>
    <w:tmpl w:val="4008DED6"/>
    <w:lvl w:ilvl="0" w:tplc="0809000D">
      <w:start w:val="1"/>
      <w:numFmt w:val="bullet"/>
      <w:lvlText w:val=""/>
      <w:lvlJc w:val="left"/>
      <w:pPr>
        <w:ind w:left="1069" w:hanging="360"/>
      </w:pPr>
      <w:rPr>
        <w:rFonts w:ascii="Wingdings" w:hAnsi="Wingdings"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23">
    <w:nsid w:val="67E329DA"/>
    <w:multiLevelType w:val="hybridMultilevel"/>
    <w:tmpl w:val="871CC0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A9A5B75"/>
    <w:multiLevelType w:val="hybridMultilevel"/>
    <w:tmpl w:val="DB0AB90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5">
    <w:nsid w:val="6B6E3A16"/>
    <w:multiLevelType w:val="hybridMultilevel"/>
    <w:tmpl w:val="32ECFF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nsid w:val="6DA6420F"/>
    <w:multiLevelType w:val="hybridMultilevel"/>
    <w:tmpl w:val="152A3834"/>
    <w:lvl w:ilvl="0" w:tplc="08090001">
      <w:start w:val="1"/>
      <w:numFmt w:val="bullet"/>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27">
    <w:nsid w:val="7377767D"/>
    <w:multiLevelType w:val="hybridMultilevel"/>
    <w:tmpl w:val="CF301F7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755391F"/>
    <w:multiLevelType w:val="hybridMultilevel"/>
    <w:tmpl w:val="274C16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93A74D1"/>
    <w:multiLevelType w:val="hybridMultilevel"/>
    <w:tmpl w:val="8AE26782"/>
    <w:lvl w:ilvl="0" w:tplc="0809000B">
      <w:start w:val="1"/>
      <w:numFmt w:val="bullet"/>
      <w:lvlText w:val=""/>
      <w:lvlJc w:val="left"/>
      <w:pPr>
        <w:tabs>
          <w:tab w:val="num" w:pos="360"/>
        </w:tabs>
        <w:ind w:left="360" w:hanging="360"/>
      </w:pPr>
      <w:rPr>
        <w:rFonts w:ascii="Wingdings" w:hAnsi="Wingdings" w:hint="default"/>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30">
    <w:nsid w:val="7C0D4F95"/>
    <w:multiLevelType w:val="hybridMultilevel"/>
    <w:tmpl w:val="ABA69B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7EBA07C3"/>
    <w:multiLevelType w:val="hybridMultilevel"/>
    <w:tmpl w:val="69007B02"/>
    <w:lvl w:ilvl="0" w:tplc="08090001">
      <w:start w:val="1"/>
      <w:numFmt w:val="bullet"/>
      <w:lvlText w:val=""/>
      <w:lvlJc w:val="left"/>
      <w:pPr>
        <w:ind w:left="720" w:hanging="360"/>
      </w:pPr>
      <w:rPr>
        <w:rFonts w:ascii="Symbol" w:hAnsi="Symbol" w:hint="default"/>
      </w:rPr>
    </w:lvl>
    <w:lvl w:ilvl="1" w:tplc="E81C3974">
      <w:numFmt w:val="bullet"/>
      <w:lvlText w:val="-"/>
      <w:lvlJc w:val="left"/>
      <w:pPr>
        <w:ind w:left="1440" w:hanging="360"/>
      </w:pPr>
      <w:rPr>
        <w:rFonts w:ascii="Calibri" w:eastAsia="Calibri" w:hAnsi="Calibri"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11"/>
  </w:num>
  <w:num w:numId="3">
    <w:abstractNumId w:val="30"/>
  </w:num>
  <w:num w:numId="4">
    <w:abstractNumId w:val="29"/>
  </w:num>
  <w:num w:numId="5">
    <w:abstractNumId w:val="19"/>
  </w:num>
  <w:num w:numId="6">
    <w:abstractNumId w:val="2"/>
  </w:num>
  <w:num w:numId="7">
    <w:abstractNumId w:val="27"/>
  </w:num>
  <w:num w:numId="8">
    <w:abstractNumId w:val="19"/>
  </w:num>
  <w:num w:numId="9">
    <w:abstractNumId w:val="9"/>
  </w:num>
  <w:num w:numId="10">
    <w:abstractNumId w:val="16"/>
  </w:num>
  <w:num w:numId="11">
    <w:abstractNumId w:val="17"/>
  </w:num>
  <w:num w:numId="12">
    <w:abstractNumId w:val="4"/>
  </w:num>
  <w:num w:numId="13">
    <w:abstractNumId w:val="25"/>
  </w:num>
  <w:num w:numId="14">
    <w:abstractNumId w:val="6"/>
  </w:num>
  <w:num w:numId="15">
    <w:abstractNumId w:val="18"/>
  </w:num>
  <w:num w:numId="16">
    <w:abstractNumId w:val="0"/>
    <w:lvlOverride w:ilvl="0">
      <w:lvl w:ilvl="0">
        <w:start w:val="1"/>
        <w:numFmt w:val="bullet"/>
        <w:lvlText w:val=""/>
        <w:lvlJc w:val="left"/>
        <w:pPr>
          <w:ind w:left="720" w:hanging="360"/>
        </w:pPr>
        <w:rPr>
          <w:rFonts w:ascii="Wingdings" w:hAnsi="Wingdings" w:hint="default"/>
        </w:rPr>
      </w:lvl>
    </w:lvlOverride>
  </w:num>
  <w:num w:numId="17">
    <w:abstractNumId w:val="22"/>
  </w:num>
  <w:num w:numId="18">
    <w:abstractNumId w:val="10"/>
  </w:num>
  <w:num w:numId="19">
    <w:abstractNumId w:val="7"/>
  </w:num>
  <w:num w:numId="20">
    <w:abstractNumId w:val="12"/>
  </w:num>
  <w:num w:numId="21">
    <w:abstractNumId w:val="15"/>
  </w:num>
  <w:num w:numId="22">
    <w:abstractNumId w:val="13"/>
  </w:num>
  <w:num w:numId="23">
    <w:abstractNumId w:val="1"/>
  </w:num>
  <w:num w:numId="24">
    <w:abstractNumId w:val="5"/>
  </w:num>
  <w:num w:numId="25">
    <w:abstractNumId w:val="31"/>
  </w:num>
  <w:num w:numId="26">
    <w:abstractNumId w:val="14"/>
  </w:num>
  <w:num w:numId="27">
    <w:abstractNumId w:val="8"/>
  </w:num>
  <w:num w:numId="28">
    <w:abstractNumId w:val="19"/>
  </w:num>
  <w:num w:numId="29">
    <w:abstractNumId w:val="19"/>
  </w:num>
  <w:num w:numId="30">
    <w:abstractNumId w:val="21"/>
  </w:num>
  <w:num w:numId="31">
    <w:abstractNumId w:val="23"/>
  </w:num>
  <w:num w:numId="32">
    <w:abstractNumId w:val="26"/>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28"/>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LW_DocType" w:val="NORMAL"/>
  </w:docVars>
  <w:rsids>
    <w:rsidRoot w:val="004926E8"/>
    <w:rsid w:val="000015B0"/>
    <w:rsid w:val="00005295"/>
    <w:rsid w:val="00010A5B"/>
    <w:rsid w:val="00010E88"/>
    <w:rsid w:val="00012FA5"/>
    <w:rsid w:val="00013802"/>
    <w:rsid w:val="000144E6"/>
    <w:rsid w:val="00015160"/>
    <w:rsid w:val="00015CD6"/>
    <w:rsid w:val="00020433"/>
    <w:rsid w:val="000215C4"/>
    <w:rsid w:val="00022577"/>
    <w:rsid w:val="00023815"/>
    <w:rsid w:val="00031CC2"/>
    <w:rsid w:val="00032153"/>
    <w:rsid w:val="000324C7"/>
    <w:rsid w:val="00040455"/>
    <w:rsid w:val="000405EF"/>
    <w:rsid w:val="00046DBF"/>
    <w:rsid w:val="0004783C"/>
    <w:rsid w:val="000529AD"/>
    <w:rsid w:val="00055DFE"/>
    <w:rsid w:val="000620F8"/>
    <w:rsid w:val="00070C02"/>
    <w:rsid w:val="00072CE4"/>
    <w:rsid w:val="0007361B"/>
    <w:rsid w:val="00074BA8"/>
    <w:rsid w:val="000759F7"/>
    <w:rsid w:val="0008069F"/>
    <w:rsid w:val="00090EC8"/>
    <w:rsid w:val="0009213F"/>
    <w:rsid w:val="00093022"/>
    <w:rsid w:val="00094B97"/>
    <w:rsid w:val="00097B51"/>
    <w:rsid w:val="000A18AA"/>
    <w:rsid w:val="000B1555"/>
    <w:rsid w:val="000B4B12"/>
    <w:rsid w:val="000B5B71"/>
    <w:rsid w:val="000B6C9A"/>
    <w:rsid w:val="000B795C"/>
    <w:rsid w:val="000C1D6E"/>
    <w:rsid w:val="000D27D0"/>
    <w:rsid w:val="000D444E"/>
    <w:rsid w:val="000D60D9"/>
    <w:rsid w:val="000E10D7"/>
    <w:rsid w:val="000F11D3"/>
    <w:rsid w:val="000F229F"/>
    <w:rsid w:val="000F5B4E"/>
    <w:rsid w:val="000F5D69"/>
    <w:rsid w:val="000F6873"/>
    <w:rsid w:val="00100F4C"/>
    <w:rsid w:val="00101260"/>
    <w:rsid w:val="00101A31"/>
    <w:rsid w:val="0010589E"/>
    <w:rsid w:val="0011029D"/>
    <w:rsid w:val="00115B5F"/>
    <w:rsid w:val="00115EF3"/>
    <w:rsid w:val="00117FD4"/>
    <w:rsid w:val="001220F8"/>
    <w:rsid w:val="0012657A"/>
    <w:rsid w:val="00127279"/>
    <w:rsid w:val="0014115F"/>
    <w:rsid w:val="00141980"/>
    <w:rsid w:val="001507C3"/>
    <w:rsid w:val="00150B8E"/>
    <w:rsid w:val="001515BE"/>
    <w:rsid w:val="001516D4"/>
    <w:rsid w:val="00152C88"/>
    <w:rsid w:val="00156751"/>
    <w:rsid w:val="001614B6"/>
    <w:rsid w:val="0016278D"/>
    <w:rsid w:val="00164F4A"/>
    <w:rsid w:val="00170208"/>
    <w:rsid w:val="00173EB9"/>
    <w:rsid w:val="001755CA"/>
    <w:rsid w:val="001777E3"/>
    <w:rsid w:val="00183749"/>
    <w:rsid w:val="001872E0"/>
    <w:rsid w:val="00187BA9"/>
    <w:rsid w:val="00192467"/>
    <w:rsid w:val="001938DD"/>
    <w:rsid w:val="001976E6"/>
    <w:rsid w:val="001A4091"/>
    <w:rsid w:val="001B02F7"/>
    <w:rsid w:val="001B0E07"/>
    <w:rsid w:val="001B5212"/>
    <w:rsid w:val="001C2460"/>
    <w:rsid w:val="001D2550"/>
    <w:rsid w:val="001D3085"/>
    <w:rsid w:val="001D379E"/>
    <w:rsid w:val="001D55BD"/>
    <w:rsid w:val="001D6EB8"/>
    <w:rsid w:val="001E0335"/>
    <w:rsid w:val="001E146F"/>
    <w:rsid w:val="001E6110"/>
    <w:rsid w:val="001E66B7"/>
    <w:rsid w:val="001F275A"/>
    <w:rsid w:val="001F335B"/>
    <w:rsid w:val="00207627"/>
    <w:rsid w:val="00210555"/>
    <w:rsid w:val="00214E74"/>
    <w:rsid w:val="00221C9E"/>
    <w:rsid w:val="00223B2E"/>
    <w:rsid w:val="00223F9C"/>
    <w:rsid w:val="0022686E"/>
    <w:rsid w:val="00231B42"/>
    <w:rsid w:val="0023244F"/>
    <w:rsid w:val="002456BC"/>
    <w:rsid w:val="00245E94"/>
    <w:rsid w:val="002515C5"/>
    <w:rsid w:val="00251C63"/>
    <w:rsid w:val="00261019"/>
    <w:rsid w:val="00264CF6"/>
    <w:rsid w:val="002650DA"/>
    <w:rsid w:val="00265B6E"/>
    <w:rsid w:val="00273385"/>
    <w:rsid w:val="00273977"/>
    <w:rsid w:val="002753B8"/>
    <w:rsid w:val="00275611"/>
    <w:rsid w:val="002817AB"/>
    <w:rsid w:val="00283B5B"/>
    <w:rsid w:val="00283BD1"/>
    <w:rsid w:val="00284DC1"/>
    <w:rsid w:val="00285FF7"/>
    <w:rsid w:val="002867CD"/>
    <w:rsid w:val="00293C87"/>
    <w:rsid w:val="00294F6D"/>
    <w:rsid w:val="0029773D"/>
    <w:rsid w:val="002A08DF"/>
    <w:rsid w:val="002A1D87"/>
    <w:rsid w:val="002A2942"/>
    <w:rsid w:val="002A4141"/>
    <w:rsid w:val="002A5BE1"/>
    <w:rsid w:val="002A71B4"/>
    <w:rsid w:val="002B2F19"/>
    <w:rsid w:val="002B3622"/>
    <w:rsid w:val="002B7369"/>
    <w:rsid w:val="002C032A"/>
    <w:rsid w:val="002D4170"/>
    <w:rsid w:val="002D4518"/>
    <w:rsid w:val="002E40C0"/>
    <w:rsid w:val="002E412C"/>
    <w:rsid w:val="002E5502"/>
    <w:rsid w:val="002E60E9"/>
    <w:rsid w:val="002F0D7C"/>
    <w:rsid w:val="002F3492"/>
    <w:rsid w:val="00300349"/>
    <w:rsid w:val="003053D3"/>
    <w:rsid w:val="00316915"/>
    <w:rsid w:val="00321D26"/>
    <w:rsid w:val="00333D78"/>
    <w:rsid w:val="00335609"/>
    <w:rsid w:val="00335D6E"/>
    <w:rsid w:val="00337E0A"/>
    <w:rsid w:val="00345957"/>
    <w:rsid w:val="00352245"/>
    <w:rsid w:val="0036137B"/>
    <w:rsid w:val="00366332"/>
    <w:rsid w:val="00374898"/>
    <w:rsid w:val="0037553C"/>
    <w:rsid w:val="0037556C"/>
    <w:rsid w:val="003814F1"/>
    <w:rsid w:val="00382158"/>
    <w:rsid w:val="00383BAB"/>
    <w:rsid w:val="00387323"/>
    <w:rsid w:val="00391A6A"/>
    <w:rsid w:val="003A0AAB"/>
    <w:rsid w:val="003A1B98"/>
    <w:rsid w:val="003A3271"/>
    <w:rsid w:val="003B4C7C"/>
    <w:rsid w:val="003B5687"/>
    <w:rsid w:val="003C1CF2"/>
    <w:rsid w:val="003C345C"/>
    <w:rsid w:val="003C57A7"/>
    <w:rsid w:val="003C69A2"/>
    <w:rsid w:val="003D24ED"/>
    <w:rsid w:val="003D534F"/>
    <w:rsid w:val="003D5868"/>
    <w:rsid w:val="003D6C58"/>
    <w:rsid w:val="003E1F8E"/>
    <w:rsid w:val="003E2D4B"/>
    <w:rsid w:val="003E534A"/>
    <w:rsid w:val="003F174B"/>
    <w:rsid w:val="003F28D2"/>
    <w:rsid w:val="003F305D"/>
    <w:rsid w:val="003F5123"/>
    <w:rsid w:val="003F5E0D"/>
    <w:rsid w:val="004047CA"/>
    <w:rsid w:val="00406A53"/>
    <w:rsid w:val="00407CBF"/>
    <w:rsid w:val="004100EA"/>
    <w:rsid w:val="004111D2"/>
    <w:rsid w:val="00411D77"/>
    <w:rsid w:val="00425AEA"/>
    <w:rsid w:val="004278FB"/>
    <w:rsid w:val="004337E6"/>
    <w:rsid w:val="004363C2"/>
    <w:rsid w:val="00440535"/>
    <w:rsid w:val="00443C59"/>
    <w:rsid w:val="00445293"/>
    <w:rsid w:val="00453141"/>
    <w:rsid w:val="00456F45"/>
    <w:rsid w:val="004605EC"/>
    <w:rsid w:val="004618D6"/>
    <w:rsid w:val="00462003"/>
    <w:rsid w:val="00463039"/>
    <w:rsid w:val="0046634C"/>
    <w:rsid w:val="004663C1"/>
    <w:rsid w:val="00475B38"/>
    <w:rsid w:val="00476659"/>
    <w:rsid w:val="00477A66"/>
    <w:rsid w:val="00481B7F"/>
    <w:rsid w:val="0049015A"/>
    <w:rsid w:val="004926E8"/>
    <w:rsid w:val="00492D6C"/>
    <w:rsid w:val="0049580E"/>
    <w:rsid w:val="004A3AEB"/>
    <w:rsid w:val="004A3DB3"/>
    <w:rsid w:val="004A4905"/>
    <w:rsid w:val="004B0312"/>
    <w:rsid w:val="004B1DDE"/>
    <w:rsid w:val="004B2B45"/>
    <w:rsid w:val="004B2CB2"/>
    <w:rsid w:val="004B44DA"/>
    <w:rsid w:val="004B4CE9"/>
    <w:rsid w:val="004C47B0"/>
    <w:rsid w:val="004C4AFC"/>
    <w:rsid w:val="004C4B64"/>
    <w:rsid w:val="004C6B24"/>
    <w:rsid w:val="004C78B3"/>
    <w:rsid w:val="004D04F0"/>
    <w:rsid w:val="004D07E2"/>
    <w:rsid w:val="004D178A"/>
    <w:rsid w:val="004D5145"/>
    <w:rsid w:val="004D76A8"/>
    <w:rsid w:val="004E2395"/>
    <w:rsid w:val="004E2B45"/>
    <w:rsid w:val="004E3044"/>
    <w:rsid w:val="004E69E4"/>
    <w:rsid w:val="004E708C"/>
    <w:rsid w:val="004F3919"/>
    <w:rsid w:val="004F5F5E"/>
    <w:rsid w:val="0050177B"/>
    <w:rsid w:val="00501E09"/>
    <w:rsid w:val="0050268B"/>
    <w:rsid w:val="005030A0"/>
    <w:rsid w:val="00510575"/>
    <w:rsid w:val="00510CBB"/>
    <w:rsid w:val="0051386B"/>
    <w:rsid w:val="00514A15"/>
    <w:rsid w:val="00515488"/>
    <w:rsid w:val="00521657"/>
    <w:rsid w:val="00521C58"/>
    <w:rsid w:val="00521CCF"/>
    <w:rsid w:val="00526C33"/>
    <w:rsid w:val="005305AC"/>
    <w:rsid w:val="0053299A"/>
    <w:rsid w:val="005368F5"/>
    <w:rsid w:val="00536BB6"/>
    <w:rsid w:val="00540F41"/>
    <w:rsid w:val="005425A3"/>
    <w:rsid w:val="00544F73"/>
    <w:rsid w:val="00551A31"/>
    <w:rsid w:val="00552676"/>
    <w:rsid w:val="00555B01"/>
    <w:rsid w:val="0055689B"/>
    <w:rsid w:val="00564474"/>
    <w:rsid w:val="005647F4"/>
    <w:rsid w:val="00567B78"/>
    <w:rsid w:val="00570151"/>
    <w:rsid w:val="005720EF"/>
    <w:rsid w:val="00573D04"/>
    <w:rsid w:val="00575495"/>
    <w:rsid w:val="005915D5"/>
    <w:rsid w:val="005932D0"/>
    <w:rsid w:val="00595690"/>
    <w:rsid w:val="00597041"/>
    <w:rsid w:val="005A11B9"/>
    <w:rsid w:val="005A2218"/>
    <w:rsid w:val="005A2691"/>
    <w:rsid w:val="005A495B"/>
    <w:rsid w:val="005B00A1"/>
    <w:rsid w:val="005B10FB"/>
    <w:rsid w:val="005B218D"/>
    <w:rsid w:val="005B6F83"/>
    <w:rsid w:val="005C0ADC"/>
    <w:rsid w:val="005C2CED"/>
    <w:rsid w:val="005C5772"/>
    <w:rsid w:val="005C6484"/>
    <w:rsid w:val="005C72C1"/>
    <w:rsid w:val="005C783A"/>
    <w:rsid w:val="005D04DF"/>
    <w:rsid w:val="005D3A89"/>
    <w:rsid w:val="005D573E"/>
    <w:rsid w:val="005D614A"/>
    <w:rsid w:val="005E2011"/>
    <w:rsid w:val="005E6571"/>
    <w:rsid w:val="00601F4E"/>
    <w:rsid w:val="00603461"/>
    <w:rsid w:val="00607FDC"/>
    <w:rsid w:val="00612A07"/>
    <w:rsid w:val="00615AAC"/>
    <w:rsid w:val="00616CB7"/>
    <w:rsid w:val="00622929"/>
    <w:rsid w:val="00622AF5"/>
    <w:rsid w:val="0062540C"/>
    <w:rsid w:val="00625991"/>
    <w:rsid w:val="00630C77"/>
    <w:rsid w:val="00630C90"/>
    <w:rsid w:val="00633C4B"/>
    <w:rsid w:val="00636BC5"/>
    <w:rsid w:val="0064147A"/>
    <w:rsid w:val="006427BB"/>
    <w:rsid w:val="00642B6D"/>
    <w:rsid w:val="00651D93"/>
    <w:rsid w:val="0065568F"/>
    <w:rsid w:val="0066190D"/>
    <w:rsid w:val="006620B0"/>
    <w:rsid w:val="0066299C"/>
    <w:rsid w:val="00664754"/>
    <w:rsid w:val="006824E5"/>
    <w:rsid w:val="00683451"/>
    <w:rsid w:val="0068534F"/>
    <w:rsid w:val="00694368"/>
    <w:rsid w:val="00694AE2"/>
    <w:rsid w:val="006957B3"/>
    <w:rsid w:val="00697F90"/>
    <w:rsid w:val="006A0D56"/>
    <w:rsid w:val="006A1BA2"/>
    <w:rsid w:val="006A3295"/>
    <w:rsid w:val="006A7947"/>
    <w:rsid w:val="006B05AB"/>
    <w:rsid w:val="006B18FD"/>
    <w:rsid w:val="006B27E2"/>
    <w:rsid w:val="006B6789"/>
    <w:rsid w:val="006C06A8"/>
    <w:rsid w:val="006C25D3"/>
    <w:rsid w:val="006C2A14"/>
    <w:rsid w:val="006C2D05"/>
    <w:rsid w:val="006C33B7"/>
    <w:rsid w:val="006C552C"/>
    <w:rsid w:val="006C5C42"/>
    <w:rsid w:val="006D2AF5"/>
    <w:rsid w:val="006D4A7E"/>
    <w:rsid w:val="006D4AA7"/>
    <w:rsid w:val="006D50F0"/>
    <w:rsid w:val="006D5C0B"/>
    <w:rsid w:val="006E05BF"/>
    <w:rsid w:val="006E1CB4"/>
    <w:rsid w:val="006E6E63"/>
    <w:rsid w:val="006E7846"/>
    <w:rsid w:val="006F16C7"/>
    <w:rsid w:val="006F5B33"/>
    <w:rsid w:val="006F7FCD"/>
    <w:rsid w:val="0070573B"/>
    <w:rsid w:val="00705F9B"/>
    <w:rsid w:val="00706059"/>
    <w:rsid w:val="00707AE4"/>
    <w:rsid w:val="00707E03"/>
    <w:rsid w:val="00711222"/>
    <w:rsid w:val="00723982"/>
    <w:rsid w:val="007246D1"/>
    <w:rsid w:val="00726B70"/>
    <w:rsid w:val="00726BCD"/>
    <w:rsid w:val="00727E10"/>
    <w:rsid w:val="00732974"/>
    <w:rsid w:val="00745965"/>
    <w:rsid w:val="00746047"/>
    <w:rsid w:val="007560CB"/>
    <w:rsid w:val="00756E16"/>
    <w:rsid w:val="00760559"/>
    <w:rsid w:val="00762005"/>
    <w:rsid w:val="00763B6C"/>
    <w:rsid w:val="00763F5F"/>
    <w:rsid w:val="007701D6"/>
    <w:rsid w:val="00773ED7"/>
    <w:rsid w:val="0077569A"/>
    <w:rsid w:val="007758EF"/>
    <w:rsid w:val="007829D4"/>
    <w:rsid w:val="007856DB"/>
    <w:rsid w:val="00793CEE"/>
    <w:rsid w:val="00794A58"/>
    <w:rsid w:val="007A25B9"/>
    <w:rsid w:val="007A4AAC"/>
    <w:rsid w:val="007B44D3"/>
    <w:rsid w:val="007B5656"/>
    <w:rsid w:val="007B5D47"/>
    <w:rsid w:val="007B6FED"/>
    <w:rsid w:val="007B7A60"/>
    <w:rsid w:val="007C2031"/>
    <w:rsid w:val="007C66BA"/>
    <w:rsid w:val="007D054A"/>
    <w:rsid w:val="007D0BA6"/>
    <w:rsid w:val="007D24F6"/>
    <w:rsid w:val="007D43EE"/>
    <w:rsid w:val="007E2D6F"/>
    <w:rsid w:val="007E6378"/>
    <w:rsid w:val="007F3AAD"/>
    <w:rsid w:val="007F52C3"/>
    <w:rsid w:val="007F6353"/>
    <w:rsid w:val="00801C97"/>
    <w:rsid w:val="008128C8"/>
    <w:rsid w:val="0081404D"/>
    <w:rsid w:val="008147EE"/>
    <w:rsid w:val="0081529C"/>
    <w:rsid w:val="00815B22"/>
    <w:rsid w:val="00817D7D"/>
    <w:rsid w:val="00823CD6"/>
    <w:rsid w:val="00827B0C"/>
    <w:rsid w:val="008345A1"/>
    <w:rsid w:val="00842593"/>
    <w:rsid w:val="008519E2"/>
    <w:rsid w:val="00857982"/>
    <w:rsid w:val="008632DC"/>
    <w:rsid w:val="0086373D"/>
    <w:rsid w:val="00863FD0"/>
    <w:rsid w:val="0087274D"/>
    <w:rsid w:val="00873FCF"/>
    <w:rsid w:val="00881A02"/>
    <w:rsid w:val="008874B2"/>
    <w:rsid w:val="00893EA9"/>
    <w:rsid w:val="00894F5E"/>
    <w:rsid w:val="00896957"/>
    <w:rsid w:val="008A0243"/>
    <w:rsid w:val="008A1DD3"/>
    <w:rsid w:val="008A60EB"/>
    <w:rsid w:val="008A6DB3"/>
    <w:rsid w:val="008B1033"/>
    <w:rsid w:val="008B4A15"/>
    <w:rsid w:val="008B5602"/>
    <w:rsid w:val="008B6AEF"/>
    <w:rsid w:val="008C055D"/>
    <w:rsid w:val="008C3349"/>
    <w:rsid w:val="008C6E94"/>
    <w:rsid w:val="008D176C"/>
    <w:rsid w:val="008D79DA"/>
    <w:rsid w:val="008E7C18"/>
    <w:rsid w:val="008F170D"/>
    <w:rsid w:val="008F1786"/>
    <w:rsid w:val="008F6033"/>
    <w:rsid w:val="008F7D66"/>
    <w:rsid w:val="009029D5"/>
    <w:rsid w:val="0090433D"/>
    <w:rsid w:val="00910823"/>
    <w:rsid w:val="0091295A"/>
    <w:rsid w:val="00912A3D"/>
    <w:rsid w:val="00925074"/>
    <w:rsid w:val="009263B9"/>
    <w:rsid w:val="0092699A"/>
    <w:rsid w:val="009308D7"/>
    <w:rsid w:val="00932BB1"/>
    <w:rsid w:val="00932CA1"/>
    <w:rsid w:val="00933428"/>
    <w:rsid w:val="00934485"/>
    <w:rsid w:val="00935154"/>
    <w:rsid w:val="00940C88"/>
    <w:rsid w:val="009434E4"/>
    <w:rsid w:val="0094384B"/>
    <w:rsid w:val="00951F0D"/>
    <w:rsid w:val="00954D5F"/>
    <w:rsid w:val="00954F30"/>
    <w:rsid w:val="009566D9"/>
    <w:rsid w:val="00957B15"/>
    <w:rsid w:val="009708F7"/>
    <w:rsid w:val="0097162E"/>
    <w:rsid w:val="00973620"/>
    <w:rsid w:val="009766DD"/>
    <w:rsid w:val="00981527"/>
    <w:rsid w:val="00986361"/>
    <w:rsid w:val="00987C74"/>
    <w:rsid w:val="0099018F"/>
    <w:rsid w:val="00995962"/>
    <w:rsid w:val="0099609F"/>
    <w:rsid w:val="009965BE"/>
    <w:rsid w:val="009A229F"/>
    <w:rsid w:val="009A2F51"/>
    <w:rsid w:val="009A3629"/>
    <w:rsid w:val="009A5B59"/>
    <w:rsid w:val="009B0FD8"/>
    <w:rsid w:val="009B2BFF"/>
    <w:rsid w:val="009B3009"/>
    <w:rsid w:val="009C038D"/>
    <w:rsid w:val="009C157B"/>
    <w:rsid w:val="009C2C74"/>
    <w:rsid w:val="009C335A"/>
    <w:rsid w:val="009C529E"/>
    <w:rsid w:val="009D1E8C"/>
    <w:rsid w:val="009D4212"/>
    <w:rsid w:val="009D61D0"/>
    <w:rsid w:val="009D6590"/>
    <w:rsid w:val="009E25C2"/>
    <w:rsid w:val="009E4750"/>
    <w:rsid w:val="009E4CA9"/>
    <w:rsid w:val="009F0245"/>
    <w:rsid w:val="009F68BC"/>
    <w:rsid w:val="009F7B45"/>
    <w:rsid w:val="00A03CAC"/>
    <w:rsid w:val="00A10CF6"/>
    <w:rsid w:val="00A14406"/>
    <w:rsid w:val="00A23C4E"/>
    <w:rsid w:val="00A27C8C"/>
    <w:rsid w:val="00A30439"/>
    <w:rsid w:val="00A30CA1"/>
    <w:rsid w:val="00A32896"/>
    <w:rsid w:val="00A34BD8"/>
    <w:rsid w:val="00A35E8A"/>
    <w:rsid w:val="00A37C86"/>
    <w:rsid w:val="00A412BA"/>
    <w:rsid w:val="00A4274A"/>
    <w:rsid w:val="00A4503B"/>
    <w:rsid w:val="00A474A7"/>
    <w:rsid w:val="00A53DEA"/>
    <w:rsid w:val="00A55023"/>
    <w:rsid w:val="00A61473"/>
    <w:rsid w:val="00A64D72"/>
    <w:rsid w:val="00A71341"/>
    <w:rsid w:val="00A76E3B"/>
    <w:rsid w:val="00A80E85"/>
    <w:rsid w:val="00A847A1"/>
    <w:rsid w:val="00A85C9D"/>
    <w:rsid w:val="00A9548D"/>
    <w:rsid w:val="00AA18FE"/>
    <w:rsid w:val="00AA24AE"/>
    <w:rsid w:val="00AA25EA"/>
    <w:rsid w:val="00AA45F8"/>
    <w:rsid w:val="00AA5BB4"/>
    <w:rsid w:val="00AB3973"/>
    <w:rsid w:val="00AB6B1B"/>
    <w:rsid w:val="00AC1EE2"/>
    <w:rsid w:val="00AC2FC4"/>
    <w:rsid w:val="00AC30DE"/>
    <w:rsid w:val="00AC4E34"/>
    <w:rsid w:val="00AD26F6"/>
    <w:rsid w:val="00AD5DA4"/>
    <w:rsid w:val="00AD71CD"/>
    <w:rsid w:val="00AE1995"/>
    <w:rsid w:val="00AE78D0"/>
    <w:rsid w:val="00AF056C"/>
    <w:rsid w:val="00AF0FD3"/>
    <w:rsid w:val="00AF227A"/>
    <w:rsid w:val="00AF3B2B"/>
    <w:rsid w:val="00B00156"/>
    <w:rsid w:val="00B03631"/>
    <w:rsid w:val="00B16531"/>
    <w:rsid w:val="00B244EC"/>
    <w:rsid w:val="00B34E0F"/>
    <w:rsid w:val="00B364B3"/>
    <w:rsid w:val="00B36C4D"/>
    <w:rsid w:val="00B43653"/>
    <w:rsid w:val="00B45EDC"/>
    <w:rsid w:val="00B4659E"/>
    <w:rsid w:val="00B51D09"/>
    <w:rsid w:val="00B52E66"/>
    <w:rsid w:val="00B56899"/>
    <w:rsid w:val="00B57403"/>
    <w:rsid w:val="00B620ED"/>
    <w:rsid w:val="00B63F2A"/>
    <w:rsid w:val="00B65593"/>
    <w:rsid w:val="00B65BF0"/>
    <w:rsid w:val="00B66D87"/>
    <w:rsid w:val="00B67F20"/>
    <w:rsid w:val="00B70237"/>
    <w:rsid w:val="00B806E3"/>
    <w:rsid w:val="00B82696"/>
    <w:rsid w:val="00B83A4D"/>
    <w:rsid w:val="00B879C0"/>
    <w:rsid w:val="00B908A5"/>
    <w:rsid w:val="00B90AE3"/>
    <w:rsid w:val="00B93D08"/>
    <w:rsid w:val="00B971DE"/>
    <w:rsid w:val="00BA0CF7"/>
    <w:rsid w:val="00BA161E"/>
    <w:rsid w:val="00BA27F1"/>
    <w:rsid w:val="00BA4FC8"/>
    <w:rsid w:val="00BA51A8"/>
    <w:rsid w:val="00BB0F11"/>
    <w:rsid w:val="00BB1188"/>
    <w:rsid w:val="00BB4EFE"/>
    <w:rsid w:val="00BB6B9E"/>
    <w:rsid w:val="00BB73E7"/>
    <w:rsid w:val="00BC0311"/>
    <w:rsid w:val="00BC2752"/>
    <w:rsid w:val="00BD42AC"/>
    <w:rsid w:val="00BD4560"/>
    <w:rsid w:val="00BE2034"/>
    <w:rsid w:val="00BE23D6"/>
    <w:rsid w:val="00BE3E33"/>
    <w:rsid w:val="00BE3E6C"/>
    <w:rsid w:val="00BE6289"/>
    <w:rsid w:val="00BF4715"/>
    <w:rsid w:val="00BF59B7"/>
    <w:rsid w:val="00BF70F7"/>
    <w:rsid w:val="00BF7852"/>
    <w:rsid w:val="00BF799F"/>
    <w:rsid w:val="00C00C85"/>
    <w:rsid w:val="00C021E5"/>
    <w:rsid w:val="00C04D5E"/>
    <w:rsid w:val="00C0562F"/>
    <w:rsid w:val="00C2359E"/>
    <w:rsid w:val="00C278FB"/>
    <w:rsid w:val="00C31550"/>
    <w:rsid w:val="00C418CA"/>
    <w:rsid w:val="00C43832"/>
    <w:rsid w:val="00C43CC4"/>
    <w:rsid w:val="00C44AA9"/>
    <w:rsid w:val="00C454DC"/>
    <w:rsid w:val="00C45607"/>
    <w:rsid w:val="00C51B4F"/>
    <w:rsid w:val="00C6454A"/>
    <w:rsid w:val="00C64F57"/>
    <w:rsid w:val="00C661B1"/>
    <w:rsid w:val="00C70783"/>
    <w:rsid w:val="00C71747"/>
    <w:rsid w:val="00C81CF5"/>
    <w:rsid w:val="00C82571"/>
    <w:rsid w:val="00C84369"/>
    <w:rsid w:val="00C84A92"/>
    <w:rsid w:val="00C84FC8"/>
    <w:rsid w:val="00C87C77"/>
    <w:rsid w:val="00C955EC"/>
    <w:rsid w:val="00CA231B"/>
    <w:rsid w:val="00CA48CA"/>
    <w:rsid w:val="00CB7B3F"/>
    <w:rsid w:val="00CD2E2D"/>
    <w:rsid w:val="00CD4925"/>
    <w:rsid w:val="00CE294B"/>
    <w:rsid w:val="00CE6329"/>
    <w:rsid w:val="00CF05C7"/>
    <w:rsid w:val="00CF505B"/>
    <w:rsid w:val="00CF69DC"/>
    <w:rsid w:val="00CF7917"/>
    <w:rsid w:val="00CF7D85"/>
    <w:rsid w:val="00D01A28"/>
    <w:rsid w:val="00D06A5F"/>
    <w:rsid w:val="00D12E6E"/>
    <w:rsid w:val="00D16A6A"/>
    <w:rsid w:val="00D27452"/>
    <w:rsid w:val="00D32C03"/>
    <w:rsid w:val="00D35057"/>
    <w:rsid w:val="00D3524D"/>
    <w:rsid w:val="00D363B1"/>
    <w:rsid w:val="00D50B38"/>
    <w:rsid w:val="00D542C9"/>
    <w:rsid w:val="00D5489E"/>
    <w:rsid w:val="00D5571F"/>
    <w:rsid w:val="00D64BB3"/>
    <w:rsid w:val="00D70376"/>
    <w:rsid w:val="00D724F1"/>
    <w:rsid w:val="00D75EC6"/>
    <w:rsid w:val="00D80E6D"/>
    <w:rsid w:val="00D82AFC"/>
    <w:rsid w:val="00D839E4"/>
    <w:rsid w:val="00D93DD4"/>
    <w:rsid w:val="00D96AA1"/>
    <w:rsid w:val="00DA1830"/>
    <w:rsid w:val="00DB10D0"/>
    <w:rsid w:val="00DB6A5C"/>
    <w:rsid w:val="00DB7094"/>
    <w:rsid w:val="00DB7B52"/>
    <w:rsid w:val="00DC00BD"/>
    <w:rsid w:val="00DC05FC"/>
    <w:rsid w:val="00DC1225"/>
    <w:rsid w:val="00DC3612"/>
    <w:rsid w:val="00DC7799"/>
    <w:rsid w:val="00DE0B0B"/>
    <w:rsid w:val="00DE1C71"/>
    <w:rsid w:val="00DE5B96"/>
    <w:rsid w:val="00DE60AE"/>
    <w:rsid w:val="00DF01C2"/>
    <w:rsid w:val="00DF2B4C"/>
    <w:rsid w:val="00DF4491"/>
    <w:rsid w:val="00DF6A03"/>
    <w:rsid w:val="00E03A1B"/>
    <w:rsid w:val="00E225E2"/>
    <w:rsid w:val="00E26FBE"/>
    <w:rsid w:val="00E27C72"/>
    <w:rsid w:val="00E3031A"/>
    <w:rsid w:val="00E34477"/>
    <w:rsid w:val="00E34521"/>
    <w:rsid w:val="00E40DDF"/>
    <w:rsid w:val="00E42FC8"/>
    <w:rsid w:val="00E447A4"/>
    <w:rsid w:val="00E502A0"/>
    <w:rsid w:val="00E51DB2"/>
    <w:rsid w:val="00E605E9"/>
    <w:rsid w:val="00E60E5F"/>
    <w:rsid w:val="00E62551"/>
    <w:rsid w:val="00E64761"/>
    <w:rsid w:val="00E67A75"/>
    <w:rsid w:val="00E71733"/>
    <w:rsid w:val="00E74F0A"/>
    <w:rsid w:val="00E8104B"/>
    <w:rsid w:val="00E85518"/>
    <w:rsid w:val="00E9355D"/>
    <w:rsid w:val="00EA0114"/>
    <w:rsid w:val="00EA049E"/>
    <w:rsid w:val="00EA12DC"/>
    <w:rsid w:val="00EA166C"/>
    <w:rsid w:val="00EA3055"/>
    <w:rsid w:val="00EA35EE"/>
    <w:rsid w:val="00EA4287"/>
    <w:rsid w:val="00EA6D1F"/>
    <w:rsid w:val="00EA71B8"/>
    <w:rsid w:val="00EB00C5"/>
    <w:rsid w:val="00EC4A87"/>
    <w:rsid w:val="00EC5FE4"/>
    <w:rsid w:val="00ED052B"/>
    <w:rsid w:val="00ED0F75"/>
    <w:rsid w:val="00ED124E"/>
    <w:rsid w:val="00ED5919"/>
    <w:rsid w:val="00EE121B"/>
    <w:rsid w:val="00EE14D5"/>
    <w:rsid w:val="00EE2531"/>
    <w:rsid w:val="00EE3A78"/>
    <w:rsid w:val="00EE4412"/>
    <w:rsid w:val="00EE672B"/>
    <w:rsid w:val="00EF0747"/>
    <w:rsid w:val="00EF0E5A"/>
    <w:rsid w:val="00EF1473"/>
    <w:rsid w:val="00EF20FC"/>
    <w:rsid w:val="00EF21C7"/>
    <w:rsid w:val="00EF44BE"/>
    <w:rsid w:val="00F00A6D"/>
    <w:rsid w:val="00F07392"/>
    <w:rsid w:val="00F11F2A"/>
    <w:rsid w:val="00F12654"/>
    <w:rsid w:val="00F136CD"/>
    <w:rsid w:val="00F16134"/>
    <w:rsid w:val="00F1721A"/>
    <w:rsid w:val="00F17D37"/>
    <w:rsid w:val="00F24626"/>
    <w:rsid w:val="00F2526B"/>
    <w:rsid w:val="00F263E1"/>
    <w:rsid w:val="00F31816"/>
    <w:rsid w:val="00F34D14"/>
    <w:rsid w:val="00F440F2"/>
    <w:rsid w:val="00F44A63"/>
    <w:rsid w:val="00F50310"/>
    <w:rsid w:val="00F5769B"/>
    <w:rsid w:val="00F61A08"/>
    <w:rsid w:val="00F65357"/>
    <w:rsid w:val="00F663F2"/>
    <w:rsid w:val="00F66E2C"/>
    <w:rsid w:val="00F72356"/>
    <w:rsid w:val="00F758FD"/>
    <w:rsid w:val="00F803BA"/>
    <w:rsid w:val="00F82CD4"/>
    <w:rsid w:val="00F8318C"/>
    <w:rsid w:val="00F85CDD"/>
    <w:rsid w:val="00F91CAA"/>
    <w:rsid w:val="00F97250"/>
    <w:rsid w:val="00FA09EF"/>
    <w:rsid w:val="00FA6E92"/>
    <w:rsid w:val="00FB1113"/>
    <w:rsid w:val="00FB2B67"/>
    <w:rsid w:val="00FB4249"/>
    <w:rsid w:val="00FB7207"/>
    <w:rsid w:val="00FC2437"/>
    <w:rsid w:val="00FC4B0B"/>
    <w:rsid w:val="00FD1871"/>
    <w:rsid w:val="00FD3004"/>
    <w:rsid w:val="00FD3AAE"/>
    <w:rsid w:val="00FD3AD5"/>
    <w:rsid w:val="00FD4DC8"/>
    <w:rsid w:val="00FD5036"/>
    <w:rsid w:val="00FD5F38"/>
    <w:rsid w:val="00FD615A"/>
    <w:rsid w:val="00FD6D41"/>
    <w:rsid w:val="00FE0F3B"/>
    <w:rsid w:val="00FE3063"/>
    <w:rsid w:val="00FF3B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A16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954F30"/>
    <w:pPr>
      <w:keepNext/>
      <w:spacing w:line="240" w:lineRule="auto"/>
      <w:outlineLvl w:val="0"/>
    </w:pPr>
    <w:rPr>
      <w:rFonts w:eastAsia="Times New Roman" w:cs="Times New Roman"/>
      <w:b/>
      <w:bCs/>
      <w:kern w:val="32"/>
      <w:sz w:val="24"/>
      <w:szCs w:val="24"/>
      <w:lang w:eastAsia="en-GB"/>
    </w:rPr>
  </w:style>
  <w:style w:type="paragraph" w:styleId="Heading2">
    <w:name w:val="heading 2"/>
    <w:basedOn w:val="Normal"/>
    <w:next w:val="Normal"/>
    <w:link w:val="Heading2Char"/>
    <w:qFormat/>
    <w:rsid w:val="001976E6"/>
    <w:pPr>
      <w:keepNext/>
      <w:numPr>
        <w:ilvl w:val="1"/>
        <w:numId w:val="5"/>
      </w:numPr>
      <w:spacing w:before="240" w:after="60" w:line="240" w:lineRule="auto"/>
      <w:jc w:val="both"/>
      <w:outlineLvl w:val="1"/>
    </w:pPr>
    <w:rPr>
      <w:rFonts w:ascii="Arial" w:eastAsia="Times New Roman" w:hAnsi="Arial" w:cs="Arial"/>
      <w:b/>
      <w:bCs/>
      <w:i/>
      <w:iCs/>
      <w:sz w:val="28"/>
      <w:szCs w:val="28"/>
      <w:lang w:eastAsia="en-GB"/>
    </w:rPr>
  </w:style>
  <w:style w:type="paragraph" w:styleId="Heading3">
    <w:name w:val="heading 3"/>
    <w:basedOn w:val="Normal"/>
    <w:next w:val="Normal"/>
    <w:link w:val="Heading3Char"/>
    <w:qFormat/>
    <w:rsid w:val="001976E6"/>
    <w:pPr>
      <w:keepNext/>
      <w:numPr>
        <w:ilvl w:val="2"/>
        <w:numId w:val="5"/>
      </w:numPr>
      <w:spacing w:before="240" w:after="60" w:line="240" w:lineRule="auto"/>
      <w:outlineLvl w:val="2"/>
    </w:pPr>
    <w:rPr>
      <w:rFonts w:ascii="Arial" w:eastAsia="Times New Roman" w:hAnsi="Arial" w:cs="Arial"/>
      <w:b/>
      <w:bCs/>
      <w:sz w:val="26"/>
      <w:szCs w:val="26"/>
      <w:lang w:eastAsia="en-GB"/>
    </w:rPr>
  </w:style>
  <w:style w:type="paragraph" w:styleId="Heading4">
    <w:name w:val="heading 4"/>
    <w:basedOn w:val="Normal"/>
    <w:next w:val="Normal"/>
    <w:link w:val="Heading4Char"/>
    <w:qFormat/>
    <w:rsid w:val="001976E6"/>
    <w:pPr>
      <w:keepNext/>
      <w:numPr>
        <w:ilvl w:val="3"/>
        <w:numId w:val="5"/>
      </w:numPr>
      <w:spacing w:before="240" w:after="60" w:line="240" w:lineRule="auto"/>
      <w:outlineLvl w:val="3"/>
    </w:pPr>
    <w:rPr>
      <w:rFonts w:ascii="Times New Roman" w:eastAsia="Times New Roman" w:hAnsi="Times New Roman" w:cs="Times New Roman"/>
      <w:b/>
      <w:bCs/>
      <w:sz w:val="28"/>
      <w:szCs w:val="28"/>
      <w:lang w:eastAsia="en-GB"/>
    </w:rPr>
  </w:style>
  <w:style w:type="paragraph" w:styleId="Heading5">
    <w:name w:val="heading 5"/>
    <w:aliases w:val="5H"/>
    <w:basedOn w:val="Normal"/>
    <w:next w:val="Normal"/>
    <w:link w:val="Heading5Char"/>
    <w:qFormat/>
    <w:rsid w:val="001976E6"/>
    <w:pPr>
      <w:numPr>
        <w:ilvl w:val="4"/>
        <w:numId w:val="5"/>
      </w:numPr>
      <w:spacing w:before="240" w:after="60" w:line="240" w:lineRule="auto"/>
      <w:outlineLvl w:val="4"/>
    </w:pPr>
    <w:rPr>
      <w:rFonts w:ascii="Times New Roman" w:eastAsia="Times New Roman" w:hAnsi="Times New Roman" w:cs="Times New Roman"/>
      <w:b/>
      <w:bCs/>
      <w:i/>
      <w:iCs/>
      <w:sz w:val="26"/>
      <w:szCs w:val="26"/>
      <w:lang w:eastAsia="en-GB"/>
    </w:rPr>
  </w:style>
  <w:style w:type="paragraph" w:styleId="Heading6">
    <w:name w:val="heading 6"/>
    <w:basedOn w:val="Normal"/>
    <w:next w:val="Normal"/>
    <w:link w:val="Heading6Char"/>
    <w:qFormat/>
    <w:rsid w:val="001976E6"/>
    <w:pPr>
      <w:numPr>
        <w:ilvl w:val="5"/>
        <w:numId w:val="5"/>
      </w:numPr>
      <w:spacing w:before="240" w:after="60" w:line="240" w:lineRule="auto"/>
      <w:outlineLvl w:val="5"/>
    </w:pPr>
    <w:rPr>
      <w:rFonts w:ascii="Times New Roman" w:eastAsia="Times New Roman" w:hAnsi="Times New Roman" w:cs="Times New Roman"/>
      <w:b/>
      <w:bCs/>
      <w:lang w:eastAsia="en-GB"/>
    </w:rPr>
  </w:style>
  <w:style w:type="paragraph" w:styleId="Heading7">
    <w:name w:val="heading 7"/>
    <w:basedOn w:val="Normal"/>
    <w:next w:val="Normal"/>
    <w:link w:val="Heading7Char"/>
    <w:qFormat/>
    <w:rsid w:val="001976E6"/>
    <w:pPr>
      <w:numPr>
        <w:ilvl w:val="6"/>
        <w:numId w:val="5"/>
      </w:numPr>
      <w:spacing w:before="240" w:after="60" w:line="240" w:lineRule="auto"/>
      <w:outlineLvl w:val="6"/>
    </w:pPr>
    <w:rPr>
      <w:rFonts w:ascii="Times New Roman" w:eastAsia="Times New Roman" w:hAnsi="Times New Roman" w:cs="Times New Roman"/>
      <w:sz w:val="24"/>
      <w:szCs w:val="24"/>
      <w:lang w:eastAsia="en-GB"/>
    </w:rPr>
  </w:style>
  <w:style w:type="paragraph" w:styleId="Heading8">
    <w:name w:val="heading 8"/>
    <w:basedOn w:val="Normal"/>
    <w:next w:val="Normal"/>
    <w:link w:val="Heading8Char"/>
    <w:qFormat/>
    <w:rsid w:val="001976E6"/>
    <w:pPr>
      <w:numPr>
        <w:ilvl w:val="7"/>
        <w:numId w:val="5"/>
      </w:numPr>
      <w:spacing w:before="240" w:after="60" w:line="240" w:lineRule="auto"/>
      <w:outlineLvl w:val="7"/>
    </w:pPr>
    <w:rPr>
      <w:rFonts w:ascii="Times New Roman" w:eastAsia="Times New Roman" w:hAnsi="Times New Roman" w:cs="Times New Roman"/>
      <w:i/>
      <w:iCs/>
      <w:sz w:val="24"/>
      <w:szCs w:val="24"/>
      <w:lang w:eastAsia="en-GB"/>
    </w:rPr>
  </w:style>
  <w:style w:type="paragraph" w:styleId="Heading9">
    <w:name w:val="heading 9"/>
    <w:basedOn w:val="Normal"/>
    <w:next w:val="Normal"/>
    <w:link w:val="Heading9Char"/>
    <w:qFormat/>
    <w:rsid w:val="001976E6"/>
    <w:pPr>
      <w:numPr>
        <w:ilvl w:val="8"/>
        <w:numId w:val="5"/>
      </w:numPr>
      <w:spacing w:before="240" w:after="60" w:line="240" w:lineRule="auto"/>
      <w:outlineLvl w:val="8"/>
    </w:pPr>
    <w:rPr>
      <w:rFonts w:ascii="Arial" w:eastAsia="Times New Roman" w:hAnsi="Arial" w:cs="Arial"/>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26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6E8"/>
    <w:rPr>
      <w:rFonts w:ascii="Tahoma" w:hAnsi="Tahoma" w:cs="Tahoma"/>
      <w:sz w:val="16"/>
      <w:szCs w:val="16"/>
    </w:rPr>
  </w:style>
  <w:style w:type="character" w:styleId="Hyperlink">
    <w:name w:val="Hyperlink"/>
    <w:uiPriority w:val="99"/>
    <w:rsid w:val="004926E8"/>
    <w:rPr>
      <w:color w:val="0000FF"/>
      <w:u w:val="single"/>
    </w:rPr>
  </w:style>
  <w:style w:type="paragraph" w:styleId="ListParagraph">
    <w:name w:val="List Paragraph"/>
    <w:basedOn w:val="Normal"/>
    <w:uiPriority w:val="34"/>
    <w:qFormat/>
    <w:rsid w:val="00ED0F75"/>
    <w:pPr>
      <w:ind w:left="720"/>
      <w:contextualSpacing/>
    </w:pPr>
  </w:style>
  <w:style w:type="character" w:customStyle="1" w:styleId="Heading1Char">
    <w:name w:val="Heading 1 Char"/>
    <w:basedOn w:val="DefaultParagraphFont"/>
    <w:link w:val="Heading1"/>
    <w:rsid w:val="00954F30"/>
    <w:rPr>
      <w:rFonts w:eastAsia="Times New Roman" w:cs="Times New Roman"/>
      <w:b/>
      <w:bCs/>
      <w:kern w:val="32"/>
      <w:sz w:val="24"/>
      <w:szCs w:val="24"/>
      <w:lang w:eastAsia="en-GB"/>
    </w:rPr>
  </w:style>
  <w:style w:type="character" w:customStyle="1" w:styleId="Heading2Char">
    <w:name w:val="Heading 2 Char"/>
    <w:basedOn w:val="DefaultParagraphFont"/>
    <w:link w:val="Heading2"/>
    <w:rsid w:val="001976E6"/>
    <w:rPr>
      <w:rFonts w:ascii="Arial" w:eastAsia="Times New Roman" w:hAnsi="Arial" w:cs="Arial"/>
      <w:b/>
      <w:bCs/>
      <w:i/>
      <w:iCs/>
      <w:sz w:val="28"/>
      <w:szCs w:val="28"/>
      <w:lang w:eastAsia="en-GB"/>
    </w:rPr>
  </w:style>
  <w:style w:type="character" w:customStyle="1" w:styleId="Heading3Char">
    <w:name w:val="Heading 3 Char"/>
    <w:basedOn w:val="DefaultParagraphFont"/>
    <w:link w:val="Heading3"/>
    <w:rsid w:val="001976E6"/>
    <w:rPr>
      <w:rFonts w:ascii="Arial" w:eastAsia="Times New Roman" w:hAnsi="Arial" w:cs="Arial"/>
      <w:b/>
      <w:bCs/>
      <w:sz w:val="26"/>
      <w:szCs w:val="26"/>
      <w:lang w:eastAsia="en-GB"/>
    </w:rPr>
  </w:style>
  <w:style w:type="character" w:customStyle="1" w:styleId="Heading4Char">
    <w:name w:val="Heading 4 Char"/>
    <w:basedOn w:val="DefaultParagraphFont"/>
    <w:link w:val="Heading4"/>
    <w:rsid w:val="001976E6"/>
    <w:rPr>
      <w:rFonts w:ascii="Times New Roman" w:eastAsia="Times New Roman" w:hAnsi="Times New Roman" w:cs="Times New Roman"/>
      <w:b/>
      <w:bCs/>
      <w:sz w:val="28"/>
      <w:szCs w:val="28"/>
      <w:lang w:eastAsia="en-GB"/>
    </w:rPr>
  </w:style>
  <w:style w:type="character" w:customStyle="1" w:styleId="Heading5Char">
    <w:name w:val="Heading 5 Char"/>
    <w:aliases w:val="5H Char"/>
    <w:basedOn w:val="DefaultParagraphFont"/>
    <w:link w:val="Heading5"/>
    <w:rsid w:val="001976E6"/>
    <w:rPr>
      <w:rFonts w:ascii="Times New Roman" w:eastAsia="Times New Roman" w:hAnsi="Times New Roman" w:cs="Times New Roman"/>
      <w:b/>
      <w:bCs/>
      <w:i/>
      <w:iCs/>
      <w:sz w:val="26"/>
      <w:szCs w:val="26"/>
      <w:lang w:eastAsia="en-GB"/>
    </w:rPr>
  </w:style>
  <w:style w:type="character" w:customStyle="1" w:styleId="Heading6Char">
    <w:name w:val="Heading 6 Char"/>
    <w:basedOn w:val="DefaultParagraphFont"/>
    <w:link w:val="Heading6"/>
    <w:rsid w:val="001976E6"/>
    <w:rPr>
      <w:rFonts w:ascii="Times New Roman" w:eastAsia="Times New Roman" w:hAnsi="Times New Roman" w:cs="Times New Roman"/>
      <w:b/>
      <w:bCs/>
      <w:lang w:eastAsia="en-GB"/>
    </w:rPr>
  </w:style>
  <w:style w:type="character" w:customStyle="1" w:styleId="Heading7Char">
    <w:name w:val="Heading 7 Char"/>
    <w:basedOn w:val="DefaultParagraphFont"/>
    <w:link w:val="Heading7"/>
    <w:rsid w:val="001976E6"/>
    <w:rPr>
      <w:rFonts w:ascii="Times New Roman" w:eastAsia="Times New Roman" w:hAnsi="Times New Roman" w:cs="Times New Roman"/>
      <w:sz w:val="24"/>
      <w:szCs w:val="24"/>
      <w:lang w:eastAsia="en-GB"/>
    </w:rPr>
  </w:style>
  <w:style w:type="character" w:customStyle="1" w:styleId="Heading8Char">
    <w:name w:val="Heading 8 Char"/>
    <w:basedOn w:val="DefaultParagraphFont"/>
    <w:link w:val="Heading8"/>
    <w:rsid w:val="001976E6"/>
    <w:rPr>
      <w:rFonts w:ascii="Times New Roman" w:eastAsia="Times New Roman" w:hAnsi="Times New Roman" w:cs="Times New Roman"/>
      <w:i/>
      <w:iCs/>
      <w:sz w:val="24"/>
      <w:szCs w:val="24"/>
      <w:lang w:eastAsia="en-GB"/>
    </w:rPr>
  </w:style>
  <w:style w:type="character" w:customStyle="1" w:styleId="Heading9Char">
    <w:name w:val="Heading 9 Char"/>
    <w:basedOn w:val="DefaultParagraphFont"/>
    <w:link w:val="Heading9"/>
    <w:rsid w:val="001976E6"/>
    <w:rPr>
      <w:rFonts w:ascii="Arial" w:eastAsia="Times New Roman" w:hAnsi="Arial" w:cs="Arial"/>
      <w:lang w:eastAsia="en-GB"/>
    </w:rPr>
  </w:style>
  <w:style w:type="character" w:styleId="FootnoteReference">
    <w:name w:val="footnote reference"/>
    <w:aliases w:val="Footnote symbol,Times 10 Point,Exposant 3 Point,Footnote number,Footnote Reference Number,Footnote reference number,Footnote Reference Superscript,EN Footnote Reference,note TESI,Voetnootverwijzing,fr,o,FR,FR1,note T, Exposant 3 Point"/>
    <w:link w:val="1"/>
    <w:rsid w:val="001976E6"/>
    <w:rPr>
      <w:vertAlign w:val="superscript"/>
    </w:rPr>
  </w:style>
  <w:style w:type="paragraph" w:styleId="FootnoteText">
    <w:name w:val="footnote text"/>
    <w:aliases w:val="Schriftart: 9 pt,Schriftart: 10 pt,Schriftart: 8 pt,WB-Fußnotentext,fn,footnote text,Footnotes,Footnote ak"/>
    <w:basedOn w:val="Normal"/>
    <w:link w:val="FootnoteTextChar"/>
    <w:semiHidden/>
    <w:rsid w:val="001976E6"/>
    <w:pPr>
      <w:spacing w:after="0" w:line="240" w:lineRule="auto"/>
    </w:pPr>
    <w:rPr>
      <w:rFonts w:ascii="Times New Roman" w:eastAsia="Times New Roman" w:hAnsi="Times New Roman" w:cs="Times New Roman"/>
      <w:sz w:val="20"/>
      <w:szCs w:val="20"/>
      <w:lang w:eastAsia="en-GB"/>
    </w:rPr>
  </w:style>
  <w:style w:type="character" w:customStyle="1" w:styleId="FootnoteTextChar">
    <w:name w:val="Footnote Text Char"/>
    <w:aliases w:val="Schriftart: 9 pt Char,Schriftart: 10 pt Char,Schriftart: 8 pt Char,WB-Fußnotentext Char,fn Char,footnote text Char,Footnotes Char,Footnote ak Char"/>
    <w:basedOn w:val="DefaultParagraphFont"/>
    <w:link w:val="FootnoteText"/>
    <w:semiHidden/>
    <w:rsid w:val="001976E6"/>
    <w:rPr>
      <w:rFonts w:ascii="Times New Roman" w:eastAsia="Times New Roman" w:hAnsi="Times New Roman" w:cs="Times New Roman"/>
      <w:sz w:val="20"/>
      <w:szCs w:val="20"/>
      <w:lang w:eastAsia="en-GB"/>
    </w:rPr>
  </w:style>
  <w:style w:type="paragraph" w:styleId="Header">
    <w:name w:val="header"/>
    <w:basedOn w:val="Normal"/>
    <w:link w:val="HeaderChar"/>
    <w:uiPriority w:val="99"/>
    <w:unhideWhenUsed/>
    <w:rsid w:val="00705F9B"/>
    <w:pPr>
      <w:tabs>
        <w:tab w:val="center" w:pos="4536"/>
        <w:tab w:val="right" w:pos="9072"/>
      </w:tabs>
      <w:spacing w:after="0" w:line="240" w:lineRule="auto"/>
    </w:pPr>
  </w:style>
  <w:style w:type="character" w:customStyle="1" w:styleId="HeaderChar">
    <w:name w:val="Header Char"/>
    <w:basedOn w:val="DefaultParagraphFont"/>
    <w:link w:val="Header"/>
    <w:uiPriority w:val="99"/>
    <w:rsid w:val="00705F9B"/>
  </w:style>
  <w:style w:type="paragraph" w:styleId="Footer">
    <w:name w:val="footer"/>
    <w:basedOn w:val="Normal"/>
    <w:link w:val="FooterChar"/>
    <w:uiPriority w:val="99"/>
    <w:unhideWhenUsed/>
    <w:rsid w:val="00705F9B"/>
    <w:pPr>
      <w:tabs>
        <w:tab w:val="center" w:pos="4536"/>
        <w:tab w:val="right" w:pos="9072"/>
      </w:tabs>
      <w:spacing w:after="0" w:line="240" w:lineRule="auto"/>
    </w:pPr>
  </w:style>
  <w:style w:type="character" w:customStyle="1" w:styleId="FooterChar">
    <w:name w:val="Footer Char"/>
    <w:basedOn w:val="DefaultParagraphFont"/>
    <w:link w:val="Footer"/>
    <w:uiPriority w:val="99"/>
    <w:rsid w:val="00705F9B"/>
  </w:style>
  <w:style w:type="paragraph" w:styleId="TOC5">
    <w:name w:val="toc 5"/>
    <w:basedOn w:val="Normal"/>
    <w:next w:val="Normal"/>
    <w:autoRedefine/>
    <w:semiHidden/>
    <w:rsid w:val="00E71733"/>
    <w:pPr>
      <w:spacing w:after="0" w:line="240" w:lineRule="auto"/>
    </w:pPr>
    <w:rPr>
      <w:rFonts w:ascii="Calibri" w:eastAsia="Times New Roman" w:hAnsi="Calibri" w:cs="Arial"/>
      <w:b/>
      <w:sz w:val="24"/>
      <w:szCs w:val="24"/>
      <w:lang w:eastAsia="en-GB"/>
    </w:rPr>
  </w:style>
  <w:style w:type="character" w:styleId="CommentReference">
    <w:name w:val="annotation reference"/>
    <w:basedOn w:val="DefaultParagraphFont"/>
    <w:uiPriority w:val="99"/>
    <w:unhideWhenUsed/>
    <w:rsid w:val="002E60E9"/>
    <w:rPr>
      <w:sz w:val="16"/>
      <w:szCs w:val="16"/>
    </w:rPr>
  </w:style>
  <w:style w:type="paragraph" w:styleId="CommentText">
    <w:name w:val="annotation text"/>
    <w:basedOn w:val="Normal"/>
    <w:link w:val="CommentTextChar"/>
    <w:uiPriority w:val="99"/>
    <w:unhideWhenUsed/>
    <w:rsid w:val="002E60E9"/>
    <w:pPr>
      <w:spacing w:line="240" w:lineRule="auto"/>
    </w:pPr>
    <w:rPr>
      <w:sz w:val="20"/>
      <w:szCs w:val="20"/>
    </w:rPr>
  </w:style>
  <w:style w:type="character" w:customStyle="1" w:styleId="CommentTextChar">
    <w:name w:val="Comment Text Char"/>
    <w:basedOn w:val="DefaultParagraphFont"/>
    <w:link w:val="CommentText"/>
    <w:uiPriority w:val="99"/>
    <w:rsid w:val="002E60E9"/>
    <w:rPr>
      <w:sz w:val="20"/>
      <w:szCs w:val="20"/>
    </w:rPr>
  </w:style>
  <w:style w:type="paragraph" w:styleId="CommentSubject">
    <w:name w:val="annotation subject"/>
    <w:basedOn w:val="CommentText"/>
    <w:next w:val="CommentText"/>
    <w:link w:val="CommentSubjectChar"/>
    <w:uiPriority w:val="99"/>
    <w:semiHidden/>
    <w:unhideWhenUsed/>
    <w:rsid w:val="002E60E9"/>
    <w:rPr>
      <w:b/>
      <w:bCs/>
    </w:rPr>
  </w:style>
  <w:style w:type="character" w:customStyle="1" w:styleId="CommentSubjectChar">
    <w:name w:val="Comment Subject Char"/>
    <w:basedOn w:val="CommentTextChar"/>
    <w:link w:val="CommentSubject"/>
    <w:uiPriority w:val="99"/>
    <w:semiHidden/>
    <w:rsid w:val="002E60E9"/>
    <w:rPr>
      <w:b/>
      <w:bCs/>
      <w:sz w:val="20"/>
      <w:szCs w:val="20"/>
    </w:rPr>
  </w:style>
  <w:style w:type="paragraph" w:customStyle="1" w:styleId="CM4">
    <w:name w:val="CM4"/>
    <w:basedOn w:val="Normal"/>
    <w:next w:val="Normal"/>
    <w:uiPriority w:val="99"/>
    <w:rsid w:val="00FD3004"/>
    <w:pPr>
      <w:autoSpaceDE w:val="0"/>
      <w:autoSpaceDN w:val="0"/>
      <w:adjustRightInd w:val="0"/>
      <w:spacing w:after="0" w:line="240" w:lineRule="auto"/>
    </w:pPr>
    <w:rPr>
      <w:rFonts w:ascii="EUAlbertina" w:eastAsia="Times New Roman" w:hAnsi="EUAlbertina" w:cs="Times New Roman"/>
      <w:sz w:val="24"/>
      <w:szCs w:val="24"/>
      <w:lang w:eastAsia="en-GB"/>
    </w:rPr>
  </w:style>
  <w:style w:type="paragraph" w:customStyle="1" w:styleId="Default">
    <w:name w:val="Default"/>
    <w:rsid w:val="000144E6"/>
    <w:pPr>
      <w:autoSpaceDE w:val="0"/>
      <w:autoSpaceDN w:val="0"/>
      <w:adjustRightInd w:val="0"/>
      <w:spacing w:after="0" w:line="240" w:lineRule="auto"/>
    </w:pPr>
    <w:rPr>
      <w:rFonts w:ascii="Times New Roman" w:eastAsia="Times New Roman" w:hAnsi="Times New Roman" w:cs="Times New Roman"/>
      <w:color w:val="000000"/>
      <w:sz w:val="24"/>
      <w:szCs w:val="24"/>
      <w:lang w:eastAsia="en-GB"/>
    </w:rPr>
  </w:style>
  <w:style w:type="table" w:styleId="TableGrid">
    <w:name w:val="Table Grid"/>
    <w:basedOn w:val="TableNormal"/>
    <w:uiPriority w:val="59"/>
    <w:rsid w:val="00641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E62551"/>
    <w:pPr>
      <w:spacing w:after="120" w:line="360" w:lineRule="atLeast"/>
    </w:pPr>
    <w:rPr>
      <w:rFonts w:ascii="Times New Roman" w:eastAsia="Times New Roman" w:hAnsi="Times New Roman" w:cs="Times New Roman"/>
      <w:sz w:val="26"/>
      <w:szCs w:val="26"/>
      <w:lang w:eastAsia="en-GB"/>
    </w:rPr>
  </w:style>
  <w:style w:type="paragraph" w:customStyle="1" w:styleId="1">
    <w:name w:val="1"/>
    <w:basedOn w:val="Normal"/>
    <w:link w:val="FootnoteReference"/>
    <w:rsid w:val="005E6571"/>
    <w:pPr>
      <w:spacing w:after="160" w:line="240" w:lineRule="exact"/>
      <w:jc w:val="both"/>
    </w:pPr>
    <w:rPr>
      <w:vertAlign w:val="superscript"/>
    </w:rPr>
  </w:style>
  <w:style w:type="table" w:styleId="LightGrid-Accent1">
    <w:name w:val="Light Grid Accent 1"/>
    <w:basedOn w:val="TableNormal"/>
    <w:uiPriority w:val="62"/>
    <w:rsid w:val="007D43EE"/>
    <w:pPr>
      <w:spacing w:after="0" w:line="240" w:lineRule="auto"/>
    </w:pPr>
    <w:rPr>
      <w:lang w:val="de-DE"/>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Caption">
    <w:name w:val="caption"/>
    <w:basedOn w:val="Normal"/>
    <w:next w:val="Normal"/>
    <w:uiPriority w:val="35"/>
    <w:unhideWhenUsed/>
    <w:qFormat/>
    <w:rsid w:val="00521657"/>
    <w:pPr>
      <w:spacing w:line="240" w:lineRule="auto"/>
    </w:pPr>
    <w:rPr>
      <w:b/>
      <w:bCs/>
      <w:color w:val="4F81BD" w:themeColor="accent1"/>
      <w:sz w:val="18"/>
      <w:szCs w:val="18"/>
    </w:rPr>
  </w:style>
  <w:style w:type="paragraph" w:styleId="PlainText">
    <w:name w:val="Plain Text"/>
    <w:basedOn w:val="Normal"/>
    <w:link w:val="PlainTextChar"/>
    <w:uiPriority w:val="99"/>
    <w:unhideWhenUsed/>
    <w:rsid w:val="004D5145"/>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4D5145"/>
    <w:rPr>
      <w:rFonts w:ascii="Calibri" w:hAnsi="Calibri"/>
      <w:szCs w:val="21"/>
    </w:rPr>
  </w:style>
  <w:style w:type="paragraph" w:styleId="TOCHeading">
    <w:name w:val="TOC Heading"/>
    <w:basedOn w:val="Heading1"/>
    <w:next w:val="Normal"/>
    <w:uiPriority w:val="39"/>
    <w:semiHidden/>
    <w:unhideWhenUsed/>
    <w:qFormat/>
    <w:rsid w:val="000B1555"/>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0B1555"/>
    <w:pPr>
      <w:spacing w:after="100"/>
    </w:pPr>
  </w:style>
  <w:style w:type="paragraph" w:styleId="TOC2">
    <w:name w:val="toc 2"/>
    <w:basedOn w:val="Normal"/>
    <w:next w:val="Normal"/>
    <w:autoRedefine/>
    <w:uiPriority w:val="39"/>
    <w:unhideWhenUsed/>
    <w:rsid w:val="000B1555"/>
    <w:pPr>
      <w:spacing w:after="100"/>
      <w:ind w:left="220"/>
    </w:pPr>
  </w:style>
  <w:style w:type="paragraph" w:styleId="NormalWeb">
    <w:name w:val="Normal (Web)"/>
    <w:basedOn w:val="Normal"/>
    <w:uiPriority w:val="99"/>
    <w:semiHidden/>
    <w:unhideWhenUsed/>
    <w:rsid w:val="007A25B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FollowedHyperlink">
    <w:name w:val="FollowedHyperlink"/>
    <w:basedOn w:val="DefaultParagraphFont"/>
    <w:uiPriority w:val="99"/>
    <w:semiHidden/>
    <w:unhideWhenUsed/>
    <w:rsid w:val="0017020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954F30"/>
    <w:pPr>
      <w:keepNext/>
      <w:spacing w:line="240" w:lineRule="auto"/>
      <w:outlineLvl w:val="0"/>
    </w:pPr>
    <w:rPr>
      <w:rFonts w:eastAsia="Times New Roman" w:cs="Times New Roman"/>
      <w:b/>
      <w:bCs/>
      <w:kern w:val="32"/>
      <w:sz w:val="24"/>
      <w:szCs w:val="24"/>
      <w:lang w:eastAsia="en-GB"/>
    </w:rPr>
  </w:style>
  <w:style w:type="paragraph" w:styleId="Heading2">
    <w:name w:val="heading 2"/>
    <w:basedOn w:val="Normal"/>
    <w:next w:val="Normal"/>
    <w:link w:val="Heading2Char"/>
    <w:qFormat/>
    <w:rsid w:val="001976E6"/>
    <w:pPr>
      <w:keepNext/>
      <w:numPr>
        <w:ilvl w:val="1"/>
        <w:numId w:val="5"/>
      </w:numPr>
      <w:spacing w:before="240" w:after="60" w:line="240" w:lineRule="auto"/>
      <w:jc w:val="both"/>
      <w:outlineLvl w:val="1"/>
    </w:pPr>
    <w:rPr>
      <w:rFonts w:ascii="Arial" w:eastAsia="Times New Roman" w:hAnsi="Arial" w:cs="Arial"/>
      <w:b/>
      <w:bCs/>
      <w:i/>
      <w:iCs/>
      <w:sz w:val="28"/>
      <w:szCs w:val="28"/>
      <w:lang w:eastAsia="en-GB"/>
    </w:rPr>
  </w:style>
  <w:style w:type="paragraph" w:styleId="Heading3">
    <w:name w:val="heading 3"/>
    <w:basedOn w:val="Normal"/>
    <w:next w:val="Normal"/>
    <w:link w:val="Heading3Char"/>
    <w:qFormat/>
    <w:rsid w:val="001976E6"/>
    <w:pPr>
      <w:keepNext/>
      <w:numPr>
        <w:ilvl w:val="2"/>
        <w:numId w:val="5"/>
      </w:numPr>
      <w:spacing w:before="240" w:after="60" w:line="240" w:lineRule="auto"/>
      <w:outlineLvl w:val="2"/>
    </w:pPr>
    <w:rPr>
      <w:rFonts w:ascii="Arial" w:eastAsia="Times New Roman" w:hAnsi="Arial" w:cs="Arial"/>
      <w:b/>
      <w:bCs/>
      <w:sz w:val="26"/>
      <w:szCs w:val="26"/>
      <w:lang w:eastAsia="en-GB"/>
    </w:rPr>
  </w:style>
  <w:style w:type="paragraph" w:styleId="Heading4">
    <w:name w:val="heading 4"/>
    <w:basedOn w:val="Normal"/>
    <w:next w:val="Normal"/>
    <w:link w:val="Heading4Char"/>
    <w:qFormat/>
    <w:rsid w:val="001976E6"/>
    <w:pPr>
      <w:keepNext/>
      <w:numPr>
        <w:ilvl w:val="3"/>
        <w:numId w:val="5"/>
      </w:numPr>
      <w:spacing w:before="240" w:after="60" w:line="240" w:lineRule="auto"/>
      <w:outlineLvl w:val="3"/>
    </w:pPr>
    <w:rPr>
      <w:rFonts w:ascii="Times New Roman" w:eastAsia="Times New Roman" w:hAnsi="Times New Roman" w:cs="Times New Roman"/>
      <w:b/>
      <w:bCs/>
      <w:sz w:val="28"/>
      <w:szCs w:val="28"/>
      <w:lang w:eastAsia="en-GB"/>
    </w:rPr>
  </w:style>
  <w:style w:type="paragraph" w:styleId="Heading5">
    <w:name w:val="heading 5"/>
    <w:aliases w:val="5H"/>
    <w:basedOn w:val="Normal"/>
    <w:next w:val="Normal"/>
    <w:link w:val="Heading5Char"/>
    <w:qFormat/>
    <w:rsid w:val="001976E6"/>
    <w:pPr>
      <w:numPr>
        <w:ilvl w:val="4"/>
        <w:numId w:val="5"/>
      </w:numPr>
      <w:spacing w:before="240" w:after="60" w:line="240" w:lineRule="auto"/>
      <w:outlineLvl w:val="4"/>
    </w:pPr>
    <w:rPr>
      <w:rFonts w:ascii="Times New Roman" w:eastAsia="Times New Roman" w:hAnsi="Times New Roman" w:cs="Times New Roman"/>
      <w:b/>
      <w:bCs/>
      <w:i/>
      <w:iCs/>
      <w:sz w:val="26"/>
      <w:szCs w:val="26"/>
      <w:lang w:eastAsia="en-GB"/>
    </w:rPr>
  </w:style>
  <w:style w:type="paragraph" w:styleId="Heading6">
    <w:name w:val="heading 6"/>
    <w:basedOn w:val="Normal"/>
    <w:next w:val="Normal"/>
    <w:link w:val="Heading6Char"/>
    <w:qFormat/>
    <w:rsid w:val="001976E6"/>
    <w:pPr>
      <w:numPr>
        <w:ilvl w:val="5"/>
        <w:numId w:val="5"/>
      </w:numPr>
      <w:spacing w:before="240" w:after="60" w:line="240" w:lineRule="auto"/>
      <w:outlineLvl w:val="5"/>
    </w:pPr>
    <w:rPr>
      <w:rFonts w:ascii="Times New Roman" w:eastAsia="Times New Roman" w:hAnsi="Times New Roman" w:cs="Times New Roman"/>
      <w:b/>
      <w:bCs/>
      <w:lang w:eastAsia="en-GB"/>
    </w:rPr>
  </w:style>
  <w:style w:type="paragraph" w:styleId="Heading7">
    <w:name w:val="heading 7"/>
    <w:basedOn w:val="Normal"/>
    <w:next w:val="Normal"/>
    <w:link w:val="Heading7Char"/>
    <w:qFormat/>
    <w:rsid w:val="001976E6"/>
    <w:pPr>
      <w:numPr>
        <w:ilvl w:val="6"/>
        <w:numId w:val="5"/>
      </w:numPr>
      <w:spacing w:before="240" w:after="60" w:line="240" w:lineRule="auto"/>
      <w:outlineLvl w:val="6"/>
    </w:pPr>
    <w:rPr>
      <w:rFonts w:ascii="Times New Roman" w:eastAsia="Times New Roman" w:hAnsi="Times New Roman" w:cs="Times New Roman"/>
      <w:sz w:val="24"/>
      <w:szCs w:val="24"/>
      <w:lang w:eastAsia="en-GB"/>
    </w:rPr>
  </w:style>
  <w:style w:type="paragraph" w:styleId="Heading8">
    <w:name w:val="heading 8"/>
    <w:basedOn w:val="Normal"/>
    <w:next w:val="Normal"/>
    <w:link w:val="Heading8Char"/>
    <w:qFormat/>
    <w:rsid w:val="001976E6"/>
    <w:pPr>
      <w:numPr>
        <w:ilvl w:val="7"/>
        <w:numId w:val="5"/>
      </w:numPr>
      <w:spacing w:before="240" w:after="60" w:line="240" w:lineRule="auto"/>
      <w:outlineLvl w:val="7"/>
    </w:pPr>
    <w:rPr>
      <w:rFonts w:ascii="Times New Roman" w:eastAsia="Times New Roman" w:hAnsi="Times New Roman" w:cs="Times New Roman"/>
      <w:i/>
      <w:iCs/>
      <w:sz w:val="24"/>
      <w:szCs w:val="24"/>
      <w:lang w:eastAsia="en-GB"/>
    </w:rPr>
  </w:style>
  <w:style w:type="paragraph" w:styleId="Heading9">
    <w:name w:val="heading 9"/>
    <w:basedOn w:val="Normal"/>
    <w:next w:val="Normal"/>
    <w:link w:val="Heading9Char"/>
    <w:qFormat/>
    <w:rsid w:val="001976E6"/>
    <w:pPr>
      <w:numPr>
        <w:ilvl w:val="8"/>
        <w:numId w:val="5"/>
      </w:numPr>
      <w:spacing w:before="240" w:after="60" w:line="240" w:lineRule="auto"/>
      <w:outlineLvl w:val="8"/>
    </w:pPr>
    <w:rPr>
      <w:rFonts w:ascii="Arial" w:eastAsia="Times New Roman" w:hAnsi="Arial" w:cs="Arial"/>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26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6E8"/>
    <w:rPr>
      <w:rFonts w:ascii="Tahoma" w:hAnsi="Tahoma" w:cs="Tahoma"/>
      <w:sz w:val="16"/>
      <w:szCs w:val="16"/>
    </w:rPr>
  </w:style>
  <w:style w:type="character" w:styleId="Hyperlink">
    <w:name w:val="Hyperlink"/>
    <w:uiPriority w:val="99"/>
    <w:rsid w:val="004926E8"/>
    <w:rPr>
      <w:color w:val="0000FF"/>
      <w:u w:val="single"/>
    </w:rPr>
  </w:style>
  <w:style w:type="paragraph" w:styleId="ListParagraph">
    <w:name w:val="List Paragraph"/>
    <w:basedOn w:val="Normal"/>
    <w:uiPriority w:val="34"/>
    <w:qFormat/>
    <w:rsid w:val="00ED0F75"/>
    <w:pPr>
      <w:ind w:left="720"/>
      <w:contextualSpacing/>
    </w:pPr>
  </w:style>
  <w:style w:type="character" w:customStyle="1" w:styleId="Heading1Char">
    <w:name w:val="Heading 1 Char"/>
    <w:basedOn w:val="DefaultParagraphFont"/>
    <w:link w:val="Heading1"/>
    <w:rsid w:val="00954F30"/>
    <w:rPr>
      <w:rFonts w:eastAsia="Times New Roman" w:cs="Times New Roman"/>
      <w:b/>
      <w:bCs/>
      <w:kern w:val="32"/>
      <w:sz w:val="24"/>
      <w:szCs w:val="24"/>
      <w:lang w:eastAsia="en-GB"/>
    </w:rPr>
  </w:style>
  <w:style w:type="character" w:customStyle="1" w:styleId="Heading2Char">
    <w:name w:val="Heading 2 Char"/>
    <w:basedOn w:val="DefaultParagraphFont"/>
    <w:link w:val="Heading2"/>
    <w:rsid w:val="001976E6"/>
    <w:rPr>
      <w:rFonts w:ascii="Arial" w:eastAsia="Times New Roman" w:hAnsi="Arial" w:cs="Arial"/>
      <w:b/>
      <w:bCs/>
      <w:i/>
      <w:iCs/>
      <w:sz w:val="28"/>
      <w:szCs w:val="28"/>
      <w:lang w:eastAsia="en-GB"/>
    </w:rPr>
  </w:style>
  <w:style w:type="character" w:customStyle="1" w:styleId="Heading3Char">
    <w:name w:val="Heading 3 Char"/>
    <w:basedOn w:val="DefaultParagraphFont"/>
    <w:link w:val="Heading3"/>
    <w:rsid w:val="001976E6"/>
    <w:rPr>
      <w:rFonts w:ascii="Arial" w:eastAsia="Times New Roman" w:hAnsi="Arial" w:cs="Arial"/>
      <w:b/>
      <w:bCs/>
      <w:sz w:val="26"/>
      <w:szCs w:val="26"/>
      <w:lang w:eastAsia="en-GB"/>
    </w:rPr>
  </w:style>
  <w:style w:type="character" w:customStyle="1" w:styleId="Heading4Char">
    <w:name w:val="Heading 4 Char"/>
    <w:basedOn w:val="DefaultParagraphFont"/>
    <w:link w:val="Heading4"/>
    <w:rsid w:val="001976E6"/>
    <w:rPr>
      <w:rFonts w:ascii="Times New Roman" w:eastAsia="Times New Roman" w:hAnsi="Times New Roman" w:cs="Times New Roman"/>
      <w:b/>
      <w:bCs/>
      <w:sz w:val="28"/>
      <w:szCs w:val="28"/>
      <w:lang w:eastAsia="en-GB"/>
    </w:rPr>
  </w:style>
  <w:style w:type="character" w:customStyle="1" w:styleId="Heading5Char">
    <w:name w:val="Heading 5 Char"/>
    <w:aliases w:val="5H Char"/>
    <w:basedOn w:val="DefaultParagraphFont"/>
    <w:link w:val="Heading5"/>
    <w:rsid w:val="001976E6"/>
    <w:rPr>
      <w:rFonts w:ascii="Times New Roman" w:eastAsia="Times New Roman" w:hAnsi="Times New Roman" w:cs="Times New Roman"/>
      <w:b/>
      <w:bCs/>
      <w:i/>
      <w:iCs/>
      <w:sz w:val="26"/>
      <w:szCs w:val="26"/>
      <w:lang w:eastAsia="en-GB"/>
    </w:rPr>
  </w:style>
  <w:style w:type="character" w:customStyle="1" w:styleId="Heading6Char">
    <w:name w:val="Heading 6 Char"/>
    <w:basedOn w:val="DefaultParagraphFont"/>
    <w:link w:val="Heading6"/>
    <w:rsid w:val="001976E6"/>
    <w:rPr>
      <w:rFonts w:ascii="Times New Roman" w:eastAsia="Times New Roman" w:hAnsi="Times New Roman" w:cs="Times New Roman"/>
      <w:b/>
      <w:bCs/>
      <w:lang w:eastAsia="en-GB"/>
    </w:rPr>
  </w:style>
  <w:style w:type="character" w:customStyle="1" w:styleId="Heading7Char">
    <w:name w:val="Heading 7 Char"/>
    <w:basedOn w:val="DefaultParagraphFont"/>
    <w:link w:val="Heading7"/>
    <w:rsid w:val="001976E6"/>
    <w:rPr>
      <w:rFonts w:ascii="Times New Roman" w:eastAsia="Times New Roman" w:hAnsi="Times New Roman" w:cs="Times New Roman"/>
      <w:sz w:val="24"/>
      <w:szCs w:val="24"/>
      <w:lang w:eastAsia="en-GB"/>
    </w:rPr>
  </w:style>
  <w:style w:type="character" w:customStyle="1" w:styleId="Heading8Char">
    <w:name w:val="Heading 8 Char"/>
    <w:basedOn w:val="DefaultParagraphFont"/>
    <w:link w:val="Heading8"/>
    <w:rsid w:val="001976E6"/>
    <w:rPr>
      <w:rFonts w:ascii="Times New Roman" w:eastAsia="Times New Roman" w:hAnsi="Times New Roman" w:cs="Times New Roman"/>
      <w:i/>
      <w:iCs/>
      <w:sz w:val="24"/>
      <w:szCs w:val="24"/>
      <w:lang w:eastAsia="en-GB"/>
    </w:rPr>
  </w:style>
  <w:style w:type="character" w:customStyle="1" w:styleId="Heading9Char">
    <w:name w:val="Heading 9 Char"/>
    <w:basedOn w:val="DefaultParagraphFont"/>
    <w:link w:val="Heading9"/>
    <w:rsid w:val="001976E6"/>
    <w:rPr>
      <w:rFonts w:ascii="Arial" w:eastAsia="Times New Roman" w:hAnsi="Arial" w:cs="Arial"/>
      <w:lang w:eastAsia="en-GB"/>
    </w:rPr>
  </w:style>
  <w:style w:type="character" w:styleId="FootnoteReference">
    <w:name w:val="footnote reference"/>
    <w:aliases w:val="Footnote symbol,Times 10 Point,Exposant 3 Point,Footnote number,Footnote Reference Number,Footnote reference number,Footnote Reference Superscript,EN Footnote Reference,note TESI,Voetnootverwijzing,fr,o,FR,FR1,note T, Exposant 3 Point"/>
    <w:link w:val="1"/>
    <w:rsid w:val="001976E6"/>
    <w:rPr>
      <w:vertAlign w:val="superscript"/>
    </w:rPr>
  </w:style>
  <w:style w:type="paragraph" w:styleId="FootnoteText">
    <w:name w:val="footnote text"/>
    <w:aliases w:val="Schriftart: 9 pt,Schriftart: 10 pt,Schriftart: 8 pt,WB-Fußnotentext,fn,footnote text,Footnotes,Footnote ak"/>
    <w:basedOn w:val="Normal"/>
    <w:link w:val="FootnoteTextChar"/>
    <w:semiHidden/>
    <w:rsid w:val="001976E6"/>
    <w:pPr>
      <w:spacing w:after="0" w:line="240" w:lineRule="auto"/>
    </w:pPr>
    <w:rPr>
      <w:rFonts w:ascii="Times New Roman" w:eastAsia="Times New Roman" w:hAnsi="Times New Roman" w:cs="Times New Roman"/>
      <w:sz w:val="20"/>
      <w:szCs w:val="20"/>
      <w:lang w:eastAsia="en-GB"/>
    </w:rPr>
  </w:style>
  <w:style w:type="character" w:customStyle="1" w:styleId="FootnoteTextChar">
    <w:name w:val="Footnote Text Char"/>
    <w:aliases w:val="Schriftart: 9 pt Char,Schriftart: 10 pt Char,Schriftart: 8 pt Char,WB-Fußnotentext Char,fn Char,footnote text Char,Footnotes Char,Footnote ak Char"/>
    <w:basedOn w:val="DefaultParagraphFont"/>
    <w:link w:val="FootnoteText"/>
    <w:semiHidden/>
    <w:rsid w:val="001976E6"/>
    <w:rPr>
      <w:rFonts w:ascii="Times New Roman" w:eastAsia="Times New Roman" w:hAnsi="Times New Roman" w:cs="Times New Roman"/>
      <w:sz w:val="20"/>
      <w:szCs w:val="20"/>
      <w:lang w:eastAsia="en-GB"/>
    </w:rPr>
  </w:style>
  <w:style w:type="paragraph" w:styleId="Header">
    <w:name w:val="header"/>
    <w:basedOn w:val="Normal"/>
    <w:link w:val="HeaderChar"/>
    <w:uiPriority w:val="99"/>
    <w:unhideWhenUsed/>
    <w:rsid w:val="00705F9B"/>
    <w:pPr>
      <w:tabs>
        <w:tab w:val="center" w:pos="4536"/>
        <w:tab w:val="right" w:pos="9072"/>
      </w:tabs>
      <w:spacing w:after="0" w:line="240" w:lineRule="auto"/>
    </w:pPr>
  </w:style>
  <w:style w:type="character" w:customStyle="1" w:styleId="HeaderChar">
    <w:name w:val="Header Char"/>
    <w:basedOn w:val="DefaultParagraphFont"/>
    <w:link w:val="Header"/>
    <w:uiPriority w:val="99"/>
    <w:rsid w:val="00705F9B"/>
  </w:style>
  <w:style w:type="paragraph" w:styleId="Footer">
    <w:name w:val="footer"/>
    <w:basedOn w:val="Normal"/>
    <w:link w:val="FooterChar"/>
    <w:uiPriority w:val="99"/>
    <w:unhideWhenUsed/>
    <w:rsid w:val="00705F9B"/>
    <w:pPr>
      <w:tabs>
        <w:tab w:val="center" w:pos="4536"/>
        <w:tab w:val="right" w:pos="9072"/>
      </w:tabs>
      <w:spacing w:after="0" w:line="240" w:lineRule="auto"/>
    </w:pPr>
  </w:style>
  <w:style w:type="character" w:customStyle="1" w:styleId="FooterChar">
    <w:name w:val="Footer Char"/>
    <w:basedOn w:val="DefaultParagraphFont"/>
    <w:link w:val="Footer"/>
    <w:uiPriority w:val="99"/>
    <w:rsid w:val="00705F9B"/>
  </w:style>
  <w:style w:type="paragraph" w:styleId="TOC5">
    <w:name w:val="toc 5"/>
    <w:basedOn w:val="Normal"/>
    <w:next w:val="Normal"/>
    <w:autoRedefine/>
    <w:semiHidden/>
    <w:rsid w:val="00E71733"/>
    <w:pPr>
      <w:spacing w:after="0" w:line="240" w:lineRule="auto"/>
    </w:pPr>
    <w:rPr>
      <w:rFonts w:ascii="Calibri" w:eastAsia="Times New Roman" w:hAnsi="Calibri" w:cs="Arial"/>
      <w:b/>
      <w:sz w:val="24"/>
      <w:szCs w:val="24"/>
      <w:lang w:eastAsia="en-GB"/>
    </w:rPr>
  </w:style>
  <w:style w:type="character" w:styleId="CommentReference">
    <w:name w:val="annotation reference"/>
    <w:basedOn w:val="DefaultParagraphFont"/>
    <w:uiPriority w:val="99"/>
    <w:unhideWhenUsed/>
    <w:rsid w:val="002E60E9"/>
    <w:rPr>
      <w:sz w:val="16"/>
      <w:szCs w:val="16"/>
    </w:rPr>
  </w:style>
  <w:style w:type="paragraph" w:styleId="CommentText">
    <w:name w:val="annotation text"/>
    <w:basedOn w:val="Normal"/>
    <w:link w:val="CommentTextChar"/>
    <w:uiPriority w:val="99"/>
    <w:unhideWhenUsed/>
    <w:rsid w:val="002E60E9"/>
    <w:pPr>
      <w:spacing w:line="240" w:lineRule="auto"/>
    </w:pPr>
    <w:rPr>
      <w:sz w:val="20"/>
      <w:szCs w:val="20"/>
    </w:rPr>
  </w:style>
  <w:style w:type="character" w:customStyle="1" w:styleId="CommentTextChar">
    <w:name w:val="Comment Text Char"/>
    <w:basedOn w:val="DefaultParagraphFont"/>
    <w:link w:val="CommentText"/>
    <w:uiPriority w:val="99"/>
    <w:rsid w:val="002E60E9"/>
    <w:rPr>
      <w:sz w:val="20"/>
      <w:szCs w:val="20"/>
    </w:rPr>
  </w:style>
  <w:style w:type="paragraph" w:styleId="CommentSubject">
    <w:name w:val="annotation subject"/>
    <w:basedOn w:val="CommentText"/>
    <w:next w:val="CommentText"/>
    <w:link w:val="CommentSubjectChar"/>
    <w:uiPriority w:val="99"/>
    <w:semiHidden/>
    <w:unhideWhenUsed/>
    <w:rsid w:val="002E60E9"/>
    <w:rPr>
      <w:b/>
      <w:bCs/>
    </w:rPr>
  </w:style>
  <w:style w:type="character" w:customStyle="1" w:styleId="CommentSubjectChar">
    <w:name w:val="Comment Subject Char"/>
    <w:basedOn w:val="CommentTextChar"/>
    <w:link w:val="CommentSubject"/>
    <w:uiPriority w:val="99"/>
    <w:semiHidden/>
    <w:rsid w:val="002E60E9"/>
    <w:rPr>
      <w:b/>
      <w:bCs/>
      <w:sz w:val="20"/>
      <w:szCs w:val="20"/>
    </w:rPr>
  </w:style>
  <w:style w:type="paragraph" w:customStyle="1" w:styleId="CM4">
    <w:name w:val="CM4"/>
    <w:basedOn w:val="Normal"/>
    <w:next w:val="Normal"/>
    <w:uiPriority w:val="99"/>
    <w:rsid w:val="00FD3004"/>
    <w:pPr>
      <w:autoSpaceDE w:val="0"/>
      <w:autoSpaceDN w:val="0"/>
      <w:adjustRightInd w:val="0"/>
      <w:spacing w:after="0" w:line="240" w:lineRule="auto"/>
    </w:pPr>
    <w:rPr>
      <w:rFonts w:ascii="EUAlbertina" w:eastAsia="Times New Roman" w:hAnsi="EUAlbertina" w:cs="Times New Roman"/>
      <w:sz w:val="24"/>
      <w:szCs w:val="24"/>
      <w:lang w:eastAsia="en-GB"/>
    </w:rPr>
  </w:style>
  <w:style w:type="paragraph" w:customStyle="1" w:styleId="Default">
    <w:name w:val="Default"/>
    <w:rsid w:val="000144E6"/>
    <w:pPr>
      <w:autoSpaceDE w:val="0"/>
      <w:autoSpaceDN w:val="0"/>
      <w:adjustRightInd w:val="0"/>
      <w:spacing w:after="0" w:line="240" w:lineRule="auto"/>
    </w:pPr>
    <w:rPr>
      <w:rFonts w:ascii="Times New Roman" w:eastAsia="Times New Roman" w:hAnsi="Times New Roman" w:cs="Times New Roman"/>
      <w:color w:val="000000"/>
      <w:sz w:val="24"/>
      <w:szCs w:val="24"/>
      <w:lang w:eastAsia="en-GB"/>
    </w:rPr>
  </w:style>
  <w:style w:type="table" w:styleId="TableGrid">
    <w:name w:val="Table Grid"/>
    <w:basedOn w:val="TableNormal"/>
    <w:uiPriority w:val="59"/>
    <w:rsid w:val="00641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E62551"/>
    <w:pPr>
      <w:spacing w:after="120" w:line="360" w:lineRule="atLeast"/>
    </w:pPr>
    <w:rPr>
      <w:rFonts w:ascii="Times New Roman" w:eastAsia="Times New Roman" w:hAnsi="Times New Roman" w:cs="Times New Roman"/>
      <w:sz w:val="26"/>
      <w:szCs w:val="26"/>
      <w:lang w:eastAsia="en-GB"/>
    </w:rPr>
  </w:style>
  <w:style w:type="paragraph" w:customStyle="1" w:styleId="1">
    <w:name w:val="1"/>
    <w:basedOn w:val="Normal"/>
    <w:link w:val="FootnoteReference"/>
    <w:rsid w:val="005E6571"/>
    <w:pPr>
      <w:spacing w:after="160" w:line="240" w:lineRule="exact"/>
      <w:jc w:val="both"/>
    </w:pPr>
    <w:rPr>
      <w:vertAlign w:val="superscript"/>
    </w:rPr>
  </w:style>
  <w:style w:type="table" w:styleId="LightGrid-Accent1">
    <w:name w:val="Light Grid Accent 1"/>
    <w:basedOn w:val="TableNormal"/>
    <w:uiPriority w:val="62"/>
    <w:rsid w:val="007D43EE"/>
    <w:pPr>
      <w:spacing w:after="0" w:line="240" w:lineRule="auto"/>
    </w:pPr>
    <w:rPr>
      <w:lang w:val="de-DE"/>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Caption">
    <w:name w:val="caption"/>
    <w:basedOn w:val="Normal"/>
    <w:next w:val="Normal"/>
    <w:uiPriority w:val="35"/>
    <w:unhideWhenUsed/>
    <w:qFormat/>
    <w:rsid w:val="00521657"/>
    <w:pPr>
      <w:spacing w:line="240" w:lineRule="auto"/>
    </w:pPr>
    <w:rPr>
      <w:b/>
      <w:bCs/>
      <w:color w:val="4F81BD" w:themeColor="accent1"/>
      <w:sz w:val="18"/>
      <w:szCs w:val="18"/>
    </w:rPr>
  </w:style>
  <w:style w:type="paragraph" w:styleId="PlainText">
    <w:name w:val="Plain Text"/>
    <w:basedOn w:val="Normal"/>
    <w:link w:val="PlainTextChar"/>
    <w:uiPriority w:val="99"/>
    <w:unhideWhenUsed/>
    <w:rsid w:val="004D5145"/>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4D5145"/>
    <w:rPr>
      <w:rFonts w:ascii="Calibri" w:hAnsi="Calibri"/>
      <w:szCs w:val="21"/>
    </w:rPr>
  </w:style>
  <w:style w:type="paragraph" w:styleId="TOCHeading">
    <w:name w:val="TOC Heading"/>
    <w:basedOn w:val="Heading1"/>
    <w:next w:val="Normal"/>
    <w:uiPriority w:val="39"/>
    <w:semiHidden/>
    <w:unhideWhenUsed/>
    <w:qFormat/>
    <w:rsid w:val="000B1555"/>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0B1555"/>
    <w:pPr>
      <w:spacing w:after="100"/>
    </w:pPr>
  </w:style>
  <w:style w:type="paragraph" w:styleId="TOC2">
    <w:name w:val="toc 2"/>
    <w:basedOn w:val="Normal"/>
    <w:next w:val="Normal"/>
    <w:autoRedefine/>
    <w:uiPriority w:val="39"/>
    <w:unhideWhenUsed/>
    <w:rsid w:val="000B1555"/>
    <w:pPr>
      <w:spacing w:after="100"/>
      <w:ind w:left="220"/>
    </w:pPr>
  </w:style>
  <w:style w:type="paragraph" w:styleId="NormalWeb">
    <w:name w:val="Normal (Web)"/>
    <w:basedOn w:val="Normal"/>
    <w:uiPriority w:val="99"/>
    <w:semiHidden/>
    <w:unhideWhenUsed/>
    <w:rsid w:val="007A25B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FollowedHyperlink">
    <w:name w:val="FollowedHyperlink"/>
    <w:basedOn w:val="DefaultParagraphFont"/>
    <w:uiPriority w:val="99"/>
    <w:semiHidden/>
    <w:unhideWhenUsed/>
    <w:rsid w:val="0017020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52486">
      <w:bodyDiv w:val="1"/>
      <w:marLeft w:val="0"/>
      <w:marRight w:val="0"/>
      <w:marTop w:val="0"/>
      <w:marBottom w:val="0"/>
      <w:divBdr>
        <w:top w:val="none" w:sz="0" w:space="0" w:color="auto"/>
        <w:left w:val="none" w:sz="0" w:space="0" w:color="auto"/>
        <w:bottom w:val="none" w:sz="0" w:space="0" w:color="auto"/>
        <w:right w:val="none" w:sz="0" w:space="0" w:color="auto"/>
      </w:divBdr>
    </w:div>
    <w:div w:id="33426506">
      <w:bodyDiv w:val="1"/>
      <w:marLeft w:val="0"/>
      <w:marRight w:val="0"/>
      <w:marTop w:val="0"/>
      <w:marBottom w:val="0"/>
      <w:divBdr>
        <w:top w:val="none" w:sz="0" w:space="0" w:color="auto"/>
        <w:left w:val="none" w:sz="0" w:space="0" w:color="auto"/>
        <w:bottom w:val="none" w:sz="0" w:space="0" w:color="auto"/>
        <w:right w:val="none" w:sz="0" w:space="0" w:color="auto"/>
      </w:divBdr>
    </w:div>
    <w:div w:id="183597892">
      <w:bodyDiv w:val="1"/>
      <w:marLeft w:val="0"/>
      <w:marRight w:val="0"/>
      <w:marTop w:val="0"/>
      <w:marBottom w:val="0"/>
      <w:divBdr>
        <w:top w:val="none" w:sz="0" w:space="0" w:color="auto"/>
        <w:left w:val="none" w:sz="0" w:space="0" w:color="auto"/>
        <w:bottom w:val="none" w:sz="0" w:space="0" w:color="auto"/>
        <w:right w:val="none" w:sz="0" w:space="0" w:color="auto"/>
      </w:divBdr>
    </w:div>
    <w:div w:id="253906388">
      <w:bodyDiv w:val="1"/>
      <w:marLeft w:val="0"/>
      <w:marRight w:val="0"/>
      <w:marTop w:val="0"/>
      <w:marBottom w:val="0"/>
      <w:divBdr>
        <w:top w:val="none" w:sz="0" w:space="0" w:color="auto"/>
        <w:left w:val="none" w:sz="0" w:space="0" w:color="auto"/>
        <w:bottom w:val="none" w:sz="0" w:space="0" w:color="auto"/>
        <w:right w:val="none" w:sz="0" w:space="0" w:color="auto"/>
      </w:divBdr>
    </w:div>
    <w:div w:id="313141911">
      <w:bodyDiv w:val="1"/>
      <w:marLeft w:val="0"/>
      <w:marRight w:val="0"/>
      <w:marTop w:val="0"/>
      <w:marBottom w:val="0"/>
      <w:divBdr>
        <w:top w:val="none" w:sz="0" w:space="0" w:color="auto"/>
        <w:left w:val="none" w:sz="0" w:space="0" w:color="auto"/>
        <w:bottom w:val="none" w:sz="0" w:space="0" w:color="auto"/>
        <w:right w:val="none" w:sz="0" w:space="0" w:color="auto"/>
      </w:divBdr>
    </w:div>
    <w:div w:id="367264414">
      <w:bodyDiv w:val="1"/>
      <w:marLeft w:val="0"/>
      <w:marRight w:val="0"/>
      <w:marTop w:val="0"/>
      <w:marBottom w:val="0"/>
      <w:divBdr>
        <w:top w:val="none" w:sz="0" w:space="0" w:color="auto"/>
        <w:left w:val="none" w:sz="0" w:space="0" w:color="auto"/>
        <w:bottom w:val="none" w:sz="0" w:space="0" w:color="auto"/>
        <w:right w:val="none" w:sz="0" w:space="0" w:color="auto"/>
      </w:divBdr>
    </w:div>
    <w:div w:id="395400644">
      <w:bodyDiv w:val="1"/>
      <w:marLeft w:val="0"/>
      <w:marRight w:val="0"/>
      <w:marTop w:val="0"/>
      <w:marBottom w:val="0"/>
      <w:divBdr>
        <w:top w:val="none" w:sz="0" w:space="0" w:color="auto"/>
        <w:left w:val="none" w:sz="0" w:space="0" w:color="auto"/>
        <w:bottom w:val="none" w:sz="0" w:space="0" w:color="auto"/>
        <w:right w:val="none" w:sz="0" w:space="0" w:color="auto"/>
      </w:divBdr>
    </w:div>
    <w:div w:id="619801890">
      <w:bodyDiv w:val="1"/>
      <w:marLeft w:val="0"/>
      <w:marRight w:val="0"/>
      <w:marTop w:val="0"/>
      <w:marBottom w:val="0"/>
      <w:divBdr>
        <w:top w:val="none" w:sz="0" w:space="0" w:color="auto"/>
        <w:left w:val="none" w:sz="0" w:space="0" w:color="auto"/>
        <w:bottom w:val="none" w:sz="0" w:space="0" w:color="auto"/>
        <w:right w:val="none" w:sz="0" w:space="0" w:color="auto"/>
      </w:divBdr>
    </w:div>
    <w:div w:id="966550059">
      <w:bodyDiv w:val="1"/>
      <w:marLeft w:val="0"/>
      <w:marRight w:val="0"/>
      <w:marTop w:val="0"/>
      <w:marBottom w:val="0"/>
      <w:divBdr>
        <w:top w:val="none" w:sz="0" w:space="0" w:color="auto"/>
        <w:left w:val="none" w:sz="0" w:space="0" w:color="auto"/>
        <w:bottom w:val="none" w:sz="0" w:space="0" w:color="auto"/>
        <w:right w:val="none" w:sz="0" w:space="0" w:color="auto"/>
      </w:divBdr>
    </w:div>
    <w:div w:id="1041246297">
      <w:bodyDiv w:val="1"/>
      <w:marLeft w:val="0"/>
      <w:marRight w:val="0"/>
      <w:marTop w:val="0"/>
      <w:marBottom w:val="0"/>
      <w:divBdr>
        <w:top w:val="none" w:sz="0" w:space="0" w:color="auto"/>
        <w:left w:val="none" w:sz="0" w:space="0" w:color="auto"/>
        <w:bottom w:val="none" w:sz="0" w:space="0" w:color="auto"/>
        <w:right w:val="none" w:sz="0" w:space="0" w:color="auto"/>
      </w:divBdr>
    </w:div>
    <w:div w:id="1182747289">
      <w:bodyDiv w:val="1"/>
      <w:marLeft w:val="0"/>
      <w:marRight w:val="0"/>
      <w:marTop w:val="0"/>
      <w:marBottom w:val="0"/>
      <w:divBdr>
        <w:top w:val="none" w:sz="0" w:space="0" w:color="auto"/>
        <w:left w:val="none" w:sz="0" w:space="0" w:color="auto"/>
        <w:bottom w:val="none" w:sz="0" w:space="0" w:color="auto"/>
        <w:right w:val="none" w:sz="0" w:space="0" w:color="auto"/>
      </w:divBdr>
    </w:div>
    <w:div w:id="1546135929">
      <w:bodyDiv w:val="1"/>
      <w:marLeft w:val="0"/>
      <w:marRight w:val="0"/>
      <w:marTop w:val="0"/>
      <w:marBottom w:val="0"/>
      <w:divBdr>
        <w:top w:val="none" w:sz="0" w:space="0" w:color="auto"/>
        <w:left w:val="none" w:sz="0" w:space="0" w:color="auto"/>
        <w:bottom w:val="none" w:sz="0" w:space="0" w:color="auto"/>
        <w:right w:val="none" w:sz="0" w:space="0" w:color="auto"/>
      </w:divBdr>
    </w:div>
    <w:div w:id="1617788225">
      <w:bodyDiv w:val="1"/>
      <w:marLeft w:val="0"/>
      <w:marRight w:val="0"/>
      <w:marTop w:val="0"/>
      <w:marBottom w:val="0"/>
      <w:divBdr>
        <w:top w:val="none" w:sz="0" w:space="0" w:color="auto"/>
        <w:left w:val="none" w:sz="0" w:space="0" w:color="auto"/>
        <w:bottom w:val="none" w:sz="0" w:space="0" w:color="auto"/>
        <w:right w:val="none" w:sz="0" w:space="0" w:color="auto"/>
      </w:divBdr>
    </w:div>
    <w:div w:id="1641425403">
      <w:bodyDiv w:val="1"/>
      <w:marLeft w:val="0"/>
      <w:marRight w:val="0"/>
      <w:marTop w:val="0"/>
      <w:marBottom w:val="0"/>
      <w:divBdr>
        <w:top w:val="none" w:sz="0" w:space="0" w:color="auto"/>
        <w:left w:val="none" w:sz="0" w:space="0" w:color="auto"/>
        <w:bottom w:val="none" w:sz="0" w:space="0" w:color="auto"/>
        <w:right w:val="none" w:sz="0" w:space="0" w:color="auto"/>
      </w:divBdr>
    </w:div>
    <w:div w:id="1827699139">
      <w:bodyDiv w:val="1"/>
      <w:marLeft w:val="0"/>
      <w:marRight w:val="0"/>
      <w:marTop w:val="0"/>
      <w:marBottom w:val="0"/>
      <w:divBdr>
        <w:top w:val="none" w:sz="0" w:space="0" w:color="auto"/>
        <w:left w:val="none" w:sz="0" w:space="0" w:color="auto"/>
        <w:bottom w:val="none" w:sz="0" w:space="0" w:color="auto"/>
        <w:right w:val="none" w:sz="0" w:space="0" w:color="auto"/>
      </w:divBdr>
    </w:div>
    <w:div w:id="1902668084">
      <w:bodyDiv w:val="1"/>
      <w:marLeft w:val="0"/>
      <w:marRight w:val="0"/>
      <w:marTop w:val="0"/>
      <w:marBottom w:val="0"/>
      <w:divBdr>
        <w:top w:val="none" w:sz="0" w:space="0" w:color="auto"/>
        <w:left w:val="none" w:sz="0" w:space="0" w:color="auto"/>
        <w:bottom w:val="none" w:sz="0" w:space="0" w:color="auto"/>
        <w:right w:val="none" w:sz="0" w:space="0" w:color="auto"/>
      </w:divBdr>
    </w:div>
    <w:div w:id="1989478306">
      <w:bodyDiv w:val="1"/>
      <w:marLeft w:val="0"/>
      <w:marRight w:val="0"/>
      <w:marTop w:val="0"/>
      <w:marBottom w:val="0"/>
      <w:divBdr>
        <w:top w:val="none" w:sz="0" w:space="0" w:color="auto"/>
        <w:left w:val="none" w:sz="0" w:space="0" w:color="auto"/>
        <w:bottom w:val="none" w:sz="0" w:space="0" w:color="auto"/>
        <w:right w:val="none" w:sz="0" w:space="0" w:color="auto"/>
      </w:divBdr>
    </w:div>
    <w:div w:id="2036468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mailto:pucca@eucall.eu" TargetMode="External"/><Relationship Id="rId26" Type="http://schemas.openxmlformats.org/officeDocument/2006/relationships/image" Target="media/image3.jpeg"/><Relationship Id="rId39" Type="http://schemas.openxmlformats.org/officeDocument/2006/relationships/image" Target="media/image9.emf"/><Relationship Id="rId21" Type="http://schemas.openxmlformats.org/officeDocument/2006/relationships/hyperlink" Target="mailto:EB@eucall.eu" TargetMode="External"/><Relationship Id="rId34" Type="http://schemas.openxmlformats.org/officeDocument/2006/relationships/hyperlink" Target="http://www.eucall.eu/target_network" TargetMode="External"/><Relationship Id="rId42" Type="http://schemas.openxmlformats.org/officeDocument/2006/relationships/image" Target="media/image12.png"/><Relationship Id="rId47" Type="http://schemas.openxmlformats.org/officeDocument/2006/relationships/hyperlink" Target="http://dx.doi.org/10.1107/S1600577516012625" TargetMode="External"/><Relationship Id="rId50" Type="http://schemas.openxmlformats.org/officeDocument/2006/relationships/hyperlink" Target="http://dx.doi.org/10.1007/978-3-319-46079-6_21" TargetMode="External"/><Relationship Id="rId55" Type="http://schemas.openxmlformats.org/officeDocument/2006/relationships/header" Target="header4.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hyperlink" Target="mailto:hirep@eucall.eu" TargetMode="External"/><Relationship Id="rId25" Type="http://schemas.openxmlformats.org/officeDocument/2006/relationships/image" Target="media/image2.jpeg"/><Relationship Id="rId33" Type="http://schemas.openxmlformats.org/officeDocument/2006/relationships/image" Target="media/image5.jpeg"/><Relationship Id="rId38" Type="http://schemas.openxmlformats.org/officeDocument/2006/relationships/image" Target="media/image8.jpeg"/><Relationship Id="rId46" Type="http://schemas.openxmlformats.org/officeDocument/2006/relationships/hyperlink" Target="http://dx.doi.org/10.1063/1.4978042" TargetMode="External"/><Relationship Id="rId2" Type="http://schemas.openxmlformats.org/officeDocument/2006/relationships/customXml" Target="../customXml/item2.xml"/><Relationship Id="rId16" Type="http://schemas.openxmlformats.org/officeDocument/2006/relationships/hyperlink" Target="mailto:ufdac@eucall.eu" TargetMode="External"/><Relationship Id="rId20" Type="http://schemas.openxmlformats.org/officeDocument/2006/relationships/hyperlink" Target="mailto:SB@eucall.eu" TargetMode="External"/><Relationship Id="rId29" Type="http://schemas.openxmlformats.org/officeDocument/2006/relationships/hyperlink" Target="http://www.twitter.com/EUCALL_eu" TargetMode="External"/><Relationship Id="rId41" Type="http://schemas.openxmlformats.org/officeDocument/2006/relationships/image" Target="media/image1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mailto:contact@eucall.eu" TargetMode="External"/><Relationship Id="rId32" Type="http://schemas.openxmlformats.org/officeDocument/2006/relationships/hyperlink" Target="http://www.wayforlight.eu"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hyperlink" Target="https://arxiv.org/abs/1610.05980" TargetMode="External"/><Relationship Id="rId53"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yperlink" Target="mailto:simex@eucall.eu" TargetMode="External"/><Relationship Id="rId23" Type="http://schemas.openxmlformats.org/officeDocument/2006/relationships/hyperlink" Target="mailto:eucall@eucall.eu" TargetMode="External"/><Relationship Id="rId28" Type="http://schemas.openxmlformats.org/officeDocument/2006/relationships/hyperlink" Target="http://www.eucall.eu" TargetMode="External"/><Relationship Id="rId36" Type="http://schemas.openxmlformats.org/officeDocument/2006/relationships/image" Target="media/image6.png"/><Relationship Id="rId49" Type="http://schemas.openxmlformats.org/officeDocument/2006/relationships/hyperlink" Target="https://doi.org/10.1109/IPDPSW.2016.50" TargetMode="External"/><Relationship Id="rId57"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mailto:SC@eucall.eu" TargetMode="External"/><Relationship Id="rId31" Type="http://schemas.openxmlformats.org/officeDocument/2006/relationships/hyperlink" Target="http://www.eucall.eu/outreach" TargetMode="External"/><Relationship Id="rId44" Type="http://schemas.openxmlformats.org/officeDocument/2006/relationships/image" Target="media/image14.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synergy@eucall.eu" TargetMode="External"/><Relationship Id="rId22" Type="http://schemas.openxmlformats.org/officeDocument/2006/relationships/hyperlink" Target="mailto:SAC@eucall.eu" TargetMode="External"/><Relationship Id="rId27" Type="http://schemas.openxmlformats.org/officeDocument/2006/relationships/image" Target="media/image4.jpeg"/><Relationship Id="rId30" Type="http://schemas.openxmlformats.org/officeDocument/2006/relationships/hyperlink" Target="https://www.linkedin.com/groups/8479169" TargetMode="External"/><Relationship Id="rId35" Type="http://schemas.openxmlformats.org/officeDocument/2006/relationships/hyperlink" Target="http://www.github.com/eucall-software" TargetMode="External"/><Relationship Id="rId43" Type="http://schemas.openxmlformats.org/officeDocument/2006/relationships/image" Target="media/image13.png"/><Relationship Id="rId48" Type="http://schemas.openxmlformats.org/officeDocument/2006/relationships/hyperlink" Target="http://dx.doi.org/10.1063/1.4948596" TargetMode="External"/><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15.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EC Document" ma:contentTypeID="0x010100258AA79CEB83498886A3A0868112325000C55D25FF87B6184F91879E72AB28E5AE" ma:contentTypeVersion="15" ma:contentTypeDescription="Create a new document." ma:contentTypeScope="" ma:versionID="bd5da9052f6076370f0245365515e72d">
  <xsd:schema xmlns:xsd="http://www.w3.org/2001/XMLSchema" xmlns:xs="http://www.w3.org/2001/XMLSchema" xmlns:p="http://schemas.microsoft.com/office/2006/metadata/properties" xmlns:ns3="http://schemas.microsoft.com/sharepoint/v4" targetNamespace="http://schemas.microsoft.com/office/2006/metadata/properties" ma:root="true" ma:fieldsID="2ee49e48b3b082bd20b688a0ccb3ae16" ns3:_="">
    <xsd:import namespace="http://schemas.microsoft.com/sharepoint/v4"/>
    <xsd:element name="properties">
      <xsd:complexType>
        <xsd:sequence>
          <xsd:element name="documentManagement">
            <xsd:complexType>
              <xsd:all>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3"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9" ma:displayName="Content Type"/>
        <xsd:element ref="dc:title" minOccurs="0" maxOccurs="1" ma:index="1" ma:displayName="Title"/>
        <xsd:element ref="dc:subject" minOccurs="0" maxOccurs="1" ma:index="5" ma:displayName="Subject"/>
        <xsd:element ref="dc:description" minOccurs="0" maxOccurs="1" ma:index="6" ma:displayName="Comments"/>
        <xsd:element name="keywords" minOccurs="0" maxOccurs="1" type="xsd:string" ma:index="4" ma:displayName="Keywords"/>
        <xsd:element ref="dc:language" minOccurs="0" maxOccurs="1"/>
        <xsd:element name="category" minOccurs="0" maxOccurs="1" type="xsd:string" ma:index="3" ma:displayName="Category"/>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5F0862-9A2A-4D42-9FD7-B773C0AAA9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C170F2-967F-4B8A-A826-3B508DA0D7DD}">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D16BDAF7-ED7D-42AC-9343-3F71357175DA}">
  <ds:schemaRefs>
    <ds:schemaRef ds:uri="http://schemas.microsoft.com/sharepoint/v3/contenttype/forms"/>
  </ds:schemaRefs>
</ds:datastoreItem>
</file>

<file path=customXml/itemProps4.xml><?xml version="1.0" encoding="utf-8"?>
<ds:datastoreItem xmlns:ds="http://schemas.openxmlformats.org/officeDocument/2006/customXml" ds:itemID="{D912BF9B-57F7-49C7-A947-7E6FAFB8F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20500A7B.dotm</Template>
  <TotalTime>0</TotalTime>
  <Pages>1</Pages>
  <Words>23374</Words>
  <Characters>133235</Characters>
  <Application>Microsoft Office Word</Application>
  <DocSecurity>0</DocSecurity>
  <Lines>1110</Lines>
  <Paragraphs>312</Paragraphs>
  <ScaleCrop>false</ScaleCrop>
  <HeadingPairs>
    <vt:vector size="2" baseType="variant">
      <vt:variant>
        <vt:lpstr>Title</vt:lpstr>
      </vt:variant>
      <vt:variant>
        <vt:i4>1</vt:i4>
      </vt:variant>
    </vt:vector>
  </HeadingPairs>
  <TitlesOfParts>
    <vt:vector size="1" baseType="lpstr">
      <vt:lpstr>Periodic Report of the Action for publication in the PP</vt:lpstr>
    </vt:vector>
  </TitlesOfParts>
  <Company>European Commission</Company>
  <LinksUpToDate>false</LinksUpToDate>
  <CharactersWithSpaces>156297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Periodic Report of the Action for publication in the PP</dc:title>
  <dc:creator>VERGARA OGANDO Isabel (INFSO)</dc:creator>
  <cp:keywords>Periodic Report, PP</cp:keywords>
  <cp:lastModifiedBy>Graham Appleby</cp:lastModifiedBy>
  <cp:revision>191</cp:revision>
  <cp:lastPrinted>2017-05-23T09:53:00Z</cp:lastPrinted>
  <dcterms:created xsi:type="dcterms:W3CDTF">2017-04-29T12:29:00Z</dcterms:created>
  <dcterms:modified xsi:type="dcterms:W3CDTF">2017-05-29T07:07:00Z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0x010100258AA79CEB83498886A3A0868112325000C55D25FF87B6184F91879E72AB28E5AE</vt:lpwstr>
  </property>
</Properties>
</file>