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864"/>
          <w:sz w:val="36"/>
          <w:szCs w:val="36"/>
        </w:rPr>
        <w:t>Eudes Gonçalves dos Santos Junior</w:t>
      </w:r>
      <w:r/>
    </w:p>
    <w:p>
      <w:pPr>
        <w:spacing w:after="20"/>
        <w:jc w:val="center"/>
      </w:pPr>
      <w:r>
        <w:rPr>
          <w:rFonts w:ascii="Calibri" w:hAnsi="Calibri" w:eastAsia="Calibri" w:cs="Calibri"/>
          <w:color w:val="555555"/>
          <w:sz w:val="22"/>
        </w:rPr>
        <w:t>Desenvolvedor Back-end (em formação)</w:t>
      </w:r>
      <w:r/>
    </w:p>
    <w:p>
      <w:pPr>
        <w:spacing w:after="20"/>
        <w:jc w:val="center"/>
      </w:pPr>
      <w:r>
        <w:rPr>
          <w:rFonts w:ascii="Calibri" w:hAnsi="Calibri" w:eastAsia="Calibri" w:cs="Calibri"/>
          <w:color w:val="222222"/>
          <w:sz w:val="21"/>
          <w:szCs w:val="21"/>
        </w:rPr>
        <w:t>Aracaju/SE  ·  (79) 98873-8128  ·  eudes242020@gmail.com</w:t>
      </w:r>
      <w:r/>
    </w:p>
    <w:p>
      <w:pPr>
        <w:spacing w:after="40"/>
        <w:jc w:val="center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LinkedIn: </w:t>
      </w:r>
      <w:hyperlink r:id="rId8" w:history="1">
        <w:r>
          <w:rPr>
            <w:rFonts w:ascii="Calibri" w:hAnsi="Calibri" w:eastAsia="Calibri" w:cs="Calibri"/>
            <w:color w:val="0563c1"/>
            <w:sz w:val="21"/>
            <w:szCs w:val="21"/>
            <w:u w:color="auto" w:val="single"/>
          </w:rPr>
          <w:t>linkedin.com/in/eudes-goncalves</w:t>
        </w:r>
      </w:hyperlink>
      <w:r>
        <w:rPr>
          <w:rFonts w:ascii="Calibri" w:hAnsi="Calibri" w:eastAsia="Calibri" w:cs="Calibri"/>
          <w:color w:val="222222"/>
          <w:sz w:val="21"/>
          <w:szCs w:val="21"/>
        </w:rPr>
        <w:t xml:space="preserve">      GitHub: </w:t>
      </w:r>
      <w:hyperlink r:id="rId9" w:history="1">
        <w:r>
          <w:rPr>
            <w:rFonts w:ascii="Calibri" w:hAnsi="Calibri" w:eastAsia="Calibri" w:cs="Calibri"/>
            <w:color w:val="0563c1"/>
            <w:sz w:val="21"/>
            <w:szCs w:val="21"/>
            <w:u w:color="auto" w:val="single"/>
          </w:rPr>
          <w:t>github.com/eudes242020-prog</w:t>
        </w:r>
      </w:hyperlink>
    </w:p>
    <w:p>
      <w:pPr>
        <w:spacing w:before="260" w:after="120"/>
        <w:pBdr>
          <w:top w:val="nil" w:sz="0" w:space="0" w:color="000000" tmln="20, 20, 20, 0, 0"/>
          <w:left w:val="nil" w:sz="0" w:space="0" w:color="000000" tmln="20, 20, 20, 0, 0"/>
          <w:bottom w:val="single" w:sz="8" w:space="3" w:color="1F3864" tmln="20, 20, 20, 0, 6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RESUMO</w:t>
      </w:r>
      <w:r/>
    </w:p>
    <w:p>
      <w:pPr>
        <w:spacing w:after="40"/>
      </w:pPr>
      <w:r>
        <w:rPr>
          <w:rFonts w:ascii="Calibri" w:hAnsi="Calibri" w:eastAsia="Calibri" w:cs="Calibri"/>
          <w:color w:val="222222"/>
          <w:sz w:val="21"/>
          <w:szCs w:val="21"/>
        </w:rPr>
        <w:t>Profissional em transição de carreira para desenvolvimento back-end, ingressante em Ciência da Computação. Base prática em Python, Flask, SQL e SQLite, aplicada na construção de uma API REST com CRUD completo e testes automatizados (projeto próprio no GitHub). Mais de 6 anos de atuação com atendimento ao público, operação de sistemas de gestão e controle de registros — trazendo disciplina, precisão e foco em integridade de dados para a área técnica.</w:t>
      </w:r>
      <w:r/>
    </w:p>
    <w:p>
      <w:pPr>
        <w:spacing w:before="260" w:after="120"/>
        <w:pBdr>
          <w:top w:val="nil" w:sz="0" w:space="0" w:color="000000" tmln="20, 20, 20, 0, 0"/>
          <w:left w:val="nil" w:sz="0" w:space="0" w:color="000000" tmln="20, 20, 20, 0, 0"/>
          <w:bottom w:val="single" w:sz="8" w:space="3" w:color="1F3864" tmln="20, 20, 20, 0, 6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HABILIDADES TÉCNICAS</w:t>
      </w:r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Principais: </w:t>
      </w:r>
      <w:r>
        <w:rPr>
          <w:rFonts w:ascii="Calibri" w:hAnsi="Calibri" w:eastAsia="Calibri" w:cs="Calibri"/>
          <w:color w:val="222222"/>
          <w:sz w:val="21"/>
          <w:szCs w:val="21"/>
        </w:rPr>
        <w:t>Python, SQL, Flask, SQLite, APIs REST, CRUD, Git/GitHub</w:t>
      </w:r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Banco de dados: </w:t>
      </w:r>
      <w:r>
        <w:rPr>
          <w:rFonts w:ascii="Calibri" w:hAnsi="Calibri" w:eastAsia="Calibri" w:cs="Calibri"/>
          <w:color w:val="222222"/>
          <w:sz w:val="21"/>
          <w:szCs w:val="21"/>
        </w:rPr>
        <w:t>modelagem de dados, consultas SQL, integridade de registros</w:t>
      </w:r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Testes: </w:t>
      </w:r>
      <w:r>
        <w:rPr>
          <w:rFonts w:ascii="Calibri" w:hAnsi="Calibri" w:eastAsia="Calibri" w:cs="Calibri"/>
          <w:color w:val="222222"/>
          <w:sz w:val="21"/>
          <w:szCs w:val="21"/>
        </w:rPr>
        <w:t>testes automatizados com pytest, isolamento de testes</w:t>
      </w:r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bookmarkStart w:id="0" w:name="_dx_frag_StartFragment"/>
      <w:r/>
      <w:bookmarkEnd w:id="0"/>
      <w:r/>
      <w:r>
        <w:rPr>
          <w:rFonts w:ascii="Calibri" w:hAnsi="Calibri"/>
          <w:b/>
          <w:bCs/>
          <w:sz w:val="21"/>
          <w:szCs w:val="21"/>
        </w:rPr>
        <w:t>Front-end</w:t>
      </w:r>
      <w:r>
        <w:rPr>
          <w:rFonts w:ascii="Calibri" w:hAnsi="Calibri"/>
          <w:sz w:val="22"/>
        </w:rPr>
        <w:t>: JavaScript, HTML, DOM, consumo de API via fetch</w:t>
      </w:r>
      <w:r/>
      <w:bookmarkStart w:id="1" w:name="_dx_frag_EndFragment"/>
      <w:r/>
      <w:bookmarkEnd w:id="1"/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r>
        <w:rPr>
          <w:rFonts w:ascii="Calibri" w:hAnsi="Calibri"/>
          <w:b/>
          <w:bCs/>
          <w:sz w:val="22"/>
          <w:lang w:val="pt-br" w:eastAsia="pt-br" w:bidi="pt-br"/>
        </w:rPr>
        <w:t xml:space="preserve">Deploy: </w:t>
      </w:r>
      <w:r>
        <w:rPr>
          <w:rFonts w:ascii="Calibri" w:hAnsi="Calibri"/>
          <w:sz w:val="22"/>
          <w:lang w:val="pt-br" w:eastAsia="pt-br" w:bidi="pt-br"/>
        </w:rPr>
        <w:t>Render, Gunicorn</w:t>
      </w:r>
      <w:r/>
    </w:p>
    <w:p>
      <w:pPr>
        <w:pStyle w:val="para9"/>
        <w:numPr>
          <w:ilvl w:val="0"/>
          <w:numId w:val="5"/>
        </w:numPr>
        <w:ind w:left="0" w:firstLine="0"/>
        <w:spacing w:after="40"/>
      </w:pPr>
      <w:r>
        <w:rPr>
          <w:rFonts w:ascii="Calibri" w:hAnsi="Calibri" w:eastAsia="Calibri" w:cs="Calibri"/>
          <w:b/>
          <w:bCs/>
          <w:color w:val="222222"/>
          <w:sz w:val="21"/>
          <w:szCs w:val="21"/>
        </w:rPr>
        <w:t xml:space="preserve">Ferramentas de apoio: </w:t>
      </w:r>
      <w:r>
        <w:rPr>
          <w:rFonts w:ascii="Calibri" w:hAnsi="Calibri" w:eastAsia="Calibri" w:cs="Calibri"/>
          <w:color w:val="222222"/>
          <w:sz w:val="21"/>
          <w:szCs w:val="21"/>
        </w:rPr>
        <w:t>Excel (modelagem em planilha e fórmulas)</w:t>
      </w:r>
      <w:r/>
    </w:p>
    <w:p>
      <w:pPr>
        <w:spacing w:before="260" w:after="120"/>
        <w:pBdr>
          <w:top w:val="nil" w:sz="0" w:space="0" w:color="000000" tmln="20, 20, 20, 0, 0"/>
          <w:left w:val="nil" w:sz="0" w:space="0" w:color="000000" tmln="20, 20, 20, 0, 0"/>
          <w:bottom w:val="single" w:sz="8" w:space="3" w:color="1F3864" tmln="20, 20, 20, 0, 6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PROJETOS</w:t>
      </w:r>
      <w:r/>
    </w:p>
    <w:p>
      <w:pPr>
        <w:spacing w:before="120" w:after="20"/>
      </w:pPr>
      <w:r>
        <w:rPr>
          <w:rFonts w:ascii="Calibri" w:hAnsi="Calibri" w:eastAsia="Calibri" w:cs="Calibri"/>
          <w:b/>
          <w:bCs/>
          <w:color w:val="222222"/>
          <w:sz w:val="22"/>
          <w:lang w:val="pt-br" w:eastAsia="pt-br" w:bidi="pt-br"/>
        </w:rPr>
        <w:t>Full-Stack de</w:t>
      </w:r>
      <w:r>
        <w:rPr>
          <w:rFonts w:ascii="Calibri" w:hAnsi="Calibri" w:eastAsia="Calibri" w:cs="Calibri"/>
          <w:b/>
          <w:bCs/>
          <w:color w:val="222222"/>
          <w:sz w:val="22"/>
        </w:rPr>
        <w:t xml:space="preserve"> Gerenciamento de Tarefas</w:t>
      </w:r>
      <w:r>
        <w:rPr>
          <w:rFonts w:ascii="Calibri" w:hAnsi="Calibri" w:eastAsia="Calibri" w:cs="Calibri"/>
          <w:i/>
          <w:iCs/>
          <w:color w:val="555555"/>
          <w:szCs w:val="20"/>
        </w:rPr>
        <w:t xml:space="preserve">  —  Python, Flask, SQLite, pytest</w:t>
      </w:r>
      <w:r>
        <w:rPr>
          <w:rFonts w:ascii="Calibri" w:hAnsi="Calibri" w:eastAsia="Calibri" w:cs="Calibri"/>
          <w:i/>
          <w:iCs/>
          <w:color w:val="555555"/>
          <w:szCs w:val="20"/>
          <w:lang w:val="pt-br" w:eastAsia="pt-br" w:bidi="pt-br"/>
        </w:rPr>
        <w:t>, Render, JavaScript, HTML</w:t>
      </w:r>
      <w:r/>
    </w:p>
    <w:p>
      <w:pPr>
        <w:spacing w:after="20"/>
      </w:pPr>
      <w:r>
        <w:rPr>
          <w:rFonts w:ascii="Calibri" w:hAnsi="Calibri" w:eastAsia="Calibri" w:cs="Calibri"/>
          <w:color w:val="222222"/>
          <w:sz w:val="21"/>
          <w:szCs w:val="21"/>
        </w:rPr>
        <w:t>API REST com CRUD completo, persistência em SQLite, queries parametrizadas (defesa contra SQL injection), tratamento de erros HTTP e testes automatizados com pytest. Front-end em HTML/JavaScript consumindo a API via fetch.</w:t>
      </w:r>
      <w:r/>
    </w:p>
    <w:p>
      <w:pPr>
        <w:spacing w:after="60"/>
        <w:rPr>
          <w:rFonts w:ascii="Calibri" w:hAnsi="Calibri" w:eastAsia="Calibri" w:cs="Calibri"/>
          <w:color w:val="222222"/>
          <w:sz w:val="21"/>
          <w:szCs w:val="21"/>
        </w:rPr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Repositório: </w:t>
      </w:r>
      <w:hyperlink r:id="rId10" w:history="1">
        <w:r>
          <w:rPr>
            <w:rFonts w:ascii="Calibri" w:hAnsi="Calibri" w:eastAsia="Calibri" w:cs="Calibri"/>
            <w:color w:val="0563c1"/>
            <w:szCs w:val="20"/>
            <w:u w:color="auto" w:val="single"/>
          </w:rPr>
          <w:t>github.com/eudes242020-prog/meus-estudos-python</w:t>
        </w:r>
      </w:hyperlink>
    </w:p>
    <w:p>
      <w:pPr>
        <w:spacing w:after="60"/>
        <w:rPr>
          <w:rFonts w:ascii="Calibri" w:hAnsi="Calibri" w:eastAsia="Calibri" w:cs="Calibri"/>
          <w:color w:val="222222"/>
          <w:sz w:val="21"/>
          <w:szCs w:val="21"/>
          <w:lang w:val="pt-br" w:eastAsia="pt-br" w:bidi="pt-br"/>
        </w:rPr>
      </w:pPr>
      <w:hyperlink r:id="rId11" w:history="1">
        <w:r>
          <w:rPr>
            <w:rStyle w:val="char2"/>
            <w:rFonts w:ascii="Calibri" w:hAnsi="Calibri" w:eastAsia="Calibri" w:cs="Calibri"/>
            <w:sz w:val="21"/>
            <w:szCs w:val="21"/>
            <w:lang w:val="pt-br" w:eastAsia="pt-br" w:bidi="pt-br"/>
          </w:rPr>
          <w:t xml:space="preserve">Live </w:t>
        </w:r>
        <w:r>
          <w:rPr>
            <w:rStyle w:val="char2"/>
            <w:rFonts w:ascii="Calibri" w:hAnsi="Calibri" w:eastAsia="Calibri" w:cs="Calibri"/>
            <w:sz w:val="21"/>
            <w:szCs w:val="21"/>
            <w:lang w:val="pt-br" w:eastAsia="pt-br" w:bidi="pt-br"/>
          </w:rPr>
          <w:t>d</w:t>
        </w:r>
        <w:r>
          <w:rPr>
            <w:rStyle w:val="char2"/>
            <w:rFonts w:ascii="Calibri" w:hAnsi="Calibri" w:eastAsia="Calibri" w:cs="Calibri"/>
            <w:sz w:val="21"/>
            <w:szCs w:val="21"/>
            <w:lang w:val="pt-br" w:eastAsia="pt-br" w:bidi="pt-br"/>
          </w:rPr>
          <w:t>emo</w:t>
        </w:r>
      </w:hyperlink>
      <w:r>
        <w:rPr>
          <w:rFonts w:ascii="Calibri" w:hAnsi="Calibri" w:eastAsia="Calibri" w:cs="Calibri"/>
          <w:color w:val="222222"/>
          <w:sz w:val="21"/>
          <w:szCs w:val="21"/>
          <w:lang w:val="pt-br" w:eastAsia="pt-br" w:bidi="pt-br"/>
        </w:rPr>
        <w:t>: cold start precisa de 30 a 40 segundos pra primeira inicialização</w:t>
      </w:r>
    </w:p>
    <w:p>
      <w:pPr>
        <w:spacing w:after="60"/>
      </w:pPr>
      <w:r>
        <w:t xml:space="preserve">                    </w:t>
      </w:r>
      <w:r>
        <w:rPr>
          <w:rFonts w:ascii="Calibri" w:hAnsi="Calibri" w:eastAsia="Calibri" w:cs="Calibri"/>
          <w:sz w:val="21"/>
          <w:szCs w:val="21"/>
        </w:rPr>
        <w:t>https://meus-estudos-python.onrender.com</w:t>
      </w:r>
      <w:r>
        <w:rPr>
          <w:sz w:val="21"/>
          <w:szCs w:val="21"/>
        </w:rPr>
        <w:t>/</w:t>
      </w:r>
      <w:r/>
    </w:p>
    <w:p>
      <w:pPr>
        <w:spacing w:before="120" w:after="20"/>
      </w:pPr>
      <w:r>
        <w:rPr>
          <w:rFonts w:ascii="Calibri" w:hAnsi="Calibri" w:eastAsia="Calibri" w:cs="Calibri"/>
          <w:b/>
          <w:bCs/>
          <w:color w:val="222222"/>
          <w:sz w:val="22"/>
        </w:rPr>
        <w:t>Sistema de Gestão (CLI)</w:t>
      </w:r>
      <w:r>
        <w:rPr>
          <w:rFonts w:ascii="Calibri" w:hAnsi="Calibri" w:eastAsia="Calibri" w:cs="Calibri"/>
          <w:i/>
          <w:iCs/>
          <w:color w:val="555555"/>
          <w:szCs w:val="20"/>
        </w:rPr>
        <w:t xml:space="preserve">  —  Python, arquitetura modular, JSON</w:t>
      </w:r>
      <w:r/>
    </w:p>
    <w:p>
      <w:pPr>
        <w:spacing w:after="40"/>
      </w:pPr>
      <w:r>
        <w:rPr>
          <w:rFonts w:ascii="Calibri" w:hAnsi="Calibri" w:eastAsia="Calibri" w:cs="Calibri"/>
          <w:color w:val="222222"/>
          <w:sz w:val="21"/>
          <w:szCs w:val="21"/>
        </w:rPr>
        <w:t>Sistema com dois perfis de acesso (Administrador/Cliente): cadastro de clientes com validação de CPF (dígitos verificadores), controle de estoque (entrada, baixa e ajuste com trava anti-negativo), registro de vendas e relatórios. Código em 7 módulos com responsabilidades separadas.</w:t>
      </w:r>
      <w:r/>
    </w:p>
    <w:p>
      <w:pPr>
        <w:spacing w:before="260" w:after="120"/>
        <w:pBdr>
          <w:top w:val="nil" w:sz="0" w:space="0" w:color="000000" tmln="20, 20, 20, 0, 0"/>
          <w:left w:val="nil" w:sz="0" w:space="0" w:color="000000" tmln="20, 20, 20, 0, 0"/>
          <w:bottom w:val="single" w:sz="8" w:space="3" w:color="1F3864" tmln="20, 20, 20, 0, 6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EXPERIÊNCIA PROFISSIONAL</w:t>
      </w:r>
      <w:r/>
    </w:p>
    <w:p>
      <w:pPr>
        <w:spacing w:before="160" w:after="20"/>
      </w:pPr>
      <w:r>
        <w:rPr>
          <w:rFonts w:ascii="Calibri" w:hAnsi="Calibri" w:eastAsia="Calibri" w:cs="Calibri"/>
          <w:b/>
          <w:bCs/>
          <w:color w:val="222222"/>
          <w:sz w:val="22"/>
        </w:rPr>
        <w:t>Consultor de Crédito</w:t>
      </w:r>
      <w:r>
        <w:rPr>
          <w:rFonts w:ascii="Calibri" w:hAnsi="Calibri" w:eastAsia="Calibri" w:cs="Calibri"/>
          <w:color w:val="222222"/>
          <w:sz w:val="22"/>
        </w:rPr>
        <w:t xml:space="preserve">  —  Consultoria de crédito</w:t>
      </w:r>
      <w:r>
        <w:rPr>
          <w:rFonts w:ascii="Calibri" w:hAnsi="Calibri" w:eastAsia="Calibri" w:cs="Calibri"/>
          <w:i/>
          <w:iCs/>
          <w:color w:val="555555"/>
          <w:szCs w:val="20"/>
        </w:rPr>
        <w:t xml:space="preserve">   ·   2026 – atual</w:t>
      </w:r>
      <w:r/>
    </w:p>
    <w:p>
      <w:p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>Atendimento a clientes por voz, chat e presencial para contratação de crédito. Registro e controle de vendas em CRM e em planilhas estruturadas (dados de clientes, valores e status de negociação).</w:t>
      </w:r>
      <w:r/>
    </w:p>
    <w:p>
      <w:pPr>
        <w:spacing w:before="160" w:after="20"/>
      </w:pPr>
      <w:r>
        <w:rPr>
          <w:rFonts w:ascii="Calibri" w:hAnsi="Calibri" w:eastAsia="Calibri" w:cs="Calibri"/>
          <w:b/>
          <w:bCs/>
          <w:color w:val="222222"/>
          <w:sz w:val="22"/>
        </w:rPr>
        <w:t>Atendente de Call Center</w:t>
      </w:r>
      <w:r>
        <w:rPr>
          <w:rFonts w:ascii="Calibri" w:hAnsi="Calibri" w:eastAsia="Calibri" w:cs="Calibri"/>
          <w:color w:val="222222"/>
          <w:sz w:val="22"/>
        </w:rPr>
        <w:t xml:space="preserve">  —  AlmaViva</w:t>
      </w:r>
      <w:r>
        <w:rPr>
          <w:rFonts w:ascii="Calibri" w:hAnsi="Calibri" w:eastAsia="Calibri" w:cs="Calibri"/>
          <w:i/>
          <w:iCs/>
          <w:color w:val="555555"/>
          <w:szCs w:val="20"/>
        </w:rPr>
        <w:t xml:space="preserve">   ·   nov/2019 – set/2023</w:t>
      </w:r>
      <w:r/>
    </w:p>
    <w:p>
      <w:p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>Atendimento receptivo nas áreas financeira, técnica e de retenção. Diagnóstico e resolução de problemas dos clientes, com foco em identificar a causa raiz e reter o cliente. Uso diário de sistemas de atendimento.</w:t>
      </w:r>
      <w:r/>
    </w:p>
    <w:p>
      <w:pPr>
        <w:spacing w:after="60"/>
      </w:pPr>
      <w:r>
        <w:rPr>
          <w:rFonts w:ascii="Calibri" w:hAnsi="Calibri" w:eastAsia="Calibri" w:cs="Calibri"/>
          <w:i/>
          <w:iCs/>
          <w:color w:val="222222"/>
          <w:sz w:val="21"/>
          <w:szCs w:val="21"/>
        </w:rPr>
        <w:t>Atuação simultânea ao cargo na MultServ durante grande parte do período.</w:t>
      </w:r>
      <w:r/>
    </w:p>
    <w:p>
      <w:pPr>
        <w:spacing w:before="160" w:after="20"/>
      </w:pPr>
      <w:r>
        <w:rPr>
          <w:rFonts w:ascii="Calibri" w:hAnsi="Calibri" w:eastAsia="Calibri" w:cs="Calibri"/>
          <w:b/>
          <w:bCs/>
          <w:color w:val="222222"/>
          <w:sz w:val="22"/>
        </w:rPr>
        <w:t>Auxiliar Administrativo</w:t>
      </w:r>
      <w:r>
        <w:rPr>
          <w:rFonts w:ascii="Calibri" w:hAnsi="Calibri" w:eastAsia="Calibri" w:cs="Calibri"/>
          <w:color w:val="222222"/>
          <w:sz w:val="22"/>
        </w:rPr>
        <w:t xml:space="preserve">  —  MultServ</w:t>
      </w:r>
      <w:r>
        <w:rPr>
          <w:rFonts w:ascii="Calibri" w:hAnsi="Calibri" w:eastAsia="Calibri" w:cs="Calibri"/>
          <w:i/>
          <w:iCs/>
          <w:color w:val="555555"/>
          <w:szCs w:val="20"/>
        </w:rPr>
        <w:t xml:space="preserve">   ·   jan/2020 – jan/2025</w:t>
      </w:r>
      <w:r/>
    </w:p>
    <w:p>
      <w:pPr>
        <w:spacing w:after="40"/>
      </w:pPr>
      <w:r>
        <w:rPr>
          <w:rFonts w:ascii="Calibri" w:hAnsi="Calibri" w:eastAsia="Calibri" w:cs="Calibri"/>
          <w:color w:val="222222"/>
          <w:sz w:val="21"/>
          <w:szCs w:val="21"/>
        </w:rPr>
        <w:t>Operação dos sistemas IDS Saúde e e-SUS. Controle de estoque e de materiais (entrada, baixa e ajuste), incluindo medicamentos controlados na farmácia, com foco em integridade e conferência de registros. Apoio direto à gerência.</w:t>
      </w:r>
      <w:r/>
    </w:p>
    <w:p>
      <w:pPr>
        <w:spacing w:before="260" w:after="120"/>
        <w:pBdr>
          <w:top w:val="nil" w:sz="0" w:space="0" w:color="000000" tmln="20, 20, 20, 0, 0"/>
          <w:left w:val="nil" w:sz="0" w:space="0" w:color="000000" tmln="20, 20, 20, 0, 0"/>
          <w:bottom w:val="single" w:sz="8" w:space="3" w:color="1F3864" tmln="20, 20, 20, 0, 6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FORMAÇÃO</w:t>
      </w:r>
      <w:r/>
    </w:p>
    <w:p>
      <w:pPr>
        <w:spacing w:before="120" w:after="20"/>
      </w:pPr>
      <w:r>
        <w:rPr>
          <w:rFonts w:ascii="Calibri" w:hAnsi="Calibri" w:eastAsia="Calibri" w:cs="Calibri"/>
          <w:b/>
          <w:bCs/>
          <w:color w:val="222222"/>
          <w:sz w:val="22"/>
        </w:rPr>
        <w:t>Bacharelado em Ciência da Computação</w:t>
      </w:r>
      <w:r>
        <w:rPr>
          <w:rFonts w:ascii="Calibri" w:hAnsi="Calibri" w:eastAsia="Calibri" w:cs="Calibri"/>
          <w:color w:val="222222"/>
          <w:sz w:val="22"/>
        </w:rPr>
        <w:t xml:space="preserve">  —  Uninassau (Aracaju/SE)</w:t>
      </w:r>
      <w:r/>
    </w:p>
    <w:p>
      <w:pPr>
        <w:spacing w:after="60"/>
      </w:pPr>
      <w:r>
        <w:rPr>
          <w:rFonts w:ascii="Calibri" w:hAnsi="Calibri" w:eastAsia="Calibri" w:cs="Calibri"/>
          <w:color w:val="222222"/>
          <w:sz w:val="21"/>
          <w:szCs w:val="21"/>
        </w:rPr>
        <w:t xml:space="preserve">Início em agosto/2026 · </w:t>
      </w:r>
      <w:r>
        <w:rPr>
          <w:rFonts w:ascii="Calibri" w:hAnsi="Calibri" w:eastAsia="Calibri" w:cs="Calibri"/>
          <w:color w:val="222222"/>
          <w:sz w:val="21"/>
          <w:szCs w:val="21"/>
          <w:lang w:val="pt-br" w:eastAsia="pt-br" w:bidi="pt-br"/>
        </w:rPr>
        <w:t>Matriculado</w:t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900" w:top="720" w:right="900" w:bottom="720" w:header="0" w:footer="0"/>
      <w:paperSrc w:first="0" w:other="0" a="0" b="0"/>
      <w:pgNumType w:fmt="decimal" w:chapSep="period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Calibri">
    <w:panose1 w:val="020F050202020403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Lista numerada 2"/>
    <w:lvl w:ilvl="0">
      <w:numFmt w:val="bullet"/>
      <w:suff w:val="tab"/>
      <w:lvlText w:val="•"/>
      <w:lvlJc w:val="left"/>
      <w:pPr>
        <w:ind w:left="140" w:hanging="0"/>
      </w:pPr>
      <w:rPr>
        <w:color w:val="1f3864"/>
      </w:rPr>
    </w:lvl>
    <w:lvl w:ilvl="1">
      <w:start w:val="1"/>
      <w:numFmt w:val="decimal"/>
      <w:suff w:val="tab"/>
      <w:lvlText w:val="%1."/>
      <w:lvlJc w:val="left"/>
      <w:pPr>
        <w:ind w:left="0" w:hanging="0"/>
      </w:pPr>
    </w:lvl>
    <w:lvl w:ilvl="2">
      <w:start w:val="1"/>
      <w:numFmt w:val="decimal"/>
      <w:suff w:val="tab"/>
      <w:lvlText w:val="%1."/>
      <w:lvlJc w:val="left"/>
      <w:pPr>
        <w:ind w:left="0" w:hanging="0"/>
      </w:pPr>
    </w:lvl>
    <w:lvl w:ilvl="3">
      <w:start w:val="1"/>
      <w:numFmt w:val="decimal"/>
      <w:suff w:val="tab"/>
      <w:lvlText w:val="%1."/>
      <w:lvlJc w:val="left"/>
      <w:pPr>
        <w:ind w:left="0" w:hanging="0"/>
      </w:pPr>
    </w:lvl>
    <w:lvl w:ilvl="4">
      <w:start w:val="1"/>
      <w:numFmt w:val="decimal"/>
      <w:suff w:val="tab"/>
      <w:lvlText w:val="%1."/>
      <w:lvlJc w:val="left"/>
      <w:pPr>
        <w:ind w:left="0" w:hanging="0"/>
      </w:pPr>
    </w:lvl>
    <w:lvl w:ilvl="5">
      <w:start w:val="1"/>
      <w:numFmt w:val="decimal"/>
      <w:suff w:val="tab"/>
      <w:lvlText w:val="%1."/>
      <w:lvlJc w:val="left"/>
      <w:pPr>
        <w:ind w:left="0" w:hanging="0"/>
      </w:pPr>
    </w:lvl>
    <w:lvl w:ilvl="6">
      <w:start w:val="1"/>
      <w:numFmt w:val="decimal"/>
      <w:suff w:val="tab"/>
      <w:lvlText w:val="%1."/>
      <w:lvlJc w:val="left"/>
      <w:pPr>
        <w:ind w:left="0" w:hanging="0"/>
      </w:pPr>
    </w:lvl>
    <w:lvl w:ilvl="7">
      <w:start w:val="1"/>
      <w:numFmt w:val="decimal"/>
      <w:suff w:val="tab"/>
      <w:lvlText w:val="%1."/>
      <w:lvlJc w:val="left"/>
      <w:pPr>
        <w:ind w:left="0" w:hanging="0"/>
      </w:pPr>
    </w:lvl>
    <w:lvl w:ilvl="8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•"/>
      <w:lvlJc w:val="left"/>
      <w:pPr>
        <w:ind w:left="140" w:hanging="0"/>
      </w:pPr>
      <w:rPr>
        <w:color w:val="1f3864"/>
      </w:rPr>
    </w:lvl>
    <w:lvl w:ilvl="1">
      <w:start w:val="1"/>
      <w:numFmt w:val="decimal"/>
      <w:suff w:val="tab"/>
      <w:lvlText w:val="%1."/>
      <w:lvlJc w:val="left"/>
      <w:pPr>
        <w:ind w:left="0" w:hanging="0"/>
      </w:pPr>
    </w:lvl>
    <w:lvl w:ilvl="2">
      <w:start w:val="1"/>
      <w:numFmt w:val="decimal"/>
      <w:suff w:val="tab"/>
      <w:lvlText w:val="%1."/>
      <w:lvlJc w:val="left"/>
      <w:pPr>
        <w:ind w:left="0" w:hanging="0"/>
      </w:pPr>
    </w:lvl>
    <w:lvl w:ilvl="3">
      <w:start w:val="1"/>
      <w:numFmt w:val="decimal"/>
      <w:suff w:val="tab"/>
      <w:lvlText w:val="%1."/>
      <w:lvlJc w:val="left"/>
      <w:pPr>
        <w:ind w:left="0" w:hanging="0"/>
      </w:pPr>
    </w:lvl>
    <w:lvl w:ilvl="4">
      <w:start w:val="1"/>
      <w:numFmt w:val="decimal"/>
      <w:suff w:val="tab"/>
      <w:lvlText w:val="%1."/>
      <w:lvlJc w:val="left"/>
      <w:pPr>
        <w:ind w:left="0" w:hanging="0"/>
      </w:pPr>
    </w:lvl>
    <w:lvl w:ilvl="5">
      <w:start w:val="1"/>
      <w:numFmt w:val="decimal"/>
      <w:suff w:val="tab"/>
      <w:lvlText w:val="%1."/>
      <w:lvlJc w:val="left"/>
      <w:pPr>
        <w:ind w:left="0" w:hanging="0"/>
      </w:pPr>
    </w:lvl>
    <w:lvl w:ilvl="6">
      <w:start w:val="1"/>
      <w:numFmt w:val="decimal"/>
      <w:suff w:val="tab"/>
      <w:lvlText w:val="%1."/>
      <w:lvlJc w:val="left"/>
      <w:pPr>
        <w:ind w:left="0" w:hanging="0"/>
      </w:pPr>
    </w:lvl>
    <w:lvl w:ilvl="7">
      <w:start w:val="1"/>
      <w:numFmt w:val="decimal"/>
      <w:suff w:val="tab"/>
      <w:lvlText w:val="%1."/>
      <w:lvlJc w:val="left"/>
      <w:pPr>
        <w:ind w:left="0" w:hanging="0"/>
      </w:pPr>
    </w:lvl>
    <w:lvl w:ilvl="8">
      <w:start w:val="1"/>
      <w:numFmt w:val="decimal"/>
      <w:suff w:val="tab"/>
      <w:lvlText w:val="%1."/>
      <w:lvlJc w:val="left"/>
      <w:pPr>
        <w:ind w:left="0" w:hanging="0"/>
      </w:pPr>
    </w:lvl>
  </w:abstractNum>
  <w:abstractNum w:abstractNumId="4">
    <w:multiLevelType w:val="hybridMultilevel"/>
    <w:lvl w:ilvl="0">
      <w:numFmt w:val="bullet"/>
      <w:suff w:val="tab"/>
      <w:lvlText w:val="•"/>
      <w:lvlJc w:val="left"/>
      <w:pPr>
        <w:ind w:left="140" w:hanging="0"/>
      </w:pPr>
      <w:rPr>
        <w:color w:val="1f3864"/>
      </w:rPr>
    </w:lvl>
    <w:lvl w:ilvl="1">
      <w:start w:val="1"/>
      <w:numFmt w:val="decimal"/>
      <w:suff w:val="tab"/>
      <w:lvlText w:val="%1."/>
      <w:lvlJc w:val="left"/>
      <w:pPr>
        <w:ind w:left="0" w:hanging="0"/>
      </w:pPr>
    </w:lvl>
    <w:lvl w:ilvl="2">
      <w:start w:val="1"/>
      <w:numFmt w:val="decimal"/>
      <w:suff w:val="tab"/>
      <w:lvlText w:val="%1."/>
      <w:lvlJc w:val="left"/>
      <w:pPr>
        <w:ind w:left="0" w:hanging="0"/>
      </w:pPr>
    </w:lvl>
    <w:lvl w:ilvl="3">
      <w:start w:val="1"/>
      <w:numFmt w:val="decimal"/>
      <w:suff w:val="tab"/>
      <w:lvlText w:val="%1."/>
      <w:lvlJc w:val="left"/>
      <w:pPr>
        <w:ind w:left="0" w:hanging="0"/>
      </w:pPr>
    </w:lvl>
    <w:lvl w:ilvl="4">
      <w:start w:val="1"/>
      <w:numFmt w:val="decimal"/>
      <w:suff w:val="tab"/>
      <w:lvlText w:val="%1."/>
      <w:lvlJc w:val="left"/>
      <w:pPr>
        <w:ind w:left="0" w:hanging="0"/>
      </w:pPr>
    </w:lvl>
    <w:lvl w:ilvl="5">
      <w:start w:val="1"/>
      <w:numFmt w:val="decimal"/>
      <w:suff w:val="tab"/>
      <w:lvlText w:val="%1."/>
      <w:lvlJc w:val="left"/>
      <w:pPr>
        <w:ind w:left="0" w:hanging="0"/>
      </w:pPr>
    </w:lvl>
    <w:lvl w:ilvl="6">
      <w:start w:val="1"/>
      <w:numFmt w:val="decimal"/>
      <w:suff w:val="tab"/>
      <w:lvlText w:val="%1."/>
      <w:lvlJc w:val="left"/>
      <w:pPr>
        <w:ind w:left="0" w:hanging="0"/>
      </w:pPr>
    </w:lvl>
    <w:lvl w:ilvl="7">
      <w:start w:val="1"/>
      <w:numFmt w:val="decimal"/>
      <w:suff w:val="tab"/>
      <w:lvlText w:val="%1."/>
      <w:lvlJc w:val="left"/>
      <w:pPr>
        <w:ind w:left="0" w:hanging="0"/>
      </w:pPr>
    </w:lvl>
    <w:lvl w:ilvl="8">
      <w:start w:val="1"/>
      <w:numFmt w:val="decimal"/>
      <w:suff w:val="tab"/>
      <w:lvlText w:val="%1.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18"/>
      <w:tmLastPosIdx w:val="61"/>
    </w:tmLastPosCaret>
    <w:tmLastPosAnchor>
      <w:tmLastPosPgfIdx w:val="0"/>
      <w:tmLastPosIdx w:val="0"/>
    </w:tmLastPosAnchor>
    <w:tmLastPosTblRect w:left="0" w:top="0" w:right="0" w:bottom="0"/>
  </w:tmLastPos>
  <w:tmAppRevision w:date="1784283738" w:val="123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0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Title"/>
    <w:qFormat/>
    <w:pPr>
      <w:suppressLineNumbers/>
    </w:pPr>
    <w:rPr>
      <w:sz w:val="56"/>
      <w:szCs w:val="56"/>
    </w:rPr>
  </w:style>
  <w:style w:type="paragraph" w:styleId="para2">
    <w:name w:val="heading 1"/>
    <w:qFormat/>
    <w:pPr>
      <w:suppressLineNumbers/>
    </w:pPr>
    <w:rPr>
      <w:color w:val="2e74b5"/>
      <w:sz w:val="32"/>
      <w:szCs w:val="32"/>
    </w:rPr>
  </w:style>
  <w:style w:type="paragraph" w:styleId="para3">
    <w:name w:val="heading 2"/>
    <w:qFormat/>
    <w:pPr>
      <w:suppressLineNumbers/>
    </w:pPr>
    <w:rPr>
      <w:color w:val="2e74b5"/>
      <w:sz w:val="26"/>
      <w:szCs w:val="26"/>
    </w:rPr>
  </w:style>
  <w:style w:type="paragraph" w:styleId="para4">
    <w:name w:val="heading 3"/>
    <w:qFormat/>
    <w:pPr>
      <w:suppressLineNumbers/>
    </w:pPr>
    <w:rPr>
      <w:color w:val="1f4d78"/>
      <w:sz w:val="24"/>
      <w:szCs w:val="24"/>
    </w:rPr>
  </w:style>
  <w:style w:type="paragraph" w:styleId="para5">
    <w:name w:val="heading 4"/>
    <w:qFormat/>
    <w:pPr>
      <w:suppressLineNumbers/>
    </w:pPr>
    <w:rPr>
      <w:i/>
      <w:iCs/>
      <w:color w:val="2e74b5"/>
      <w:szCs w:val="22"/>
    </w:rPr>
  </w:style>
  <w:style w:type="paragraph" w:styleId="para6">
    <w:name w:val="heading 5"/>
    <w:qFormat/>
    <w:pPr>
      <w:suppressLineNumbers/>
    </w:pPr>
    <w:rPr>
      <w:color w:val="2e74b5"/>
      <w:szCs w:val="22"/>
    </w:rPr>
  </w:style>
  <w:style w:type="paragraph" w:styleId="para7">
    <w:name w:val="heading 6"/>
    <w:qFormat/>
    <w:pPr>
      <w:suppressLineNumbers/>
    </w:pPr>
    <w:rPr>
      <w:color w:val="1f4d78"/>
      <w:szCs w:val="22"/>
    </w:rPr>
  </w:style>
  <w:style w:type="paragraph" w:styleId="para8" w:customStyle="1">
    <w:name w:val="Strong1"/>
    <w:qFormat/>
    <w:pPr>
      <w:suppressLineNumbers/>
    </w:pPr>
    <w:rPr>
      <w:b/>
      <w:bCs/>
      <w:szCs w:val="22"/>
    </w:rPr>
  </w:style>
  <w:style w:type="paragraph" w:styleId="para9">
    <w:name w:val="List Paragraph"/>
    <w:qFormat/>
    <w:pPr>
      <w:suppressLineNumbers/>
    </w:pPr>
    <w:rPr>
      <w:szCs w:val="22"/>
    </w:rPr>
  </w:style>
  <w:style w:type="paragraph" w:styleId="para10">
    <w:name w:val="Footnote Text"/>
    <w:qFormat/>
    <w:pPr>
      <w:suppressLineNumbers/>
    </w:pPr>
  </w:style>
  <w:style w:type="paragraph" w:styleId="para11">
    <w:name w:val="Endnote Text"/>
    <w:qFormat/>
    <w:pPr>
      <w:suppressLineNumbers/>
    </w:pPr>
  </w:style>
  <w:style w:type="character" w:styleId="char0" w:default="1">
    <w:name w:val="Default Paragraph Font"/>
  </w:style>
  <w:style w:type="character" w:styleId="char1">
    <w:name w:val="Line Number"/>
    <w:basedOn w:val="char0"/>
  </w:style>
  <w:style w:type="character" w:styleId="char2">
    <w:name w:val="Hyperlink"/>
    <w:rPr>
      <w:color w:val="0563c1"/>
      <w:u w:color="auto" w:val="single"/>
    </w:rPr>
  </w:style>
  <w:style w:type="character" w:styleId="char3">
    <w:name w:val="Footnote Reference"/>
    <w:rPr>
      <w:vertAlign w:val="superscript"/>
    </w:rPr>
  </w:style>
  <w:style w:type="character" w:styleId="char4" w:customStyle="1">
    <w:name w:val="Footnote Text Char"/>
    <w:rPr>
      <w:sz w:val="20"/>
      <w:szCs w:val="20"/>
    </w:rPr>
  </w:style>
  <w:style w:type="character" w:styleId="char5">
    <w:name w:val="Endnote Reference"/>
    <w:rPr>
      <w:vertAlign w:val="superscript"/>
    </w:rPr>
  </w:style>
  <w:style w:type="character" w:styleId="char6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sz w:val="20"/>
        <w:szCs w:val="22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Title"/>
    <w:qFormat/>
    <w:pPr>
      <w:suppressLineNumbers/>
    </w:pPr>
    <w:rPr>
      <w:sz w:val="56"/>
      <w:szCs w:val="56"/>
    </w:rPr>
  </w:style>
  <w:style w:type="paragraph" w:styleId="para2">
    <w:name w:val="heading 1"/>
    <w:qFormat/>
    <w:pPr>
      <w:suppressLineNumbers/>
    </w:pPr>
    <w:rPr>
      <w:color w:val="2e74b5"/>
      <w:sz w:val="32"/>
      <w:szCs w:val="32"/>
    </w:rPr>
  </w:style>
  <w:style w:type="paragraph" w:styleId="para3">
    <w:name w:val="heading 2"/>
    <w:qFormat/>
    <w:pPr>
      <w:suppressLineNumbers/>
    </w:pPr>
    <w:rPr>
      <w:color w:val="2e74b5"/>
      <w:sz w:val="26"/>
      <w:szCs w:val="26"/>
    </w:rPr>
  </w:style>
  <w:style w:type="paragraph" w:styleId="para4">
    <w:name w:val="heading 3"/>
    <w:qFormat/>
    <w:pPr>
      <w:suppressLineNumbers/>
    </w:pPr>
    <w:rPr>
      <w:color w:val="1f4d78"/>
      <w:sz w:val="24"/>
      <w:szCs w:val="24"/>
    </w:rPr>
  </w:style>
  <w:style w:type="paragraph" w:styleId="para5">
    <w:name w:val="heading 4"/>
    <w:qFormat/>
    <w:pPr>
      <w:suppressLineNumbers/>
    </w:pPr>
    <w:rPr>
      <w:i/>
      <w:iCs/>
      <w:color w:val="2e74b5"/>
      <w:szCs w:val="22"/>
    </w:rPr>
  </w:style>
  <w:style w:type="paragraph" w:styleId="para6">
    <w:name w:val="heading 5"/>
    <w:qFormat/>
    <w:pPr>
      <w:suppressLineNumbers/>
    </w:pPr>
    <w:rPr>
      <w:color w:val="2e74b5"/>
      <w:szCs w:val="22"/>
    </w:rPr>
  </w:style>
  <w:style w:type="paragraph" w:styleId="para7">
    <w:name w:val="heading 6"/>
    <w:qFormat/>
    <w:pPr>
      <w:suppressLineNumbers/>
    </w:pPr>
    <w:rPr>
      <w:color w:val="1f4d78"/>
      <w:szCs w:val="22"/>
    </w:rPr>
  </w:style>
  <w:style w:type="paragraph" w:styleId="para8" w:customStyle="1">
    <w:name w:val="Strong1"/>
    <w:qFormat/>
    <w:pPr>
      <w:suppressLineNumbers/>
    </w:pPr>
    <w:rPr>
      <w:b/>
      <w:bCs/>
      <w:szCs w:val="22"/>
    </w:rPr>
  </w:style>
  <w:style w:type="paragraph" w:styleId="para9">
    <w:name w:val="List Paragraph"/>
    <w:qFormat/>
    <w:pPr>
      <w:suppressLineNumbers/>
    </w:pPr>
    <w:rPr>
      <w:szCs w:val="22"/>
    </w:rPr>
  </w:style>
  <w:style w:type="paragraph" w:styleId="para10">
    <w:name w:val="Footnote Text"/>
    <w:qFormat/>
    <w:pPr>
      <w:suppressLineNumbers/>
    </w:pPr>
  </w:style>
  <w:style w:type="paragraph" w:styleId="para11">
    <w:name w:val="Endnote Text"/>
    <w:qFormat/>
    <w:pPr>
      <w:suppressLineNumbers/>
    </w:pPr>
  </w:style>
  <w:style w:type="character" w:styleId="char0" w:default="1">
    <w:name w:val="Default Paragraph Font"/>
  </w:style>
  <w:style w:type="character" w:styleId="char1">
    <w:name w:val="Line Number"/>
    <w:basedOn w:val="char0"/>
  </w:style>
  <w:style w:type="character" w:styleId="char2">
    <w:name w:val="Hyperlink"/>
    <w:rPr>
      <w:color w:val="0563c1"/>
      <w:u w:color="auto" w:val="single"/>
    </w:rPr>
  </w:style>
  <w:style w:type="character" w:styleId="char3">
    <w:name w:val="Footnote Reference"/>
    <w:rPr>
      <w:vertAlign w:val="superscript"/>
    </w:rPr>
  </w:style>
  <w:style w:type="character" w:styleId="char4" w:customStyle="1">
    <w:name w:val="Footnote Text Char"/>
    <w:rPr>
      <w:sz w:val="20"/>
      <w:szCs w:val="20"/>
    </w:rPr>
  </w:style>
  <w:style w:type="character" w:styleId="char5">
    <w:name w:val="Endnote Reference"/>
    <w:rPr>
      <w:vertAlign w:val="superscript"/>
    </w:rPr>
  </w:style>
  <w:style w:type="character" w:styleId="char6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Simple1">
    <w:name w:val="Table Simple 1"/>
    <w:basedOn w:val="NormalTable"/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linkedin.com/in/eudes-goncalves-1667441a8/" TargetMode="External"/><Relationship Id="rId9" Type="http://schemas.openxmlformats.org/officeDocument/2006/relationships/hyperlink" Target="https://github.com/eudes242020-prog" TargetMode="External"/><Relationship Id="rId10" Type="http://schemas.openxmlformats.org/officeDocument/2006/relationships/hyperlink" Target="https://github.com/eudes242020-prog/meus-estudos-python" TargetMode="External"/><Relationship Id="rId11" Type="http://schemas.openxmlformats.org/officeDocument/2006/relationships/hyperlink" Target="https://meus-estudos-python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Eudes Goncalves</dc:creator>
  <cp:keywords/>
  <dc:description/>
  <cp:lastModifiedBy/>
  <cp:revision>4</cp:revision>
  <dcterms:created xsi:type="dcterms:W3CDTF">2026-07-17T00:45:59Z</dcterms:created>
  <dcterms:modified xsi:type="dcterms:W3CDTF">2026-07-17T10:22:18Z</dcterms:modified>
</cp:coreProperties>
</file>