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A81809">
      <w:pPr>
        <w:pStyle w:val="Heading2"/>
        <w:spacing w:line="360" w:lineRule="auto"/>
        <w:ind w:left="630" w:hanging="630"/>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0B4196" w:rsidRDefault="00E55144" w:rsidP="00E55144">
      <w:pPr>
        <w:spacing w:line="360" w:lineRule="auto"/>
        <w:ind w:firstLine="720"/>
        <w:rPr>
          <w:color w:val="000000" w:themeColor="text1"/>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sidR="00327074">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(Scalbert et al.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sidR="00327074">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(Manach et al. 2004)</w:t>
      </w:r>
      <w:r>
        <w:rPr>
          <w:color w:val="000000" w:themeColor="text1"/>
          <w:szCs w:val="24"/>
        </w:rPr>
        <w:fldChar w:fldCharType="end"/>
      </w:r>
      <w:r>
        <w:rPr>
          <w:color w:val="000000" w:themeColor="text1"/>
          <w:szCs w:val="24"/>
        </w:rPr>
        <w:t xml:space="preserve">. </w:t>
      </w:r>
    </w:p>
    <w:p w:rsidR="00E55144" w:rsidRDefault="00E55144" w:rsidP="00E55144">
      <w:pPr>
        <w:spacing w:line="360" w:lineRule="auto"/>
        <w:ind w:firstLine="720"/>
        <w:rPr>
          <w:color w:val="FF0000"/>
          <w:szCs w:val="24"/>
        </w:rPr>
      </w:pPr>
      <w:r>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jumlah sample yang sudah dilabeli 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 peningkatan </w:t>
      </w:r>
      <w:r w:rsidR="00E54CA9">
        <w:rPr>
          <w:szCs w:val="24"/>
        </w:rPr>
        <w:t>performa</w:t>
      </w:r>
      <w:r w:rsidR="00A420DB">
        <w:rPr>
          <w:szCs w:val="24"/>
        </w:rPr>
        <w:t xml:space="preserve"> pengklasifikasian yang signifikan</w:t>
      </w:r>
      <w:r w:rsidR="004B7ABF">
        <w:rPr>
          <w:szCs w:val="24"/>
        </w:rPr>
        <w:t xml:space="preserve">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lastRenderedPageBreak/>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 untuk pengaplikasian ke data hiperspektral dekat belum pernah ditunjukkan oleh studi manapun.</w:t>
      </w:r>
      <w:r w:rsidR="0059493D">
        <w:rPr>
          <w:szCs w:val="24"/>
        </w:rPr>
        <w:t xml:space="preserve"> Dari kemajuan-kemajuan penelitian terbaru</w:t>
      </w:r>
      <w:r w:rsidR="002F02E0">
        <w:rPr>
          <w:szCs w:val="24"/>
        </w:rPr>
        <w:t xml:space="preserve"> </w:t>
      </w:r>
      <w:r w:rsidR="0059493D">
        <w:rPr>
          <w:szCs w:val="24"/>
        </w:rPr>
        <w:t>maka</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Objek penelitian yang diambil adalah daun bisbul pada satu pohon. Polyphenol dibagi menjadi dua objek yaitu senyawa phenol dan flavonoid.</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Penggunaan citra VNIR yang dibatasi dari 400 sampai 1000 nanometer panjang gelombang dan resolusi 512×512 piksel.</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9D11B2">
        <w:rPr>
          <w:szCs w:val="24"/>
        </w:rPr>
        <w:t xml:space="preserve"> Ribuan molekul memiliki struktur molekul polyphenol yang tersebar ke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rsidR="003C2556" w:rsidRDefault="001C7604" w:rsidP="00FD1774">
      <w:pPr>
        <w:pStyle w:val="Heading2"/>
        <w:numPr>
          <w:ilvl w:val="2"/>
          <w:numId w:val="18"/>
        </w:numPr>
        <w:spacing w:line="360" w:lineRule="auto"/>
        <w:ind w:left="450" w:hanging="450"/>
        <w:jc w:val="both"/>
        <w:rPr>
          <w:lang w:val="id-ID"/>
        </w:rPr>
      </w:pPr>
      <w:r>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FD1774">
      <w:pPr>
        <w:pStyle w:val="Heading2"/>
        <w:numPr>
          <w:ilvl w:val="2"/>
          <w:numId w:val="18"/>
        </w:numPr>
        <w:spacing w:line="360" w:lineRule="auto"/>
        <w:ind w:left="720"/>
        <w:jc w:val="both"/>
        <w:rPr>
          <w:lang w:val="id-ID"/>
        </w:rPr>
      </w:pPr>
      <w:r>
        <w:rPr>
          <w:lang w:val="id-ID"/>
        </w:rPr>
        <w:lastRenderedPageBreak/>
        <w:t>Flavonoid</w:t>
      </w:r>
    </w:p>
    <w:p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siklus heterocycle teroksigenisasi, juga dapat dikelompokkan kembali menjadi enam sub-kelas dengan fungsi dari tiap heterocyclenya: yaitu flavonol, flavones, isoflavon, flavononen, antosianidin, dan flavonol.</w:t>
      </w:r>
    </w:p>
    <w:p w:rsidR="00D24288" w:rsidRPr="00C540D1" w:rsidRDefault="00885163" w:rsidP="00E47A59">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 </w:t>
      </w:r>
      <w:r w:rsidR="00E47A59" w:rsidRPr="00E47A59">
        <w:rPr>
          <w:color w:val="FF0000"/>
          <w:lang w:val="en-US"/>
        </w:rPr>
        <w:t xml:space="preserve">curly kale, leeks, broccoli, and blueberries (Table 1). Red wine and tea also contain up to 45 mg </w:t>
      </w:r>
      <w:proofErr w:type="spellStart"/>
      <w:r w:rsidR="00E47A59" w:rsidRPr="00E47A59">
        <w:rPr>
          <w:color w:val="FF0000"/>
          <w:lang w:val="en-US"/>
        </w:rPr>
        <w:t>flavonols</w:t>
      </w:r>
      <w:proofErr w:type="spellEnd"/>
      <w:r w:rsidR="00E47A59" w:rsidRPr="00E47A59">
        <w:rPr>
          <w:color w:val="FF0000"/>
          <w:lang w:val="en-US"/>
        </w:rPr>
        <w:t>/L</w:t>
      </w:r>
      <w:r w:rsidR="00675543">
        <w:rPr>
          <w:color w:val="FF0000"/>
        </w:rPr>
        <w:t>.</w:t>
      </w:r>
      <w:r w:rsidR="00C540D1">
        <w:rPr>
          <w:color w:val="FF0000"/>
        </w:rPr>
        <w:t xml:space="preserve"> </w:t>
      </w:r>
      <w:r w:rsidR="00C540D1">
        <w:t xml:space="preserve">Pada buah yang 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p>
    <w:p w:rsidR="00D24288" w:rsidRDefault="00D24288" w:rsidP="00B80ABF">
      <w:pPr>
        <w:spacing w:line="360" w:lineRule="auto"/>
        <w:ind w:left="720"/>
        <w:rPr>
          <w:szCs w:val="24"/>
        </w:rPr>
      </w:pPr>
    </w:p>
    <w:p w:rsidR="00D24288" w:rsidRPr="00383025" w:rsidRDefault="00E31BD5" w:rsidP="00C2029B">
      <w:pPr>
        <w:pStyle w:val="Heading2"/>
        <w:numPr>
          <w:ilvl w:val="1"/>
          <w:numId w:val="18"/>
        </w:numPr>
        <w:spacing w:line="360" w:lineRule="auto"/>
        <w:ind w:left="0" w:firstLine="0"/>
      </w:pPr>
      <w:r>
        <w:rPr>
          <w:lang w:val="id-ID"/>
        </w:rPr>
        <w:t>Sistem Segmentasi dan Prediksi</w:t>
      </w:r>
    </w:p>
    <w:p w:rsidR="00D24288" w:rsidRDefault="00E76E85" w:rsidP="00C2029B">
      <w:pPr>
        <w:spacing w:line="360" w:lineRule="auto"/>
        <w:rPr>
          <w:rFonts w:eastAsia="Times New Roman"/>
          <w:sz w:val="20"/>
          <w:szCs w:val="20"/>
        </w:rPr>
      </w:pPr>
      <w:r>
        <w:rPr>
          <w:szCs w:val="24"/>
        </w:rPr>
        <w:t xml:space="preserve"> </w:t>
      </w:r>
      <w:r w:rsidR="007C6841">
        <w:rPr>
          <w:szCs w:val="24"/>
        </w:rPr>
        <w:tab/>
      </w:r>
      <w:r>
        <w:rPr>
          <w:color w:val="FF0000"/>
          <w:szCs w:val="24"/>
        </w:rPr>
        <w:t>(Tunjukkan cara kerja sistem prediksi konvensional pada citra hiperspektral)</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lastRenderedPageBreak/>
        <w:drawing>
          <wp:inline distT="0" distB="0" distL="0" distR="0" wp14:anchorId="747527A7" wp14:editId="328FCA6F">
            <wp:extent cx="2409190" cy="1972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537" cy="2009919"/>
                    </a:xfrm>
                    <a:prstGeom prst="rect">
                      <a:avLst/>
                    </a:prstGeom>
                  </pic:spPr>
                </pic:pic>
              </a:graphicData>
            </a:graphic>
          </wp:inline>
        </w:drawing>
      </w:r>
      <w:r>
        <w:rPr>
          <w:noProof/>
        </w:rPr>
        <w:drawing>
          <wp:inline distT="0" distB="0" distL="0" distR="0" wp14:anchorId="53FDE736" wp14:editId="61DEAD3E">
            <wp:extent cx="2228850" cy="156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2107" cy="1639234"/>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 xml:space="preserve">diantarany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1F1626">
        <w:rPr>
          <w:i/>
          <w:szCs w:val="24"/>
        </w:rPr>
        <w:t xml:space="preserve">Convolutional Neural Network </w:t>
      </w:r>
      <w:r w:rsidR="001F1626">
        <w:rPr>
          <w:szCs w:val="24"/>
        </w:rPr>
        <w:t xml:space="preserve">(CNNs), </w:t>
      </w:r>
      <w:r w:rsidR="001F1626">
        <w:rPr>
          <w:i/>
          <w:szCs w:val="24"/>
        </w:rPr>
        <w:t xml:space="preserve">Recurrent Neural Network </w:t>
      </w:r>
      <w:r w:rsidR="001F1626">
        <w:rPr>
          <w:szCs w:val="24"/>
        </w:rPr>
        <w:t>(RNNs)</w:t>
      </w:r>
      <w:r w:rsidR="00B479AE">
        <w:rPr>
          <w:szCs w:val="24"/>
        </w:rPr>
        <w:t>,</w:t>
      </w:r>
      <w:r w:rsidR="001F1626">
        <w:rPr>
          <w:i/>
          <w:szCs w:val="24"/>
        </w:rPr>
        <w:t xml:space="preserve"> </w:t>
      </w:r>
      <w:r w:rsidR="00516FF1">
        <w:rPr>
          <w:i/>
          <w:szCs w:val="24"/>
        </w:rPr>
        <w:t>D</w:t>
      </w:r>
      <w:r w:rsidR="00D558F0" w:rsidRPr="008D4AED">
        <w:rPr>
          <w:i/>
          <w:szCs w:val="24"/>
        </w:rPr>
        <w:t xml:space="preserve">eep </w:t>
      </w:r>
      <w:r w:rsidR="00516FF1">
        <w:rPr>
          <w:i/>
          <w:szCs w:val="24"/>
        </w:rPr>
        <w:t>B</w:t>
      </w:r>
      <w:r w:rsidR="00D558F0" w:rsidRPr="008D4AED">
        <w:rPr>
          <w:i/>
          <w:szCs w:val="24"/>
        </w:rPr>
        <w:t xml:space="preserve">elief </w:t>
      </w:r>
      <w:r w:rsidR="00516FF1">
        <w:rPr>
          <w:i/>
          <w:szCs w:val="24"/>
        </w:rPr>
        <w:t>N</w:t>
      </w:r>
      <w:r w:rsidR="00D558F0" w:rsidRPr="008D4AED">
        <w:rPr>
          <w:i/>
          <w:szCs w:val="24"/>
        </w:rPr>
        <w:t>etworks</w:t>
      </w:r>
      <w:r w:rsidR="00D558F0">
        <w:rPr>
          <w:szCs w:val="24"/>
        </w:rPr>
        <w:t xml:space="preserve"> (DBNs), </w:t>
      </w:r>
      <w:r w:rsidR="00D558F0" w:rsidRPr="00662502">
        <w:rPr>
          <w:i/>
          <w:szCs w:val="24"/>
        </w:rPr>
        <w:t>Generative Adversarial Networks</w:t>
      </w:r>
      <w:r w:rsidR="00D558F0">
        <w:rPr>
          <w:szCs w:val="24"/>
        </w:rPr>
        <w:t xml:space="preserve"> (GANs) dan </w:t>
      </w:r>
      <w:r w:rsidR="00F9739E">
        <w:rPr>
          <w:i/>
          <w:szCs w:val="24"/>
        </w:rPr>
        <w:t>D</w:t>
      </w:r>
      <w:r w:rsidR="00D558F0" w:rsidRPr="004B6AD6">
        <w:rPr>
          <w:i/>
          <w:szCs w:val="24"/>
        </w:rPr>
        <w:t xml:space="preserve">eep </w:t>
      </w:r>
      <w:r w:rsidR="00F9739E">
        <w:rPr>
          <w:i/>
          <w:szCs w:val="24"/>
        </w:rPr>
        <w:t>B</w:t>
      </w:r>
      <w:r w:rsidR="00D558F0" w:rsidRPr="004B6AD6">
        <w:rPr>
          <w:i/>
          <w:szCs w:val="24"/>
        </w:rPr>
        <w:t xml:space="preserve">oltzmann </w:t>
      </w:r>
      <w:r w:rsidR="00E45666">
        <w:rPr>
          <w:i/>
          <w:szCs w:val="24"/>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serta CNN yang dikombinasikan dengan RNN digunakan untuk pengklasifikasian citra hiperspektral.</w:t>
      </w:r>
    </w:p>
    <w:p w:rsidR="007B45FA" w:rsidRDefault="00BF1C98" w:rsidP="007B45FA">
      <w:pPr>
        <w:spacing w:line="360" w:lineRule="auto"/>
        <w:ind w:firstLine="720"/>
        <w:rPr>
          <w:szCs w:val="24"/>
        </w:rPr>
      </w:pPr>
      <w:r>
        <w:rPr>
          <w:noProof/>
        </w:rPr>
        <w:drawing>
          <wp:inline distT="0" distB="0" distL="0" distR="0" wp14:anchorId="70C4C919" wp14:editId="6B3CA6FC">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600200"/>
                    </a:xfrm>
                    <a:prstGeom prst="rect">
                      <a:avLst/>
                    </a:prstGeom>
                  </pic:spPr>
                </pic:pic>
              </a:graphicData>
            </a:graphic>
          </wp:inline>
        </w:drawing>
      </w:r>
    </w:p>
    <w:p w:rsidR="007B45FA" w:rsidRDefault="007B45FA" w:rsidP="007B45FA">
      <w:pPr>
        <w:spacing w:line="360" w:lineRule="auto"/>
        <w:ind w:firstLine="720"/>
        <w:rPr>
          <w:szCs w:val="24"/>
        </w:rPr>
      </w:pPr>
      <w:r>
        <w:rPr>
          <w:szCs w:val="24"/>
        </w:rPr>
        <w:t xml:space="preserve">Untuk mendpatkan fitur-fitur pada data spektral studi oleh Chen menggunakan </w:t>
      </w:r>
      <w:r>
        <w:rPr>
          <w:i/>
          <w:szCs w:val="24"/>
        </w:rPr>
        <w:t>Stacked Auto Encoder</w:t>
      </w:r>
      <w:r w:rsidR="00FE7B20">
        <w:rPr>
          <w:i/>
          <w:szCs w:val="24"/>
        </w:rPr>
        <w:t xml:space="preserve"> </w:t>
      </w:r>
      <w:r w:rsidR="00FE7B20">
        <w:rPr>
          <w:szCs w:val="24"/>
        </w:rPr>
        <w:t xml:space="preserve">yang inputnya diberikan vektor setiap piksel dalam kondisi </w:t>
      </w:r>
      <w:r w:rsidR="00FE7B20" w:rsidRPr="00FE7B20">
        <w:rPr>
          <w:i/>
          <w:szCs w:val="24"/>
        </w:rPr>
        <w:t>flattened</w:t>
      </w:r>
      <w:r>
        <w:rPr>
          <w:i/>
          <w:szCs w:val="24"/>
        </w:rPr>
        <w:t xml:space="preserve"> </w:t>
      </w:r>
      <w:r>
        <w:rPr>
          <w:szCs w:val="24"/>
        </w:rPr>
        <w:t xml:space="preserve">lalu outputnya akan dilanjutkan ke regresi logistik untuk </w:t>
      </w:r>
      <w:r>
        <w:rPr>
          <w:szCs w:val="24"/>
        </w:rPr>
        <w:lastRenderedPageBreak/>
        <w:t xml:space="preserve">nantinya di output akan berakhir pada label-label tertentu </w:t>
      </w:r>
      <w:r>
        <w:rPr>
          <w:szCs w:val="24"/>
        </w:rPr>
        <w:fldChar w:fldCharType="begin" w:fldLock="1"/>
      </w:r>
      <w:r w:rsidR="00407FBB">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Model SAE bekerja dengan menggabungkan beberapa lapisan </w:t>
      </w:r>
      <w:r w:rsidR="008A7631">
        <w:rPr>
          <w:i/>
          <w:szCs w:val="24"/>
        </w:rPr>
        <w:t xml:space="preserve">autoencoder </w:t>
      </w:r>
      <w:r w:rsidR="008A7631">
        <w:rPr>
          <w:szCs w:val="24"/>
        </w:rPr>
        <w:t>yang apabila dipecah akan memiliki</w:t>
      </w:r>
      <w:r w:rsidR="008A2F90">
        <w:rPr>
          <w:szCs w:val="24"/>
        </w:rPr>
        <w:t xml:space="preserve"> unit-unit</w:t>
      </w:r>
      <w:r w:rsidR="008A7631">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sidR="008A7631">
        <w:rPr>
          <w:szCs w:val="24"/>
        </w:rPr>
        <w:t>untuk merekonstruksi</w:t>
      </w:r>
      <w:r w:rsidR="00371AA8">
        <w:rPr>
          <w:szCs w:val="24"/>
        </w:rPr>
        <w:t xml:space="preserve"> hasil pembelajaran</w:t>
      </w:r>
      <w:r w:rsidR="0000331B">
        <w:rPr>
          <w:szCs w:val="24"/>
        </w:rPr>
        <w:t xml:space="preserve">. 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p>
    <w:p w:rsidR="00E5275A" w:rsidRPr="0000331B" w:rsidRDefault="00F83FA8" w:rsidP="00E5275A">
      <w:pPr>
        <w:spacing w:line="360" w:lineRule="auto"/>
        <w:ind w:firstLine="720"/>
        <w:jc w:val="center"/>
        <w:rPr>
          <w:szCs w:val="24"/>
        </w:rPr>
      </w:pPr>
      <w:r>
        <w:rPr>
          <w:noProof/>
        </w:rPr>
        <w:drawing>
          <wp:inline distT="0" distB="0" distL="0" distR="0" wp14:anchorId="193795C3" wp14:editId="18918526">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543050"/>
                    </a:xfrm>
                    <a:prstGeom prst="rect">
                      <a:avLst/>
                    </a:prstGeom>
                  </pic:spPr>
                </pic:pic>
              </a:graphicData>
            </a:graphic>
          </wp:inline>
        </w:drawing>
      </w:r>
    </w:p>
    <w:p w:rsidR="00AB5769" w:rsidRPr="00071CC2"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p>
    <w:p w:rsidR="00980509" w:rsidRPr="00777782" w:rsidRDefault="002918B4" w:rsidP="00C2029B">
      <w:pPr>
        <w:spacing w:line="360" w:lineRule="auto"/>
        <w:ind w:firstLine="720"/>
        <w:rPr>
          <w:szCs w:val="24"/>
        </w:rPr>
      </w:pPr>
      <w:r>
        <w:rPr>
          <w:szCs w:val="24"/>
        </w:rPr>
        <w:t xml:space="preserve">Pada studi hiperspektral </w:t>
      </w:r>
      <w:r>
        <w:rPr>
          <w:i/>
          <w:szCs w:val="24"/>
        </w:rPr>
        <w:t>remote</w:t>
      </w:r>
      <w:r>
        <w:rPr>
          <w:szCs w:val="24"/>
        </w:rPr>
        <w:t xml:space="preserve"> sensing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r>
        <w:rPr>
          <w:noProof/>
        </w:rPr>
        <w:drawing>
          <wp:inline distT="0" distB="0" distL="0" distR="0" wp14:anchorId="11CA2AB6" wp14:editId="1FC0EDE3">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687" cy="1220895"/>
                    </a:xfrm>
                    <a:prstGeom prst="rect">
                      <a:avLst/>
                    </a:prstGeom>
                  </pic:spPr>
                </pic:pic>
              </a:graphicData>
            </a:graphic>
          </wp:inline>
        </w:drawing>
      </w:r>
    </w:p>
    <w:p w:rsidR="00980509" w:rsidRDefault="00980509" w:rsidP="00ED7F6A">
      <w:pPr>
        <w:spacing w:line="360" w:lineRule="auto"/>
        <w:jc w:val="center"/>
        <w:rPr>
          <w:color w:val="FF0000"/>
          <w:szCs w:val="24"/>
        </w:rPr>
      </w:pPr>
      <w:r>
        <w:rPr>
          <w:noProof/>
        </w:rPr>
        <w:lastRenderedPageBreak/>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460" cy="93345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Default="002A0869" w:rsidP="00E27317">
      <w:pPr>
        <w:pStyle w:val="Heading1"/>
        <w:spacing w:line="360" w:lineRule="auto"/>
        <w:jc w:val="center"/>
      </w:pPr>
    </w:p>
    <w:p w:rsidR="00E27317" w:rsidRDefault="00E27317" w:rsidP="00E27317">
      <w:pPr>
        <w:pStyle w:val="Heading1"/>
        <w:spacing w:line="360" w:lineRule="auto"/>
        <w:jc w:val="center"/>
      </w:pPr>
      <w:r w:rsidRPr="00A44B10">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w:lastRenderedPageBreak/>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7B4BCC" w:rsidRDefault="007B4BCC"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7B4BCC" w:rsidRDefault="007B4BCC"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7B4BCC" w:rsidRDefault="007B4BCC"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7B4BCC" w:rsidRDefault="007B4BCC"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7B4BCC" w:rsidRDefault="007B4BCC"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7B4BCC" w:rsidRDefault="007B4BCC"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lastRenderedPageBreak/>
        <w:t>Alat</w:t>
      </w:r>
      <w:proofErr w:type="spellEnd"/>
      <w:r>
        <w:t xml:space="preserve"> dan </w:t>
      </w:r>
      <w:proofErr w:type="spellStart"/>
      <w:r>
        <w:t>Bahan</w:t>
      </w:r>
      <w:proofErr w:type="spellEnd"/>
    </w:p>
    <w:p w:rsidR="005D35B0" w:rsidRPr="000E7276" w:rsidRDefault="005D35B0" w:rsidP="009331E1">
      <w:pPr>
        <w:pStyle w:val="Heading2"/>
        <w:numPr>
          <w:ilvl w:val="2"/>
          <w:numId w:val="7"/>
        </w:numPr>
        <w:spacing w:line="360" w:lineRule="auto"/>
        <w:ind w:left="720"/>
      </w:pPr>
      <w:proofErr w:type="spellStart"/>
      <w:r w:rsidRPr="000E7276">
        <w:t>Alat</w:t>
      </w:r>
      <w:proofErr w:type="spellEnd"/>
    </w:p>
    <w:p w:rsidR="005D35B0" w:rsidRDefault="005D35B0" w:rsidP="009331E1">
      <w:pPr>
        <w:spacing w:line="360" w:lineRule="auto"/>
        <w:ind w:left="1080" w:hanging="360"/>
      </w:pPr>
      <w:r>
        <w:t>Tabel berikut menujukan alat-alat yang digunakan pada penelitian ini:</w:t>
      </w:r>
    </w:p>
    <w:p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rsidR="005D35B0" w:rsidRDefault="005D35B0" w:rsidP="009331E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rsidR="005D35B0" w:rsidRPr="0050186D" w:rsidRDefault="005D35B0" w:rsidP="009331E1">
      <w:pPr>
        <w:pStyle w:val="Heading3"/>
        <w:numPr>
          <w:ilvl w:val="2"/>
          <w:numId w:val="31"/>
        </w:numPr>
        <w:spacing w:line="360" w:lineRule="auto"/>
        <w:ind w:left="720"/>
        <w:jc w:val="left"/>
        <w:rPr>
          <w:rFonts w:ascii="Times New Roman" w:hAnsi="Times New Roman"/>
          <w:b/>
        </w:rPr>
      </w:pPr>
      <w:r w:rsidRPr="0050186D">
        <w:rPr>
          <w:rFonts w:ascii="Times New Roman" w:hAnsi="Times New Roman"/>
          <w:b/>
          <w:color w:val="auto"/>
        </w:rPr>
        <w:t xml:space="preserve">Bahan   </w:t>
      </w:r>
    </w:p>
    <w:p w:rsidR="005D35B0" w:rsidRDefault="005D35B0" w:rsidP="009331E1">
      <w:pPr>
        <w:pStyle w:val="ListParagraph"/>
        <w:spacing w:afterLines="100" w:after="240" w:line="360" w:lineRule="auto"/>
        <w:ind w:left="0" w:firstLine="72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p>
    <w:p w:rsidR="00CF4C18" w:rsidRDefault="00CF4C18" w:rsidP="009331E1">
      <w:pPr>
        <w:spacing w:line="360" w:lineRule="auto"/>
        <w:ind w:firstLine="720"/>
        <w:jc w:val="center"/>
      </w:pPr>
      <w:r>
        <w:rPr>
          <w:noProof/>
        </w:rPr>
        <w:drawing>
          <wp:inline distT="0" distB="0" distL="0" distR="0" wp14:anchorId="2140D232" wp14:editId="361874D9">
            <wp:extent cx="3037840" cy="1442180"/>
            <wp:effectExtent l="0" t="0" r="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954" cy="1446981"/>
                    </a:xfrm>
                    <a:prstGeom prst="rect">
                      <a:avLst/>
                    </a:prstGeom>
                  </pic:spPr>
                </pic:pic>
              </a:graphicData>
            </a:graphic>
          </wp:inline>
        </w:drawing>
      </w:r>
    </w:p>
    <w:p w:rsidR="00D47B17" w:rsidRDefault="000D7C79" w:rsidP="007453C5">
      <w:pPr>
        <w:pStyle w:val="Heading2"/>
        <w:numPr>
          <w:ilvl w:val="2"/>
          <w:numId w:val="7"/>
        </w:numPr>
        <w:spacing w:line="360" w:lineRule="auto"/>
        <w:ind w:left="360" w:hanging="360"/>
        <w:rPr>
          <w:lang w:val="id-ID"/>
        </w:rPr>
      </w:pPr>
      <w:r>
        <w:rPr>
          <w:lang w:val="id-ID"/>
        </w:rPr>
        <w:t>Kamera Hiperspektral</w:t>
      </w:r>
    </w:p>
    <w:p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lastRenderedPageBreak/>
        <w:drawing>
          <wp:inline distT="0" distB="0" distL="0" distR="0" wp14:anchorId="18A35FBF" wp14:editId="4303DA80">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1259" cy="1290284"/>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t>Sumber Cahaya</w:t>
      </w:r>
    </w:p>
    <w:p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1665802" cy="146685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0235" cy="147075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lastRenderedPageBreak/>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331E1">
      <w:pPr>
        <w:pStyle w:val="Heading2"/>
        <w:numPr>
          <w:ilvl w:val="2"/>
          <w:numId w:val="7"/>
        </w:numPr>
        <w:spacing w:line="360" w:lineRule="auto"/>
        <w:ind w:left="720"/>
      </w:pPr>
      <w:proofErr w:type="spellStart"/>
      <w:r>
        <w:t>Akuisisi</w:t>
      </w:r>
      <w:proofErr w:type="spellEnd"/>
      <w:r>
        <w:t xml:space="preserve"> Citra</w:t>
      </w:r>
    </w:p>
    <w:p w:rsidR="00911CB7" w:rsidRPr="00911CB7" w:rsidRDefault="00911CB7" w:rsidP="009331E1">
      <w:pPr>
        <w:spacing w:line="360" w:lineRule="auto"/>
        <w:ind w:firstLine="720"/>
        <w:rPr>
          <w:lang w:val="en-US"/>
        </w:rPr>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p>
    <w:p w:rsidR="00B149F6" w:rsidRDefault="00B149F6" w:rsidP="009331E1">
      <w:pPr>
        <w:pStyle w:val="Heading2"/>
        <w:numPr>
          <w:ilvl w:val="2"/>
          <w:numId w:val="7"/>
        </w:numPr>
        <w:spacing w:line="360" w:lineRule="auto"/>
        <w:ind w:left="720"/>
      </w:pPr>
      <w:proofErr w:type="spellStart"/>
      <w:r>
        <w:t>Koreksi</w:t>
      </w:r>
      <w:proofErr w:type="spellEnd"/>
      <w:r>
        <w:t xml:space="preserve"> Citra</w:t>
      </w:r>
    </w:p>
    <w:p w:rsidR="00407FBB" w:rsidRPr="00407FBB" w:rsidRDefault="00407FBB" w:rsidP="004514CC">
      <w:pPr>
        <w:ind w:left="720"/>
        <w:jc w:val="center"/>
        <w:rPr>
          <w:lang w:val="en-US"/>
        </w:rPr>
      </w:pPr>
      <w:r>
        <w:rPr>
          <w:noProof/>
        </w:rPr>
        <w:drawing>
          <wp:inline distT="0" distB="0" distL="0" distR="0" wp14:anchorId="7F56BC15" wp14:editId="76258B9C">
            <wp:extent cx="1412697" cy="628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6764" cy="630460"/>
                    </a:xfrm>
                    <a:prstGeom prst="rect">
                      <a:avLst/>
                    </a:prstGeom>
                  </pic:spPr>
                </pic:pic>
              </a:graphicData>
            </a:graphic>
          </wp:inline>
        </w:drawing>
      </w:r>
    </w:p>
    <w:p w:rsidR="00B149F6" w:rsidRDefault="00B149F6" w:rsidP="009331E1">
      <w:pPr>
        <w:pStyle w:val="Heading2"/>
        <w:numPr>
          <w:ilvl w:val="2"/>
          <w:numId w:val="7"/>
        </w:numPr>
        <w:spacing w:line="360" w:lineRule="auto"/>
        <w:ind w:left="720"/>
      </w:pPr>
      <w:proofErr w:type="spellStart"/>
      <w:r>
        <w:t>Segmentasi</w:t>
      </w:r>
      <w:proofErr w:type="spellEnd"/>
      <w:r>
        <w:t xml:space="preserve"> Citra</w:t>
      </w:r>
    </w:p>
    <w:p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9331E1">
      <w:pPr>
        <w:spacing w:line="360" w:lineRule="auto"/>
        <w:ind w:firstLine="720"/>
        <w:jc w:val="center"/>
      </w:pPr>
      <w:r>
        <w:rPr>
          <w:noProof/>
        </w:rPr>
        <w:lastRenderedPageBreak/>
        <w:drawing>
          <wp:inline distT="0" distB="0" distL="0" distR="0" wp14:anchorId="13D1E0C0" wp14:editId="0CDB1F75">
            <wp:extent cx="3228975" cy="16673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404" cy="1682551"/>
                    </a:xfrm>
                    <a:prstGeom prst="rect">
                      <a:avLst/>
                    </a:prstGeom>
                  </pic:spPr>
                </pic:pic>
              </a:graphicData>
            </a:graphic>
          </wp:inline>
        </w:drawing>
      </w:r>
    </w:p>
    <w:p w:rsidR="00147474" w:rsidRDefault="00147474" w:rsidP="009331E1">
      <w:pPr>
        <w:spacing w:line="360" w:lineRule="auto"/>
        <w:ind w:firstLine="720"/>
        <w:jc w:val="center"/>
        <w:rPr>
          <w:noProof/>
        </w:rPr>
      </w:pPr>
      <w:r>
        <w:rPr>
          <w:noProof/>
        </w:rPr>
        <w:drawing>
          <wp:inline distT="0" distB="0" distL="0" distR="0" wp14:anchorId="406DBA25" wp14:editId="6C32DB3B">
            <wp:extent cx="940724" cy="9142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3937" cy="927120"/>
                    </a:xfrm>
                    <a:prstGeom prst="rect">
                      <a:avLst/>
                    </a:prstGeom>
                  </pic:spPr>
                </pic:pic>
              </a:graphicData>
            </a:graphic>
          </wp:inline>
        </w:drawing>
      </w:r>
      <w:r w:rsidR="0023465A">
        <w:rPr>
          <w:noProof/>
        </w:rPr>
        <w:drawing>
          <wp:inline distT="0" distB="0" distL="0" distR="0" wp14:anchorId="2968279C" wp14:editId="54A5D03B">
            <wp:extent cx="950579" cy="942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6138" cy="958410"/>
                    </a:xfrm>
                    <a:prstGeom prst="rect">
                      <a:avLst/>
                    </a:prstGeom>
                  </pic:spPr>
                </pic:pic>
              </a:graphicData>
            </a:graphic>
          </wp:inline>
        </w:drawing>
      </w:r>
      <w:r w:rsidR="0023465A">
        <w:rPr>
          <w:noProof/>
        </w:rPr>
        <w:drawing>
          <wp:inline distT="0" distB="0" distL="0" distR="0" wp14:anchorId="66F34717" wp14:editId="665EF08C">
            <wp:extent cx="959477"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6621" cy="994638"/>
                    </a:xfrm>
                    <a:prstGeom prst="rect">
                      <a:avLst/>
                    </a:prstGeom>
                  </pic:spPr>
                </pic:pic>
              </a:graphicData>
            </a:graphic>
          </wp:inline>
        </w:drawing>
      </w:r>
    </w:p>
    <w:p w:rsidR="00DE4752" w:rsidRDefault="00653329" w:rsidP="009331E1">
      <w:pPr>
        <w:spacing w:line="360" w:lineRule="auto"/>
        <w:ind w:firstLine="72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9331E1">
      <w:pPr>
        <w:spacing w:line="360" w:lineRule="auto"/>
        <w:ind w:firstLine="72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B7183E" w:rsidP="009331E1">
      <w:pPr>
        <w:spacing w:line="360" w:lineRule="auto"/>
        <w:ind w:firstLine="720"/>
        <w:jc w:val="center"/>
      </w:pPr>
      <w:r>
        <w:rPr>
          <w:noProof/>
        </w:rPr>
        <w:drawing>
          <wp:inline distT="0" distB="0" distL="0" distR="0" wp14:anchorId="5B52E1BC" wp14:editId="5C62910A">
            <wp:extent cx="1982853"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7596" cy="545436"/>
                    </a:xfrm>
                    <a:prstGeom prst="rect">
                      <a:avLst/>
                    </a:prstGeom>
                  </pic:spPr>
                </pic:pic>
              </a:graphicData>
            </a:graphic>
          </wp:inline>
        </w:drawing>
      </w:r>
    </w:p>
    <w:p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w:t>
      </w:r>
      <w:bookmarkStart w:id="2" w:name="_GoBack"/>
      <w:bookmarkEnd w:id="2"/>
      <w:r w:rsidR="00A25E09">
        <w:t xml:space="preserve">metode </w:t>
      </w:r>
      <w:r w:rsidR="00A25E09">
        <w:rPr>
          <w:i/>
        </w:rPr>
        <w:t xml:space="preserve">thresholding </w:t>
      </w:r>
      <w:r w:rsidR="00A25E09">
        <w:t>yang menghasilkan gambar sesuai dengan aturan beberarapa nilai T berdasarkan persamaan</w:t>
      </w:r>
      <w:r w:rsidR="005912F9">
        <w:t>:</w:t>
      </w:r>
    </w:p>
    <w:p w:rsidR="006E457C" w:rsidRDefault="006E457C" w:rsidP="009331E1">
      <w:pPr>
        <w:spacing w:line="360" w:lineRule="auto"/>
        <w:ind w:firstLine="720"/>
        <w:jc w:val="center"/>
      </w:pPr>
      <w:r>
        <w:rPr>
          <w:noProof/>
        </w:rPr>
        <w:drawing>
          <wp:inline distT="0" distB="0" distL="0" distR="0" wp14:anchorId="7190E7B8" wp14:editId="142675C1">
            <wp:extent cx="2032510" cy="666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9462" cy="675591"/>
                    </a:xfrm>
                    <a:prstGeom prst="rect">
                      <a:avLst/>
                    </a:prstGeom>
                  </pic:spPr>
                </pic:pic>
              </a:graphicData>
            </a:graphic>
          </wp:inline>
        </w:drawing>
      </w:r>
    </w:p>
    <w:p w:rsidR="00B2346D" w:rsidRPr="000E0F19" w:rsidRDefault="000E0F19" w:rsidP="009331E1">
      <w:pPr>
        <w:spacing w:line="360" w:lineRule="auto"/>
        <w:ind w:firstLine="720"/>
      </w:pPr>
      <w:r>
        <w:lastRenderedPageBreak/>
        <w:t>Untuk metode segmentasi dengan menggunkaan jaringan syaraf buatan,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7453C5">
      <w:pPr>
        <w:pStyle w:val="Heading2"/>
        <w:numPr>
          <w:ilvl w:val="2"/>
          <w:numId w:val="7"/>
        </w:numPr>
        <w:spacing w:line="360" w:lineRule="auto"/>
        <w:ind w:left="720"/>
        <w:rPr>
          <w:lang w:val="id-ID"/>
        </w:rPr>
      </w:pPr>
      <w:r>
        <w:rPr>
          <w:lang w:val="id-ID"/>
        </w:rPr>
        <w:t>Ekstraksi Fitur</w:t>
      </w:r>
    </w:p>
    <w:p w:rsidR="00883774" w:rsidRPr="00917579" w:rsidRDefault="00883774" w:rsidP="007453C5">
      <w:pPr>
        <w:spacing w:line="360" w:lineRule="auto"/>
        <w:ind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p>
    <w:p w:rsidR="00536F3C" w:rsidRDefault="00536F3C" w:rsidP="007453C5">
      <w:pPr>
        <w:spacing w:line="360" w:lineRule="auto"/>
        <w:ind w:firstLine="720"/>
      </w:pPr>
      <w:r>
        <w:t>Untuk model DNN (</w:t>
      </w:r>
      <w:r>
        <w:rPr>
          <w:i/>
        </w:rPr>
        <w:t>Deep Neural Network</w:t>
      </w:r>
      <w:r>
        <w:t>) akan dilatih dengan dan tanpa diekstrak</w:t>
      </w:r>
      <w:r w:rsidR="008D1ACE">
        <w:t>si fiturnya terlebih dahulu, karena model ini yang akan sendirinya mengenali pola-pola fitur gambar secara spasial maupun spektral.</w:t>
      </w:r>
      <w:r w:rsidR="00273061">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7453C5">
      <w:pPr>
        <w:spacing w:line="360" w:lineRule="auto"/>
        <w:ind w:firstLine="720"/>
        <w:jc w:val="center"/>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6">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A611B4" w:rsidRDefault="008C3D37" w:rsidP="007453C5">
      <w:pPr>
        <w:spacing w:line="360" w:lineRule="auto"/>
        <w:ind w:firstLine="720"/>
      </w:pPr>
      <w:r>
        <w:t>Peta-peta fitur ini akan diekstraksi dari setiap lapisan model untuk nantinya dianalisis apa yang telah dipelajari oleh model tersebut.</w:t>
      </w:r>
    </w:p>
    <w:p w:rsidR="005230FA" w:rsidRDefault="005230FA" w:rsidP="007453C5">
      <w:pPr>
        <w:pStyle w:val="Heading2"/>
        <w:numPr>
          <w:ilvl w:val="2"/>
          <w:numId w:val="7"/>
        </w:numPr>
        <w:spacing w:line="360" w:lineRule="auto"/>
        <w:ind w:left="720"/>
      </w:pPr>
      <w:r>
        <w:t xml:space="preserve">Model </w:t>
      </w:r>
      <w:proofErr w:type="spellStart"/>
      <w:r>
        <w:t>Kuantitatif</w:t>
      </w:r>
      <w:proofErr w:type="spellEnd"/>
    </w:p>
    <w:p w:rsidR="008D5B2A" w:rsidRPr="008D5B2A" w:rsidRDefault="008D5B2A" w:rsidP="008D5B2A">
      <w:pPr>
        <w:ind w:firstLine="720"/>
        <w:rPr>
          <w:lang w:val="en-US"/>
        </w:rPr>
      </w:pPr>
      <w:r w:rsidRPr="00CE44E5">
        <w:rPr>
          <w:color w:val="FF0000"/>
        </w:rPr>
        <w:t>(</w:t>
      </w:r>
      <w:r>
        <w:rPr>
          <w:color w:val="FF0000"/>
        </w:rPr>
        <w:t xml:space="preserve">Jelaskan secara mendetail tentang input dan output dari SAE dan CNN lalu </w:t>
      </w:r>
      <w:r w:rsidR="0066620F">
        <w:rPr>
          <w:color w:val="FF0000"/>
        </w:rPr>
        <w:t>tampilkan</w:t>
      </w:r>
      <w:r w:rsidR="00F33E13">
        <w:rPr>
          <w:color w:val="FF0000"/>
        </w:rPr>
        <w:t xml:space="preserve"> apa yang dipelajari dll</w:t>
      </w:r>
      <w:r w:rsidRPr="00CE44E5">
        <w:rPr>
          <w:color w:val="FF0000"/>
        </w:rPr>
        <w:t>)</w:t>
      </w:r>
    </w:p>
    <w:p w:rsidR="00463AF9" w:rsidRPr="00463AF9" w:rsidRDefault="00463AF9" w:rsidP="00463AF9">
      <w:pPr>
        <w:rPr>
          <w:lang w:val="en-US"/>
        </w:rPr>
      </w:pPr>
    </w:p>
    <w:p w:rsidR="0092403A" w:rsidRDefault="00F9450B" w:rsidP="00D049F0">
      <w:pPr>
        <w:pStyle w:val="Heading2"/>
        <w:numPr>
          <w:ilvl w:val="2"/>
          <w:numId w:val="7"/>
        </w:numPr>
        <w:spacing w:line="360" w:lineRule="auto"/>
        <w:ind w:left="720"/>
        <w:rPr>
          <w:lang w:val="id-ID"/>
        </w:rPr>
      </w:pPr>
      <w:r>
        <w:rPr>
          <w:lang w:val="id-ID"/>
        </w:rPr>
        <w:t>Desain Eksperimen</w:t>
      </w:r>
    </w:p>
    <w:p w:rsidR="00444F31" w:rsidRPr="00444F31" w:rsidRDefault="00444F31" w:rsidP="005D5B58">
      <w:pPr>
        <w:spacing w:line="360" w:lineRule="auto"/>
        <w:ind w:firstLine="720"/>
      </w:pPr>
      <w:r>
        <w:t xml:space="preserve">Eksperimen dilakukan untuk mengetahui parameter-parameter evaluasi dari pengujian dari model yang nantinya bisa menjadi acuan untuk mendesain model </w:t>
      </w:r>
      <w:r>
        <w:lastRenderedPageBreak/>
        <w:t>berikutnya agar bisa dimodifikasi sesuai agar kinerjanya optimal.</w:t>
      </w:r>
      <w:r w:rsidR="004B2C16">
        <w:t xml:space="preserve"> Berikut ini adalah diagram cara untuk mendapatkan parameter-paramater tersebut:</w:t>
      </w:r>
      <w:r>
        <w:t xml:space="preserve"> </w:t>
      </w:r>
    </w:p>
    <w:p w:rsidR="006979A5" w:rsidRDefault="006979A5" w:rsidP="006979A5">
      <w:pPr>
        <w:rPr>
          <w:b/>
        </w:rPr>
      </w:pPr>
      <w:r>
        <w:rPr>
          <w:noProof/>
        </w:rPr>
        <mc:AlternateContent>
          <mc:Choice Requires="wpc">
            <w:drawing>
              <wp:inline distT="0" distB="0" distL="0" distR="0" wp14:anchorId="568ED53A" wp14:editId="4097009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6979A5"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6979A5" w:rsidRDefault="006979A5"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3515F8"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B86EA1" w:rsidP="006979A5">
                              <w:pPr>
                                <w:pStyle w:val="NormalWeb"/>
                                <w:spacing w:before="0" w:beforeAutospacing="0" w:after="183" w:afterAutospacing="0"/>
                                <w:jc w:val="center"/>
                              </w:pPr>
                              <w:r>
                                <w:rPr>
                                  <w:rFonts w:eastAsia="Calibri"/>
                                  <w:sz w:val="22"/>
                                  <w:szCs w:val="22"/>
                                  <w:lang w:val="id-ID"/>
                                </w:rPr>
                                <w:t>Evaluas</w:t>
                              </w:r>
                              <w:r w:rsidR="004F151D">
                                <w:rPr>
                                  <w:rFonts w:eastAsia="Calibri"/>
                                  <w:sz w:val="22"/>
                                  <w:szCs w:val="22"/>
                                  <w:lang w:val="id-ID"/>
                                </w:rPr>
                                <w:t>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9E4702" w:rsidP="006979A5">
                              <w:pPr>
                                <w:pStyle w:val="NormalWeb"/>
                                <w:spacing w:before="0" w:beforeAutospacing="0" w:after="183" w:afterAutospacing="0"/>
                                <w:jc w:val="center"/>
                              </w:pPr>
                              <w:r>
                                <w:rPr>
                                  <w:rFonts w:eastAsia="Calibri"/>
                                  <w:sz w:val="22"/>
                                  <w:szCs w:val="22"/>
                                  <w:lang w:val="id-ID"/>
                                </w:rPr>
                                <w:t xml:space="preserve">Pembuatan </w:t>
                              </w:r>
                              <w:r w:rsidR="006979A5">
                                <w:rPr>
                                  <w:rFonts w:eastAsia="Calibri"/>
                                  <w:sz w:val="22"/>
                                  <w:szCs w:val="22"/>
                                  <w:lang w:val="id-ID"/>
                                </w:rPr>
                                <w:t>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6979A5"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6979A5" w:rsidRDefault="004F151D"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CA0A56" w:rsidRDefault="00CA0A56"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CA0A56" w:rsidRDefault="00CA0A56"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rsidR="00444F31" w:rsidRDefault="00444F31">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8ED53A" id="Canvas 70" o:spid="_x0000_s1068"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">
                <v:shape id="_x0000_s1069" type="#_x0000_t75" style="position:absolute;width:50399;height:32289;visibility:visible;mso-wrap-style:square">
                  <v:fill o:detectmouseclick="t"/>
                  <v:path o:connecttype="none"/>
                </v:shape>
                <v:roundrect id="AutoShape 3" o:spid="_x0000_s1070"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rsidR="006979A5" w:rsidRDefault="006979A5"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6979A5" w:rsidRDefault="006979A5" w:rsidP="006979A5">
                        <w:pPr>
                          <w:pStyle w:val="NormalWeb"/>
                          <w:spacing w:before="0" w:beforeAutospacing="0" w:after="183" w:afterAutospacing="0"/>
                          <w:jc w:val="center"/>
                        </w:pPr>
                      </w:p>
                    </w:txbxContent>
                  </v:textbox>
                </v:roundrect>
                <v:roundrect id="AutoShape 3" o:spid="_x0000_s1071"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rsidR="006979A5" w:rsidRDefault="003515F8"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72"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rsidR="006979A5" w:rsidRDefault="00B86EA1" w:rsidP="006979A5">
                        <w:pPr>
                          <w:pStyle w:val="NormalWeb"/>
                          <w:spacing w:before="0" w:beforeAutospacing="0" w:after="183" w:afterAutospacing="0"/>
                          <w:jc w:val="center"/>
                        </w:pPr>
                        <w:r>
                          <w:rPr>
                            <w:rFonts w:eastAsia="Calibri"/>
                            <w:sz w:val="22"/>
                            <w:szCs w:val="22"/>
                            <w:lang w:val="id-ID"/>
                          </w:rPr>
                          <w:t>Evaluas</w:t>
                        </w:r>
                        <w:r w:rsidR="004F151D">
                          <w:rPr>
                            <w:rFonts w:eastAsia="Calibri"/>
                            <w:sz w:val="22"/>
                            <w:szCs w:val="22"/>
                            <w:lang w:val="id-ID"/>
                          </w:rPr>
                          <w:t>i</w:t>
                        </w:r>
                      </w:p>
                    </w:txbxContent>
                  </v:textbox>
                </v:roundrect>
                <v:roundrect id="AutoShape 3" o:spid="_x0000_s1073"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rsidR="006979A5" w:rsidRDefault="009E4702" w:rsidP="006979A5">
                        <w:pPr>
                          <w:pStyle w:val="NormalWeb"/>
                          <w:spacing w:before="0" w:beforeAutospacing="0" w:after="183" w:afterAutospacing="0"/>
                          <w:jc w:val="center"/>
                        </w:pPr>
                        <w:r>
                          <w:rPr>
                            <w:rFonts w:eastAsia="Calibri"/>
                            <w:sz w:val="22"/>
                            <w:szCs w:val="22"/>
                            <w:lang w:val="id-ID"/>
                          </w:rPr>
                          <w:t xml:space="preserve">Pembuatan </w:t>
                        </w:r>
                        <w:r w:rsidR="006979A5">
                          <w:rPr>
                            <w:rFonts w:eastAsia="Calibri"/>
                            <w:sz w:val="22"/>
                            <w:szCs w:val="22"/>
                            <w:lang w:val="id-ID"/>
                          </w:rPr>
                          <w:t>Model</w:t>
                        </w:r>
                      </w:p>
                    </w:txbxContent>
                  </v:textbox>
                </v:roundrect>
                <v:shape id="Straight Arrow Connector 27" o:spid="_x0000_s1074"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75"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rsidR="006979A5" w:rsidRDefault="006979A5"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76"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77"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rsidR="006979A5" w:rsidRDefault="004F151D"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078"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079"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rsidR="00CA0A56" w:rsidRDefault="00CA0A56"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080"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rsidR="00CA0A56" w:rsidRDefault="00CA0A56"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081"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082"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083"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84"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085"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086"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rsidR="00444F31" w:rsidRDefault="00444F31">
                        <w:r>
                          <w:t>Validasi</w:t>
                        </w:r>
                      </w:p>
                    </w:txbxContent>
                  </v:textbox>
                </v:shape>
                <v:shape id="Straight Arrow Connector 102" o:spid="_x0000_s1087"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rsidR="00444F31" w:rsidRPr="00444F31" w:rsidRDefault="00444F31" w:rsidP="006979A5">
      <w:r>
        <w:rPr>
          <w:b/>
        </w:rPr>
        <w:tab/>
      </w:r>
    </w:p>
    <w:p w:rsidR="00D03C75" w:rsidRDefault="005D5ADC" w:rsidP="00D03C75">
      <w:pPr>
        <w:pStyle w:val="Heading2"/>
        <w:numPr>
          <w:ilvl w:val="2"/>
          <w:numId w:val="7"/>
        </w:numPr>
        <w:spacing w:line="360" w:lineRule="auto"/>
        <w:ind w:left="720"/>
        <w:rPr>
          <w:lang w:val="id-ID"/>
        </w:rPr>
      </w:pPr>
      <w:r>
        <w:rPr>
          <w:lang w:val="id-ID"/>
        </w:rPr>
        <w:t>Nilai Referensi</w:t>
      </w:r>
    </w:p>
    <w:p w:rsidR="005D5ADC" w:rsidRDefault="005D5ADC" w:rsidP="005D5ADC">
      <w:pPr>
        <w:pStyle w:val="Heading2"/>
        <w:numPr>
          <w:ilvl w:val="2"/>
          <w:numId w:val="7"/>
        </w:numPr>
        <w:spacing w:line="360" w:lineRule="auto"/>
        <w:ind w:left="720"/>
        <w:rPr>
          <w:lang w:val="id-ID"/>
        </w:rPr>
      </w:pPr>
      <w:r>
        <w:rPr>
          <w:lang w:val="id-ID"/>
        </w:rPr>
        <w:t>Train Test Split</w:t>
      </w:r>
    </w:p>
    <w:p w:rsidR="005D5ADC" w:rsidRDefault="00AD29CC" w:rsidP="005D5ADC">
      <w:pPr>
        <w:pStyle w:val="Heading2"/>
        <w:numPr>
          <w:ilvl w:val="2"/>
          <w:numId w:val="7"/>
        </w:numPr>
        <w:spacing w:line="360" w:lineRule="auto"/>
        <w:ind w:left="720"/>
        <w:rPr>
          <w:lang w:val="id-ID"/>
        </w:rPr>
      </w:pPr>
      <w:r>
        <w:rPr>
          <w:lang w:val="id-ID"/>
        </w:rPr>
        <w:t xml:space="preserve">K-Fold Cross </w:t>
      </w:r>
      <w:r w:rsidR="00BA578B">
        <w:rPr>
          <w:lang w:val="id-ID"/>
        </w:rPr>
        <w:t>Validation</w:t>
      </w:r>
    </w:p>
    <w:p w:rsidR="00420132" w:rsidRDefault="00E37665" w:rsidP="00420132">
      <w:pPr>
        <w:pStyle w:val="Heading2"/>
        <w:numPr>
          <w:ilvl w:val="2"/>
          <w:numId w:val="7"/>
        </w:numPr>
        <w:spacing w:line="360" w:lineRule="auto"/>
        <w:ind w:left="720"/>
        <w:rPr>
          <w:lang w:val="id-ID"/>
        </w:rPr>
      </w:pPr>
      <w:r>
        <w:rPr>
          <w:lang w:val="id-ID"/>
        </w:rPr>
        <w:t>Parameter Evaluasi</w:t>
      </w:r>
    </w:p>
    <w:p w:rsidR="005E74EF" w:rsidRDefault="005E74EF" w:rsidP="009C60D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rsidR="00D03C75" w:rsidRDefault="0063517F" w:rsidP="0063517F">
      <w:pPr>
        <w:jc w:val="center"/>
      </w:pPr>
      <w:r>
        <w:rPr>
          <w:noProof/>
        </w:rPr>
        <w:drawing>
          <wp:inline distT="0" distB="0" distL="0" distR="0" wp14:anchorId="34A61ED0" wp14:editId="6EBED933">
            <wp:extent cx="1847850" cy="59293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1028" cy="597164"/>
                    </a:xfrm>
                    <a:prstGeom prst="rect">
                      <a:avLst/>
                    </a:prstGeom>
                  </pic:spPr>
                </pic:pic>
              </a:graphicData>
            </a:graphic>
          </wp:inline>
        </w:drawing>
      </w:r>
    </w:p>
    <w:p w:rsidR="005B123B" w:rsidRPr="00171A08" w:rsidRDefault="005B123B" w:rsidP="00171A08">
      <w:pPr>
        <w:spacing w:line="360" w:lineRule="auto"/>
      </w:pPr>
      <w:r>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w:t>
      </w:r>
      <w:r w:rsidR="00C4133D">
        <w:lastRenderedPageBreak/>
        <w:t>pada model.</w:t>
      </w:r>
      <w:r w:rsidR="00171A08">
        <w:t xml:space="preserve"> Apabila model melakukan pengklasifikasian biner maka </w:t>
      </w:r>
      <w:r w:rsidR="00171A08">
        <w:rPr>
          <w:i/>
        </w:rPr>
        <w:t xml:space="preserve">cross-entropy loss </w:t>
      </w:r>
      <w:r w:rsidR="00171A08">
        <w:t>yang digunakan adalah:</w:t>
      </w:r>
    </w:p>
    <w:p w:rsidR="005B123B" w:rsidRDefault="005B123B" w:rsidP="0063517F">
      <w:pPr>
        <w:jc w:val="center"/>
      </w:pPr>
      <w:r>
        <w:rPr>
          <w:noProof/>
        </w:rPr>
        <w:drawing>
          <wp:inline distT="0" distB="0" distL="0" distR="0">
            <wp:extent cx="3850874" cy="485775"/>
            <wp:effectExtent l="0" t="0" r="0" b="0"/>
            <wp:docPr id="106" name="Picture 106" descr="https://latex.codecogs.com/gif.latex?CE&amp;space;=&amp;space;-\sum_%7bi=1%7d%5e%7bC%27=2%7dt_%7bi%7d&amp;space;log&amp;space;(s_%7bi%7d)&amp;space;=&amp;space;-t_%7b1%7d&amp;space;log(s_%7b1%7d)&amp;space;+&amp;space;(1&amp;space;-&amp;space;t_%7b1%7d)&amp;space;log(1&amp;space;-&amp;space;s_%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tex.codecogs.com/gif.latex?CE&amp;space;=&amp;space;-\sum_%7bi=1%7d%5e%7bC%27=2%7dt_%7bi%7d&amp;space;log&amp;space;(s_%7bi%7d)&amp;space;=&amp;space;-t_%7b1%7d&amp;space;log(s_%7b1%7d)&amp;space;+&amp;space;(1&amp;space;-&amp;space;t_%7b1%7d)&amp;space;log(1&amp;space;-&amp;space;s_%7b1%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4354" cy="491260"/>
                    </a:xfrm>
                    <a:prstGeom prst="rect">
                      <a:avLst/>
                    </a:prstGeom>
                    <a:noFill/>
                    <a:ln>
                      <a:noFill/>
                    </a:ln>
                  </pic:spPr>
                </pic:pic>
              </a:graphicData>
            </a:graphic>
          </wp:inline>
        </w:drawing>
      </w:r>
    </w:p>
    <w:p w:rsidR="0058374A" w:rsidRDefault="0058374A" w:rsidP="006C63B8">
      <w:pPr>
        <w:spacing w:line="360" w:lineRule="auto"/>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(MAE</w:t>
      </w:r>
      <w:r w:rsidR="00764387">
        <w:t xml:space="preserve"> atau L1</w:t>
      </w:r>
      <w:r w:rsidR="000317C1">
        <w:t xml:space="preserve">) dan </w:t>
      </w:r>
      <w:r w:rsidR="00B80735">
        <w:rPr>
          <w:i/>
        </w:rPr>
        <w:t xml:space="preserve">mean squared error </w:t>
      </w:r>
      <w:r w:rsidR="00B80735">
        <w:t>(</w:t>
      </w:r>
      <w:r w:rsidR="000317C1">
        <w:t>MSE</w:t>
      </w:r>
      <w:r w:rsidR="00393773">
        <w:t xml:space="preserve"> atau L2</w:t>
      </w:r>
      <w:r w:rsidR="00B80735">
        <w:t>)</w:t>
      </w:r>
      <w:r w:rsidR="00C7741F">
        <w:t>.</w:t>
      </w:r>
      <w:r w:rsidR="00C47F3D">
        <w:t xml:space="preserve"> </w:t>
      </w:r>
    </w:p>
    <w:p w:rsidR="003F1843" w:rsidRDefault="008C465E" w:rsidP="003F1843">
      <w:pPr>
        <w:spacing w:line="360" w:lineRule="auto"/>
        <w:jc w:val="center"/>
      </w:pPr>
      <w:r>
        <w:rPr>
          <w:noProof/>
        </w:rPr>
        <w:drawing>
          <wp:inline distT="0" distB="0" distL="0" distR="0" wp14:anchorId="31B4CD1F" wp14:editId="13FEE9A3">
            <wp:extent cx="2014708" cy="614045"/>
            <wp:effectExtent l="0" t="0" r="508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4524" cy="629228"/>
                    </a:xfrm>
                    <a:prstGeom prst="rect">
                      <a:avLst/>
                    </a:prstGeom>
                  </pic:spPr>
                </pic:pic>
              </a:graphicData>
            </a:graphic>
          </wp:inline>
        </w:drawing>
      </w:r>
    </w:p>
    <w:p w:rsidR="00C47F3D" w:rsidRDefault="00C47F3D" w:rsidP="00C47F3D">
      <w:pPr>
        <w:spacing w:line="360" w:lineRule="auto"/>
        <w:jc w:val="center"/>
      </w:pPr>
      <w:r>
        <w:rPr>
          <w:noProof/>
        </w:rPr>
        <w:drawing>
          <wp:inline distT="0" distB="0" distL="0" distR="0" wp14:anchorId="5A0DAEA0" wp14:editId="12AFE6FA">
            <wp:extent cx="2005190" cy="5810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2034" cy="585906"/>
                    </a:xfrm>
                    <a:prstGeom prst="rect">
                      <a:avLst/>
                    </a:prstGeom>
                  </pic:spPr>
                </pic:pic>
              </a:graphicData>
            </a:graphic>
          </wp:inline>
        </w:drawing>
      </w:r>
    </w:p>
    <w:p w:rsidR="0037582E" w:rsidRDefault="008C465E" w:rsidP="008C465E">
      <w:pPr>
        <w:spacing w:line="360" w:lineRule="auto"/>
      </w:pPr>
      <w:r>
        <w:t>Selain itu</w:t>
      </w:r>
      <w:r w:rsidR="0037582E">
        <w:t>,</w:t>
      </w:r>
      <w:r>
        <w:t xml:space="preserve"> performa pada pengujian data juga akan dilakukan dengan menghitung waktuyang digunakan untuk menjalankan dari memulai input data hingga keluarnya nilai output prediksi data.</w:t>
      </w:r>
      <w:r w:rsidR="00AF50DF">
        <w:t xml:space="preserve"> </w:t>
      </w:r>
    </w:p>
    <w:p w:rsidR="008C465E" w:rsidRPr="00AF50DF" w:rsidRDefault="00AF50DF" w:rsidP="0037582E">
      <w:pPr>
        <w:spacing w:line="360" w:lineRule="auto"/>
        <w:ind w:firstLine="720"/>
      </w:pPr>
      <w:r>
        <w:t xml:space="preserve">Perhitungan waktu menggunakan </w:t>
      </w:r>
      <w:r w:rsidR="007C3EC2">
        <w:t xml:space="preserve">instrumen berupa </w:t>
      </w:r>
      <w:r>
        <w:t xml:space="preserve">perangkat lunak </w:t>
      </w:r>
      <w:r>
        <w:rPr>
          <w:i/>
        </w:rPr>
        <w:t>tracing</w:t>
      </w:r>
      <w:r w:rsidR="0045306E">
        <w:rPr>
          <w:i/>
        </w:rPr>
        <w:t xml:space="preserve"> </w:t>
      </w:r>
      <w:r w:rsidR="0045306E">
        <w:t>(OpenTracing)</w:t>
      </w:r>
      <w:r>
        <w:rPr>
          <w:i/>
        </w:rPr>
        <w:t xml:space="preserve"> </w:t>
      </w:r>
      <w:r>
        <w:t>yang dapat mel</w:t>
      </w:r>
      <w:r w:rsidR="007C3EC2">
        <w:t>acak mulainya sebuah segmen program dimulai hingga berakhir</w:t>
      </w:r>
      <w:r w:rsidR="00407FBB">
        <w:t xml:space="preserve"> </w:t>
      </w:r>
      <w:r w:rsidR="00407FBB">
        <w:fldChar w:fldCharType="begin" w:fldLock="1"/>
      </w:r>
      <w:r w:rsidR="00407FBB">
        <w:instrText>ADDIN CSL_CITATION {"citationItems":[{"id":"ITEM-1","itemData":{"author":[{"dropping-particle":"","family":"Crawley","given":"Kevin","non-dropping-particle":"","parse-names":false,"suffix":""}],"id":"ITEM-1","issued":{"date-parts":[["2019"]]},"title":"Getting Started With Observability Lab: Opentracing, Prometheus, and Jaeger","type":"article"},"uris":["http://www.mendeley.com/documents/?uuid=8f19b667-c6d8-334b-8f82-8973a63b203e"]}],"mendeley":{"formattedCitation":"(Crawley 2019)","plainTextFormattedCitation":"(Crawley 2019)"},"properties":{"noteIndex":0},"schema":"https://github.com/citation-style-language/schema/raw/master/csl-citation.json"}</w:instrText>
      </w:r>
      <w:r w:rsidR="00407FBB">
        <w:fldChar w:fldCharType="separate"/>
      </w:r>
      <w:r w:rsidR="00407FBB" w:rsidRPr="00407FBB">
        <w:rPr>
          <w:noProof/>
        </w:rPr>
        <w:t>(Crawley 2019)</w:t>
      </w:r>
      <w:r w:rsidR="00407FBB">
        <w:fldChar w:fldCharType="end"/>
      </w:r>
      <w:r w:rsidR="007C3EC2">
        <w:t>.</w:t>
      </w:r>
      <w:r w:rsidR="00CA13BB">
        <w:t xml:space="preserve"> </w:t>
      </w:r>
    </w:p>
    <w:p w:rsidR="00B149F6" w:rsidRPr="00B149F6" w:rsidRDefault="00B149F6" w:rsidP="00B149F6">
      <w:pPr>
        <w:rPr>
          <w:lang w:val="en-US"/>
        </w:rPr>
      </w:pPr>
    </w:p>
    <w:p w:rsidR="00373B04" w:rsidRPr="008375EA" w:rsidRDefault="00687063" w:rsidP="00D049F0">
      <w:pPr>
        <w:pStyle w:val="Heading2"/>
        <w:numPr>
          <w:ilvl w:val="1"/>
          <w:numId w:val="7"/>
        </w:numPr>
        <w:spacing w:line="360" w:lineRule="auto"/>
        <w:ind w:left="720" w:hanging="720"/>
        <w:rPr>
          <w:lang w:val="id-ID"/>
        </w:rPr>
      </w:pPr>
      <w:r w:rsidRPr="008375EA">
        <w:rPr>
          <w:lang w:val="id-ID"/>
        </w:rPr>
        <w:t xml:space="preserve">Perangkat </w:t>
      </w:r>
      <w:r w:rsidR="004E6A1D">
        <w:rPr>
          <w:lang w:val="id-ID"/>
        </w:rPr>
        <w:t xml:space="preserve">Keras </w:t>
      </w:r>
      <w:r w:rsidRPr="008375EA">
        <w:rPr>
          <w:lang w:val="id-ID"/>
        </w:rPr>
        <w:t>Pemroses Citra</w:t>
      </w:r>
    </w:p>
    <w:p w:rsidR="00E0134D" w:rsidRPr="00827CE4" w:rsidRDefault="00E0134D" w:rsidP="007B4BCC">
      <w:pPr>
        <w:spacing w:line="360" w:lineRule="auto"/>
        <w:ind w:firstLine="72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0A5746">
        <w:trPr>
          <w:jc w:val="center"/>
        </w:trPr>
        <w:tc>
          <w:tcPr>
            <w:tcW w:w="2520" w:type="dxa"/>
            <w:vAlign w:val="center"/>
          </w:tcPr>
          <w:p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Google Cloud Platform (Google Compute Engine)</w:t>
            </w:r>
          </w:p>
        </w:tc>
      </w:tr>
      <w:tr w:rsidR="00373B04" w:rsidRPr="00BF41A0" w:rsidTr="000A5746">
        <w:trPr>
          <w:jc w:val="center"/>
        </w:trPr>
        <w:tc>
          <w:tcPr>
            <w:tcW w:w="2520" w:type="dxa"/>
            <w:vAlign w:val="center"/>
          </w:tcPr>
          <w:p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t>CPU</w:t>
            </w:r>
          </w:p>
        </w:tc>
        <w:tc>
          <w:tcPr>
            <w:tcW w:w="4410" w:type="dxa"/>
            <w:vAlign w:val="center"/>
          </w:tcPr>
          <w:p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0A5746">
        <w:trPr>
          <w:jc w:val="center"/>
        </w:trPr>
        <w:tc>
          <w:tcPr>
            <w:tcW w:w="252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lastRenderedPageBreak/>
              <w:t>Memori</w:t>
            </w:r>
          </w:p>
        </w:tc>
        <w:tc>
          <w:tcPr>
            <w:tcW w:w="441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rsidTr="000A5746">
        <w:trPr>
          <w:jc w:val="center"/>
        </w:trPr>
        <w:tc>
          <w:tcPr>
            <w:tcW w:w="252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6413B1" w:rsidRDefault="006413B1" w:rsidP="007B4BCC">
      <w:pPr>
        <w:spacing w:line="360" w:lineRule="auto"/>
        <w:jc w:val="left"/>
        <w:rPr>
          <w:lang w:val="en-US"/>
        </w:rPr>
      </w:pPr>
    </w:p>
    <w:p w:rsidR="003A307F" w:rsidRPr="00011D8B" w:rsidRDefault="006413B1" w:rsidP="003B13DB">
      <w:pPr>
        <w:spacing w:line="360" w:lineRule="auto"/>
        <w:ind w:firstLine="720"/>
      </w:pPr>
      <w:r>
        <w:t>Untuk mengakselerasi perhitungan tensor maka akselerator yang dipilih adalah GPU karena sudah memiliki perangkat lunak yang memadai seperti TensorFlow dan</w:t>
      </w:r>
      <w:r w:rsidR="00330CA6">
        <w:t xml:space="preserve"> Keras.</w:t>
      </w:r>
      <w:r w:rsidR="00E67474">
        <w:t xml:space="preserve"> Perhitungan tensor dapat diakselerasi dengan merubah </w:t>
      </w:r>
      <w:r w:rsidR="00E67474">
        <w:rPr>
          <w:i/>
        </w:rPr>
        <w:t>environment variables</w:t>
      </w:r>
      <w:r w:rsidR="00E67474">
        <w:t xml:space="preserve"> TensorFlow saat menjalankan pembelajaran dan pengujian model.</w:t>
      </w:r>
      <w:r w:rsidR="00011D8B">
        <w:t xml:space="preserve"> GPU yang digunakan adalah NVIDIA Tesla T4 karena memiliki </w:t>
      </w:r>
      <w:r w:rsidR="00011D8B">
        <w:rPr>
          <w:i/>
        </w:rPr>
        <w:t xml:space="preserve">tensor cores </w:t>
      </w:r>
      <w:r w:rsidR="00011D8B">
        <w:t xml:space="preserve">dan sudah dilengkapi dengan memori yang </w:t>
      </w:r>
      <w:r w:rsidR="001C141A">
        <w:t xml:space="preserve">besar </w:t>
      </w:r>
      <w:r w:rsidR="00651E15">
        <w:t>(</w:t>
      </w:r>
      <w:r w:rsidR="001C141A">
        <w:t xml:space="preserve">16 </w:t>
      </w:r>
      <w:r w:rsidR="001C141A" w:rsidRPr="0022692B">
        <w:rPr>
          <w:i/>
        </w:rPr>
        <w:t>Gigabytes</w:t>
      </w:r>
      <w:r w:rsidR="00651E15">
        <w:t>)</w:t>
      </w:r>
      <w:r w:rsidR="00011D8B">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0A5746">
        <w:trPr>
          <w:jc w:val="center"/>
        </w:trPr>
        <w:tc>
          <w:tcPr>
            <w:tcW w:w="2520" w:type="dxa"/>
            <w:vAlign w:val="center"/>
          </w:tcPr>
          <w:p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rsidTr="000A5746">
        <w:trPr>
          <w:jc w:val="center"/>
        </w:trPr>
        <w:tc>
          <w:tcPr>
            <w:tcW w:w="2520" w:type="dxa"/>
            <w:vAlign w:val="center"/>
          </w:tcPr>
          <w:p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rsidTr="000A5746">
        <w:trPr>
          <w:jc w:val="center"/>
        </w:trPr>
        <w:tc>
          <w:tcPr>
            <w:tcW w:w="252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rsidTr="000A5746">
        <w:trPr>
          <w:jc w:val="center"/>
        </w:trPr>
        <w:tc>
          <w:tcPr>
            <w:tcW w:w="252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rsidTr="000A5746">
        <w:trPr>
          <w:jc w:val="center"/>
        </w:trPr>
        <w:tc>
          <w:tcPr>
            <w:tcW w:w="252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rsidTr="000A5746">
        <w:trPr>
          <w:jc w:val="center"/>
        </w:trPr>
        <w:tc>
          <w:tcPr>
            <w:tcW w:w="2520" w:type="dxa"/>
            <w:vAlign w:val="center"/>
          </w:tcPr>
          <w:p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rsidR="00A179A1" w:rsidRDefault="00A179A1" w:rsidP="000A5746"/>
    <w:p w:rsidR="00D47B17" w:rsidRPr="00D47B17" w:rsidRDefault="006C29E2" w:rsidP="00B149F6">
      <w:pPr>
        <w:ind w:left="360" w:firstLine="720"/>
      </w:pPr>
      <w:r w:rsidRPr="0010553E">
        <w:rPr>
          <w:color w:val="FF0000"/>
        </w:rPr>
        <w:t xml:space="preserve">(Referensi datasheet </w:t>
      </w:r>
      <w:r w:rsidR="00493315">
        <w:rPr>
          <w:color w:val="FF0000"/>
        </w:rPr>
        <w:t>GPU</w:t>
      </w:r>
      <w:r w:rsidRPr="0010553E">
        <w:rPr>
          <w:color w:val="FF0000"/>
        </w:rPr>
        <w:t>)</w:t>
      </w:r>
    </w:p>
    <w:p w:rsidR="00942610" w:rsidRPr="005D35B0" w:rsidRDefault="004D54DF" w:rsidP="005D35B0">
      <w:pPr>
        <w:pStyle w:val="Heading2"/>
        <w:numPr>
          <w:ilvl w:val="1"/>
          <w:numId w:val="7"/>
        </w:numPr>
        <w:spacing w:line="360" w:lineRule="auto"/>
        <w:rPr>
          <w:lang w:val="id-ID"/>
        </w:rPr>
      </w:pPr>
      <w:r>
        <w:rPr>
          <w:lang w:val="id-ID"/>
        </w:rPr>
        <w:t>Desain Eksperimen</w:t>
      </w:r>
    </w:p>
    <w:p w:rsidR="005D7E24" w:rsidRPr="00687063" w:rsidRDefault="005D7E24" w:rsidP="005D7E24">
      <w:pPr>
        <w:ind w:firstLine="360"/>
      </w:pPr>
      <w:r w:rsidRPr="005D7E24">
        <w:rPr>
          <w:color w:val="FF0000"/>
        </w:rPr>
        <w:t>(</w:t>
      </w:r>
      <w:proofErr w:type="spellStart"/>
      <w:r>
        <w:rPr>
          <w:color w:val="FF0000"/>
          <w:lang w:val="en-US"/>
        </w:rPr>
        <w:t>Desain</w:t>
      </w:r>
      <w:proofErr w:type="spellEnd"/>
      <w:r>
        <w:rPr>
          <w:color w:val="FF0000"/>
          <w:lang w:val="en-US"/>
        </w:rPr>
        <w:t xml:space="preserve"> </w:t>
      </w:r>
      <w:proofErr w:type="spellStart"/>
      <w:r>
        <w:rPr>
          <w:color w:val="FF0000"/>
          <w:lang w:val="en-US"/>
        </w:rPr>
        <w:t>eksperimen</w:t>
      </w:r>
      <w:proofErr w:type="spellEnd"/>
      <w:r>
        <w:rPr>
          <w:color w:val="FF0000"/>
          <w:lang w:val="en-US"/>
        </w:rPr>
        <w:t xml:space="preserve"> </w:t>
      </w:r>
      <w:proofErr w:type="spellStart"/>
      <w:r>
        <w:rPr>
          <w:color w:val="FF0000"/>
          <w:lang w:val="en-US"/>
        </w:rPr>
        <w:t>berdasarkan</w:t>
      </w:r>
      <w:proofErr w:type="spellEnd"/>
      <w:r>
        <w:rPr>
          <w:color w:val="FF0000"/>
          <w:lang w:val="en-US"/>
        </w:rPr>
        <w:t xml:space="preserve"> </w:t>
      </w:r>
      <w:proofErr w:type="spellStart"/>
      <w:r>
        <w:rPr>
          <w:color w:val="FF0000"/>
          <w:lang w:val="en-US"/>
        </w:rPr>
        <w:t>referensi</w:t>
      </w:r>
      <w:proofErr w:type="spellEnd"/>
      <w:r w:rsidRPr="005D7E24">
        <w:rPr>
          <w:color w:val="FF0000"/>
        </w:rPr>
        <w:t>)</w:t>
      </w:r>
    </w:p>
    <w:p w:rsidR="00942610" w:rsidRDefault="00942610" w:rsidP="005D7E24">
      <w:pPr>
        <w:spacing w:line="360" w:lineRule="auto"/>
        <w:ind w:left="360"/>
      </w:pPr>
    </w:p>
    <w:p w:rsidR="00D55406" w:rsidRPr="00BF41A0" w:rsidRDefault="00D55406" w:rsidP="00D55406">
      <w:pPr>
        <w:spacing w:after="0" w:line="360" w:lineRule="auto"/>
        <w:jc w:val="left"/>
        <w:rPr>
          <w:b/>
          <w:szCs w:val="24"/>
          <w:lang w:val="en-US"/>
        </w:rPr>
      </w:pPr>
      <w:proofErr w:type="spellStart"/>
      <w:r w:rsidRPr="00BF41A0">
        <w:rPr>
          <w:b/>
          <w:szCs w:val="24"/>
          <w:lang w:val="en-US"/>
        </w:rPr>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0454FD" w:rsidP="009B3A2A">
            <w:pPr>
              <w:pStyle w:val="Style7"/>
              <w:adjustRightInd w:val="0"/>
              <w:spacing w:line="360" w:lineRule="auto"/>
              <w:jc w:val="left"/>
              <w:rPr>
                <w:sz w:val="24"/>
                <w:szCs w:val="24"/>
                <w:lang w:val="id-ID" w:eastAsia="id-ID"/>
              </w:rPr>
            </w:pPr>
            <w:r>
              <w:rPr>
                <w:sz w:val="24"/>
                <w:szCs w:val="24"/>
                <w:lang w:val="id-ID" w:eastAsia="id-ID"/>
              </w:rPr>
              <w:lastRenderedPageBreak/>
              <w:t>Pengambilan karakteristik UV-Vis Spektrofotometer</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r w:rsidRPr="00BF41A0">
        <w:rPr>
          <w:sz w:val="24"/>
          <w:szCs w:val="24"/>
        </w:rPr>
        <w:t xml:space="preserve">. </w:t>
      </w:r>
      <w:r w:rsidR="00F60AD4" w:rsidRPr="005D7E24">
        <w:rPr>
          <w:color w:val="FF0000"/>
        </w:rPr>
        <w:t>(</w:t>
      </w:r>
      <w:proofErr w:type="spellStart"/>
      <w:r w:rsidR="00F60AD4">
        <w:rPr>
          <w:color w:val="FF0000"/>
        </w:rPr>
        <w:t>ganti</w:t>
      </w:r>
      <w:proofErr w:type="spellEnd"/>
      <w:r w:rsidR="00F60AD4">
        <w:rPr>
          <w:color w:val="FF0000"/>
        </w:rPr>
        <w:t xml:space="preserve"> </w:t>
      </w:r>
      <w:proofErr w:type="spellStart"/>
      <w:r w:rsidR="00F60AD4">
        <w:rPr>
          <w:color w:val="FF0000"/>
        </w:rPr>
        <w:t>jadwal</w:t>
      </w:r>
      <w:proofErr w:type="spellEnd"/>
      <w:r w:rsidR="00F60AD4" w:rsidRPr="005D7E24">
        <w:rPr>
          <w:color w:val="FF0000"/>
        </w:rPr>
        <w:t>)</w:t>
      </w:r>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sintesis</w:t>
            </w:r>
            <w:proofErr w:type="spellEnd"/>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Sintesis</w:t>
            </w:r>
            <w:proofErr w:type="spellEnd"/>
            <w:r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UV-VIS</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SEM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6</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Uji XRD</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181"/>
        </w:trPr>
        <w:tc>
          <w:tcPr>
            <w:tcW w:w="479" w:type="dxa"/>
            <w:tcBorders>
              <w:top w:val="nil"/>
              <w:left w:val="single" w:sz="8" w:space="0" w:color="000000"/>
              <w:bottom w:val="single" w:sz="8" w:space="0" w:color="000000"/>
              <w:right w:val="single" w:sz="8" w:space="0" w:color="000000"/>
            </w:tcBorders>
            <w:shd w:val="clear" w:color="auto" w:fill="auto"/>
          </w:tcPr>
          <w:p w:rsidR="00D55406" w:rsidRPr="006513AD"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7</w:t>
            </w:r>
          </w:p>
        </w:tc>
        <w:tc>
          <w:tcPr>
            <w:tcW w:w="244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 w:val="18"/>
                <w:szCs w:val="18"/>
                <w:lang w:val="en-US" w:eastAsia="id-ID"/>
              </w:rPr>
            </w:pPr>
            <w:r>
              <w:rPr>
                <w:rFonts w:eastAsia="Times New Roman"/>
                <w:color w:val="000000"/>
                <w:sz w:val="18"/>
                <w:szCs w:val="18"/>
                <w:lang w:val="en-US" w:eastAsia="id-ID"/>
              </w:rPr>
              <w:t>Uji VSM</w:t>
            </w:r>
          </w:p>
        </w:tc>
        <w:tc>
          <w:tcPr>
            <w:tcW w:w="23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67"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26"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83"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7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lang w:val="en-US" w:eastAsia="id-ID"/>
              </w:rPr>
            </w:pPr>
          </w:p>
        </w:tc>
        <w:tc>
          <w:tcPr>
            <w:tcW w:w="336"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70"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97"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36"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35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61"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gridSpan w:val="2"/>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8" w:type="dxa"/>
            <w:tcBorders>
              <w:top w:val="nil"/>
              <w:left w:val="nil"/>
              <w:bottom w:val="single" w:sz="8" w:space="0" w:color="000000"/>
              <w:right w:val="single" w:sz="8" w:space="0" w:color="000000"/>
            </w:tcBorders>
            <w:shd w:val="clear" w:color="000000" w:fill="00B050"/>
          </w:tcPr>
          <w:p w:rsidR="00D55406" w:rsidRPr="00BF41A0" w:rsidRDefault="00D55406" w:rsidP="009B3A2A">
            <w:pPr>
              <w:spacing w:after="0" w:line="360" w:lineRule="auto"/>
              <w:rPr>
                <w:rFonts w:eastAsia="Times New Roman"/>
                <w:color w:val="000000"/>
                <w:lang w:val="en-US" w:eastAsia="id-ID"/>
              </w:rPr>
            </w:pPr>
          </w:p>
        </w:tc>
        <w:tc>
          <w:tcPr>
            <w:tcW w:w="284" w:type="dxa"/>
            <w:tcBorders>
              <w:top w:val="nil"/>
              <w:left w:val="nil"/>
              <w:bottom w:val="single" w:sz="8" w:space="0" w:color="000000"/>
              <w:right w:val="single" w:sz="8" w:space="0" w:color="000000"/>
            </w:tcBorders>
            <w:shd w:val="clear" w:color="000000" w:fill="FFFFFF"/>
          </w:tcPr>
          <w:p w:rsidR="00D55406" w:rsidRPr="00BF41A0" w:rsidRDefault="00D55406" w:rsidP="009B3A2A">
            <w:pPr>
              <w:spacing w:after="0" w:line="360" w:lineRule="auto"/>
              <w:rPr>
                <w:rFonts w:eastAsia="Times New Roman"/>
                <w:color w:val="000000"/>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4"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83"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c>
          <w:tcPr>
            <w:tcW w:w="250" w:type="dxa"/>
            <w:tcBorders>
              <w:top w:val="nil"/>
              <w:left w:val="nil"/>
              <w:bottom w:val="single" w:sz="8" w:space="0" w:color="000000"/>
              <w:right w:val="single" w:sz="8" w:space="0" w:color="000000"/>
            </w:tcBorders>
            <w:shd w:val="clear" w:color="auto" w:fill="auto"/>
          </w:tcPr>
          <w:p w:rsidR="00D55406" w:rsidRPr="00BF41A0" w:rsidRDefault="00D55406" w:rsidP="009B3A2A">
            <w:pPr>
              <w:spacing w:after="0" w:line="360" w:lineRule="auto"/>
              <w:rPr>
                <w:rFonts w:eastAsia="Times New Roman"/>
                <w:color w:val="000000"/>
                <w:szCs w:val="24"/>
                <w:lang w:val="en-US" w:eastAsia="id-ID"/>
              </w:rPr>
            </w:pPr>
          </w:p>
        </w:tc>
      </w:tr>
      <w:tr w:rsidR="00D55406" w:rsidRPr="00BF41A0" w:rsidTr="00D55406">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562AF1" w:rsidRDefault="00562AF1" w:rsidP="00D55406">
      <w:pPr>
        <w:rPr>
          <w:color w:val="FF0000"/>
        </w:rPr>
      </w:pPr>
      <w:r w:rsidRPr="005D7E24">
        <w:rPr>
          <w:color w:val="FF0000"/>
        </w:rPr>
        <w:t>(</w:t>
      </w:r>
      <w:proofErr w:type="spellStart"/>
      <w:r w:rsidR="001C22D1">
        <w:rPr>
          <w:color w:val="FF0000"/>
          <w:lang w:val="en-US"/>
        </w:rPr>
        <w:t>masukkan</w:t>
      </w:r>
      <w:proofErr w:type="spellEnd"/>
      <w:r w:rsidR="001C22D1">
        <w:rPr>
          <w:color w:val="FF0000"/>
          <w:lang w:val="en-US"/>
        </w:rPr>
        <w:t xml:space="preserve"> </w:t>
      </w:r>
      <w:proofErr w:type="spellStart"/>
      <w:r w:rsidR="001C22D1">
        <w:rPr>
          <w:color w:val="FF0000"/>
          <w:lang w:val="en-US"/>
        </w:rPr>
        <w:t>referensi</w:t>
      </w:r>
      <w:proofErr w:type="spellEnd"/>
      <w:r w:rsidR="001C22D1">
        <w:rPr>
          <w:color w:val="FF0000"/>
          <w:lang w:val="en-US"/>
        </w:rPr>
        <w:t xml:space="preserve"> </w:t>
      </w:r>
      <w:proofErr w:type="spellStart"/>
      <w:r w:rsidR="001C22D1">
        <w:rPr>
          <w:color w:val="FF0000"/>
          <w:lang w:val="en-US"/>
        </w:rPr>
        <w:t>dari</w:t>
      </w:r>
      <w:proofErr w:type="spellEnd"/>
      <w:r w:rsidR="001C22D1">
        <w:rPr>
          <w:color w:val="FF0000"/>
          <w:lang w:val="en-US"/>
        </w:rPr>
        <w:t xml:space="preserve"> </w:t>
      </w:r>
      <w:proofErr w:type="spellStart"/>
      <w:r w:rsidR="001C22D1">
        <w:rPr>
          <w:color w:val="FF0000"/>
          <w:lang w:val="en-US"/>
        </w:rPr>
        <w:t>mendeley</w:t>
      </w:r>
      <w:proofErr w:type="spellEnd"/>
      <w:r w:rsidRPr="005D7E24">
        <w:rPr>
          <w:color w:val="FF0000"/>
        </w:rPr>
        <w:t>)</w:t>
      </w:r>
    </w:p>
    <w:p w:rsidR="006A216F" w:rsidRDefault="006A216F" w:rsidP="00D55406"/>
    <w:p w:rsidR="00E272F5" w:rsidRPr="00942610" w:rsidRDefault="00942610" w:rsidP="00942610">
      <w:pPr>
        <w:spacing w:line="360" w:lineRule="auto"/>
        <w:rPr>
          <w:b/>
          <w:lang w:val="en-US"/>
        </w:rPr>
      </w:pPr>
      <w:r w:rsidRPr="00E272F5">
        <w:rPr>
          <w:b/>
          <w:lang w:val="en-US"/>
        </w:rPr>
        <w:t>REFERENSI</w:t>
      </w:r>
    </w:p>
    <w:p w:rsidR="00407FBB" w:rsidRPr="00407FBB" w:rsidRDefault="00942610" w:rsidP="00407FBB">
      <w:pPr>
        <w:widowControl w:val="0"/>
        <w:autoSpaceDE w:val="0"/>
        <w:autoSpaceDN w:val="0"/>
        <w:adjustRightInd w:val="0"/>
        <w:spacing w:after="180" w:line="360" w:lineRule="auto"/>
        <w:ind w:left="480" w:hanging="480"/>
        <w:rPr>
          <w:noProof/>
          <w:szCs w:val="24"/>
        </w:rPr>
      </w:pPr>
      <w:r>
        <w:fldChar w:fldCharType="begin" w:fldLock="1"/>
      </w:r>
      <w:r>
        <w:instrText xml:space="preserve">ADDIN Mendeley Bibliography CSL_BIBLIOGRAPHY </w:instrText>
      </w:r>
      <w:r>
        <w:fldChar w:fldCharType="separate"/>
      </w:r>
      <w:r w:rsidR="00407FBB" w:rsidRPr="00407FBB">
        <w:rPr>
          <w:noProof/>
          <w:szCs w:val="24"/>
        </w:rPr>
        <w:t xml:space="preserve">Camps-Valls, G., and L. Bruzzone. 2005. “Kernel-Based Methods for Hyperspectral Image Classification.” </w:t>
      </w:r>
      <w:r w:rsidR="00407FBB" w:rsidRPr="00407FBB">
        <w:rPr>
          <w:i/>
          <w:iCs/>
          <w:noProof/>
          <w:szCs w:val="24"/>
        </w:rPr>
        <w:t>IEEE Transactions on Geoscience and Remote Sensing</w:t>
      </w:r>
      <w:r w:rsidR="00407FBB" w:rsidRPr="00407FBB">
        <w:rPr>
          <w:noProof/>
          <w:szCs w:val="24"/>
        </w:rPr>
        <w:t xml:space="preserve"> 43(6): 1351–62. http://ieeexplore.ieee.org/document/1433032/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Chandra Das, Sreedam et al. 2010. 6 Research Journal of Agriculture and Biological Sciences </w:t>
      </w:r>
      <w:r w:rsidRPr="00407FBB">
        <w:rPr>
          <w:i/>
          <w:iCs/>
          <w:noProof/>
          <w:szCs w:val="24"/>
        </w:rPr>
        <w:t>In Vitro Antioxidant Activity of Different Parts of the Plant Diospyros Discolor</w:t>
      </w:r>
      <w:r w:rsidRPr="00407FBB">
        <w:rPr>
          <w:noProof/>
          <w:szCs w:val="24"/>
        </w:rPr>
        <w:t>. http://www.aensiweb.net/AENSIWEB/rjabs/rjabs/2010/472-</w:t>
      </w:r>
      <w:r w:rsidRPr="00407FBB">
        <w:rPr>
          <w:noProof/>
          <w:szCs w:val="24"/>
        </w:rPr>
        <w:lastRenderedPageBreak/>
        <w:t>475.pdf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Chen, Yushi et al. 2014. “Deep Learning-Based Classification of Hyperspectral Data.” </w:t>
      </w:r>
      <w:r w:rsidRPr="00407FBB">
        <w:rPr>
          <w:i/>
          <w:iCs/>
          <w:noProof/>
          <w:szCs w:val="24"/>
        </w:rPr>
        <w:t>IEEE Journal of Selected Topics in Applied Earth Observations and Remote Sensing</w:t>
      </w:r>
      <w:r w:rsidRPr="00407FBB">
        <w:rPr>
          <w:noProof/>
          <w:szCs w:val="24"/>
        </w:rPr>
        <w:t xml:space="preserve"> 7(6): 2094–2107. http://ieeexplore.ieee.org/document/6844831/ (February 7,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Crawley, Kevin. 2019. “Getting Started With Observability Lab: Opentracing, Prometheus, and Jaeger.” https://www.usenix.org/conference/srecon19americas/presentation/crawley (February 11,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Islam Howl, Md. Sariful et al. 2012. “Antioxidant and Antidiarrhoeal Potentiality of Diospyros Blancoi.” </w:t>
      </w:r>
      <w:r w:rsidRPr="00407FBB">
        <w:rPr>
          <w:i/>
          <w:iCs/>
          <w:noProof/>
          <w:szCs w:val="24"/>
        </w:rPr>
        <w:t>International Journal of Pharmacology</w:t>
      </w:r>
      <w:r w:rsidRPr="00407FBB">
        <w:rPr>
          <w:noProof/>
          <w:szCs w:val="24"/>
        </w:rPr>
        <w:t xml:space="preserve"> 8(5): 403–9. http://www.scialert.net/abstract/?doi=ijp.2012.403.409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407FBB">
        <w:rPr>
          <w:i/>
          <w:iCs/>
          <w:noProof/>
          <w:szCs w:val="24"/>
        </w:rPr>
        <w:t>Journal of Pharmacy Research</w:t>
      </w:r>
      <w:r w:rsidRPr="00407FBB">
        <w:rPr>
          <w:noProof/>
          <w:szCs w:val="24"/>
        </w:rPr>
        <w:t xml:space="preserve"> 5(6): 3050–52. www.jpronline.info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Kaur, Dilpreet, and Yadwinder Kaur. 2014. 3 International Journal of Computer Science and Mobile Computing </w:t>
      </w:r>
      <w:r w:rsidRPr="00407FBB">
        <w:rPr>
          <w:i/>
          <w:iCs/>
          <w:noProof/>
          <w:szCs w:val="24"/>
        </w:rPr>
        <w:t>International Journal of Computer Science and Mobile Computing Various Image Segmentation Techniques: A Review</w:t>
      </w:r>
      <w:r w:rsidRPr="00407FBB">
        <w:rPr>
          <w:noProof/>
          <w:szCs w:val="24"/>
        </w:rPr>
        <w:t>. www.ijcsmc.com (February 7,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LeCun, Yann, Yoshua Bengio, and Geoffrey Hinton. 2015. “Deep Learning.” </w:t>
      </w:r>
      <w:r w:rsidRPr="00407FBB">
        <w:rPr>
          <w:i/>
          <w:iCs/>
          <w:noProof/>
          <w:szCs w:val="24"/>
        </w:rPr>
        <w:t>Nature</w:t>
      </w:r>
      <w:r w:rsidRPr="00407FBB">
        <w:rPr>
          <w:noProof/>
          <w:szCs w:val="24"/>
        </w:rPr>
        <w:t xml:space="preserve"> 521(7553): 436–44. http://www.nature.com/articles/nature14539 (February 7,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Manach, Claudine et al. 2004. “Polyphenols: Food Sources and Bioavailability.” </w:t>
      </w:r>
      <w:r w:rsidRPr="00407FBB">
        <w:rPr>
          <w:i/>
          <w:iCs/>
          <w:noProof/>
          <w:szCs w:val="24"/>
        </w:rPr>
        <w:lastRenderedPageBreak/>
        <w:t>The American Journal of Clinical Nutrition</w:t>
      </w:r>
      <w:r w:rsidRPr="00407FBB">
        <w:rPr>
          <w:noProof/>
          <w:szCs w:val="24"/>
        </w:rPr>
        <w:t xml:space="preserve"> 79(5): 727–47. https://academic.oup.com/ajcn/article/79/5/727/4690182 (February 5,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Van Den Oord, Aäron et al. </w:t>
      </w:r>
      <w:r w:rsidRPr="00407FBB">
        <w:rPr>
          <w:i/>
          <w:iCs/>
          <w:noProof/>
          <w:szCs w:val="24"/>
        </w:rPr>
        <w:t>WAVENET: A GENERATIVE MODEL FOR RAW AUDIO</w:t>
      </w:r>
      <w:r w:rsidRPr="00407FBB">
        <w:rPr>
          <w:noProof/>
          <w:szCs w:val="24"/>
        </w:rPr>
        <w:t>. https://regmedia.co.uk/2016/09/09/wavenet.pdf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Scalbert, Augustin et al. 2005. “Dietary Polyphenols and the Prevention of Diseases.” </w:t>
      </w:r>
      <w:r w:rsidRPr="00407FBB">
        <w:rPr>
          <w:i/>
          <w:iCs/>
          <w:noProof/>
          <w:szCs w:val="24"/>
        </w:rPr>
        <w:t>Critical Reviews in Food Science and Nutrition</w:t>
      </w:r>
      <w:r w:rsidRPr="00407FBB">
        <w:rPr>
          <w:noProof/>
          <w:szCs w:val="24"/>
        </w:rPr>
        <w:t xml:space="preserve"> 45(4): 287–306. http://www.tandfonline.com/doi/abs/10.1080/1040869059096 (February 5,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Severyn, Aliaksei, and Alessandro Moschitti. 2015. “Learning to Rank Short Text Pairs with Convolutional Deep Neural Networks.” In </w:t>
      </w:r>
      <w:r w:rsidRPr="00407FBB">
        <w:rPr>
          <w:i/>
          <w:iCs/>
          <w:noProof/>
          <w:szCs w:val="24"/>
        </w:rPr>
        <w:t>Proceedings of the 38th International ACM SIGIR Conference on Research and Development in Information Retrieval - SIGIR ’15</w:t>
      </w:r>
      <w:r w:rsidRPr="00407FBB">
        <w:rPr>
          <w:noProof/>
          <w:szCs w:val="24"/>
        </w:rPr>
        <w:t>, New York, New York, USA: ACM Press, 373–82. http://dl.acm.org/citation.cfm?doid=2766462.2767738 (February 10, 2019).</w:t>
      </w:r>
    </w:p>
    <w:p w:rsidR="00407FBB" w:rsidRPr="00407FBB" w:rsidRDefault="00407FBB" w:rsidP="00407FBB">
      <w:pPr>
        <w:widowControl w:val="0"/>
        <w:autoSpaceDE w:val="0"/>
        <w:autoSpaceDN w:val="0"/>
        <w:adjustRightInd w:val="0"/>
        <w:spacing w:after="180" w:line="360" w:lineRule="auto"/>
        <w:ind w:left="480" w:hanging="480"/>
        <w:rPr>
          <w:noProof/>
          <w:szCs w:val="24"/>
        </w:rPr>
      </w:pPr>
      <w:r w:rsidRPr="00407FBB">
        <w:rPr>
          <w:noProof/>
          <w:szCs w:val="24"/>
        </w:rPr>
        <w:t xml:space="preserve">Yang, Xiaofei et al. 2018. “Hyperspectral Image Classification With Deep Learning Models.” </w:t>
      </w:r>
      <w:r w:rsidRPr="00407FBB">
        <w:rPr>
          <w:i/>
          <w:iCs/>
          <w:noProof/>
          <w:szCs w:val="24"/>
        </w:rPr>
        <w:t>IEEE Transactions on Geoscience and Remote Sensing</w:t>
      </w:r>
      <w:r w:rsidRPr="00407FBB">
        <w:rPr>
          <w:noProof/>
          <w:szCs w:val="24"/>
        </w:rPr>
        <w:t xml:space="preserve"> 56(9): 5408–23. https://ieeexplore.ieee.org/document/8340197/ (February 10, 2019).</w:t>
      </w:r>
    </w:p>
    <w:p w:rsidR="00407FBB" w:rsidRPr="00407FBB" w:rsidRDefault="00407FBB" w:rsidP="00407FBB">
      <w:pPr>
        <w:widowControl w:val="0"/>
        <w:autoSpaceDE w:val="0"/>
        <w:autoSpaceDN w:val="0"/>
        <w:adjustRightInd w:val="0"/>
        <w:spacing w:after="180" w:line="360" w:lineRule="auto"/>
        <w:ind w:left="480" w:hanging="480"/>
        <w:rPr>
          <w:noProof/>
        </w:rPr>
      </w:pPr>
      <w:r w:rsidRPr="00407FBB">
        <w:rPr>
          <w:noProof/>
          <w:szCs w:val="24"/>
        </w:rPr>
        <w:t xml:space="preserve">Zhuo, Li et al. </w:t>
      </w:r>
      <w:r w:rsidRPr="00407FBB">
        <w:rPr>
          <w:i/>
          <w:iCs/>
          <w:noProof/>
          <w:szCs w:val="24"/>
        </w:rPr>
        <w:t>A GENETIC ALGORITHM BASED WRAPPER FEATURE SELECTION METHOD FOR CLASSIFICATION OF HYPERSPECTRAL IMAGES USING SUPPORT VECTOR MACHINE</w:t>
      </w:r>
      <w:r w:rsidRPr="00407FBB">
        <w:rPr>
          <w:noProof/>
          <w:szCs w:val="24"/>
        </w:rPr>
        <w:t>. 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E45" w:rsidRDefault="00D25E45" w:rsidP="00721029">
      <w:pPr>
        <w:spacing w:after="0"/>
      </w:pPr>
      <w:r>
        <w:separator/>
      </w:r>
    </w:p>
  </w:endnote>
  <w:endnote w:type="continuationSeparator" w:id="0">
    <w:p w:rsidR="00D25E45" w:rsidRDefault="00D25E45"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BCC" w:rsidRDefault="007B4BCC"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E45" w:rsidRDefault="00D25E45" w:rsidP="00721029">
      <w:pPr>
        <w:spacing w:after="0"/>
      </w:pPr>
      <w:r>
        <w:separator/>
      </w:r>
    </w:p>
  </w:footnote>
  <w:footnote w:type="continuationSeparator" w:id="0">
    <w:p w:rsidR="00D25E45" w:rsidRDefault="00D25E45"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331B"/>
    <w:rsid w:val="000049E7"/>
    <w:rsid w:val="00006FDD"/>
    <w:rsid w:val="00007D08"/>
    <w:rsid w:val="00010976"/>
    <w:rsid w:val="00011D8B"/>
    <w:rsid w:val="0001469C"/>
    <w:rsid w:val="00017902"/>
    <w:rsid w:val="00022E9A"/>
    <w:rsid w:val="00023973"/>
    <w:rsid w:val="00024553"/>
    <w:rsid w:val="00030E08"/>
    <w:rsid w:val="000317C1"/>
    <w:rsid w:val="00032122"/>
    <w:rsid w:val="00036E19"/>
    <w:rsid w:val="000409FA"/>
    <w:rsid w:val="00042848"/>
    <w:rsid w:val="00044954"/>
    <w:rsid w:val="000454FD"/>
    <w:rsid w:val="00052072"/>
    <w:rsid w:val="000523FA"/>
    <w:rsid w:val="0006375E"/>
    <w:rsid w:val="00067FE3"/>
    <w:rsid w:val="00071CC2"/>
    <w:rsid w:val="0007263E"/>
    <w:rsid w:val="00075761"/>
    <w:rsid w:val="00075E11"/>
    <w:rsid w:val="00080239"/>
    <w:rsid w:val="00082313"/>
    <w:rsid w:val="00082681"/>
    <w:rsid w:val="000842CD"/>
    <w:rsid w:val="00091CB6"/>
    <w:rsid w:val="00093C57"/>
    <w:rsid w:val="000940C2"/>
    <w:rsid w:val="000945B6"/>
    <w:rsid w:val="00095C6F"/>
    <w:rsid w:val="000A292A"/>
    <w:rsid w:val="000A2A91"/>
    <w:rsid w:val="000A3DA9"/>
    <w:rsid w:val="000A5746"/>
    <w:rsid w:val="000A5B89"/>
    <w:rsid w:val="000A633C"/>
    <w:rsid w:val="000A71B0"/>
    <w:rsid w:val="000B1BE5"/>
    <w:rsid w:val="000B4196"/>
    <w:rsid w:val="000C1D47"/>
    <w:rsid w:val="000C6158"/>
    <w:rsid w:val="000D370A"/>
    <w:rsid w:val="000D7C79"/>
    <w:rsid w:val="000E0117"/>
    <w:rsid w:val="000E0F19"/>
    <w:rsid w:val="000E3DC0"/>
    <w:rsid w:val="000E6405"/>
    <w:rsid w:val="000E67E5"/>
    <w:rsid w:val="000F0AE2"/>
    <w:rsid w:val="000F1346"/>
    <w:rsid w:val="00100AAF"/>
    <w:rsid w:val="00100B82"/>
    <w:rsid w:val="001022C8"/>
    <w:rsid w:val="0010553E"/>
    <w:rsid w:val="00106AE0"/>
    <w:rsid w:val="001164AA"/>
    <w:rsid w:val="0011676C"/>
    <w:rsid w:val="0012107F"/>
    <w:rsid w:val="00122BE9"/>
    <w:rsid w:val="00122D4A"/>
    <w:rsid w:val="00135998"/>
    <w:rsid w:val="00140440"/>
    <w:rsid w:val="001418C2"/>
    <w:rsid w:val="001420FF"/>
    <w:rsid w:val="001425CE"/>
    <w:rsid w:val="0014461C"/>
    <w:rsid w:val="001460CC"/>
    <w:rsid w:val="00147474"/>
    <w:rsid w:val="00151DF1"/>
    <w:rsid w:val="0016198E"/>
    <w:rsid w:val="001638E3"/>
    <w:rsid w:val="00167BB3"/>
    <w:rsid w:val="00171A08"/>
    <w:rsid w:val="00171B1A"/>
    <w:rsid w:val="00174ED4"/>
    <w:rsid w:val="00176F16"/>
    <w:rsid w:val="00177DE3"/>
    <w:rsid w:val="00177EC8"/>
    <w:rsid w:val="001836DE"/>
    <w:rsid w:val="00184492"/>
    <w:rsid w:val="00184818"/>
    <w:rsid w:val="00184A99"/>
    <w:rsid w:val="00187DF7"/>
    <w:rsid w:val="00195DD1"/>
    <w:rsid w:val="001A02AC"/>
    <w:rsid w:val="001A6BA2"/>
    <w:rsid w:val="001A76C6"/>
    <w:rsid w:val="001B5B6C"/>
    <w:rsid w:val="001C141A"/>
    <w:rsid w:val="001C1618"/>
    <w:rsid w:val="001C1AD3"/>
    <w:rsid w:val="001C22D1"/>
    <w:rsid w:val="001C71C7"/>
    <w:rsid w:val="001C7604"/>
    <w:rsid w:val="001D0216"/>
    <w:rsid w:val="001D0EF3"/>
    <w:rsid w:val="001D1D46"/>
    <w:rsid w:val="001D353B"/>
    <w:rsid w:val="001E14A3"/>
    <w:rsid w:val="001F1626"/>
    <w:rsid w:val="001F550F"/>
    <w:rsid w:val="001F7DD9"/>
    <w:rsid w:val="001F7F75"/>
    <w:rsid w:val="002044D4"/>
    <w:rsid w:val="00204F6C"/>
    <w:rsid w:val="00205023"/>
    <w:rsid w:val="0020705B"/>
    <w:rsid w:val="0020723B"/>
    <w:rsid w:val="0021626F"/>
    <w:rsid w:val="002200C7"/>
    <w:rsid w:val="00225643"/>
    <w:rsid w:val="0022692B"/>
    <w:rsid w:val="00226C2A"/>
    <w:rsid w:val="0023465A"/>
    <w:rsid w:val="00235E9E"/>
    <w:rsid w:val="0023797A"/>
    <w:rsid w:val="00242213"/>
    <w:rsid w:val="00246F31"/>
    <w:rsid w:val="00250F6E"/>
    <w:rsid w:val="0025283F"/>
    <w:rsid w:val="002528A2"/>
    <w:rsid w:val="00260BB0"/>
    <w:rsid w:val="00265C9E"/>
    <w:rsid w:val="0026691A"/>
    <w:rsid w:val="00273061"/>
    <w:rsid w:val="00276577"/>
    <w:rsid w:val="002805E6"/>
    <w:rsid w:val="00282ADF"/>
    <w:rsid w:val="00285563"/>
    <w:rsid w:val="002918B4"/>
    <w:rsid w:val="00292E2D"/>
    <w:rsid w:val="002A0869"/>
    <w:rsid w:val="002A3372"/>
    <w:rsid w:val="002A5D5E"/>
    <w:rsid w:val="002B11FE"/>
    <w:rsid w:val="002B4E03"/>
    <w:rsid w:val="002C35F2"/>
    <w:rsid w:val="002C6373"/>
    <w:rsid w:val="002D1C49"/>
    <w:rsid w:val="002D24D2"/>
    <w:rsid w:val="002D502B"/>
    <w:rsid w:val="002D6548"/>
    <w:rsid w:val="002D77FD"/>
    <w:rsid w:val="002E010A"/>
    <w:rsid w:val="002E1E1D"/>
    <w:rsid w:val="002E56C3"/>
    <w:rsid w:val="002E6DED"/>
    <w:rsid w:val="002F02E0"/>
    <w:rsid w:val="002F037A"/>
    <w:rsid w:val="002F7DD3"/>
    <w:rsid w:val="00304644"/>
    <w:rsid w:val="00305CDF"/>
    <w:rsid w:val="0031165F"/>
    <w:rsid w:val="00313D1A"/>
    <w:rsid w:val="003174A2"/>
    <w:rsid w:val="00324625"/>
    <w:rsid w:val="003252EE"/>
    <w:rsid w:val="00325527"/>
    <w:rsid w:val="00327074"/>
    <w:rsid w:val="00330B6B"/>
    <w:rsid w:val="00330CA6"/>
    <w:rsid w:val="003327BC"/>
    <w:rsid w:val="00341D8A"/>
    <w:rsid w:val="00342FCF"/>
    <w:rsid w:val="0034461D"/>
    <w:rsid w:val="00345CEC"/>
    <w:rsid w:val="0034616A"/>
    <w:rsid w:val="003472BA"/>
    <w:rsid w:val="00347632"/>
    <w:rsid w:val="003502C8"/>
    <w:rsid w:val="003515F8"/>
    <w:rsid w:val="00356D7D"/>
    <w:rsid w:val="00360C72"/>
    <w:rsid w:val="003613B7"/>
    <w:rsid w:val="00362CB7"/>
    <w:rsid w:val="00365235"/>
    <w:rsid w:val="00365B76"/>
    <w:rsid w:val="00366F48"/>
    <w:rsid w:val="00371715"/>
    <w:rsid w:val="00371AA8"/>
    <w:rsid w:val="00373B04"/>
    <w:rsid w:val="0037582E"/>
    <w:rsid w:val="00390E95"/>
    <w:rsid w:val="00391A84"/>
    <w:rsid w:val="00393773"/>
    <w:rsid w:val="00397531"/>
    <w:rsid w:val="003A09C3"/>
    <w:rsid w:val="003A1369"/>
    <w:rsid w:val="003A17D3"/>
    <w:rsid w:val="003A2D58"/>
    <w:rsid w:val="003A307F"/>
    <w:rsid w:val="003A333F"/>
    <w:rsid w:val="003A792C"/>
    <w:rsid w:val="003A7FF2"/>
    <w:rsid w:val="003B13DB"/>
    <w:rsid w:val="003B603B"/>
    <w:rsid w:val="003C17AE"/>
    <w:rsid w:val="003C2556"/>
    <w:rsid w:val="003C7915"/>
    <w:rsid w:val="003D1CBD"/>
    <w:rsid w:val="003D2FB5"/>
    <w:rsid w:val="003D5643"/>
    <w:rsid w:val="003D6F82"/>
    <w:rsid w:val="003E0E7C"/>
    <w:rsid w:val="003E58B4"/>
    <w:rsid w:val="003F0762"/>
    <w:rsid w:val="003F0ED8"/>
    <w:rsid w:val="003F1843"/>
    <w:rsid w:val="003F2185"/>
    <w:rsid w:val="00401243"/>
    <w:rsid w:val="004041D6"/>
    <w:rsid w:val="0040526E"/>
    <w:rsid w:val="0040643C"/>
    <w:rsid w:val="00406D88"/>
    <w:rsid w:val="00407FBB"/>
    <w:rsid w:val="00410712"/>
    <w:rsid w:val="004118B4"/>
    <w:rsid w:val="00412809"/>
    <w:rsid w:val="00420132"/>
    <w:rsid w:val="00421078"/>
    <w:rsid w:val="00426C75"/>
    <w:rsid w:val="00431C16"/>
    <w:rsid w:val="00441BA8"/>
    <w:rsid w:val="00444A30"/>
    <w:rsid w:val="00444F31"/>
    <w:rsid w:val="004514CC"/>
    <w:rsid w:val="0045306E"/>
    <w:rsid w:val="00457653"/>
    <w:rsid w:val="00457897"/>
    <w:rsid w:val="00457A5D"/>
    <w:rsid w:val="00457A9E"/>
    <w:rsid w:val="00460F23"/>
    <w:rsid w:val="00461445"/>
    <w:rsid w:val="00463AF9"/>
    <w:rsid w:val="00480F33"/>
    <w:rsid w:val="0048115F"/>
    <w:rsid w:val="00481B50"/>
    <w:rsid w:val="00484EE8"/>
    <w:rsid w:val="00486404"/>
    <w:rsid w:val="004866C1"/>
    <w:rsid w:val="00486999"/>
    <w:rsid w:val="00492773"/>
    <w:rsid w:val="00492C5C"/>
    <w:rsid w:val="00493315"/>
    <w:rsid w:val="00494B0A"/>
    <w:rsid w:val="004A3525"/>
    <w:rsid w:val="004A3907"/>
    <w:rsid w:val="004A6BCD"/>
    <w:rsid w:val="004B0E5F"/>
    <w:rsid w:val="004B2273"/>
    <w:rsid w:val="004B2C16"/>
    <w:rsid w:val="004B6AD6"/>
    <w:rsid w:val="004B7ABF"/>
    <w:rsid w:val="004D1711"/>
    <w:rsid w:val="004D54DF"/>
    <w:rsid w:val="004D7775"/>
    <w:rsid w:val="004E4B90"/>
    <w:rsid w:val="004E6A1D"/>
    <w:rsid w:val="004E760C"/>
    <w:rsid w:val="004F0DF2"/>
    <w:rsid w:val="004F151D"/>
    <w:rsid w:val="004F3ED3"/>
    <w:rsid w:val="0050186D"/>
    <w:rsid w:val="00502244"/>
    <w:rsid w:val="005041F1"/>
    <w:rsid w:val="0050426B"/>
    <w:rsid w:val="0050700A"/>
    <w:rsid w:val="00514B0C"/>
    <w:rsid w:val="00516FF1"/>
    <w:rsid w:val="005230FA"/>
    <w:rsid w:val="00523689"/>
    <w:rsid w:val="00526E24"/>
    <w:rsid w:val="00535A7F"/>
    <w:rsid w:val="00536F3C"/>
    <w:rsid w:val="00541234"/>
    <w:rsid w:val="00543ABC"/>
    <w:rsid w:val="00546BCE"/>
    <w:rsid w:val="0056068D"/>
    <w:rsid w:val="0056161B"/>
    <w:rsid w:val="00562AF1"/>
    <w:rsid w:val="00564ADC"/>
    <w:rsid w:val="00566B89"/>
    <w:rsid w:val="005739AE"/>
    <w:rsid w:val="00574AE1"/>
    <w:rsid w:val="00575506"/>
    <w:rsid w:val="005766EC"/>
    <w:rsid w:val="0057757E"/>
    <w:rsid w:val="0058374A"/>
    <w:rsid w:val="00583B1A"/>
    <w:rsid w:val="005852E1"/>
    <w:rsid w:val="00590E1B"/>
    <w:rsid w:val="005912F9"/>
    <w:rsid w:val="00592E41"/>
    <w:rsid w:val="0059330E"/>
    <w:rsid w:val="0059493D"/>
    <w:rsid w:val="005A4A51"/>
    <w:rsid w:val="005A587E"/>
    <w:rsid w:val="005A655A"/>
    <w:rsid w:val="005A6815"/>
    <w:rsid w:val="005B123B"/>
    <w:rsid w:val="005B4095"/>
    <w:rsid w:val="005C2DE6"/>
    <w:rsid w:val="005C635B"/>
    <w:rsid w:val="005D0911"/>
    <w:rsid w:val="005D2A38"/>
    <w:rsid w:val="005D3022"/>
    <w:rsid w:val="005D35B0"/>
    <w:rsid w:val="005D4D2B"/>
    <w:rsid w:val="005D54F8"/>
    <w:rsid w:val="005D5ADC"/>
    <w:rsid w:val="005D5B58"/>
    <w:rsid w:val="005D7E24"/>
    <w:rsid w:val="005E2EED"/>
    <w:rsid w:val="005E74EF"/>
    <w:rsid w:val="005E7E39"/>
    <w:rsid w:val="005F406D"/>
    <w:rsid w:val="00606916"/>
    <w:rsid w:val="00607DD3"/>
    <w:rsid w:val="00611C15"/>
    <w:rsid w:val="00612113"/>
    <w:rsid w:val="006122EF"/>
    <w:rsid w:val="00621C9B"/>
    <w:rsid w:val="00622A24"/>
    <w:rsid w:val="006237A2"/>
    <w:rsid w:val="00623CA1"/>
    <w:rsid w:val="006249F7"/>
    <w:rsid w:val="006309DC"/>
    <w:rsid w:val="00633AC5"/>
    <w:rsid w:val="0063517F"/>
    <w:rsid w:val="0063559F"/>
    <w:rsid w:val="00636B2E"/>
    <w:rsid w:val="00637272"/>
    <w:rsid w:val="00640FD5"/>
    <w:rsid w:val="006413B1"/>
    <w:rsid w:val="006426B2"/>
    <w:rsid w:val="00642A5A"/>
    <w:rsid w:val="006430E9"/>
    <w:rsid w:val="006436D6"/>
    <w:rsid w:val="006513AD"/>
    <w:rsid w:val="00651E15"/>
    <w:rsid w:val="00653329"/>
    <w:rsid w:val="006550AC"/>
    <w:rsid w:val="00655755"/>
    <w:rsid w:val="0065747D"/>
    <w:rsid w:val="00662502"/>
    <w:rsid w:val="00665BCF"/>
    <w:rsid w:val="0066620F"/>
    <w:rsid w:val="0066783C"/>
    <w:rsid w:val="0067034F"/>
    <w:rsid w:val="00675543"/>
    <w:rsid w:val="00675683"/>
    <w:rsid w:val="006815D0"/>
    <w:rsid w:val="00681778"/>
    <w:rsid w:val="00685152"/>
    <w:rsid w:val="00685606"/>
    <w:rsid w:val="00686373"/>
    <w:rsid w:val="00686C88"/>
    <w:rsid w:val="00687063"/>
    <w:rsid w:val="006923A5"/>
    <w:rsid w:val="00696906"/>
    <w:rsid w:val="006979A5"/>
    <w:rsid w:val="006A0F17"/>
    <w:rsid w:val="006A216F"/>
    <w:rsid w:val="006A2EA5"/>
    <w:rsid w:val="006A2FD0"/>
    <w:rsid w:val="006A57E3"/>
    <w:rsid w:val="006A78F6"/>
    <w:rsid w:val="006B073A"/>
    <w:rsid w:val="006B52DB"/>
    <w:rsid w:val="006B62B4"/>
    <w:rsid w:val="006B65FE"/>
    <w:rsid w:val="006C29E2"/>
    <w:rsid w:val="006C63B8"/>
    <w:rsid w:val="006D0DC9"/>
    <w:rsid w:val="006E0471"/>
    <w:rsid w:val="006E1581"/>
    <w:rsid w:val="006E457C"/>
    <w:rsid w:val="006E4CEC"/>
    <w:rsid w:val="006F030F"/>
    <w:rsid w:val="006F0916"/>
    <w:rsid w:val="006F0BFA"/>
    <w:rsid w:val="006F1CB0"/>
    <w:rsid w:val="006F3E4A"/>
    <w:rsid w:val="006F4666"/>
    <w:rsid w:val="0070307D"/>
    <w:rsid w:val="00703624"/>
    <w:rsid w:val="00710AD9"/>
    <w:rsid w:val="00712F38"/>
    <w:rsid w:val="0071700B"/>
    <w:rsid w:val="00721029"/>
    <w:rsid w:val="00724D93"/>
    <w:rsid w:val="0072636C"/>
    <w:rsid w:val="00732ED4"/>
    <w:rsid w:val="00733F24"/>
    <w:rsid w:val="00735F27"/>
    <w:rsid w:val="00743707"/>
    <w:rsid w:val="007453C5"/>
    <w:rsid w:val="00751066"/>
    <w:rsid w:val="00751D8F"/>
    <w:rsid w:val="007623BD"/>
    <w:rsid w:val="00764387"/>
    <w:rsid w:val="00764A76"/>
    <w:rsid w:val="00766C57"/>
    <w:rsid w:val="0077081D"/>
    <w:rsid w:val="0077241D"/>
    <w:rsid w:val="00772D56"/>
    <w:rsid w:val="00777782"/>
    <w:rsid w:val="007777C0"/>
    <w:rsid w:val="007808E5"/>
    <w:rsid w:val="00782951"/>
    <w:rsid w:val="007935A3"/>
    <w:rsid w:val="00796372"/>
    <w:rsid w:val="007A14E8"/>
    <w:rsid w:val="007A5303"/>
    <w:rsid w:val="007A7F78"/>
    <w:rsid w:val="007B06A7"/>
    <w:rsid w:val="007B0857"/>
    <w:rsid w:val="007B186C"/>
    <w:rsid w:val="007B19C5"/>
    <w:rsid w:val="007B1ECA"/>
    <w:rsid w:val="007B45FA"/>
    <w:rsid w:val="007B4BCC"/>
    <w:rsid w:val="007C15E4"/>
    <w:rsid w:val="007C2E61"/>
    <w:rsid w:val="007C3EC2"/>
    <w:rsid w:val="007C5D97"/>
    <w:rsid w:val="007C6723"/>
    <w:rsid w:val="007C6841"/>
    <w:rsid w:val="007D0F87"/>
    <w:rsid w:val="007D3B7F"/>
    <w:rsid w:val="007E0E11"/>
    <w:rsid w:val="007E3B5D"/>
    <w:rsid w:val="007E5BE6"/>
    <w:rsid w:val="007E5D60"/>
    <w:rsid w:val="007F2ACE"/>
    <w:rsid w:val="007F4376"/>
    <w:rsid w:val="007F5EB4"/>
    <w:rsid w:val="00802225"/>
    <w:rsid w:val="00803700"/>
    <w:rsid w:val="008039EE"/>
    <w:rsid w:val="008045BD"/>
    <w:rsid w:val="00805FD3"/>
    <w:rsid w:val="0081144F"/>
    <w:rsid w:val="00811676"/>
    <w:rsid w:val="00812A0D"/>
    <w:rsid w:val="00812DFB"/>
    <w:rsid w:val="00813768"/>
    <w:rsid w:val="008169BD"/>
    <w:rsid w:val="00823A74"/>
    <w:rsid w:val="00825F54"/>
    <w:rsid w:val="00827CE4"/>
    <w:rsid w:val="00831E66"/>
    <w:rsid w:val="00834D8D"/>
    <w:rsid w:val="008375EA"/>
    <w:rsid w:val="00843F30"/>
    <w:rsid w:val="0084422C"/>
    <w:rsid w:val="0085239F"/>
    <w:rsid w:val="008529AC"/>
    <w:rsid w:val="00854E39"/>
    <w:rsid w:val="00854F7C"/>
    <w:rsid w:val="00861F0D"/>
    <w:rsid w:val="00863D15"/>
    <w:rsid w:val="008656AB"/>
    <w:rsid w:val="00865FE0"/>
    <w:rsid w:val="008755E9"/>
    <w:rsid w:val="008831CC"/>
    <w:rsid w:val="00883774"/>
    <w:rsid w:val="00885163"/>
    <w:rsid w:val="0088563A"/>
    <w:rsid w:val="0088784B"/>
    <w:rsid w:val="00887F0F"/>
    <w:rsid w:val="0089315D"/>
    <w:rsid w:val="00897565"/>
    <w:rsid w:val="008A0639"/>
    <w:rsid w:val="008A2F90"/>
    <w:rsid w:val="008A5E02"/>
    <w:rsid w:val="008A5F3B"/>
    <w:rsid w:val="008A7631"/>
    <w:rsid w:val="008B1370"/>
    <w:rsid w:val="008B228E"/>
    <w:rsid w:val="008B7C77"/>
    <w:rsid w:val="008C0857"/>
    <w:rsid w:val="008C19AA"/>
    <w:rsid w:val="008C3D37"/>
    <w:rsid w:val="008C465E"/>
    <w:rsid w:val="008C501A"/>
    <w:rsid w:val="008C5A5D"/>
    <w:rsid w:val="008C6B8D"/>
    <w:rsid w:val="008C7DD1"/>
    <w:rsid w:val="008D077A"/>
    <w:rsid w:val="008D1ACE"/>
    <w:rsid w:val="008D4AED"/>
    <w:rsid w:val="008D52C1"/>
    <w:rsid w:val="008D5B2A"/>
    <w:rsid w:val="008D7E14"/>
    <w:rsid w:val="008E1331"/>
    <w:rsid w:val="008E3134"/>
    <w:rsid w:val="008E5874"/>
    <w:rsid w:val="008F21AC"/>
    <w:rsid w:val="00907775"/>
    <w:rsid w:val="00910AA7"/>
    <w:rsid w:val="00911CB7"/>
    <w:rsid w:val="00917579"/>
    <w:rsid w:val="009208C9"/>
    <w:rsid w:val="00920942"/>
    <w:rsid w:val="00920D2A"/>
    <w:rsid w:val="00921EAE"/>
    <w:rsid w:val="00922F7F"/>
    <w:rsid w:val="00923549"/>
    <w:rsid w:val="0092403A"/>
    <w:rsid w:val="00924B82"/>
    <w:rsid w:val="00927264"/>
    <w:rsid w:val="0092796E"/>
    <w:rsid w:val="0093159C"/>
    <w:rsid w:val="009331E1"/>
    <w:rsid w:val="00933B38"/>
    <w:rsid w:val="00934680"/>
    <w:rsid w:val="009402B9"/>
    <w:rsid w:val="00942610"/>
    <w:rsid w:val="0094522D"/>
    <w:rsid w:val="0095074D"/>
    <w:rsid w:val="00951B8F"/>
    <w:rsid w:val="009522DC"/>
    <w:rsid w:val="0095431E"/>
    <w:rsid w:val="00962715"/>
    <w:rsid w:val="0097283E"/>
    <w:rsid w:val="00976158"/>
    <w:rsid w:val="00980509"/>
    <w:rsid w:val="00982D12"/>
    <w:rsid w:val="0098455E"/>
    <w:rsid w:val="00994590"/>
    <w:rsid w:val="00995BC2"/>
    <w:rsid w:val="009A1A53"/>
    <w:rsid w:val="009A458F"/>
    <w:rsid w:val="009A55CB"/>
    <w:rsid w:val="009B3A2A"/>
    <w:rsid w:val="009B40E1"/>
    <w:rsid w:val="009B4AD8"/>
    <w:rsid w:val="009B5DE2"/>
    <w:rsid w:val="009C219A"/>
    <w:rsid w:val="009C45E5"/>
    <w:rsid w:val="009C60D4"/>
    <w:rsid w:val="009C6431"/>
    <w:rsid w:val="009D11B2"/>
    <w:rsid w:val="009D35FB"/>
    <w:rsid w:val="009D4623"/>
    <w:rsid w:val="009D5769"/>
    <w:rsid w:val="009E2E25"/>
    <w:rsid w:val="009E4702"/>
    <w:rsid w:val="009E776B"/>
    <w:rsid w:val="009E7DAF"/>
    <w:rsid w:val="009F1424"/>
    <w:rsid w:val="00A014A8"/>
    <w:rsid w:val="00A01E5F"/>
    <w:rsid w:val="00A02586"/>
    <w:rsid w:val="00A03780"/>
    <w:rsid w:val="00A0598A"/>
    <w:rsid w:val="00A06580"/>
    <w:rsid w:val="00A10166"/>
    <w:rsid w:val="00A101FB"/>
    <w:rsid w:val="00A10662"/>
    <w:rsid w:val="00A13CC8"/>
    <w:rsid w:val="00A163B6"/>
    <w:rsid w:val="00A17151"/>
    <w:rsid w:val="00A179A1"/>
    <w:rsid w:val="00A22D7E"/>
    <w:rsid w:val="00A22F86"/>
    <w:rsid w:val="00A23D72"/>
    <w:rsid w:val="00A255C9"/>
    <w:rsid w:val="00A2575A"/>
    <w:rsid w:val="00A25E09"/>
    <w:rsid w:val="00A25E26"/>
    <w:rsid w:val="00A345BC"/>
    <w:rsid w:val="00A36031"/>
    <w:rsid w:val="00A420DB"/>
    <w:rsid w:val="00A4372C"/>
    <w:rsid w:val="00A442E9"/>
    <w:rsid w:val="00A452E0"/>
    <w:rsid w:val="00A45BBA"/>
    <w:rsid w:val="00A47AD2"/>
    <w:rsid w:val="00A50DD2"/>
    <w:rsid w:val="00A53476"/>
    <w:rsid w:val="00A55D2C"/>
    <w:rsid w:val="00A567BA"/>
    <w:rsid w:val="00A5761B"/>
    <w:rsid w:val="00A611B4"/>
    <w:rsid w:val="00A629D3"/>
    <w:rsid w:val="00A671CE"/>
    <w:rsid w:val="00A672AA"/>
    <w:rsid w:val="00A70E22"/>
    <w:rsid w:val="00A73582"/>
    <w:rsid w:val="00A754BF"/>
    <w:rsid w:val="00A81809"/>
    <w:rsid w:val="00A826B2"/>
    <w:rsid w:val="00A84EBA"/>
    <w:rsid w:val="00A856C5"/>
    <w:rsid w:val="00A8582F"/>
    <w:rsid w:val="00A86708"/>
    <w:rsid w:val="00A8779E"/>
    <w:rsid w:val="00A9507B"/>
    <w:rsid w:val="00A95D92"/>
    <w:rsid w:val="00A966C5"/>
    <w:rsid w:val="00A97755"/>
    <w:rsid w:val="00A979FA"/>
    <w:rsid w:val="00AA1425"/>
    <w:rsid w:val="00AA142A"/>
    <w:rsid w:val="00AA3AE5"/>
    <w:rsid w:val="00AA4DA4"/>
    <w:rsid w:val="00AB0D36"/>
    <w:rsid w:val="00AB1259"/>
    <w:rsid w:val="00AB1CB9"/>
    <w:rsid w:val="00AB2FA4"/>
    <w:rsid w:val="00AB5769"/>
    <w:rsid w:val="00AB58DC"/>
    <w:rsid w:val="00AB6BFA"/>
    <w:rsid w:val="00AC2054"/>
    <w:rsid w:val="00AC6FFF"/>
    <w:rsid w:val="00AD28C8"/>
    <w:rsid w:val="00AD29CC"/>
    <w:rsid w:val="00AD5AAD"/>
    <w:rsid w:val="00AD7FB8"/>
    <w:rsid w:val="00AE1972"/>
    <w:rsid w:val="00AE590E"/>
    <w:rsid w:val="00AF4CB0"/>
    <w:rsid w:val="00AF50DF"/>
    <w:rsid w:val="00B0130C"/>
    <w:rsid w:val="00B0430D"/>
    <w:rsid w:val="00B0481F"/>
    <w:rsid w:val="00B0496F"/>
    <w:rsid w:val="00B058ED"/>
    <w:rsid w:val="00B06FBB"/>
    <w:rsid w:val="00B129A4"/>
    <w:rsid w:val="00B14036"/>
    <w:rsid w:val="00B14638"/>
    <w:rsid w:val="00B149F6"/>
    <w:rsid w:val="00B15CD8"/>
    <w:rsid w:val="00B15D2D"/>
    <w:rsid w:val="00B2346D"/>
    <w:rsid w:val="00B2624B"/>
    <w:rsid w:val="00B2696D"/>
    <w:rsid w:val="00B26A82"/>
    <w:rsid w:val="00B31E5C"/>
    <w:rsid w:val="00B33D84"/>
    <w:rsid w:val="00B340FB"/>
    <w:rsid w:val="00B361BA"/>
    <w:rsid w:val="00B40E3C"/>
    <w:rsid w:val="00B413D2"/>
    <w:rsid w:val="00B443DA"/>
    <w:rsid w:val="00B479AE"/>
    <w:rsid w:val="00B53EBD"/>
    <w:rsid w:val="00B559AC"/>
    <w:rsid w:val="00B6401C"/>
    <w:rsid w:val="00B7183E"/>
    <w:rsid w:val="00B776AC"/>
    <w:rsid w:val="00B80735"/>
    <w:rsid w:val="00B80ABF"/>
    <w:rsid w:val="00B80B2A"/>
    <w:rsid w:val="00B84B7A"/>
    <w:rsid w:val="00B86EA1"/>
    <w:rsid w:val="00B92D61"/>
    <w:rsid w:val="00B930CB"/>
    <w:rsid w:val="00B9342D"/>
    <w:rsid w:val="00BA060A"/>
    <w:rsid w:val="00BA18B2"/>
    <w:rsid w:val="00BA5489"/>
    <w:rsid w:val="00BA578B"/>
    <w:rsid w:val="00BB0312"/>
    <w:rsid w:val="00BB03B7"/>
    <w:rsid w:val="00BB5E1E"/>
    <w:rsid w:val="00BB6275"/>
    <w:rsid w:val="00BC0EB1"/>
    <w:rsid w:val="00BC4C84"/>
    <w:rsid w:val="00BC5415"/>
    <w:rsid w:val="00BC6297"/>
    <w:rsid w:val="00BC6846"/>
    <w:rsid w:val="00BD0C3E"/>
    <w:rsid w:val="00BD19F6"/>
    <w:rsid w:val="00BE43AD"/>
    <w:rsid w:val="00BE6495"/>
    <w:rsid w:val="00BF1C98"/>
    <w:rsid w:val="00BF2E54"/>
    <w:rsid w:val="00BF41A0"/>
    <w:rsid w:val="00BF7378"/>
    <w:rsid w:val="00C031B1"/>
    <w:rsid w:val="00C1023F"/>
    <w:rsid w:val="00C2029B"/>
    <w:rsid w:val="00C22527"/>
    <w:rsid w:val="00C23CC1"/>
    <w:rsid w:val="00C302B6"/>
    <w:rsid w:val="00C34743"/>
    <w:rsid w:val="00C378C8"/>
    <w:rsid w:val="00C4133D"/>
    <w:rsid w:val="00C434EB"/>
    <w:rsid w:val="00C44D11"/>
    <w:rsid w:val="00C47F3D"/>
    <w:rsid w:val="00C51999"/>
    <w:rsid w:val="00C52FC5"/>
    <w:rsid w:val="00C540D1"/>
    <w:rsid w:val="00C565A5"/>
    <w:rsid w:val="00C6087A"/>
    <w:rsid w:val="00C6345E"/>
    <w:rsid w:val="00C64154"/>
    <w:rsid w:val="00C643A3"/>
    <w:rsid w:val="00C65B14"/>
    <w:rsid w:val="00C666A4"/>
    <w:rsid w:val="00C706CE"/>
    <w:rsid w:val="00C724B3"/>
    <w:rsid w:val="00C7663E"/>
    <w:rsid w:val="00C76AA7"/>
    <w:rsid w:val="00C7741F"/>
    <w:rsid w:val="00C82723"/>
    <w:rsid w:val="00C829F4"/>
    <w:rsid w:val="00C94E67"/>
    <w:rsid w:val="00CA0A56"/>
    <w:rsid w:val="00CA13BB"/>
    <w:rsid w:val="00CA4010"/>
    <w:rsid w:val="00CA4D7C"/>
    <w:rsid w:val="00CA4DC1"/>
    <w:rsid w:val="00CB0C40"/>
    <w:rsid w:val="00CB3559"/>
    <w:rsid w:val="00CB3665"/>
    <w:rsid w:val="00CB3D53"/>
    <w:rsid w:val="00CB4F4F"/>
    <w:rsid w:val="00CB798E"/>
    <w:rsid w:val="00CC0020"/>
    <w:rsid w:val="00CD08AC"/>
    <w:rsid w:val="00CD19E9"/>
    <w:rsid w:val="00CD4AF1"/>
    <w:rsid w:val="00CD4D82"/>
    <w:rsid w:val="00CD705F"/>
    <w:rsid w:val="00CD7303"/>
    <w:rsid w:val="00CE0C45"/>
    <w:rsid w:val="00CE44E5"/>
    <w:rsid w:val="00CE4E15"/>
    <w:rsid w:val="00CE79DE"/>
    <w:rsid w:val="00CF00B1"/>
    <w:rsid w:val="00CF1FD4"/>
    <w:rsid w:val="00CF2008"/>
    <w:rsid w:val="00CF3E03"/>
    <w:rsid w:val="00CF4C18"/>
    <w:rsid w:val="00CF61CD"/>
    <w:rsid w:val="00D029F5"/>
    <w:rsid w:val="00D02E21"/>
    <w:rsid w:val="00D03C75"/>
    <w:rsid w:val="00D049F0"/>
    <w:rsid w:val="00D04E8A"/>
    <w:rsid w:val="00D062ED"/>
    <w:rsid w:val="00D069FA"/>
    <w:rsid w:val="00D07737"/>
    <w:rsid w:val="00D129B5"/>
    <w:rsid w:val="00D13579"/>
    <w:rsid w:val="00D14530"/>
    <w:rsid w:val="00D157A2"/>
    <w:rsid w:val="00D15CC0"/>
    <w:rsid w:val="00D223EE"/>
    <w:rsid w:val="00D225B1"/>
    <w:rsid w:val="00D2414C"/>
    <w:rsid w:val="00D24288"/>
    <w:rsid w:val="00D25E45"/>
    <w:rsid w:val="00D26902"/>
    <w:rsid w:val="00D31118"/>
    <w:rsid w:val="00D3586B"/>
    <w:rsid w:val="00D40105"/>
    <w:rsid w:val="00D42B0A"/>
    <w:rsid w:val="00D43BCF"/>
    <w:rsid w:val="00D45D04"/>
    <w:rsid w:val="00D46DB3"/>
    <w:rsid w:val="00D47B17"/>
    <w:rsid w:val="00D50360"/>
    <w:rsid w:val="00D52E29"/>
    <w:rsid w:val="00D541B7"/>
    <w:rsid w:val="00D546DA"/>
    <w:rsid w:val="00D550A5"/>
    <w:rsid w:val="00D55406"/>
    <w:rsid w:val="00D558F0"/>
    <w:rsid w:val="00D60696"/>
    <w:rsid w:val="00D610BF"/>
    <w:rsid w:val="00D62372"/>
    <w:rsid w:val="00D6413C"/>
    <w:rsid w:val="00D66670"/>
    <w:rsid w:val="00D7379E"/>
    <w:rsid w:val="00D73F12"/>
    <w:rsid w:val="00D75165"/>
    <w:rsid w:val="00D777B9"/>
    <w:rsid w:val="00D80013"/>
    <w:rsid w:val="00D80BCC"/>
    <w:rsid w:val="00D8151A"/>
    <w:rsid w:val="00D82D64"/>
    <w:rsid w:val="00D83175"/>
    <w:rsid w:val="00D85DD0"/>
    <w:rsid w:val="00D87377"/>
    <w:rsid w:val="00D87FD3"/>
    <w:rsid w:val="00D9214A"/>
    <w:rsid w:val="00D959E0"/>
    <w:rsid w:val="00DA388D"/>
    <w:rsid w:val="00DA4725"/>
    <w:rsid w:val="00DB23B0"/>
    <w:rsid w:val="00DC6BE0"/>
    <w:rsid w:val="00DC712D"/>
    <w:rsid w:val="00DC7B76"/>
    <w:rsid w:val="00DD4D87"/>
    <w:rsid w:val="00DE3616"/>
    <w:rsid w:val="00DE3FEB"/>
    <w:rsid w:val="00DE3FF7"/>
    <w:rsid w:val="00DE4752"/>
    <w:rsid w:val="00DF12A0"/>
    <w:rsid w:val="00DF17E5"/>
    <w:rsid w:val="00DF3081"/>
    <w:rsid w:val="00DF3D71"/>
    <w:rsid w:val="00DF6235"/>
    <w:rsid w:val="00E004B0"/>
    <w:rsid w:val="00E0134D"/>
    <w:rsid w:val="00E0337D"/>
    <w:rsid w:val="00E06237"/>
    <w:rsid w:val="00E12399"/>
    <w:rsid w:val="00E12DE9"/>
    <w:rsid w:val="00E209F6"/>
    <w:rsid w:val="00E20C69"/>
    <w:rsid w:val="00E21741"/>
    <w:rsid w:val="00E220B5"/>
    <w:rsid w:val="00E26165"/>
    <w:rsid w:val="00E272F5"/>
    <w:rsid w:val="00E27317"/>
    <w:rsid w:val="00E278F4"/>
    <w:rsid w:val="00E31BD5"/>
    <w:rsid w:val="00E357C5"/>
    <w:rsid w:val="00E37665"/>
    <w:rsid w:val="00E402BD"/>
    <w:rsid w:val="00E40556"/>
    <w:rsid w:val="00E408EA"/>
    <w:rsid w:val="00E42201"/>
    <w:rsid w:val="00E45666"/>
    <w:rsid w:val="00E47A59"/>
    <w:rsid w:val="00E517C4"/>
    <w:rsid w:val="00E5275A"/>
    <w:rsid w:val="00E53ABE"/>
    <w:rsid w:val="00E541B5"/>
    <w:rsid w:val="00E54CA9"/>
    <w:rsid w:val="00E55144"/>
    <w:rsid w:val="00E57BB1"/>
    <w:rsid w:val="00E607D1"/>
    <w:rsid w:val="00E60A36"/>
    <w:rsid w:val="00E615CD"/>
    <w:rsid w:val="00E62919"/>
    <w:rsid w:val="00E635E4"/>
    <w:rsid w:val="00E63EB0"/>
    <w:rsid w:val="00E67474"/>
    <w:rsid w:val="00E7456E"/>
    <w:rsid w:val="00E766A1"/>
    <w:rsid w:val="00E76E85"/>
    <w:rsid w:val="00E80A5D"/>
    <w:rsid w:val="00E84D14"/>
    <w:rsid w:val="00E84EB4"/>
    <w:rsid w:val="00E85D96"/>
    <w:rsid w:val="00E86716"/>
    <w:rsid w:val="00E8708D"/>
    <w:rsid w:val="00E902D3"/>
    <w:rsid w:val="00EA2B04"/>
    <w:rsid w:val="00EA3300"/>
    <w:rsid w:val="00EA428A"/>
    <w:rsid w:val="00EA5F64"/>
    <w:rsid w:val="00EA70CD"/>
    <w:rsid w:val="00EA70DC"/>
    <w:rsid w:val="00EB30D6"/>
    <w:rsid w:val="00EB53AF"/>
    <w:rsid w:val="00EB5D9D"/>
    <w:rsid w:val="00EB7D5A"/>
    <w:rsid w:val="00EC2509"/>
    <w:rsid w:val="00EC4838"/>
    <w:rsid w:val="00EC6DB1"/>
    <w:rsid w:val="00ED405D"/>
    <w:rsid w:val="00ED5EEE"/>
    <w:rsid w:val="00ED7F6A"/>
    <w:rsid w:val="00EE0C09"/>
    <w:rsid w:val="00EE1623"/>
    <w:rsid w:val="00EE33C1"/>
    <w:rsid w:val="00EE359E"/>
    <w:rsid w:val="00EE3678"/>
    <w:rsid w:val="00EF0A00"/>
    <w:rsid w:val="00EF2256"/>
    <w:rsid w:val="00EF28DF"/>
    <w:rsid w:val="00EF44A7"/>
    <w:rsid w:val="00F01586"/>
    <w:rsid w:val="00F04541"/>
    <w:rsid w:val="00F06963"/>
    <w:rsid w:val="00F112A0"/>
    <w:rsid w:val="00F13223"/>
    <w:rsid w:val="00F15898"/>
    <w:rsid w:val="00F16BC5"/>
    <w:rsid w:val="00F310E4"/>
    <w:rsid w:val="00F32B67"/>
    <w:rsid w:val="00F33E13"/>
    <w:rsid w:val="00F3718E"/>
    <w:rsid w:val="00F371ED"/>
    <w:rsid w:val="00F379A3"/>
    <w:rsid w:val="00F432FA"/>
    <w:rsid w:val="00F45156"/>
    <w:rsid w:val="00F461C3"/>
    <w:rsid w:val="00F4642F"/>
    <w:rsid w:val="00F47FC7"/>
    <w:rsid w:val="00F54870"/>
    <w:rsid w:val="00F55122"/>
    <w:rsid w:val="00F60AD4"/>
    <w:rsid w:val="00F66C4F"/>
    <w:rsid w:val="00F66D1E"/>
    <w:rsid w:val="00F726F8"/>
    <w:rsid w:val="00F7572D"/>
    <w:rsid w:val="00F779C6"/>
    <w:rsid w:val="00F81CE8"/>
    <w:rsid w:val="00F83446"/>
    <w:rsid w:val="00F83A4B"/>
    <w:rsid w:val="00F83C6E"/>
    <w:rsid w:val="00F83FA8"/>
    <w:rsid w:val="00F844F5"/>
    <w:rsid w:val="00F93160"/>
    <w:rsid w:val="00F9450B"/>
    <w:rsid w:val="00F96EAA"/>
    <w:rsid w:val="00F9739E"/>
    <w:rsid w:val="00FA2AAD"/>
    <w:rsid w:val="00FA61E8"/>
    <w:rsid w:val="00FA6E54"/>
    <w:rsid w:val="00FB00EE"/>
    <w:rsid w:val="00FB3CAE"/>
    <w:rsid w:val="00FB69D1"/>
    <w:rsid w:val="00FC47EC"/>
    <w:rsid w:val="00FC519D"/>
    <w:rsid w:val="00FC66D5"/>
    <w:rsid w:val="00FD1486"/>
    <w:rsid w:val="00FD1774"/>
    <w:rsid w:val="00FD206F"/>
    <w:rsid w:val="00FD7829"/>
    <w:rsid w:val="00FE254C"/>
    <w:rsid w:val="00FE2C5C"/>
    <w:rsid w:val="00FE4AD0"/>
    <w:rsid w:val="00FE5A32"/>
    <w:rsid w:val="00FE7B20"/>
    <w:rsid w:val="00FF23F5"/>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827D"/>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6D21F-9388-4BF9-AB0D-FAEA42B9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23</Pages>
  <Words>8169</Words>
  <Characters>46566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590</cp:revision>
  <dcterms:created xsi:type="dcterms:W3CDTF">2019-02-05T09:10:00Z</dcterms:created>
  <dcterms:modified xsi:type="dcterms:W3CDTF">2019-02-10T18:15:00Z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