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FB8F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DIARIO CSI</w:t>
      </w:r>
    </w:p>
    <w:p w14:paraId="25E1676E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5349AF91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03/06/2026</w:t>
      </w:r>
    </w:p>
    <w:p w14:paraId="4CE127E4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74C423FA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DECISIONES</w:t>
      </w:r>
    </w:p>
    <w:p w14:paraId="23A518F8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0FBBB258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CSI se consolida como activo principal.</w:t>
      </w:r>
    </w:p>
    <w:p w14:paraId="2EB5A20D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CSI Labs se adopta como unidad tecnológica.</w:t>
      </w:r>
    </w:p>
    <w:p w14:paraId="09169C86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Continuum AI Analytics permanece como vehículo empresarial provisional.</w:t>
      </w:r>
    </w:p>
    <w:p w14:paraId="437F8550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0E2A3697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ACCIONES REALIZADAS</w:t>
      </w:r>
    </w:p>
    <w:p w14:paraId="047D013F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4AA57ED1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Formulario EBT completado.</w:t>
      </w:r>
    </w:p>
    <w:p w14:paraId="49FEE2DB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Correos enviados a:</w:t>
      </w:r>
    </w:p>
    <w:p w14:paraId="5251B79C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 xml:space="preserve">  - Área de Emprego.</w:t>
      </w:r>
    </w:p>
    <w:p w14:paraId="23FDC386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 xml:space="preserve">  - OTRI.</w:t>
      </w:r>
    </w:p>
    <w:p w14:paraId="5942BC14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 xml:space="preserve">  - SUCEDE.</w:t>
      </w:r>
    </w:p>
    <w:p w14:paraId="70362148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67A7B513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Formulario SUCEDE enviado.</w:t>
      </w:r>
    </w:p>
    <w:p w14:paraId="27DA85BA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Pitch institucional preparado.</w:t>
      </w:r>
    </w:p>
    <w:p w14:paraId="0548F2A9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Protocolo experimental CSI redactado.</w:t>
      </w:r>
    </w:p>
    <w:p w14:paraId="5A91F8D0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Dossier ejecutivo preparado.</w:t>
      </w:r>
    </w:p>
    <w:p w14:paraId="2D031EFA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6BC8275F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INCERTIDUMBRES</w:t>
      </w:r>
    </w:p>
    <w:p w14:paraId="789B5D72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7B5CDB04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Validación técnica.</w:t>
      </w:r>
    </w:p>
    <w:p w14:paraId="344B2B5B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Fórmula CSI.</w:t>
      </w:r>
    </w:p>
    <w:p w14:paraId="42CB021F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Interés académico.</w:t>
      </w:r>
    </w:p>
    <w:p w14:paraId="011D44B8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Potencial real de transferencia.</w:t>
      </w:r>
    </w:p>
    <w:p w14:paraId="5AE1F812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29F6B158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PRÓXIMOS HITOS</w:t>
      </w:r>
    </w:p>
    <w:p w14:paraId="77FE43FF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70839554" w14:textId="77777777" w:rsidR="00E95FB5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Respuesta de SUCEDE.</w:t>
      </w:r>
    </w:p>
    <w:p w14:paraId="5884A0F3" w14:textId="30CDECED" w:rsidR="0088471D" w:rsidRDefault="0088471D" w:rsidP="00E95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Reunión zoom lunes 8 a las 9 con Pablo Osorio</w:t>
      </w:r>
    </w:p>
    <w:p w14:paraId="71D2B130" w14:textId="132F0A09" w:rsidR="0088471D" w:rsidRDefault="0088471D" w:rsidP="00E95FB5">
      <w:pPr>
        <w:rPr>
          <w:rFonts w:ascii="Times New Roman" w:hAnsi="Times New Roman" w:cs="Times New Roman"/>
        </w:rPr>
      </w:pPr>
      <w:hyperlink r:id="rId4" w:history="1">
        <w:r w:rsidRPr="00C34E23">
          <w:rPr>
            <w:rStyle w:val="Hipervnculo"/>
            <w:rFonts w:ascii="Times New Roman" w:hAnsi="Times New Roman" w:cs="Times New Roman"/>
          </w:rPr>
          <w:t>https://us06web.zoom.us/j/86101477958?pwd=xZabsULG8LPX7q6Pi9RhPEHWqafbPb.1</w:t>
        </w:r>
      </w:hyperlink>
    </w:p>
    <w:p w14:paraId="0304B5EC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Respuesta de OTRI.</w:t>
      </w:r>
    </w:p>
    <w:p w14:paraId="66C3E2B1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Primera reunión UVigo.</w:t>
      </w:r>
    </w:p>
    <w:p w14:paraId="03DC96D8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Identificación de mentor técnico.</w:t>
      </w:r>
    </w:p>
    <w:p w14:paraId="40938E39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- Diseño CSI v1.0.</w:t>
      </w:r>
    </w:p>
    <w:p w14:paraId="77C3EB8F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3230B866" w14:textId="77777777" w:rsidR="00E95FB5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OBJETIVO ACTUAL</w:t>
      </w:r>
    </w:p>
    <w:p w14:paraId="121EE6D1" w14:textId="77777777" w:rsidR="00E95FB5" w:rsidRPr="00711806" w:rsidRDefault="00E95FB5" w:rsidP="00E95FB5">
      <w:pPr>
        <w:rPr>
          <w:rFonts w:ascii="Times New Roman" w:hAnsi="Times New Roman" w:cs="Times New Roman"/>
        </w:rPr>
      </w:pPr>
    </w:p>
    <w:p w14:paraId="167513DB" w14:textId="46899786" w:rsidR="0022230F" w:rsidRPr="00711806" w:rsidRDefault="00E95FB5" w:rsidP="00E95FB5">
      <w:pPr>
        <w:rPr>
          <w:rFonts w:ascii="Times New Roman" w:hAnsi="Times New Roman" w:cs="Times New Roman"/>
        </w:rPr>
      </w:pPr>
      <w:r w:rsidRPr="00711806">
        <w:rPr>
          <w:rFonts w:ascii="Times New Roman" w:hAnsi="Times New Roman" w:cs="Times New Roman"/>
        </w:rPr>
        <w:t>Pasar de una hipótesis conceptual a una metodología validable con potencial de transferencia tecnológica.</w:t>
      </w:r>
    </w:p>
    <w:sectPr w:rsidR="0022230F" w:rsidRPr="007118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A3"/>
    <w:rsid w:val="0022230F"/>
    <w:rsid w:val="002F1102"/>
    <w:rsid w:val="003C05BF"/>
    <w:rsid w:val="004205BF"/>
    <w:rsid w:val="00487926"/>
    <w:rsid w:val="00711806"/>
    <w:rsid w:val="00877BA3"/>
    <w:rsid w:val="0088471D"/>
    <w:rsid w:val="00E95FB5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8032E"/>
  <w15:chartTrackingRefBased/>
  <w15:docId w15:val="{DD3B08E6-6851-4E29-A62F-1493C11A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7B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7B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7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7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7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7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7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7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7B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7B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7B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47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4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s06web.zoom.us/j/86101477958?pwd=xZabsULG8LPX7q6Pi9RhPEHWqafbPb.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4</cp:revision>
  <dcterms:created xsi:type="dcterms:W3CDTF">2026-06-03T10:43:00Z</dcterms:created>
  <dcterms:modified xsi:type="dcterms:W3CDTF">2026-06-03T14:03:00Z</dcterms:modified>
</cp:coreProperties>
</file>