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381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CSI / CONTINUUM</w:t>
      </w:r>
    </w:p>
    <w:p w14:paraId="313E3CF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LOG DE PROGRESO v1.0</w:t>
      </w:r>
    </w:p>
    <w:p w14:paraId="3BB4D60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38464C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91BC92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0 — GESTACIÓN</w:t>
      </w:r>
    </w:p>
    <w:p w14:paraId="2A012F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A768A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A15C4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Hasta mayo de 2026</w:t>
      </w:r>
    </w:p>
    <w:p w14:paraId="495E437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04F427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Desarrollo independiente de reflexiones sobre identidad, distinción,</w:t>
      </w:r>
    </w:p>
    <w:p w14:paraId="3BB5957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diferenciación y convergencia.</w:t>
      </w:r>
    </w:p>
    <w:p w14:paraId="4032CB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Elaboración progresiva del marco conceptual "Continuum".</w:t>
      </w:r>
    </w:p>
    <w:p w14:paraId="77A636A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del concepto de "colapso de distinción".</w:t>
      </w:r>
    </w:p>
    <w:p w14:paraId="3E8B83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Primeras hipótesis sobre aplicaciones potenciales a sistemas IA.</w:t>
      </w:r>
    </w:p>
    <w:p w14:paraId="094D29D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04BF8E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D9956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6E91408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564A8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119A3D9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Nacimiento del Corpus Continuum.</w:t>
      </w:r>
    </w:p>
    <w:p w14:paraId="653A721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E38F10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9840E6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1 — FORMALIZACIÓN TEÓRICA</w:t>
      </w:r>
    </w:p>
    <w:p w14:paraId="1A299CB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96D4E9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16D40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28/05/2026</w:t>
      </w:r>
    </w:p>
    <w:p w14:paraId="573E8E2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5E07C2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Redacción de la primera versión formal del </w:t>
      </w:r>
      <w:proofErr w:type="spellStart"/>
      <w:r w:rsidRPr="00384BB7">
        <w:rPr>
          <w:rFonts w:ascii="Times New Roman" w:hAnsi="Times New Roman" w:cs="Times New Roman"/>
        </w:rPr>
        <w:t>paper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6007F7D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Consolidación del concepto de convergencia semántica.</w:t>
      </w:r>
    </w:p>
    <w:p w14:paraId="2CBC40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- Definición preliminar de la hipótesis central.</w:t>
      </w:r>
    </w:p>
    <w:p w14:paraId="4D058A0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Establecimiento de fecha de referencia documental.</w:t>
      </w:r>
    </w:p>
    <w:p w14:paraId="688D5E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262B53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6FCE18A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5093ADA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C7ADA4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2014CF7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activo intelectual estructurado.</w:t>
      </w:r>
    </w:p>
    <w:p w14:paraId="596854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280D8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4025FF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2 — EVALUACIÓN ESTRATÉGICA</w:t>
      </w:r>
    </w:p>
    <w:p w14:paraId="1A276BC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55E993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928D0B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3DDBA8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ECF29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Análisis de potencial de transferencia.</w:t>
      </w:r>
    </w:p>
    <w:p w14:paraId="5C6990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Exploración de aplicaciones empresariales.</w:t>
      </w:r>
    </w:p>
    <w:p w14:paraId="58DD7E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Evaluación preliminar de mercado.</w:t>
      </w:r>
    </w:p>
    <w:p w14:paraId="44430A5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posibles líneas de negocio.</w:t>
      </w:r>
    </w:p>
    <w:p w14:paraId="5AF0988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B19371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7163F7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31ACA8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5D8A5F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362BC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Transición de teoría a posible activo transferible.</w:t>
      </w:r>
    </w:p>
    <w:p w14:paraId="2DE881A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BC2DD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DB57EC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3 — NACIMIENTO DEL CSI</w:t>
      </w:r>
    </w:p>
    <w:p w14:paraId="06CE875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C2BF58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D76B70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4E5834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8E2EB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Creación del concepto:</w:t>
      </w:r>
    </w:p>
    <w:p w14:paraId="247A985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Continuum </w:t>
      </w:r>
      <w:proofErr w:type="spellStart"/>
      <w:r w:rsidRPr="00384BB7">
        <w:rPr>
          <w:rFonts w:ascii="Times New Roman" w:hAnsi="Times New Roman" w:cs="Times New Roman"/>
        </w:rPr>
        <w:t>Semantic</w:t>
      </w:r>
      <w:proofErr w:type="spellEnd"/>
      <w:r w:rsidRPr="00384BB7">
        <w:rPr>
          <w:rFonts w:ascii="Times New Roman" w:hAnsi="Times New Roman" w:cs="Times New Roman"/>
        </w:rPr>
        <w:t xml:space="preserve"> </w:t>
      </w:r>
      <w:proofErr w:type="spellStart"/>
      <w:r w:rsidRPr="00384BB7">
        <w:rPr>
          <w:rFonts w:ascii="Times New Roman" w:hAnsi="Times New Roman" w:cs="Times New Roman"/>
        </w:rPr>
        <w:t>Index</w:t>
      </w:r>
      <w:proofErr w:type="spellEnd"/>
      <w:r w:rsidRPr="00384BB7">
        <w:rPr>
          <w:rFonts w:ascii="Times New Roman" w:hAnsi="Times New Roman" w:cs="Times New Roman"/>
        </w:rPr>
        <w:t xml:space="preserve"> (CSI).</w:t>
      </w:r>
    </w:p>
    <w:p w14:paraId="0E3209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0924FA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Definición preliminar:</w:t>
      </w:r>
    </w:p>
    <w:p w14:paraId="780787C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3F08E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"Indicador destinado a medir pérdida de distinción semántica,</w:t>
      </w:r>
    </w:p>
    <w:p w14:paraId="4E8FCBA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diversidad cognitiva y pluralidad representacional."</w:t>
      </w:r>
    </w:p>
    <w:p w14:paraId="7D84C1E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90F748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del problema objetivo:</w:t>
      </w:r>
    </w:p>
    <w:p w14:paraId="10F69FD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05E961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Convergencia semántica.</w:t>
      </w:r>
    </w:p>
    <w:p w14:paraId="27B066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Homogeneización representacional.</w:t>
      </w:r>
    </w:p>
    <w:p w14:paraId="35495E9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  Colapso de distinción.</w:t>
      </w:r>
    </w:p>
    <w:p w14:paraId="5ABF9A3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38BAFA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0DF8A8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3AD2B24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00E98C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0B07C0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Creación del activo tecnológico principal.</w:t>
      </w:r>
    </w:p>
    <w:p w14:paraId="4366DBF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C11A3F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BCB2F2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4 — ESTRUCTURACIÓN EMPRESARIAL</w:t>
      </w:r>
    </w:p>
    <w:p w14:paraId="2CDC42B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18F7F0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ACA659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41A7D40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E7DF4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Definición de arquitectura estratégica:</w:t>
      </w:r>
    </w:p>
    <w:p w14:paraId="212231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7CF02B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Empresa:</w:t>
      </w:r>
    </w:p>
    <w:p w14:paraId="1BA89B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Continuum AI </w:t>
      </w:r>
      <w:proofErr w:type="spellStart"/>
      <w:r w:rsidRPr="00384BB7">
        <w:rPr>
          <w:rFonts w:ascii="Times New Roman" w:hAnsi="Times New Roman" w:cs="Times New Roman"/>
        </w:rPr>
        <w:t>Analytics</w:t>
      </w:r>
      <w:proofErr w:type="spellEnd"/>
    </w:p>
    <w:p w14:paraId="2E622F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7C9FAD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Unidad tecnológica:</w:t>
      </w:r>
    </w:p>
    <w:p w14:paraId="6AA821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CSI Labs</w:t>
      </w:r>
    </w:p>
    <w:p w14:paraId="4F0BDC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523BC2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Tecnología:</w:t>
      </w:r>
    </w:p>
    <w:p w14:paraId="16F6302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Continuum </w:t>
      </w:r>
      <w:proofErr w:type="spellStart"/>
      <w:r w:rsidRPr="00384BB7">
        <w:rPr>
          <w:rFonts w:ascii="Times New Roman" w:hAnsi="Times New Roman" w:cs="Times New Roman"/>
        </w:rPr>
        <w:t>Semantic</w:t>
      </w:r>
      <w:proofErr w:type="spellEnd"/>
      <w:r w:rsidRPr="00384BB7">
        <w:rPr>
          <w:rFonts w:ascii="Times New Roman" w:hAnsi="Times New Roman" w:cs="Times New Roman"/>
        </w:rPr>
        <w:t xml:space="preserve"> </w:t>
      </w:r>
      <w:proofErr w:type="spellStart"/>
      <w:r w:rsidRPr="00384BB7">
        <w:rPr>
          <w:rFonts w:ascii="Times New Roman" w:hAnsi="Times New Roman" w:cs="Times New Roman"/>
        </w:rPr>
        <w:t>Index</w:t>
      </w:r>
      <w:proofErr w:type="spellEnd"/>
      <w:r w:rsidRPr="00384BB7">
        <w:rPr>
          <w:rFonts w:ascii="Times New Roman" w:hAnsi="Times New Roman" w:cs="Times New Roman"/>
        </w:rPr>
        <w:t xml:space="preserve"> (CSI)</w:t>
      </w:r>
    </w:p>
    <w:p w14:paraId="7DA16DE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5012F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Productos:</w:t>
      </w:r>
    </w:p>
    <w:p w14:paraId="0980597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BF40DE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Audit</w:t>
      </w:r>
    </w:p>
    <w:p w14:paraId="7CC741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Compliance</w:t>
      </w:r>
      <w:proofErr w:type="spellEnd"/>
    </w:p>
    <w:p w14:paraId="03173E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Monitor</w:t>
      </w:r>
    </w:p>
    <w:p w14:paraId="2DB935D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Research</w:t>
      </w:r>
      <w:proofErr w:type="spellEnd"/>
    </w:p>
    <w:p w14:paraId="355440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CSI API</w:t>
      </w:r>
    </w:p>
    <w:p w14:paraId="7C317D0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95CAE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3A9618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B49CC0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923DBE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FB8778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Primera estructura empresarial coherente.</w:t>
      </w:r>
    </w:p>
    <w:p w14:paraId="2F5D1AEA" w14:textId="21DE5295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019A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27994E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5 — DOCUMENTACIÓN</w:t>
      </w:r>
    </w:p>
    <w:p w14:paraId="3F626D4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E08550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0B1D10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20AC758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3246A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Documentos creados:</w:t>
      </w:r>
    </w:p>
    <w:p w14:paraId="770F95D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F35E7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One-Page Venture Brief.</w:t>
      </w:r>
    </w:p>
    <w:p w14:paraId="327B2E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Ficha de Activo Transferible CSI.</w:t>
      </w:r>
    </w:p>
    <w:p w14:paraId="3AB104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CSI </w:t>
      </w:r>
      <w:proofErr w:type="spellStart"/>
      <w:r w:rsidRPr="00384BB7">
        <w:rPr>
          <w:rFonts w:ascii="Times New Roman" w:hAnsi="Times New Roman" w:cs="Times New Roman"/>
        </w:rPr>
        <w:t>Technical</w:t>
      </w:r>
      <w:proofErr w:type="spellEnd"/>
      <w:r w:rsidRPr="00384BB7">
        <w:rPr>
          <w:rFonts w:ascii="Times New Roman" w:hAnsi="Times New Roman" w:cs="Times New Roman"/>
        </w:rPr>
        <w:t xml:space="preserve"> Position Paper.</w:t>
      </w:r>
    </w:p>
    <w:p w14:paraId="341335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Protocolo Experimental CSI.</w:t>
      </w:r>
    </w:p>
    <w:p w14:paraId="5FEBB1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Dossier Ejecutivo 1 página.</w:t>
      </w:r>
    </w:p>
    <w:p w14:paraId="70187BB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Borrador EBT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76502E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D1E1FA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07B0B0B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0784A1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1BF975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E1CF06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Paquete documental inicial.</w:t>
      </w:r>
    </w:p>
    <w:p w14:paraId="172FFD3C" w14:textId="2712A810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71BF0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1BBB76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6 — FORMALIZACIÓN UVIGO</w:t>
      </w:r>
    </w:p>
    <w:p w14:paraId="01B31F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FC0039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455EC6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02/06/2026</w:t>
      </w:r>
    </w:p>
    <w:p w14:paraId="3F5B1FA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D9592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Cumplimentación del formulario EBT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1E3D013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carencias.</w:t>
      </w:r>
    </w:p>
    <w:p w14:paraId="25642D4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Revisión iterativa del expediente.</w:t>
      </w:r>
    </w:p>
    <w:p w14:paraId="0F29497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DF44A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5FCE62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0B94BEC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466BBC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543E3D3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Versión preliminar preparada.</w:t>
      </w:r>
    </w:p>
    <w:p w14:paraId="72C07B1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D3E2B9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51A453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7 — APERTURA INSTITUCIONAL</w:t>
      </w:r>
    </w:p>
    <w:p w14:paraId="4BDD821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0BD511B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8154D0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3439048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A70442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Emails enviados a:</w:t>
      </w:r>
    </w:p>
    <w:p w14:paraId="0FF2749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36F8D1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1. Área de </w:t>
      </w:r>
      <w:proofErr w:type="spellStart"/>
      <w:r w:rsidRPr="00384BB7">
        <w:rPr>
          <w:rFonts w:ascii="Times New Roman" w:hAnsi="Times New Roman" w:cs="Times New Roman"/>
        </w:rPr>
        <w:t>Emprego</w:t>
      </w:r>
      <w:proofErr w:type="spellEnd"/>
      <w:r w:rsidRPr="00384BB7">
        <w:rPr>
          <w:rFonts w:ascii="Times New Roman" w:hAnsi="Times New Roman" w:cs="Times New Roman"/>
        </w:rPr>
        <w:t xml:space="preserve"> e </w:t>
      </w:r>
      <w:proofErr w:type="spellStart"/>
      <w:r w:rsidRPr="00384BB7">
        <w:rPr>
          <w:rFonts w:ascii="Times New Roman" w:hAnsi="Times New Roman" w:cs="Times New Roman"/>
        </w:rPr>
        <w:t>Emprendemento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498462B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2. OTRI.</w:t>
      </w:r>
    </w:p>
    <w:p w14:paraId="76CC5C5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3. SUCEDE.</w:t>
      </w:r>
    </w:p>
    <w:p w14:paraId="18FEC56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E8C86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Objetivo:</w:t>
      </w:r>
    </w:p>
    <w:p w14:paraId="7D5C0CA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F5E2D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Validación.</w:t>
      </w:r>
    </w:p>
    <w:p w14:paraId="6AF9BEE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Mentoría.</w:t>
      </w:r>
    </w:p>
    <w:p w14:paraId="0A1D333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Transferencia.</w:t>
      </w:r>
    </w:p>
    <w:p w14:paraId="1D422DD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Emprendimiento.</w:t>
      </w:r>
    </w:p>
    <w:p w14:paraId="0EE4F2F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04A86A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461BF3E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Externo.</w:t>
      </w:r>
    </w:p>
    <w:p w14:paraId="3969CDB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0524E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7F6528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contacto institucional.</w:t>
      </w:r>
    </w:p>
    <w:p w14:paraId="66E2CD9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F6564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6599B2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8 — ACTIVACIÓN SUCEDE</w:t>
      </w:r>
    </w:p>
    <w:p w14:paraId="66A1A5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626058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542E27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11F7A39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44A90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Recepción de invitación institucional.</w:t>
      </w:r>
    </w:p>
    <w:p w14:paraId="1B86DF2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Cumplimentación del formulario SUCEDE.</w:t>
      </w:r>
    </w:p>
    <w:p w14:paraId="202CC83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Envío formal de solicitud.</w:t>
      </w:r>
    </w:p>
    <w:p w14:paraId="7109E46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38B6DD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37020D8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Externo.</w:t>
      </w:r>
    </w:p>
    <w:p w14:paraId="64CEAD6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7DEC6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884ED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Entrada efectiva en circuito de emprendimiento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7A2B77B7" w14:textId="709C9446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9CDFE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4447252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9 — VALIDACIÓN TÉCNICA</w:t>
      </w:r>
    </w:p>
    <w:p w14:paraId="7868D0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6802C48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D3B9E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033E8A0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42CDB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Elaboración del Protocolo Experimental CSI.</w:t>
      </w:r>
    </w:p>
    <w:p w14:paraId="4ADBD4A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Definición de hipótesis falsable.</w:t>
      </w:r>
    </w:p>
    <w:p w14:paraId="6E7916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Diseño preliminar de </w:t>
      </w:r>
      <w:proofErr w:type="spellStart"/>
      <w:r w:rsidRPr="00384BB7">
        <w:rPr>
          <w:rFonts w:ascii="Times New Roman" w:hAnsi="Times New Roman" w:cs="Times New Roman"/>
        </w:rPr>
        <w:t>benchmark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366DA3E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73583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Pregunta central:</w:t>
      </w:r>
    </w:p>
    <w:p w14:paraId="4AF5256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9A940D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"¿Detecta CSI algo que otras métricas no detectan?"</w:t>
      </w:r>
    </w:p>
    <w:p w14:paraId="2D28DF6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40E685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07C51B1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Interno.</w:t>
      </w:r>
    </w:p>
    <w:p w14:paraId="2FABDF4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FA2401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3E80EE1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diseño experimental.</w:t>
      </w:r>
    </w:p>
    <w:p w14:paraId="5DF446AB" w14:textId="7F47F55E" w:rsidR="00477213" w:rsidRPr="00384BB7" w:rsidRDefault="00384BB7" w:rsidP="00384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00A4B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====================================================================</w:t>
      </w:r>
    </w:p>
    <w:p w14:paraId="68BB66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FASE 10 — BÚSQUEDA DE COLABORACIÓN TÉCNICA</w:t>
      </w:r>
    </w:p>
    <w:p w14:paraId="785D152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600DA1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9BAD63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5FB877C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2D82D4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Contacto con Senior DevOps.</w:t>
      </w:r>
    </w:p>
    <w:p w14:paraId="7A4D5BF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Preparación de propuesta de colaboración.</w:t>
      </w:r>
    </w:p>
    <w:p w14:paraId="04CE4A3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Identificación de necesidad de perfiles IA/NLP.</w:t>
      </w:r>
    </w:p>
    <w:p w14:paraId="79028D2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1ED00B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Estado:</w:t>
      </w:r>
    </w:p>
    <w:p w14:paraId="2C40F1C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Mixto.</w:t>
      </w:r>
    </w:p>
    <w:p w14:paraId="52891B6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0ED987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Resultado:</w:t>
      </w:r>
    </w:p>
    <w:p w14:paraId="65FEB05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Inicio de construcción del equipo.</w:t>
      </w:r>
    </w:p>
    <w:p w14:paraId="76C10DB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7372FB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4B2D84D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SITUACIÓN ACTUAL</w:t>
      </w:r>
    </w:p>
    <w:p w14:paraId="2C4D5F3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2F4B265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10A8B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Fecha:</w:t>
      </w:r>
    </w:p>
    <w:p w14:paraId="3C89562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03/06/2026</w:t>
      </w:r>
    </w:p>
    <w:p w14:paraId="7BBBAB5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9A88B1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Estado de madurez:</w:t>
      </w:r>
    </w:p>
    <w:p w14:paraId="01EC8F4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6B40764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Tecnología:</w:t>
      </w:r>
    </w:p>
    <w:p w14:paraId="230718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TRL 2-3</w:t>
      </w:r>
    </w:p>
    <w:p w14:paraId="6247B85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478C19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Empresa:</w:t>
      </w:r>
    </w:p>
    <w:p w14:paraId="57A8B19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proofErr w:type="spellStart"/>
      <w:r w:rsidRPr="00384BB7">
        <w:rPr>
          <w:rFonts w:ascii="Times New Roman" w:hAnsi="Times New Roman" w:cs="Times New Roman"/>
        </w:rPr>
        <w:lastRenderedPageBreak/>
        <w:t>Pre-incubación</w:t>
      </w:r>
      <w:proofErr w:type="spellEnd"/>
    </w:p>
    <w:p w14:paraId="7DB132E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FA0A2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científica:</w:t>
      </w:r>
    </w:p>
    <w:p w14:paraId="406546C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0858FF6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94A2A3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técnica:</w:t>
      </w:r>
    </w:p>
    <w:p w14:paraId="0D41809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24EF75E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189FBB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Validación de mercado:</w:t>
      </w:r>
    </w:p>
    <w:p w14:paraId="758AD0E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Pendiente</w:t>
      </w:r>
    </w:p>
    <w:p w14:paraId="697C3E6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E73AAA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Relación institucional:</w:t>
      </w:r>
    </w:p>
    <w:p w14:paraId="16666DFC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Abierta</w:t>
      </w:r>
    </w:p>
    <w:p w14:paraId="7296218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492299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65259F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PRÓXIMOS HITOS</w:t>
      </w:r>
    </w:p>
    <w:p w14:paraId="50538B2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00EAA18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DA01A6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1</w:t>
      </w:r>
    </w:p>
    <w:p w14:paraId="4221F0C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2B1E085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Respuesta de:</w:t>
      </w:r>
    </w:p>
    <w:p w14:paraId="3A31A3A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SUCEDE</w:t>
      </w:r>
    </w:p>
    <w:p w14:paraId="1D5F24A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OTRI</w:t>
      </w:r>
    </w:p>
    <w:p w14:paraId="660E6B0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- Área de </w:t>
      </w:r>
      <w:proofErr w:type="spellStart"/>
      <w:r w:rsidRPr="00384BB7">
        <w:rPr>
          <w:rFonts w:ascii="Times New Roman" w:hAnsi="Times New Roman" w:cs="Times New Roman"/>
        </w:rPr>
        <w:t>Emprego</w:t>
      </w:r>
      <w:proofErr w:type="spellEnd"/>
    </w:p>
    <w:p w14:paraId="522D644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6DDFF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2</w:t>
      </w:r>
    </w:p>
    <w:p w14:paraId="3C3632E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64C249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 xml:space="preserve">Primera reunión institucional </w:t>
      </w:r>
      <w:proofErr w:type="spellStart"/>
      <w:r w:rsidRPr="00384BB7">
        <w:rPr>
          <w:rFonts w:ascii="Times New Roman" w:hAnsi="Times New Roman" w:cs="Times New Roman"/>
        </w:rPr>
        <w:t>UVigo</w:t>
      </w:r>
      <w:proofErr w:type="spellEnd"/>
      <w:r w:rsidRPr="00384BB7">
        <w:rPr>
          <w:rFonts w:ascii="Times New Roman" w:hAnsi="Times New Roman" w:cs="Times New Roman"/>
        </w:rPr>
        <w:t>.</w:t>
      </w:r>
    </w:p>
    <w:p w14:paraId="32243F5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39EFD4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3</w:t>
      </w:r>
    </w:p>
    <w:p w14:paraId="7567F66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0654E5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lastRenderedPageBreak/>
        <w:t>Identificación de mentor técnico.</w:t>
      </w:r>
    </w:p>
    <w:p w14:paraId="397B805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1F6E1B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4</w:t>
      </w:r>
    </w:p>
    <w:p w14:paraId="073F1DF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B6CCAA5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Diseño formal CSI v1.0.</w:t>
      </w:r>
    </w:p>
    <w:p w14:paraId="37A6EDD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9FF190A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5</w:t>
      </w:r>
    </w:p>
    <w:p w14:paraId="6A70567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72B31303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Primer experimento reproducible.</w:t>
      </w:r>
    </w:p>
    <w:p w14:paraId="5AED41D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5B04AB27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HITO 6</w:t>
      </w:r>
    </w:p>
    <w:p w14:paraId="5D26D84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643DEDB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Evaluación de encaje:</w:t>
      </w:r>
    </w:p>
    <w:p w14:paraId="64C940D6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INCUVI</w:t>
      </w:r>
    </w:p>
    <w:p w14:paraId="17C9444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EBT</w:t>
      </w:r>
    </w:p>
    <w:p w14:paraId="1F4E5A20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- Spin-off</w:t>
      </w:r>
    </w:p>
    <w:p w14:paraId="1BE445C9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1F55E06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3C8F761D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OBJETIVO 2026</w:t>
      </w:r>
    </w:p>
    <w:p w14:paraId="66B2F91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====================================================================</w:t>
      </w:r>
    </w:p>
    <w:p w14:paraId="7B0A0CC4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4B98A44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Pasar de:</w:t>
      </w:r>
    </w:p>
    <w:p w14:paraId="39E21E91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BB690F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"Marco conceptual prometedor"</w:t>
      </w:r>
    </w:p>
    <w:p w14:paraId="5ABA29C2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32E0D1F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a</w:t>
      </w:r>
    </w:p>
    <w:p w14:paraId="75E4C0EE" w14:textId="77777777" w:rsidR="00477213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</w:p>
    <w:p w14:paraId="035301BE" w14:textId="63CA6B7C" w:rsidR="0022230F" w:rsidRPr="00384BB7" w:rsidRDefault="00477213" w:rsidP="00384BB7">
      <w:pPr>
        <w:spacing w:line="240" w:lineRule="auto"/>
        <w:rPr>
          <w:rFonts w:ascii="Times New Roman" w:hAnsi="Times New Roman" w:cs="Times New Roman"/>
        </w:rPr>
      </w:pPr>
      <w:r w:rsidRPr="00384BB7">
        <w:rPr>
          <w:rFonts w:ascii="Times New Roman" w:hAnsi="Times New Roman" w:cs="Times New Roman"/>
        </w:rPr>
        <w:t>"Metodología técnicamente validable con potencial de transferencia tecnológica".</w:t>
      </w:r>
    </w:p>
    <w:sectPr w:rsidR="0022230F" w:rsidRPr="00384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213"/>
    <w:rsid w:val="0022230F"/>
    <w:rsid w:val="00384BB7"/>
    <w:rsid w:val="003C05BF"/>
    <w:rsid w:val="00477213"/>
    <w:rsid w:val="00510041"/>
    <w:rsid w:val="0066530D"/>
    <w:rsid w:val="008A4468"/>
    <w:rsid w:val="008A488D"/>
    <w:rsid w:val="00E018E3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4CB1"/>
  <w15:chartTrackingRefBased/>
  <w15:docId w15:val="{26DCEF73-0768-47FB-9546-4E92C101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2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2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2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2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2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2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2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2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2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2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2026-06-08T16:30:00Z</dcterms:created>
  <dcterms:modified xsi:type="dcterms:W3CDTF">2026-06-08T16:30:00Z</dcterms:modified>
</cp:coreProperties>
</file>