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8"/>
        <w:numPr>
          <w:ilvl w:val="0"/>
          <w:numId w:val="1"/>
        </w:numPr>
        <w:rPr>
          <w:highlight w:val="none"/>
        </w:rPr>
      </w:pPr>
      <w:r>
        <w:t xml:space="preserve">Abstrakt die Arbeit erklären</w:t>
      </w:r>
      <w:r/>
    </w:p>
    <w:p>
      <w:pPr>
        <w:pStyle w:val="81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Inhaltsverzeichnis</w:t>
      </w:r>
      <w:r>
        <w:rPr>
          <w:highlight w:val="none"/>
        </w:rPr>
      </w:r>
      <w:r/>
    </w:p>
    <w:p>
      <w:pPr>
        <w:pStyle w:val="81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Einführung</w:t>
      </w:r>
      <w:r>
        <w:rPr>
          <w:highlight w:val="none"/>
        </w:rPr>
      </w:r>
      <w:r/>
    </w:p>
    <w:p>
      <w:pPr>
        <w:pStyle w:val="81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Hintergrund</w:t>
      </w:r>
      <w:r>
        <w:rPr>
          <w:highlight w:val="none"/>
        </w:rPr>
      </w:r>
      <w:r/>
    </w:p>
    <w:p>
      <w:pPr>
        <w:pStyle w:val="818"/>
        <w:numPr>
          <w:ilvl w:val="1"/>
          <w:numId w:val="1"/>
        </w:numPr>
        <w:rPr>
          <w:highlight w:val="none"/>
        </w:rPr>
      </w:pPr>
      <w:r>
        <w:rPr>
          <w:highlight w:val="none"/>
        </w:rPr>
        <w:t xml:space="preserve">C Preprozesor</w:t>
      </w:r>
      <w:r>
        <w:rPr>
          <w:highlight w:val="none"/>
        </w:rPr>
      </w:r>
      <w:r/>
    </w:p>
    <w:p>
      <w:pPr>
        <w:pStyle w:val="818"/>
        <w:numPr>
          <w:ilvl w:val="1"/>
          <w:numId w:val="1"/>
        </w:numPr>
        <w:rPr>
          <w:highlight w:val="none"/>
        </w:rPr>
      </w:pPr>
      <w:r>
        <w:rPr>
          <w:highlight w:val="none"/>
        </w:rPr>
        <w:t xml:space="preserve">Die Arbeit von Viegenner</w:t>
      </w:r>
      <w:r>
        <w:rPr>
          <w:highlight w:val="none"/>
        </w:rPr>
      </w:r>
      <w:r/>
    </w:p>
    <w:p>
      <w:pPr>
        <w:pStyle w:val="818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Beschreibung des algorithmes/Vorgehens</w:t>
      </w:r>
      <w:r>
        <w:rPr>
          <w:highlight w:val="none"/>
        </w:rPr>
        <w:t xml:space="preserve">  </w:t>
      </w:r>
      <w:r/>
    </w:p>
    <w:p>
      <w:pPr>
        <w:pStyle w:val="818"/>
        <w:numPr>
          <w:ilvl w:val="0"/>
          <w:numId w:val="2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Laufzeitanalyse</w:t>
      </w:r>
      <w:r/>
      <w:r/>
      <w:r>
        <w:rPr>
          <w:highlight w:val="none"/>
        </w:rPr>
      </w:r>
    </w:p>
    <w:p>
      <w:pPr>
        <w:pStyle w:val="818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Implementierung</w:t>
      </w:r>
      <w:r>
        <w:rPr>
          <w:highlight w:val="none"/>
        </w:rPr>
      </w:r>
      <w:r/>
    </w:p>
    <w:p>
      <w:pPr>
        <w:pStyle w:val="818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Metrik</w:t>
      </w:r>
      <w:r>
        <w:rPr>
          <w:highlight w:val="none"/>
        </w:rPr>
      </w:r>
    </w:p>
    <w:p>
      <w:pPr>
        <w:pStyle w:val="818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Auswertung</w:t>
      </w:r>
      <w:r>
        <w:rPr>
          <w:highlight w:val="none"/>
        </w:rPr>
      </w:r>
    </w:p>
    <w:p>
      <w:pPr>
        <w:pStyle w:val="818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verbundene Arbeiten</w:t>
      </w:r>
      <w:r>
        <w:rPr>
          <w:highlight w:val="none"/>
        </w:rPr>
        <w:t xml:space="preserve"> / Related Work</w:t>
      </w:r>
      <w:r/>
    </w:p>
    <w:p>
      <w:pPr>
        <w:pStyle w:val="818"/>
        <w:numPr>
          <w:ilvl w:val="1"/>
          <w:numId w:val="2"/>
        </w:numPr>
        <w:rPr>
          <w:highlight w:val="none"/>
        </w:rPr>
      </w:pPr>
      <w:r>
        <w:rPr>
          <w:highlight w:val="none"/>
        </w:rPr>
        <w:t xml:space="preserve">Unparsen von Anderen</w:t>
      </w:r>
      <w:r>
        <w:rPr>
          <w:highlight w:val="none"/>
        </w:rPr>
      </w:r>
      <w:r/>
    </w:p>
    <w:p>
      <w:pPr>
        <w:pStyle w:val="818"/>
        <w:numPr>
          <w:ilvl w:val="1"/>
          <w:numId w:val="2"/>
        </w:numPr>
        <w:rPr>
          <w:highlight w:val="none"/>
        </w:rPr>
      </w:pPr>
      <w:r>
        <w:rPr>
          <w:highlight w:val="none"/>
        </w:rPr>
        <w:t xml:space="preserve">Decompile</w:t>
      </w:r>
      <w:r>
        <w:rPr>
          <w:highlight w:val="none"/>
        </w:rPr>
      </w:r>
      <w:r/>
    </w:p>
    <w:p>
      <w:pPr>
        <w:pStyle w:val="818"/>
        <w:numPr>
          <w:ilvl w:val="1"/>
          <w:numId w:val="2"/>
        </w:numPr>
        <w:rPr>
          <w:highlight w:val="none"/>
        </w:rPr>
      </w:pPr>
      <w:r>
        <w:rPr>
          <w:highlight w:val="none"/>
        </w:rPr>
        <w:t xml:space="preserve">Modellüberführung in Code</w:t>
      </w:r>
      <w:r>
        <w:rPr>
          <w:highlight w:val="none"/>
        </w:rPr>
      </w:r>
      <w:r/>
    </w:p>
    <w:p>
      <w:pPr>
        <w:pStyle w:val="818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Fazit</w:t>
      </w:r>
      <w:r>
        <w:rPr>
          <w:highlight w:val="none"/>
        </w:rPr>
      </w:r>
      <w:r/>
    </w:p>
    <w:p>
      <w:pPr>
        <w:pStyle w:val="818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Zukünftige Arbeiten</w:t>
      </w:r>
      <w:r>
        <w:rPr>
          <w:highlight w:val="none"/>
        </w:rPr>
      </w:r>
      <w:r/>
    </w:p>
    <w:p>
      <w:pPr>
        <w:pStyle w:val="818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Anhang</w:t>
      </w:r>
      <w:r>
        <w:rPr>
          <w:highlight w:val="none"/>
        </w:rPr>
      </w:r>
      <w:r/>
    </w:p>
    <w:p>
      <w:pPr>
        <w:pStyle w:val="818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Literaturverzeichnis</w:t>
      </w:r>
      <w:r>
        <w:rPr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2024-06-08T15:53:30Z</dcterms:modified>
</cp:coreProperties>
</file>