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7C17F" w14:textId="7F49A530" w:rsidR="00821CC9" w:rsidRDefault="00821CC9" w:rsidP="00821CC9">
      <w:pPr>
        <w:pStyle w:val="Title"/>
        <w:jc w:val="center"/>
      </w:pPr>
      <w:r>
        <w:t>Flowers clustering</w:t>
      </w:r>
    </w:p>
    <w:p w14:paraId="755305F9" w14:textId="3374CC8B" w:rsidR="00553EC6" w:rsidRPr="00553EC6" w:rsidRDefault="00553EC6" w:rsidP="00553EC6">
      <w:pPr>
        <w:pStyle w:val="Heading1"/>
        <w:rPr>
          <w:sz w:val="36"/>
          <w:szCs w:val="36"/>
        </w:rPr>
      </w:pPr>
      <w:r w:rsidRPr="00553EC6">
        <w:rPr>
          <w:sz w:val="36"/>
          <w:szCs w:val="36"/>
        </w:rPr>
        <w:t>Problem spec</w:t>
      </w:r>
    </w:p>
    <w:p w14:paraId="6CEA146F" w14:textId="73701929" w:rsidR="00553EC6" w:rsidRDefault="00553EC6" w:rsidP="00553EC6">
      <w:pPr>
        <w:rPr>
          <w:sz w:val="24"/>
          <w:szCs w:val="24"/>
        </w:rPr>
      </w:pPr>
      <w:r w:rsidRPr="00553EC6">
        <w:rPr>
          <w:sz w:val="24"/>
          <w:szCs w:val="24"/>
        </w:rPr>
        <w:t>Given a dataset</w:t>
      </w:r>
      <w:r>
        <w:rPr>
          <w:sz w:val="24"/>
          <w:szCs w:val="24"/>
        </w:rPr>
        <w:t xml:space="preserve"> consisting of </w:t>
      </w:r>
      <w:r w:rsidR="00F315F2">
        <w:rPr>
          <w:sz w:val="24"/>
          <w:szCs w:val="24"/>
        </w:rPr>
        <w:t xml:space="preserve">images of flowers, the data should be clustered using unsupervised learning. In </w:t>
      </w:r>
      <w:r w:rsidR="00056DE3">
        <w:rPr>
          <w:sz w:val="24"/>
          <w:szCs w:val="24"/>
        </w:rPr>
        <w:t>t</w:t>
      </w:r>
      <w:r w:rsidR="00F315F2">
        <w:rPr>
          <w:sz w:val="24"/>
          <w:szCs w:val="24"/>
        </w:rPr>
        <w:t xml:space="preserve">his </w:t>
      </w:r>
      <w:proofErr w:type="gramStart"/>
      <w:r w:rsidR="00F315F2">
        <w:rPr>
          <w:sz w:val="24"/>
          <w:szCs w:val="24"/>
        </w:rPr>
        <w:t>particular case</w:t>
      </w:r>
      <w:proofErr w:type="gramEnd"/>
      <w:r w:rsidR="00F315F2">
        <w:rPr>
          <w:sz w:val="24"/>
          <w:szCs w:val="24"/>
        </w:rPr>
        <w:t>, the actual labels for the flowers species exist, therefore the clustering results will be compared with the results of a supervised classification.</w:t>
      </w:r>
    </w:p>
    <w:p w14:paraId="2453AFB3" w14:textId="35179E08" w:rsidR="00553EC6" w:rsidRDefault="00553EC6" w:rsidP="00553EC6">
      <w:pPr>
        <w:pStyle w:val="Heading1"/>
      </w:pPr>
      <w:r>
        <w:t>Data</w:t>
      </w:r>
    </w:p>
    <w:p w14:paraId="040E6AD1" w14:textId="24E73E31" w:rsidR="00553EC6" w:rsidRDefault="00553EC6" w:rsidP="00553EC6">
      <w:pPr>
        <w:rPr>
          <w:sz w:val="24"/>
          <w:szCs w:val="24"/>
        </w:rPr>
      </w:pPr>
      <w:r>
        <w:rPr>
          <w:sz w:val="24"/>
          <w:szCs w:val="24"/>
        </w:rPr>
        <w:t xml:space="preserve">The </w:t>
      </w:r>
      <w:r w:rsidR="00F315F2">
        <w:rPr>
          <w:sz w:val="24"/>
          <w:szCs w:val="24"/>
        </w:rPr>
        <w:t>labels</w:t>
      </w:r>
      <w:r>
        <w:rPr>
          <w:sz w:val="24"/>
          <w:szCs w:val="24"/>
        </w:rPr>
        <w:t xml:space="preserve"> </w:t>
      </w:r>
      <w:r w:rsidR="00F315F2">
        <w:rPr>
          <w:sz w:val="24"/>
          <w:szCs w:val="24"/>
        </w:rPr>
        <w:t>are</w:t>
      </w:r>
      <w:r>
        <w:rPr>
          <w:sz w:val="24"/>
          <w:szCs w:val="24"/>
        </w:rPr>
        <w:t xml:space="preserve"> given in standard csv format where a row consists of a</w:t>
      </w:r>
      <w:r w:rsidR="00F315F2">
        <w:rPr>
          <w:sz w:val="24"/>
          <w:szCs w:val="24"/>
        </w:rPr>
        <w:t xml:space="preserve"> file name identifying the image and the label</w:t>
      </w:r>
      <w:r>
        <w:rPr>
          <w:sz w:val="24"/>
          <w:szCs w:val="24"/>
        </w:rPr>
        <w:t xml:space="preserve">. </w:t>
      </w:r>
      <w:r w:rsidR="00F315F2">
        <w:rPr>
          <w:sz w:val="24"/>
          <w:szCs w:val="24"/>
        </w:rPr>
        <w:t>The images are RGB and (mostly) of size 128x128 (the few examples of different shapes have been resized to 128x128). Examples:</w:t>
      </w:r>
    </w:p>
    <w:p w14:paraId="780AB1F3" w14:textId="76C2F683" w:rsidR="00F315F2" w:rsidRDefault="00F315F2" w:rsidP="002457BA">
      <w:pPr>
        <w:jc w:val="center"/>
        <w:rPr>
          <w:sz w:val="24"/>
          <w:szCs w:val="24"/>
        </w:rPr>
      </w:pPr>
      <w:r>
        <w:rPr>
          <w:noProof/>
          <w:sz w:val="24"/>
          <w:szCs w:val="24"/>
        </w:rPr>
        <w:drawing>
          <wp:inline distT="0" distB="0" distL="0" distR="0" wp14:anchorId="4D0A43AB" wp14:editId="3AB00A29">
            <wp:extent cx="1625397" cy="1625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1.png"/>
                    <pic:cNvPicPr/>
                  </pic:nvPicPr>
                  <pic:blipFill>
                    <a:blip r:embed="rId8">
                      <a:extLst>
                        <a:ext uri="{28A0092B-C50C-407E-A947-70E740481C1C}">
                          <a14:useLocalDpi xmlns:a14="http://schemas.microsoft.com/office/drawing/2010/main" val="0"/>
                        </a:ext>
                      </a:extLst>
                    </a:blip>
                    <a:stretch>
                      <a:fillRect/>
                    </a:stretch>
                  </pic:blipFill>
                  <pic:spPr>
                    <a:xfrm>
                      <a:off x="0" y="0"/>
                      <a:ext cx="1625397" cy="1625397"/>
                    </a:xfrm>
                    <a:prstGeom prst="rect">
                      <a:avLst/>
                    </a:prstGeom>
                  </pic:spPr>
                </pic:pic>
              </a:graphicData>
            </a:graphic>
          </wp:inline>
        </w:drawing>
      </w:r>
      <w:r>
        <w:rPr>
          <w:noProof/>
          <w:sz w:val="24"/>
          <w:szCs w:val="24"/>
        </w:rPr>
        <w:drawing>
          <wp:inline distT="0" distB="0" distL="0" distR="0" wp14:anchorId="75D596CA" wp14:editId="04732447">
            <wp:extent cx="1625397" cy="16253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2.png"/>
                    <pic:cNvPicPr/>
                  </pic:nvPicPr>
                  <pic:blipFill>
                    <a:blip r:embed="rId9">
                      <a:extLst>
                        <a:ext uri="{28A0092B-C50C-407E-A947-70E740481C1C}">
                          <a14:useLocalDpi xmlns:a14="http://schemas.microsoft.com/office/drawing/2010/main" val="0"/>
                        </a:ext>
                      </a:extLst>
                    </a:blip>
                    <a:stretch>
                      <a:fillRect/>
                    </a:stretch>
                  </pic:blipFill>
                  <pic:spPr>
                    <a:xfrm>
                      <a:off x="0" y="0"/>
                      <a:ext cx="1625397" cy="1625397"/>
                    </a:xfrm>
                    <a:prstGeom prst="rect">
                      <a:avLst/>
                    </a:prstGeom>
                  </pic:spPr>
                </pic:pic>
              </a:graphicData>
            </a:graphic>
          </wp:inline>
        </w:drawing>
      </w:r>
      <w:r>
        <w:rPr>
          <w:noProof/>
          <w:sz w:val="24"/>
          <w:szCs w:val="24"/>
        </w:rPr>
        <w:drawing>
          <wp:inline distT="0" distB="0" distL="0" distR="0" wp14:anchorId="122BC063" wp14:editId="5D23937C">
            <wp:extent cx="1625397" cy="1625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56.png"/>
                    <pic:cNvPicPr/>
                  </pic:nvPicPr>
                  <pic:blipFill>
                    <a:blip r:embed="rId10">
                      <a:extLst>
                        <a:ext uri="{28A0092B-C50C-407E-A947-70E740481C1C}">
                          <a14:useLocalDpi xmlns:a14="http://schemas.microsoft.com/office/drawing/2010/main" val="0"/>
                        </a:ext>
                      </a:extLst>
                    </a:blip>
                    <a:stretch>
                      <a:fillRect/>
                    </a:stretch>
                  </pic:blipFill>
                  <pic:spPr>
                    <a:xfrm>
                      <a:off x="0" y="0"/>
                      <a:ext cx="1625397" cy="1625397"/>
                    </a:xfrm>
                    <a:prstGeom prst="rect">
                      <a:avLst/>
                    </a:prstGeom>
                  </pic:spPr>
                </pic:pic>
              </a:graphicData>
            </a:graphic>
          </wp:inline>
        </w:drawing>
      </w:r>
    </w:p>
    <w:p w14:paraId="363A1F66" w14:textId="680BD5BA" w:rsidR="00F315F2" w:rsidRDefault="00F315F2" w:rsidP="00553EC6">
      <w:pPr>
        <w:rPr>
          <w:sz w:val="24"/>
          <w:szCs w:val="24"/>
        </w:rPr>
      </w:pPr>
      <w:r>
        <w:rPr>
          <w:sz w:val="24"/>
          <w:szCs w:val="24"/>
        </w:rPr>
        <w:t>The labels for the images above are, in order: 0, 0, 1 (denoting species phlox, phlox, rose).</w:t>
      </w:r>
    </w:p>
    <w:p w14:paraId="6A6E3F11" w14:textId="469D9607" w:rsidR="00E10C66" w:rsidRPr="00A13760" w:rsidRDefault="00056DE3" w:rsidP="00056DE3">
      <w:pPr>
        <w:rPr>
          <w:sz w:val="24"/>
          <w:szCs w:val="24"/>
        </w:rPr>
      </w:pPr>
      <w:r>
        <w:rPr>
          <w:sz w:val="24"/>
          <w:szCs w:val="24"/>
        </w:rPr>
        <w:t>Note: This dataset is currently expanding and offers two versions, a standard one of 210 images, or an extended one of 382 (containing the standard ones). The extended version has been used.</w:t>
      </w:r>
    </w:p>
    <w:p w14:paraId="28965145" w14:textId="46B2524C" w:rsidR="00194206" w:rsidRDefault="00194206" w:rsidP="00194206">
      <w:pPr>
        <w:pStyle w:val="Heading1"/>
      </w:pPr>
      <w:r>
        <w:t>Data representation</w:t>
      </w:r>
    </w:p>
    <w:p w14:paraId="420C13A9" w14:textId="09788875" w:rsidR="00442D65" w:rsidRDefault="00442D65" w:rsidP="00442D65">
      <w:pPr>
        <w:rPr>
          <w:sz w:val="24"/>
          <w:szCs w:val="24"/>
        </w:rPr>
      </w:pPr>
      <w:r w:rsidRPr="00442D65">
        <w:rPr>
          <w:sz w:val="24"/>
          <w:szCs w:val="24"/>
        </w:rPr>
        <w:t>Features have been extracted</w:t>
      </w:r>
      <w:r>
        <w:rPr>
          <w:sz w:val="24"/>
          <w:szCs w:val="24"/>
        </w:rPr>
        <w:t xml:space="preserve"> from the images using a VGG16 model pretrained on ImageNet. This reduced the number of features from 49 512 to 8192. To reduce this number even further, PCA has been applied to the data and this resulted in 256 relevant features (with 95% variance explaining). After this preprocessing, TSNE has been used for visualization. </w:t>
      </w:r>
      <w:r w:rsidR="00DC7AC7">
        <w:rPr>
          <w:sz w:val="24"/>
          <w:szCs w:val="24"/>
        </w:rPr>
        <w:t>This visualization shows only around 5-6 visible clusters, and this</w:t>
      </w:r>
      <w:r w:rsidR="00A13760">
        <w:rPr>
          <w:sz w:val="24"/>
          <w:szCs w:val="24"/>
        </w:rPr>
        <w:t xml:space="preserve"> number of clusters</w:t>
      </w:r>
      <w:r w:rsidR="00DC7AC7">
        <w:rPr>
          <w:sz w:val="24"/>
          <w:szCs w:val="24"/>
        </w:rPr>
        <w:t xml:space="preserve"> was observed in the results as well</w:t>
      </w:r>
      <w:r w:rsidR="00A13760">
        <w:rPr>
          <w:sz w:val="24"/>
          <w:szCs w:val="24"/>
        </w:rPr>
        <w:t>. Therefore, the data doesn’t seem to be that easily separable into the 10 classes the set provides.</w:t>
      </w:r>
    </w:p>
    <w:p w14:paraId="7017ABB2" w14:textId="77777777" w:rsidR="00762083" w:rsidRDefault="00762083" w:rsidP="00442D65">
      <w:pPr>
        <w:rPr>
          <w:sz w:val="24"/>
          <w:szCs w:val="24"/>
        </w:rPr>
      </w:pPr>
    </w:p>
    <w:p w14:paraId="2FEFE3B6" w14:textId="2354E9C1" w:rsidR="00E10C66" w:rsidRDefault="00E10C66" w:rsidP="00442D65">
      <w:pPr>
        <w:rPr>
          <w:sz w:val="24"/>
          <w:szCs w:val="24"/>
        </w:rPr>
      </w:pPr>
      <w:r>
        <w:rPr>
          <w:sz w:val="24"/>
          <w:szCs w:val="24"/>
        </w:rPr>
        <w:t>Note: data scaling was attempted before applying PCA, to bring the values between 0 and 1, however it has proven this generated worse results than using the features without scaling.</w:t>
      </w:r>
    </w:p>
    <w:p w14:paraId="0B984B90" w14:textId="77777777" w:rsidR="00DC7AC7" w:rsidRDefault="00DC7AC7" w:rsidP="00442D65">
      <w:pPr>
        <w:rPr>
          <w:sz w:val="24"/>
          <w:szCs w:val="24"/>
        </w:rPr>
      </w:pPr>
    </w:p>
    <w:p w14:paraId="0D04336E" w14:textId="77777777" w:rsidR="00821CC9" w:rsidRDefault="00442D65" w:rsidP="00821CC9">
      <w:pPr>
        <w:keepNext/>
        <w:jc w:val="center"/>
      </w:pPr>
      <w:r>
        <w:rPr>
          <w:noProof/>
          <w:sz w:val="24"/>
          <w:szCs w:val="24"/>
        </w:rPr>
        <w:lastRenderedPageBreak/>
        <w:drawing>
          <wp:inline distT="0" distB="0" distL="0" distR="0" wp14:anchorId="0647B767" wp14:editId="161F1AFC">
            <wp:extent cx="3855720" cy="2942869"/>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ne_plot.jpg"/>
                    <pic:cNvPicPr/>
                  </pic:nvPicPr>
                  <pic:blipFill>
                    <a:blip r:embed="rId11">
                      <a:extLst>
                        <a:ext uri="{28A0092B-C50C-407E-A947-70E740481C1C}">
                          <a14:useLocalDpi xmlns:a14="http://schemas.microsoft.com/office/drawing/2010/main" val="0"/>
                        </a:ext>
                      </a:extLst>
                    </a:blip>
                    <a:stretch>
                      <a:fillRect/>
                    </a:stretch>
                  </pic:blipFill>
                  <pic:spPr>
                    <a:xfrm>
                      <a:off x="0" y="0"/>
                      <a:ext cx="3901679" cy="2977947"/>
                    </a:xfrm>
                    <a:prstGeom prst="rect">
                      <a:avLst/>
                    </a:prstGeom>
                  </pic:spPr>
                </pic:pic>
              </a:graphicData>
            </a:graphic>
          </wp:inline>
        </w:drawing>
      </w:r>
    </w:p>
    <w:p w14:paraId="3993AC47" w14:textId="7BD574D7" w:rsidR="00442D65" w:rsidRPr="00821CC9" w:rsidRDefault="00821CC9" w:rsidP="00821CC9">
      <w:pPr>
        <w:pStyle w:val="Caption"/>
        <w:jc w:val="center"/>
        <w:rPr>
          <w:sz w:val="22"/>
          <w:szCs w:val="22"/>
        </w:rPr>
      </w:pPr>
      <w:r>
        <w:t>TSNE Visualization</w:t>
      </w:r>
    </w:p>
    <w:p w14:paraId="00B493E4" w14:textId="77624133" w:rsidR="00253DB6" w:rsidRDefault="00253DB6" w:rsidP="00253DB6">
      <w:pPr>
        <w:pStyle w:val="Heading1"/>
      </w:pPr>
      <w:r>
        <w:t>Models</w:t>
      </w:r>
    </w:p>
    <w:p w14:paraId="34095557" w14:textId="58691B4A" w:rsidR="00180F22" w:rsidRDefault="007608E6" w:rsidP="00180F22">
      <w:pPr>
        <w:rPr>
          <w:sz w:val="24"/>
          <w:szCs w:val="24"/>
        </w:rPr>
      </w:pPr>
      <w:r>
        <w:rPr>
          <w:sz w:val="24"/>
          <w:szCs w:val="24"/>
        </w:rPr>
        <w:t xml:space="preserve">After this preprocessing the data has been clustered using the </w:t>
      </w:r>
      <w:proofErr w:type="spellStart"/>
      <w:r>
        <w:rPr>
          <w:sz w:val="24"/>
          <w:szCs w:val="24"/>
        </w:rPr>
        <w:t>KMeans</w:t>
      </w:r>
      <w:proofErr w:type="spellEnd"/>
      <w:r w:rsidR="00AD1338">
        <w:rPr>
          <w:sz w:val="24"/>
          <w:szCs w:val="24"/>
        </w:rPr>
        <w:t>, Spectral Clustering</w:t>
      </w:r>
      <w:r>
        <w:rPr>
          <w:sz w:val="24"/>
          <w:szCs w:val="24"/>
        </w:rPr>
        <w:t xml:space="preserve"> DBSCAN algorithms. Given that this dataset provided the ground truth labels, a confusion matrix and classification report is available for verifying the results. A comparation with supervised models is also available.</w:t>
      </w:r>
      <w:r w:rsidR="00DC7AC7">
        <w:rPr>
          <w:sz w:val="24"/>
          <w:szCs w:val="24"/>
        </w:rPr>
        <w:t xml:space="preserve"> For this approach, the features extracted by the PCA were fed to a neural network as one approach and as another, the raw data extracted by the VGG was fed to the same network for comparison. For setting a baseline a dummy random uniform classifier was used.</w:t>
      </w:r>
      <w:r w:rsidR="002457BA">
        <w:rPr>
          <w:sz w:val="24"/>
          <w:szCs w:val="24"/>
        </w:rPr>
        <w:t xml:space="preserve"> </w:t>
      </w:r>
    </w:p>
    <w:p w14:paraId="157A8632" w14:textId="7D459988" w:rsidR="002457BA" w:rsidRDefault="002457BA" w:rsidP="00180F22">
      <w:pPr>
        <w:rPr>
          <w:sz w:val="24"/>
          <w:szCs w:val="24"/>
        </w:rPr>
      </w:pPr>
      <w:r>
        <w:rPr>
          <w:sz w:val="24"/>
          <w:szCs w:val="24"/>
        </w:rPr>
        <w:t xml:space="preserve">The models were tuned for hyperparameters, as much as possible, given the number of clusters for </w:t>
      </w:r>
      <w:proofErr w:type="spellStart"/>
      <w:r>
        <w:rPr>
          <w:sz w:val="24"/>
          <w:szCs w:val="24"/>
        </w:rPr>
        <w:t>KMeans</w:t>
      </w:r>
      <w:proofErr w:type="spellEnd"/>
      <w:r>
        <w:rPr>
          <w:sz w:val="24"/>
          <w:szCs w:val="24"/>
        </w:rPr>
        <w:t xml:space="preserve"> had to be set at 10, as we know the real labels. However, different values were tried for minimum number of samples and epsilon distance threshold in DBSCAN.</w:t>
      </w:r>
    </w:p>
    <w:p w14:paraId="54CEBA79" w14:textId="77777777" w:rsidR="00B728CC" w:rsidRDefault="00B728CC" w:rsidP="00B728CC">
      <w:pPr>
        <w:keepNext/>
        <w:jc w:val="center"/>
      </w:pPr>
      <w:r>
        <w:rPr>
          <w:noProof/>
          <w:sz w:val="24"/>
          <w:szCs w:val="24"/>
        </w:rPr>
        <w:drawing>
          <wp:inline distT="0" distB="0" distL="0" distR="0" wp14:anchorId="1CE0197E" wp14:editId="5F41E2F1">
            <wp:extent cx="2587939" cy="1973580"/>
            <wp:effectExtent l="0" t="0" r="3175"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bo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0069" cy="1982831"/>
                    </a:xfrm>
                    <a:prstGeom prst="rect">
                      <a:avLst/>
                    </a:prstGeom>
                  </pic:spPr>
                </pic:pic>
              </a:graphicData>
            </a:graphic>
          </wp:inline>
        </w:drawing>
      </w:r>
    </w:p>
    <w:p w14:paraId="721FF9FA" w14:textId="3576CBDD" w:rsidR="002457BA" w:rsidRDefault="00B728CC" w:rsidP="00B728CC">
      <w:pPr>
        <w:pStyle w:val="Caption"/>
        <w:jc w:val="center"/>
      </w:pPr>
      <w:r>
        <w:t xml:space="preserve">Sum of squared errors for </w:t>
      </w:r>
      <w:proofErr w:type="spellStart"/>
      <w:r>
        <w:t>Kmeans</w:t>
      </w:r>
      <w:proofErr w:type="spellEnd"/>
      <w:r>
        <w:t xml:space="preserve"> by Number of clusters</w:t>
      </w:r>
    </w:p>
    <w:p w14:paraId="2977B8B3" w14:textId="3AEB0A69" w:rsidR="00B728CC" w:rsidRPr="00B728CC" w:rsidRDefault="00B728CC" w:rsidP="00B728CC">
      <w:r>
        <w:lastRenderedPageBreak/>
        <w:t xml:space="preserve">Visually, the “elbow” method </w:t>
      </w:r>
      <w:r w:rsidR="00DE345D">
        <w:t xml:space="preserve">seems to confirm our hunch that </w:t>
      </w:r>
      <w:proofErr w:type="spellStart"/>
      <w:r w:rsidR="00DE345D">
        <w:t>KMeans</w:t>
      </w:r>
      <w:proofErr w:type="spellEnd"/>
      <w:r w:rsidR="00DE345D">
        <w:t xml:space="preserve"> would best split the data into about 6 clusters.</w:t>
      </w:r>
      <w:r w:rsidR="00B8769D">
        <w:t xml:space="preserve"> </w:t>
      </w:r>
    </w:p>
    <w:p w14:paraId="3DB0B327" w14:textId="77777777" w:rsidR="00B8769D" w:rsidRDefault="00B8769D" w:rsidP="00B8769D">
      <w:pPr>
        <w:keepNext/>
        <w:jc w:val="center"/>
      </w:pPr>
      <w:r>
        <w:rPr>
          <w:noProof/>
          <w:sz w:val="24"/>
          <w:szCs w:val="24"/>
        </w:rPr>
        <w:drawing>
          <wp:inline distT="0" distB="0" distL="0" distR="0" wp14:anchorId="29FBB838" wp14:editId="366ECAB2">
            <wp:extent cx="2926080" cy="2246142"/>
            <wp:effectExtent l="0" t="0" r="7620" b="190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scan_ep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0" cy="2246142"/>
                    </a:xfrm>
                    <a:prstGeom prst="rect">
                      <a:avLst/>
                    </a:prstGeom>
                  </pic:spPr>
                </pic:pic>
              </a:graphicData>
            </a:graphic>
          </wp:inline>
        </w:drawing>
      </w:r>
    </w:p>
    <w:p w14:paraId="3ED5C393" w14:textId="24A38356" w:rsidR="00B8769D" w:rsidRDefault="00B8769D" w:rsidP="00B8769D">
      <w:pPr>
        <w:pStyle w:val="Caption"/>
        <w:jc w:val="center"/>
      </w:pPr>
      <w:r>
        <w:t>DBSCAN number of clusters by epsilon (for min samples=5)</w:t>
      </w:r>
    </w:p>
    <w:p w14:paraId="2C27A95E" w14:textId="77777777" w:rsidR="00B8769D" w:rsidRDefault="00B8769D" w:rsidP="00B8769D">
      <w:pPr>
        <w:keepNext/>
        <w:jc w:val="center"/>
      </w:pPr>
      <w:r>
        <w:rPr>
          <w:noProof/>
          <w:sz w:val="24"/>
          <w:szCs w:val="24"/>
        </w:rPr>
        <w:drawing>
          <wp:inline distT="0" distB="0" distL="0" distR="0" wp14:anchorId="2C13A801" wp14:editId="417170E7">
            <wp:extent cx="2661313" cy="2019300"/>
            <wp:effectExtent l="0" t="0" r="3810" b="508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scan_min_sampl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1313" cy="2019300"/>
                    </a:xfrm>
                    <a:prstGeom prst="rect">
                      <a:avLst/>
                    </a:prstGeom>
                  </pic:spPr>
                </pic:pic>
              </a:graphicData>
            </a:graphic>
          </wp:inline>
        </w:drawing>
      </w:r>
    </w:p>
    <w:p w14:paraId="68947B8E" w14:textId="1F8F193D" w:rsidR="00DC7AC7" w:rsidRPr="007608E6" w:rsidRDefault="00B8769D" w:rsidP="00B8769D">
      <w:pPr>
        <w:pStyle w:val="Caption"/>
        <w:jc w:val="center"/>
        <w:rPr>
          <w:sz w:val="24"/>
          <w:szCs w:val="24"/>
        </w:rPr>
      </w:pPr>
      <w:r>
        <w:t xml:space="preserve">DBSCAN number of clusters by </w:t>
      </w:r>
      <w:proofErr w:type="spellStart"/>
      <w:r>
        <w:t>min_</w:t>
      </w:r>
      <w:proofErr w:type="gramStart"/>
      <w:r>
        <w:t>samples</w:t>
      </w:r>
      <w:proofErr w:type="spellEnd"/>
      <w:r>
        <w:t>(</w:t>
      </w:r>
      <w:proofErr w:type="gramEnd"/>
      <w:r>
        <w:t>for eps=1000)</w:t>
      </w:r>
    </w:p>
    <w:p w14:paraId="72245F6C" w14:textId="77777777" w:rsidR="00180F22" w:rsidRDefault="00180F22" w:rsidP="00180F22"/>
    <w:p w14:paraId="47745CF1" w14:textId="77777777" w:rsidR="00B8769D" w:rsidRDefault="00B8769D" w:rsidP="00B8769D">
      <w:pPr>
        <w:keepNext/>
        <w:jc w:val="center"/>
      </w:pPr>
      <w:r>
        <w:rPr>
          <w:noProof/>
        </w:rPr>
        <w:drawing>
          <wp:inline distT="0" distB="0" distL="0" distR="0" wp14:anchorId="186F77EE" wp14:editId="1EAD7D4B">
            <wp:extent cx="2674620" cy="2028826"/>
            <wp:effectExtent l="0" t="0" r="0" b="952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scan_eps_for_samples_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0968" cy="2041227"/>
                    </a:xfrm>
                    <a:prstGeom prst="rect">
                      <a:avLst/>
                    </a:prstGeom>
                  </pic:spPr>
                </pic:pic>
              </a:graphicData>
            </a:graphic>
          </wp:inline>
        </w:drawing>
      </w:r>
    </w:p>
    <w:p w14:paraId="448C84F2" w14:textId="05AEE41B" w:rsidR="00180F22" w:rsidRPr="00180F22" w:rsidRDefault="00B8769D" w:rsidP="00B8769D">
      <w:pPr>
        <w:pStyle w:val="Caption"/>
        <w:jc w:val="center"/>
        <w:sectPr w:rsidR="00180F22" w:rsidRPr="00180F22" w:rsidSect="007608E6">
          <w:type w:val="continuous"/>
          <w:pgSz w:w="12240" w:h="15840"/>
          <w:pgMar w:top="1440" w:right="1440" w:bottom="1440" w:left="1440" w:header="720" w:footer="720" w:gutter="0"/>
          <w:cols w:space="720"/>
          <w:docGrid w:linePitch="360"/>
        </w:sectPr>
      </w:pPr>
      <w:r>
        <w:t xml:space="preserve">DBSCAN number of clusters by epsilon (for </w:t>
      </w:r>
      <w:proofErr w:type="spellStart"/>
      <w:r>
        <w:t>min_samples</w:t>
      </w:r>
      <w:proofErr w:type="spellEnd"/>
      <w:r>
        <w:t>=1)</w:t>
      </w:r>
    </w:p>
    <w:p w14:paraId="4B30709F" w14:textId="0B19BE3F" w:rsidR="00F67680" w:rsidRDefault="00F67680" w:rsidP="00F67680">
      <w:pPr>
        <w:pStyle w:val="Heading1"/>
      </w:pPr>
      <w:r>
        <w:lastRenderedPageBreak/>
        <w:t>Results</w:t>
      </w:r>
    </w:p>
    <w:p w14:paraId="37B980FC" w14:textId="52B56F6A" w:rsidR="00F67680" w:rsidRDefault="00684AD7" w:rsidP="00F67680">
      <w:r>
        <w:t xml:space="preserve">Based on the hyperparameter search above, epsilon has been set to 1020 and minimum number of samples to 1. </w:t>
      </w:r>
      <w:r w:rsidR="007D20A4">
        <w:t xml:space="preserve">This way DBSCAN detects 11 clusters, but even so, it classifies almost all data into cluster 0 and all other clusters 1-10 only have one item. This effect happens even if the parameters are tweaked to change the number of clusters. Any other values would produce </w:t>
      </w:r>
      <w:r w:rsidR="0053560C">
        <w:t>results in which all examples are labeled as noise. Therefore, DBSCAN results are not considered relevant.</w:t>
      </w:r>
    </w:p>
    <w:p w14:paraId="158005E9" w14:textId="200D2433" w:rsidR="0053560C" w:rsidRDefault="0053560C" w:rsidP="00F67680">
      <w:r>
        <w:t xml:space="preserve">The dummy random uniform classifiers </w:t>
      </w:r>
      <w:proofErr w:type="gramStart"/>
      <w:r>
        <w:t>obtains</w:t>
      </w:r>
      <w:proofErr w:type="gramEnd"/>
      <w:r>
        <w:t xml:space="preserve"> an accuracy score of 10%, as expected given there are 10 classes.</w:t>
      </w:r>
    </w:p>
    <w:p w14:paraId="33327572" w14:textId="3E8DAD25" w:rsidR="0053560C" w:rsidRDefault="004452FB" w:rsidP="00F67680">
      <w:r>
        <w:t>The neural network – having  3 Dense layers of sizes 256, 128, 10 – when applied to the VGG extracted features obtains an accuracy score of ~52%, while when applied to the same data, but only the features selected by PCA it obtains an accuracy score of ~70%.</w:t>
      </w:r>
    </w:p>
    <w:p w14:paraId="5C383CEE" w14:textId="56AB9FF4" w:rsidR="004452FB" w:rsidRDefault="004452FB" w:rsidP="00F67680">
      <w:r>
        <w:t xml:space="preserve">The </w:t>
      </w:r>
      <w:proofErr w:type="spellStart"/>
      <w:r>
        <w:t>KMeans</w:t>
      </w:r>
      <w:proofErr w:type="spellEnd"/>
      <w:r>
        <w:t xml:space="preserve"> clustering obtains an accuracy score of ~</w:t>
      </w:r>
      <w:r w:rsidR="00A033BF">
        <w:t>37</w:t>
      </w:r>
      <w:r>
        <w:t>%. This is obviously better than the random classifier, but not quite close to a supervised method.</w:t>
      </w:r>
    </w:p>
    <w:p w14:paraId="1EAC68EB" w14:textId="77777777" w:rsidR="004452FB" w:rsidRDefault="004452FB" w:rsidP="004452FB">
      <w:pPr>
        <w:keepNext/>
        <w:jc w:val="center"/>
      </w:pPr>
      <w:r>
        <w:rPr>
          <w:noProof/>
        </w:rPr>
        <w:drawing>
          <wp:inline distT="0" distB="0" distL="0" distR="0" wp14:anchorId="2FE48E5F" wp14:editId="58F0C404">
            <wp:extent cx="3444240" cy="2298517"/>
            <wp:effectExtent l="0" t="0" r="3810" b="6985"/>
            <wp:docPr id="11" name="Picture 11" descr="A picture containing text, remot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ustering_classification_report.jpg"/>
                    <pic:cNvPicPr/>
                  </pic:nvPicPr>
                  <pic:blipFill>
                    <a:blip r:embed="rId16">
                      <a:extLst>
                        <a:ext uri="{28A0092B-C50C-407E-A947-70E740481C1C}">
                          <a14:useLocalDpi xmlns:a14="http://schemas.microsoft.com/office/drawing/2010/main" val="0"/>
                        </a:ext>
                      </a:extLst>
                    </a:blip>
                    <a:stretch>
                      <a:fillRect/>
                    </a:stretch>
                  </pic:blipFill>
                  <pic:spPr>
                    <a:xfrm>
                      <a:off x="0" y="0"/>
                      <a:ext cx="3459093" cy="2308429"/>
                    </a:xfrm>
                    <a:prstGeom prst="rect">
                      <a:avLst/>
                    </a:prstGeom>
                  </pic:spPr>
                </pic:pic>
              </a:graphicData>
            </a:graphic>
          </wp:inline>
        </w:drawing>
      </w:r>
    </w:p>
    <w:p w14:paraId="4D9769B7" w14:textId="39ACA6DC" w:rsidR="008925D0" w:rsidRDefault="004452FB" w:rsidP="004452FB">
      <w:pPr>
        <w:pStyle w:val="Caption"/>
        <w:jc w:val="center"/>
      </w:pPr>
      <w:r>
        <w:t xml:space="preserve">Classification report - </w:t>
      </w:r>
      <w:proofErr w:type="spellStart"/>
      <w:r>
        <w:t>KMEans</w:t>
      </w:r>
      <w:proofErr w:type="spellEnd"/>
    </w:p>
    <w:p w14:paraId="49A42F2A" w14:textId="77777777" w:rsidR="004452FB" w:rsidRDefault="004452FB" w:rsidP="004452FB">
      <w:pPr>
        <w:keepNext/>
        <w:jc w:val="center"/>
      </w:pPr>
      <w:r>
        <w:rPr>
          <w:noProof/>
        </w:rPr>
        <w:drawing>
          <wp:inline distT="0" distB="0" distL="0" distR="0" wp14:anchorId="485EC6E4" wp14:editId="08471D35">
            <wp:extent cx="3474720" cy="2346274"/>
            <wp:effectExtent l="0" t="0" r="0" b="0"/>
            <wp:docPr id="12" name="Picture 12"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ustering_confusion_matrix.jpg"/>
                    <pic:cNvPicPr/>
                  </pic:nvPicPr>
                  <pic:blipFill>
                    <a:blip r:embed="rId17">
                      <a:extLst>
                        <a:ext uri="{28A0092B-C50C-407E-A947-70E740481C1C}">
                          <a14:useLocalDpi xmlns:a14="http://schemas.microsoft.com/office/drawing/2010/main" val="0"/>
                        </a:ext>
                      </a:extLst>
                    </a:blip>
                    <a:stretch>
                      <a:fillRect/>
                    </a:stretch>
                  </pic:blipFill>
                  <pic:spPr>
                    <a:xfrm>
                      <a:off x="0" y="0"/>
                      <a:ext cx="3520025" cy="2376866"/>
                    </a:xfrm>
                    <a:prstGeom prst="rect">
                      <a:avLst/>
                    </a:prstGeom>
                  </pic:spPr>
                </pic:pic>
              </a:graphicData>
            </a:graphic>
          </wp:inline>
        </w:drawing>
      </w:r>
    </w:p>
    <w:p w14:paraId="4018566D" w14:textId="220ADC9C" w:rsidR="004452FB" w:rsidRDefault="004452FB" w:rsidP="004452FB">
      <w:pPr>
        <w:pStyle w:val="Caption"/>
        <w:jc w:val="center"/>
      </w:pPr>
      <w:r>
        <w:t xml:space="preserve">Confusion matrix </w:t>
      </w:r>
      <w:r w:rsidR="00C415D4">
        <w:t>–</w:t>
      </w:r>
      <w:r>
        <w:t xml:space="preserve"> </w:t>
      </w:r>
      <w:proofErr w:type="spellStart"/>
      <w:r>
        <w:t>KMEans</w:t>
      </w:r>
      <w:proofErr w:type="spellEnd"/>
    </w:p>
    <w:p w14:paraId="15BE1A3A" w14:textId="4427F79B" w:rsidR="00CA7BB3" w:rsidRDefault="00CA7BB3" w:rsidP="00CA7BB3">
      <w:r>
        <w:lastRenderedPageBreak/>
        <w:t>Spectral clustering also succeeded in creating some clusters, but accuracy stands poorly at around ~15%.</w:t>
      </w:r>
    </w:p>
    <w:p w14:paraId="08A8FBF5" w14:textId="77777777" w:rsidR="00CA7BB3" w:rsidRDefault="00CA7BB3" w:rsidP="00CA7BB3">
      <w:pPr>
        <w:keepNext/>
        <w:jc w:val="center"/>
      </w:pPr>
      <w:r w:rsidRPr="00CA7BB3">
        <w:drawing>
          <wp:inline distT="0" distB="0" distL="0" distR="0" wp14:anchorId="1CA901B5" wp14:editId="1AB34CB4">
            <wp:extent cx="3726503" cy="2430991"/>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6503" cy="2430991"/>
                    </a:xfrm>
                    <a:prstGeom prst="rect">
                      <a:avLst/>
                    </a:prstGeom>
                  </pic:spPr>
                </pic:pic>
              </a:graphicData>
            </a:graphic>
          </wp:inline>
        </w:drawing>
      </w:r>
    </w:p>
    <w:p w14:paraId="4C52DCEF" w14:textId="31F1DF8E" w:rsidR="00CA7BB3" w:rsidRDefault="00CA7BB3" w:rsidP="00CA7BB3">
      <w:pPr>
        <w:pStyle w:val="Caption"/>
        <w:jc w:val="center"/>
      </w:pPr>
      <w:r>
        <w:t>Classification report - Spectral clustering</w:t>
      </w:r>
    </w:p>
    <w:p w14:paraId="20D44A2B" w14:textId="77777777" w:rsidR="00CA7BB3" w:rsidRDefault="00CA7BB3" w:rsidP="00CA7BB3">
      <w:pPr>
        <w:keepNext/>
        <w:jc w:val="center"/>
      </w:pPr>
      <w:r w:rsidRPr="00CA7BB3">
        <w:drawing>
          <wp:inline distT="0" distB="0" distL="0" distR="0" wp14:anchorId="74B10FA7" wp14:editId="38C177B7">
            <wp:extent cx="3726289" cy="25450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3355" cy="2563566"/>
                    </a:xfrm>
                    <a:prstGeom prst="rect">
                      <a:avLst/>
                    </a:prstGeom>
                  </pic:spPr>
                </pic:pic>
              </a:graphicData>
            </a:graphic>
          </wp:inline>
        </w:drawing>
      </w:r>
      <w:bookmarkStart w:id="0" w:name="_GoBack"/>
      <w:bookmarkEnd w:id="0"/>
    </w:p>
    <w:p w14:paraId="35D02281" w14:textId="33EA7219" w:rsidR="00CA7BB3" w:rsidRPr="00CA7BB3" w:rsidRDefault="00CA7BB3" w:rsidP="00CA7BB3">
      <w:pPr>
        <w:pStyle w:val="Caption"/>
        <w:jc w:val="center"/>
      </w:pPr>
      <w:r>
        <w:t>Confusion matrix - Spectral clustering</w:t>
      </w:r>
    </w:p>
    <w:p w14:paraId="5A3A10B1" w14:textId="5962442A" w:rsidR="00C415D4" w:rsidRDefault="00C415D4" w:rsidP="00C415D4">
      <w:pPr>
        <w:pStyle w:val="Heading1"/>
      </w:pPr>
      <w:r>
        <w:lastRenderedPageBreak/>
        <w:t>Some cluster examples</w:t>
      </w:r>
    </w:p>
    <w:p w14:paraId="5854E7DD" w14:textId="5B460D3A" w:rsidR="00C415D4" w:rsidRDefault="00C415D4" w:rsidP="00C415D4">
      <w:pPr>
        <w:pStyle w:val="Heading2"/>
      </w:pPr>
      <w:r>
        <w:t>Cluster 0</w:t>
      </w:r>
    </w:p>
    <w:p w14:paraId="297663AE" w14:textId="6EFEBB28" w:rsidR="00C415D4" w:rsidRDefault="00C415D4" w:rsidP="00C415D4">
      <w:r>
        <w:rPr>
          <w:noProof/>
        </w:rPr>
        <w:drawing>
          <wp:inline distT="0" distB="0" distL="0" distR="0" wp14:anchorId="5474C00B" wp14:editId="43FD7F05">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_0.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3D5ECD4A" w14:textId="453410B6" w:rsidR="00C415D4" w:rsidRDefault="00C415D4" w:rsidP="00C415D4">
      <w:pPr>
        <w:pStyle w:val="Heading2"/>
      </w:pPr>
      <w:r>
        <w:t>Cluster 1</w:t>
      </w:r>
    </w:p>
    <w:p w14:paraId="7971F041" w14:textId="0C7DD072" w:rsidR="00C415D4" w:rsidRDefault="00C415D4" w:rsidP="00C415D4">
      <w:r>
        <w:rPr>
          <w:noProof/>
        </w:rPr>
        <w:drawing>
          <wp:inline distT="0" distB="0" distL="0" distR="0" wp14:anchorId="6DC6B2DA" wp14:editId="2EB90EE9">
            <wp:extent cx="5943600" cy="1910715"/>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_1.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p>
    <w:p w14:paraId="51B26A0C" w14:textId="2858271D" w:rsidR="00C415D4" w:rsidRDefault="00C415D4" w:rsidP="00C415D4">
      <w:pPr>
        <w:pStyle w:val="Heading2"/>
      </w:pPr>
      <w:r>
        <w:t>Cluster 2</w:t>
      </w:r>
    </w:p>
    <w:p w14:paraId="58E14A31" w14:textId="44ECD93D" w:rsidR="00C415D4" w:rsidRPr="00C415D4" w:rsidRDefault="00C415D4" w:rsidP="00C415D4">
      <w:r>
        <w:rPr>
          <w:noProof/>
        </w:rPr>
        <w:drawing>
          <wp:inline distT="0" distB="0" distL="0" distR="0" wp14:anchorId="4D56DA91" wp14:editId="72ED72D8">
            <wp:extent cx="5943600" cy="1323975"/>
            <wp:effectExtent l="0" t="0" r="0" b="9525"/>
            <wp:docPr id="13" name="Picture 1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uster_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23975"/>
                    </a:xfrm>
                    <a:prstGeom prst="rect">
                      <a:avLst/>
                    </a:prstGeom>
                  </pic:spPr>
                </pic:pic>
              </a:graphicData>
            </a:graphic>
          </wp:inline>
        </w:drawing>
      </w:r>
    </w:p>
    <w:sectPr w:rsidR="00C415D4" w:rsidRPr="00C415D4" w:rsidSect="00180F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F49BE" w14:textId="77777777" w:rsidR="0019503F" w:rsidRDefault="0019503F" w:rsidP="008925D0">
      <w:pPr>
        <w:spacing w:after="0" w:line="240" w:lineRule="auto"/>
      </w:pPr>
      <w:r>
        <w:separator/>
      </w:r>
    </w:p>
  </w:endnote>
  <w:endnote w:type="continuationSeparator" w:id="0">
    <w:p w14:paraId="5D0B1665" w14:textId="77777777" w:rsidR="0019503F" w:rsidRDefault="0019503F" w:rsidP="0089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7C2A7" w14:textId="77777777" w:rsidR="0019503F" w:rsidRDefault="0019503F" w:rsidP="008925D0">
      <w:pPr>
        <w:spacing w:after="0" w:line="240" w:lineRule="auto"/>
      </w:pPr>
      <w:r>
        <w:separator/>
      </w:r>
    </w:p>
  </w:footnote>
  <w:footnote w:type="continuationSeparator" w:id="0">
    <w:p w14:paraId="7A876FF3" w14:textId="77777777" w:rsidR="0019503F" w:rsidRDefault="0019503F" w:rsidP="0089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81082"/>
    <w:multiLevelType w:val="hybridMultilevel"/>
    <w:tmpl w:val="0696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B4"/>
    <w:rsid w:val="00056DE3"/>
    <w:rsid w:val="000B2F25"/>
    <w:rsid w:val="000D4CB2"/>
    <w:rsid w:val="00180F22"/>
    <w:rsid w:val="00194206"/>
    <w:rsid w:val="0019503F"/>
    <w:rsid w:val="002457BA"/>
    <w:rsid w:val="00253DB6"/>
    <w:rsid w:val="00366DC7"/>
    <w:rsid w:val="003B493B"/>
    <w:rsid w:val="0041490E"/>
    <w:rsid w:val="0042181B"/>
    <w:rsid w:val="00442D65"/>
    <w:rsid w:val="004452FB"/>
    <w:rsid w:val="00517C54"/>
    <w:rsid w:val="0053560C"/>
    <w:rsid w:val="00553EC6"/>
    <w:rsid w:val="005B0C0C"/>
    <w:rsid w:val="00684AD7"/>
    <w:rsid w:val="007608E6"/>
    <w:rsid w:val="00762083"/>
    <w:rsid w:val="007764D5"/>
    <w:rsid w:val="007D20A4"/>
    <w:rsid w:val="00821CC9"/>
    <w:rsid w:val="0083112B"/>
    <w:rsid w:val="008330C9"/>
    <w:rsid w:val="008423FA"/>
    <w:rsid w:val="008925D0"/>
    <w:rsid w:val="008C6BC0"/>
    <w:rsid w:val="00903C42"/>
    <w:rsid w:val="009631B4"/>
    <w:rsid w:val="0097683E"/>
    <w:rsid w:val="009D37E3"/>
    <w:rsid w:val="00A033BF"/>
    <w:rsid w:val="00A13760"/>
    <w:rsid w:val="00A17691"/>
    <w:rsid w:val="00AD1338"/>
    <w:rsid w:val="00B10AF7"/>
    <w:rsid w:val="00B269A2"/>
    <w:rsid w:val="00B728CC"/>
    <w:rsid w:val="00B8769D"/>
    <w:rsid w:val="00C415D4"/>
    <w:rsid w:val="00CA7BB3"/>
    <w:rsid w:val="00CC4540"/>
    <w:rsid w:val="00D116AE"/>
    <w:rsid w:val="00DC7AC7"/>
    <w:rsid w:val="00DE345D"/>
    <w:rsid w:val="00DF53D0"/>
    <w:rsid w:val="00E10C66"/>
    <w:rsid w:val="00E71201"/>
    <w:rsid w:val="00EB4277"/>
    <w:rsid w:val="00F315F2"/>
    <w:rsid w:val="00F67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945E"/>
  <w15:chartTrackingRefBased/>
  <w15:docId w15:val="{13DB6B47-D819-4CB9-9D55-DD47D317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3EC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53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680"/>
    <w:rPr>
      <w:rFonts w:asciiTheme="majorHAnsi" w:eastAsiaTheme="majorEastAsia" w:hAnsiTheme="majorHAnsi" w:cstheme="majorBidi"/>
      <w:color w:val="2F5496" w:themeColor="accent1" w:themeShade="BF"/>
      <w:sz w:val="26"/>
      <w:szCs w:val="26"/>
    </w:rPr>
  </w:style>
  <w:style w:type="table" w:styleId="PlainTable2">
    <w:name w:val="Plain Table 2"/>
    <w:basedOn w:val="TableNormal"/>
    <w:uiPriority w:val="42"/>
    <w:rsid w:val="003B49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B49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49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493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B49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B4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180F22"/>
    <w:pPr>
      <w:spacing w:after="0" w:line="240" w:lineRule="auto"/>
    </w:pPr>
  </w:style>
  <w:style w:type="paragraph" w:styleId="FootnoteText">
    <w:name w:val="footnote text"/>
    <w:basedOn w:val="Normal"/>
    <w:link w:val="FootnoteTextChar"/>
    <w:uiPriority w:val="99"/>
    <w:semiHidden/>
    <w:unhideWhenUsed/>
    <w:rsid w:val="0089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25D0"/>
    <w:rPr>
      <w:sz w:val="20"/>
      <w:szCs w:val="20"/>
    </w:rPr>
  </w:style>
  <w:style w:type="character" w:styleId="FootnoteReference">
    <w:name w:val="footnote reference"/>
    <w:basedOn w:val="DefaultParagraphFont"/>
    <w:uiPriority w:val="99"/>
    <w:semiHidden/>
    <w:unhideWhenUsed/>
    <w:rsid w:val="008925D0"/>
    <w:rPr>
      <w:vertAlign w:val="superscript"/>
    </w:rPr>
  </w:style>
  <w:style w:type="paragraph" w:styleId="Caption">
    <w:name w:val="caption"/>
    <w:basedOn w:val="Normal"/>
    <w:next w:val="Normal"/>
    <w:uiPriority w:val="35"/>
    <w:unhideWhenUsed/>
    <w:qFormat/>
    <w:rsid w:val="00442D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767">
      <w:bodyDiv w:val="1"/>
      <w:marLeft w:val="0"/>
      <w:marRight w:val="0"/>
      <w:marTop w:val="0"/>
      <w:marBottom w:val="0"/>
      <w:divBdr>
        <w:top w:val="none" w:sz="0" w:space="0" w:color="auto"/>
        <w:left w:val="none" w:sz="0" w:space="0" w:color="auto"/>
        <w:bottom w:val="none" w:sz="0" w:space="0" w:color="auto"/>
        <w:right w:val="none" w:sz="0" w:space="0" w:color="auto"/>
      </w:divBdr>
    </w:div>
    <w:div w:id="416636066">
      <w:bodyDiv w:val="1"/>
      <w:marLeft w:val="0"/>
      <w:marRight w:val="0"/>
      <w:marTop w:val="0"/>
      <w:marBottom w:val="0"/>
      <w:divBdr>
        <w:top w:val="none" w:sz="0" w:space="0" w:color="auto"/>
        <w:left w:val="none" w:sz="0" w:space="0" w:color="auto"/>
        <w:bottom w:val="none" w:sz="0" w:space="0" w:color="auto"/>
        <w:right w:val="none" w:sz="0" w:space="0" w:color="auto"/>
      </w:divBdr>
      <w:divsChild>
        <w:div w:id="1582056250">
          <w:marLeft w:val="0"/>
          <w:marRight w:val="0"/>
          <w:marTop w:val="0"/>
          <w:marBottom w:val="0"/>
          <w:divBdr>
            <w:top w:val="none" w:sz="0" w:space="0" w:color="auto"/>
            <w:left w:val="none" w:sz="0" w:space="0" w:color="auto"/>
            <w:bottom w:val="none" w:sz="0" w:space="0" w:color="auto"/>
            <w:right w:val="none" w:sz="0" w:space="0" w:color="auto"/>
          </w:divBdr>
          <w:divsChild>
            <w:div w:id="748112096">
              <w:marLeft w:val="0"/>
              <w:marRight w:val="0"/>
              <w:marTop w:val="0"/>
              <w:marBottom w:val="0"/>
              <w:divBdr>
                <w:top w:val="none" w:sz="0" w:space="0" w:color="auto"/>
                <w:left w:val="none" w:sz="0" w:space="0" w:color="auto"/>
                <w:bottom w:val="none" w:sz="0" w:space="0" w:color="auto"/>
                <w:right w:val="none" w:sz="0" w:space="0" w:color="auto"/>
              </w:divBdr>
            </w:div>
            <w:div w:id="1142776077">
              <w:marLeft w:val="0"/>
              <w:marRight w:val="0"/>
              <w:marTop w:val="0"/>
              <w:marBottom w:val="0"/>
              <w:divBdr>
                <w:top w:val="none" w:sz="0" w:space="0" w:color="auto"/>
                <w:left w:val="none" w:sz="0" w:space="0" w:color="auto"/>
                <w:bottom w:val="none" w:sz="0" w:space="0" w:color="auto"/>
                <w:right w:val="none" w:sz="0" w:space="0" w:color="auto"/>
              </w:divBdr>
            </w:div>
            <w:div w:id="1115372809">
              <w:marLeft w:val="0"/>
              <w:marRight w:val="0"/>
              <w:marTop w:val="0"/>
              <w:marBottom w:val="0"/>
              <w:divBdr>
                <w:top w:val="none" w:sz="0" w:space="0" w:color="auto"/>
                <w:left w:val="none" w:sz="0" w:space="0" w:color="auto"/>
                <w:bottom w:val="none" w:sz="0" w:space="0" w:color="auto"/>
                <w:right w:val="none" w:sz="0" w:space="0" w:color="auto"/>
              </w:divBdr>
            </w:div>
            <w:div w:id="538788616">
              <w:marLeft w:val="0"/>
              <w:marRight w:val="0"/>
              <w:marTop w:val="0"/>
              <w:marBottom w:val="0"/>
              <w:divBdr>
                <w:top w:val="none" w:sz="0" w:space="0" w:color="auto"/>
                <w:left w:val="none" w:sz="0" w:space="0" w:color="auto"/>
                <w:bottom w:val="none" w:sz="0" w:space="0" w:color="auto"/>
                <w:right w:val="none" w:sz="0" w:space="0" w:color="auto"/>
              </w:divBdr>
            </w:div>
            <w:div w:id="550269690">
              <w:marLeft w:val="0"/>
              <w:marRight w:val="0"/>
              <w:marTop w:val="0"/>
              <w:marBottom w:val="0"/>
              <w:divBdr>
                <w:top w:val="none" w:sz="0" w:space="0" w:color="auto"/>
                <w:left w:val="none" w:sz="0" w:space="0" w:color="auto"/>
                <w:bottom w:val="none" w:sz="0" w:space="0" w:color="auto"/>
                <w:right w:val="none" w:sz="0" w:space="0" w:color="auto"/>
              </w:divBdr>
            </w:div>
            <w:div w:id="153688384">
              <w:marLeft w:val="0"/>
              <w:marRight w:val="0"/>
              <w:marTop w:val="0"/>
              <w:marBottom w:val="0"/>
              <w:divBdr>
                <w:top w:val="none" w:sz="0" w:space="0" w:color="auto"/>
                <w:left w:val="none" w:sz="0" w:space="0" w:color="auto"/>
                <w:bottom w:val="none" w:sz="0" w:space="0" w:color="auto"/>
                <w:right w:val="none" w:sz="0" w:space="0" w:color="auto"/>
              </w:divBdr>
            </w:div>
            <w:div w:id="1108425009">
              <w:marLeft w:val="0"/>
              <w:marRight w:val="0"/>
              <w:marTop w:val="0"/>
              <w:marBottom w:val="0"/>
              <w:divBdr>
                <w:top w:val="none" w:sz="0" w:space="0" w:color="auto"/>
                <w:left w:val="none" w:sz="0" w:space="0" w:color="auto"/>
                <w:bottom w:val="none" w:sz="0" w:space="0" w:color="auto"/>
                <w:right w:val="none" w:sz="0" w:space="0" w:color="auto"/>
              </w:divBdr>
            </w:div>
            <w:div w:id="342557931">
              <w:marLeft w:val="0"/>
              <w:marRight w:val="0"/>
              <w:marTop w:val="0"/>
              <w:marBottom w:val="0"/>
              <w:divBdr>
                <w:top w:val="none" w:sz="0" w:space="0" w:color="auto"/>
                <w:left w:val="none" w:sz="0" w:space="0" w:color="auto"/>
                <w:bottom w:val="none" w:sz="0" w:space="0" w:color="auto"/>
                <w:right w:val="none" w:sz="0" w:space="0" w:color="auto"/>
              </w:divBdr>
            </w:div>
            <w:div w:id="1187871823">
              <w:marLeft w:val="0"/>
              <w:marRight w:val="0"/>
              <w:marTop w:val="0"/>
              <w:marBottom w:val="0"/>
              <w:divBdr>
                <w:top w:val="none" w:sz="0" w:space="0" w:color="auto"/>
                <w:left w:val="none" w:sz="0" w:space="0" w:color="auto"/>
                <w:bottom w:val="none" w:sz="0" w:space="0" w:color="auto"/>
                <w:right w:val="none" w:sz="0" w:space="0" w:color="auto"/>
              </w:divBdr>
            </w:div>
            <w:div w:id="72629037">
              <w:marLeft w:val="0"/>
              <w:marRight w:val="0"/>
              <w:marTop w:val="0"/>
              <w:marBottom w:val="0"/>
              <w:divBdr>
                <w:top w:val="none" w:sz="0" w:space="0" w:color="auto"/>
                <w:left w:val="none" w:sz="0" w:space="0" w:color="auto"/>
                <w:bottom w:val="none" w:sz="0" w:space="0" w:color="auto"/>
                <w:right w:val="none" w:sz="0" w:space="0" w:color="auto"/>
              </w:divBdr>
            </w:div>
            <w:div w:id="1497455031">
              <w:marLeft w:val="0"/>
              <w:marRight w:val="0"/>
              <w:marTop w:val="0"/>
              <w:marBottom w:val="0"/>
              <w:divBdr>
                <w:top w:val="none" w:sz="0" w:space="0" w:color="auto"/>
                <w:left w:val="none" w:sz="0" w:space="0" w:color="auto"/>
                <w:bottom w:val="none" w:sz="0" w:space="0" w:color="auto"/>
                <w:right w:val="none" w:sz="0" w:space="0" w:color="auto"/>
              </w:divBdr>
            </w:div>
            <w:div w:id="1607813453">
              <w:marLeft w:val="0"/>
              <w:marRight w:val="0"/>
              <w:marTop w:val="0"/>
              <w:marBottom w:val="0"/>
              <w:divBdr>
                <w:top w:val="none" w:sz="0" w:space="0" w:color="auto"/>
                <w:left w:val="none" w:sz="0" w:space="0" w:color="auto"/>
                <w:bottom w:val="none" w:sz="0" w:space="0" w:color="auto"/>
                <w:right w:val="none" w:sz="0" w:space="0" w:color="auto"/>
              </w:divBdr>
            </w:div>
            <w:div w:id="800417054">
              <w:marLeft w:val="0"/>
              <w:marRight w:val="0"/>
              <w:marTop w:val="0"/>
              <w:marBottom w:val="0"/>
              <w:divBdr>
                <w:top w:val="none" w:sz="0" w:space="0" w:color="auto"/>
                <w:left w:val="none" w:sz="0" w:space="0" w:color="auto"/>
                <w:bottom w:val="none" w:sz="0" w:space="0" w:color="auto"/>
                <w:right w:val="none" w:sz="0" w:space="0" w:color="auto"/>
              </w:divBdr>
            </w:div>
            <w:div w:id="1171064141">
              <w:marLeft w:val="0"/>
              <w:marRight w:val="0"/>
              <w:marTop w:val="0"/>
              <w:marBottom w:val="0"/>
              <w:divBdr>
                <w:top w:val="none" w:sz="0" w:space="0" w:color="auto"/>
                <w:left w:val="none" w:sz="0" w:space="0" w:color="auto"/>
                <w:bottom w:val="none" w:sz="0" w:space="0" w:color="auto"/>
                <w:right w:val="none" w:sz="0" w:space="0" w:color="auto"/>
              </w:divBdr>
            </w:div>
            <w:div w:id="1577861572">
              <w:marLeft w:val="0"/>
              <w:marRight w:val="0"/>
              <w:marTop w:val="0"/>
              <w:marBottom w:val="0"/>
              <w:divBdr>
                <w:top w:val="none" w:sz="0" w:space="0" w:color="auto"/>
                <w:left w:val="none" w:sz="0" w:space="0" w:color="auto"/>
                <w:bottom w:val="none" w:sz="0" w:space="0" w:color="auto"/>
                <w:right w:val="none" w:sz="0" w:space="0" w:color="auto"/>
              </w:divBdr>
            </w:div>
            <w:div w:id="95172571">
              <w:marLeft w:val="0"/>
              <w:marRight w:val="0"/>
              <w:marTop w:val="0"/>
              <w:marBottom w:val="0"/>
              <w:divBdr>
                <w:top w:val="none" w:sz="0" w:space="0" w:color="auto"/>
                <w:left w:val="none" w:sz="0" w:space="0" w:color="auto"/>
                <w:bottom w:val="none" w:sz="0" w:space="0" w:color="auto"/>
                <w:right w:val="none" w:sz="0" w:space="0" w:color="auto"/>
              </w:divBdr>
            </w:div>
            <w:div w:id="1708287588">
              <w:marLeft w:val="0"/>
              <w:marRight w:val="0"/>
              <w:marTop w:val="0"/>
              <w:marBottom w:val="0"/>
              <w:divBdr>
                <w:top w:val="none" w:sz="0" w:space="0" w:color="auto"/>
                <w:left w:val="none" w:sz="0" w:space="0" w:color="auto"/>
                <w:bottom w:val="none" w:sz="0" w:space="0" w:color="auto"/>
                <w:right w:val="none" w:sz="0" w:space="0" w:color="auto"/>
              </w:divBdr>
            </w:div>
            <w:div w:id="763377047">
              <w:marLeft w:val="0"/>
              <w:marRight w:val="0"/>
              <w:marTop w:val="0"/>
              <w:marBottom w:val="0"/>
              <w:divBdr>
                <w:top w:val="none" w:sz="0" w:space="0" w:color="auto"/>
                <w:left w:val="none" w:sz="0" w:space="0" w:color="auto"/>
                <w:bottom w:val="none" w:sz="0" w:space="0" w:color="auto"/>
                <w:right w:val="none" w:sz="0" w:space="0" w:color="auto"/>
              </w:divBdr>
            </w:div>
            <w:div w:id="1958482154">
              <w:marLeft w:val="0"/>
              <w:marRight w:val="0"/>
              <w:marTop w:val="0"/>
              <w:marBottom w:val="0"/>
              <w:divBdr>
                <w:top w:val="none" w:sz="0" w:space="0" w:color="auto"/>
                <w:left w:val="none" w:sz="0" w:space="0" w:color="auto"/>
                <w:bottom w:val="none" w:sz="0" w:space="0" w:color="auto"/>
                <w:right w:val="none" w:sz="0" w:space="0" w:color="auto"/>
              </w:divBdr>
            </w:div>
            <w:div w:id="1971858888">
              <w:marLeft w:val="0"/>
              <w:marRight w:val="0"/>
              <w:marTop w:val="0"/>
              <w:marBottom w:val="0"/>
              <w:divBdr>
                <w:top w:val="none" w:sz="0" w:space="0" w:color="auto"/>
                <w:left w:val="none" w:sz="0" w:space="0" w:color="auto"/>
                <w:bottom w:val="none" w:sz="0" w:space="0" w:color="auto"/>
                <w:right w:val="none" w:sz="0" w:space="0" w:color="auto"/>
              </w:divBdr>
            </w:div>
            <w:div w:id="2034107941">
              <w:marLeft w:val="0"/>
              <w:marRight w:val="0"/>
              <w:marTop w:val="0"/>
              <w:marBottom w:val="0"/>
              <w:divBdr>
                <w:top w:val="none" w:sz="0" w:space="0" w:color="auto"/>
                <w:left w:val="none" w:sz="0" w:space="0" w:color="auto"/>
                <w:bottom w:val="none" w:sz="0" w:space="0" w:color="auto"/>
                <w:right w:val="none" w:sz="0" w:space="0" w:color="auto"/>
              </w:divBdr>
            </w:div>
            <w:div w:id="1053041981">
              <w:marLeft w:val="0"/>
              <w:marRight w:val="0"/>
              <w:marTop w:val="0"/>
              <w:marBottom w:val="0"/>
              <w:divBdr>
                <w:top w:val="none" w:sz="0" w:space="0" w:color="auto"/>
                <w:left w:val="none" w:sz="0" w:space="0" w:color="auto"/>
                <w:bottom w:val="none" w:sz="0" w:space="0" w:color="auto"/>
                <w:right w:val="none" w:sz="0" w:space="0" w:color="auto"/>
              </w:divBdr>
            </w:div>
            <w:div w:id="766923317">
              <w:marLeft w:val="0"/>
              <w:marRight w:val="0"/>
              <w:marTop w:val="0"/>
              <w:marBottom w:val="0"/>
              <w:divBdr>
                <w:top w:val="none" w:sz="0" w:space="0" w:color="auto"/>
                <w:left w:val="none" w:sz="0" w:space="0" w:color="auto"/>
                <w:bottom w:val="none" w:sz="0" w:space="0" w:color="auto"/>
                <w:right w:val="none" w:sz="0" w:space="0" w:color="auto"/>
              </w:divBdr>
            </w:div>
            <w:div w:id="1395353497">
              <w:marLeft w:val="0"/>
              <w:marRight w:val="0"/>
              <w:marTop w:val="0"/>
              <w:marBottom w:val="0"/>
              <w:divBdr>
                <w:top w:val="none" w:sz="0" w:space="0" w:color="auto"/>
                <w:left w:val="none" w:sz="0" w:space="0" w:color="auto"/>
                <w:bottom w:val="none" w:sz="0" w:space="0" w:color="auto"/>
                <w:right w:val="none" w:sz="0" w:space="0" w:color="auto"/>
              </w:divBdr>
            </w:div>
            <w:div w:id="2757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628">
      <w:bodyDiv w:val="1"/>
      <w:marLeft w:val="0"/>
      <w:marRight w:val="0"/>
      <w:marTop w:val="0"/>
      <w:marBottom w:val="0"/>
      <w:divBdr>
        <w:top w:val="none" w:sz="0" w:space="0" w:color="auto"/>
        <w:left w:val="none" w:sz="0" w:space="0" w:color="auto"/>
        <w:bottom w:val="none" w:sz="0" w:space="0" w:color="auto"/>
        <w:right w:val="none" w:sz="0" w:space="0" w:color="auto"/>
      </w:divBdr>
      <w:divsChild>
        <w:div w:id="1982808981">
          <w:marLeft w:val="0"/>
          <w:marRight w:val="0"/>
          <w:marTop w:val="0"/>
          <w:marBottom w:val="0"/>
          <w:divBdr>
            <w:top w:val="none" w:sz="0" w:space="0" w:color="auto"/>
            <w:left w:val="none" w:sz="0" w:space="0" w:color="auto"/>
            <w:bottom w:val="none" w:sz="0" w:space="0" w:color="auto"/>
            <w:right w:val="none" w:sz="0" w:space="0" w:color="auto"/>
          </w:divBdr>
          <w:divsChild>
            <w:div w:id="619072389">
              <w:marLeft w:val="0"/>
              <w:marRight w:val="0"/>
              <w:marTop w:val="0"/>
              <w:marBottom w:val="0"/>
              <w:divBdr>
                <w:top w:val="none" w:sz="0" w:space="0" w:color="auto"/>
                <w:left w:val="none" w:sz="0" w:space="0" w:color="auto"/>
                <w:bottom w:val="none" w:sz="0" w:space="0" w:color="auto"/>
                <w:right w:val="none" w:sz="0" w:space="0" w:color="auto"/>
              </w:divBdr>
            </w:div>
            <w:div w:id="1214345467">
              <w:marLeft w:val="0"/>
              <w:marRight w:val="0"/>
              <w:marTop w:val="0"/>
              <w:marBottom w:val="0"/>
              <w:divBdr>
                <w:top w:val="none" w:sz="0" w:space="0" w:color="auto"/>
                <w:left w:val="none" w:sz="0" w:space="0" w:color="auto"/>
                <w:bottom w:val="none" w:sz="0" w:space="0" w:color="auto"/>
                <w:right w:val="none" w:sz="0" w:space="0" w:color="auto"/>
              </w:divBdr>
            </w:div>
            <w:div w:id="2011982038">
              <w:marLeft w:val="0"/>
              <w:marRight w:val="0"/>
              <w:marTop w:val="0"/>
              <w:marBottom w:val="0"/>
              <w:divBdr>
                <w:top w:val="none" w:sz="0" w:space="0" w:color="auto"/>
                <w:left w:val="none" w:sz="0" w:space="0" w:color="auto"/>
                <w:bottom w:val="none" w:sz="0" w:space="0" w:color="auto"/>
                <w:right w:val="none" w:sz="0" w:space="0" w:color="auto"/>
              </w:divBdr>
            </w:div>
            <w:div w:id="1961912977">
              <w:marLeft w:val="0"/>
              <w:marRight w:val="0"/>
              <w:marTop w:val="0"/>
              <w:marBottom w:val="0"/>
              <w:divBdr>
                <w:top w:val="none" w:sz="0" w:space="0" w:color="auto"/>
                <w:left w:val="none" w:sz="0" w:space="0" w:color="auto"/>
                <w:bottom w:val="none" w:sz="0" w:space="0" w:color="auto"/>
                <w:right w:val="none" w:sz="0" w:space="0" w:color="auto"/>
              </w:divBdr>
            </w:div>
            <w:div w:id="1727099286">
              <w:marLeft w:val="0"/>
              <w:marRight w:val="0"/>
              <w:marTop w:val="0"/>
              <w:marBottom w:val="0"/>
              <w:divBdr>
                <w:top w:val="none" w:sz="0" w:space="0" w:color="auto"/>
                <w:left w:val="none" w:sz="0" w:space="0" w:color="auto"/>
                <w:bottom w:val="none" w:sz="0" w:space="0" w:color="auto"/>
                <w:right w:val="none" w:sz="0" w:space="0" w:color="auto"/>
              </w:divBdr>
            </w:div>
            <w:div w:id="854422834">
              <w:marLeft w:val="0"/>
              <w:marRight w:val="0"/>
              <w:marTop w:val="0"/>
              <w:marBottom w:val="0"/>
              <w:divBdr>
                <w:top w:val="none" w:sz="0" w:space="0" w:color="auto"/>
                <w:left w:val="none" w:sz="0" w:space="0" w:color="auto"/>
                <w:bottom w:val="none" w:sz="0" w:space="0" w:color="auto"/>
                <w:right w:val="none" w:sz="0" w:space="0" w:color="auto"/>
              </w:divBdr>
            </w:div>
            <w:div w:id="476535443">
              <w:marLeft w:val="0"/>
              <w:marRight w:val="0"/>
              <w:marTop w:val="0"/>
              <w:marBottom w:val="0"/>
              <w:divBdr>
                <w:top w:val="none" w:sz="0" w:space="0" w:color="auto"/>
                <w:left w:val="none" w:sz="0" w:space="0" w:color="auto"/>
                <w:bottom w:val="none" w:sz="0" w:space="0" w:color="auto"/>
                <w:right w:val="none" w:sz="0" w:space="0" w:color="auto"/>
              </w:divBdr>
            </w:div>
            <w:div w:id="1292054604">
              <w:marLeft w:val="0"/>
              <w:marRight w:val="0"/>
              <w:marTop w:val="0"/>
              <w:marBottom w:val="0"/>
              <w:divBdr>
                <w:top w:val="none" w:sz="0" w:space="0" w:color="auto"/>
                <w:left w:val="none" w:sz="0" w:space="0" w:color="auto"/>
                <w:bottom w:val="none" w:sz="0" w:space="0" w:color="auto"/>
                <w:right w:val="none" w:sz="0" w:space="0" w:color="auto"/>
              </w:divBdr>
            </w:div>
            <w:div w:id="1796866922">
              <w:marLeft w:val="0"/>
              <w:marRight w:val="0"/>
              <w:marTop w:val="0"/>
              <w:marBottom w:val="0"/>
              <w:divBdr>
                <w:top w:val="none" w:sz="0" w:space="0" w:color="auto"/>
                <w:left w:val="none" w:sz="0" w:space="0" w:color="auto"/>
                <w:bottom w:val="none" w:sz="0" w:space="0" w:color="auto"/>
                <w:right w:val="none" w:sz="0" w:space="0" w:color="auto"/>
              </w:divBdr>
            </w:div>
            <w:div w:id="2012024543">
              <w:marLeft w:val="0"/>
              <w:marRight w:val="0"/>
              <w:marTop w:val="0"/>
              <w:marBottom w:val="0"/>
              <w:divBdr>
                <w:top w:val="none" w:sz="0" w:space="0" w:color="auto"/>
                <w:left w:val="none" w:sz="0" w:space="0" w:color="auto"/>
                <w:bottom w:val="none" w:sz="0" w:space="0" w:color="auto"/>
                <w:right w:val="none" w:sz="0" w:space="0" w:color="auto"/>
              </w:divBdr>
            </w:div>
            <w:div w:id="11685838">
              <w:marLeft w:val="0"/>
              <w:marRight w:val="0"/>
              <w:marTop w:val="0"/>
              <w:marBottom w:val="0"/>
              <w:divBdr>
                <w:top w:val="none" w:sz="0" w:space="0" w:color="auto"/>
                <w:left w:val="none" w:sz="0" w:space="0" w:color="auto"/>
                <w:bottom w:val="none" w:sz="0" w:space="0" w:color="auto"/>
                <w:right w:val="none" w:sz="0" w:space="0" w:color="auto"/>
              </w:divBdr>
            </w:div>
            <w:div w:id="1121219960">
              <w:marLeft w:val="0"/>
              <w:marRight w:val="0"/>
              <w:marTop w:val="0"/>
              <w:marBottom w:val="0"/>
              <w:divBdr>
                <w:top w:val="none" w:sz="0" w:space="0" w:color="auto"/>
                <w:left w:val="none" w:sz="0" w:space="0" w:color="auto"/>
                <w:bottom w:val="none" w:sz="0" w:space="0" w:color="auto"/>
                <w:right w:val="none" w:sz="0" w:space="0" w:color="auto"/>
              </w:divBdr>
            </w:div>
            <w:div w:id="563413404">
              <w:marLeft w:val="0"/>
              <w:marRight w:val="0"/>
              <w:marTop w:val="0"/>
              <w:marBottom w:val="0"/>
              <w:divBdr>
                <w:top w:val="none" w:sz="0" w:space="0" w:color="auto"/>
                <w:left w:val="none" w:sz="0" w:space="0" w:color="auto"/>
                <w:bottom w:val="none" w:sz="0" w:space="0" w:color="auto"/>
                <w:right w:val="none" w:sz="0" w:space="0" w:color="auto"/>
              </w:divBdr>
            </w:div>
            <w:div w:id="1225683701">
              <w:marLeft w:val="0"/>
              <w:marRight w:val="0"/>
              <w:marTop w:val="0"/>
              <w:marBottom w:val="0"/>
              <w:divBdr>
                <w:top w:val="none" w:sz="0" w:space="0" w:color="auto"/>
                <w:left w:val="none" w:sz="0" w:space="0" w:color="auto"/>
                <w:bottom w:val="none" w:sz="0" w:space="0" w:color="auto"/>
                <w:right w:val="none" w:sz="0" w:space="0" w:color="auto"/>
              </w:divBdr>
            </w:div>
            <w:div w:id="1396007090">
              <w:marLeft w:val="0"/>
              <w:marRight w:val="0"/>
              <w:marTop w:val="0"/>
              <w:marBottom w:val="0"/>
              <w:divBdr>
                <w:top w:val="none" w:sz="0" w:space="0" w:color="auto"/>
                <w:left w:val="none" w:sz="0" w:space="0" w:color="auto"/>
                <w:bottom w:val="none" w:sz="0" w:space="0" w:color="auto"/>
                <w:right w:val="none" w:sz="0" w:space="0" w:color="auto"/>
              </w:divBdr>
            </w:div>
            <w:div w:id="567689048">
              <w:marLeft w:val="0"/>
              <w:marRight w:val="0"/>
              <w:marTop w:val="0"/>
              <w:marBottom w:val="0"/>
              <w:divBdr>
                <w:top w:val="none" w:sz="0" w:space="0" w:color="auto"/>
                <w:left w:val="none" w:sz="0" w:space="0" w:color="auto"/>
                <w:bottom w:val="none" w:sz="0" w:space="0" w:color="auto"/>
                <w:right w:val="none" w:sz="0" w:space="0" w:color="auto"/>
              </w:divBdr>
            </w:div>
            <w:div w:id="541208315">
              <w:marLeft w:val="0"/>
              <w:marRight w:val="0"/>
              <w:marTop w:val="0"/>
              <w:marBottom w:val="0"/>
              <w:divBdr>
                <w:top w:val="none" w:sz="0" w:space="0" w:color="auto"/>
                <w:left w:val="none" w:sz="0" w:space="0" w:color="auto"/>
                <w:bottom w:val="none" w:sz="0" w:space="0" w:color="auto"/>
                <w:right w:val="none" w:sz="0" w:space="0" w:color="auto"/>
              </w:divBdr>
            </w:div>
            <w:div w:id="1657342534">
              <w:marLeft w:val="0"/>
              <w:marRight w:val="0"/>
              <w:marTop w:val="0"/>
              <w:marBottom w:val="0"/>
              <w:divBdr>
                <w:top w:val="none" w:sz="0" w:space="0" w:color="auto"/>
                <w:left w:val="none" w:sz="0" w:space="0" w:color="auto"/>
                <w:bottom w:val="none" w:sz="0" w:space="0" w:color="auto"/>
                <w:right w:val="none" w:sz="0" w:space="0" w:color="auto"/>
              </w:divBdr>
            </w:div>
            <w:div w:id="943460262">
              <w:marLeft w:val="0"/>
              <w:marRight w:val="0"/>
              <w:marTop w:val="0"/>
              <w:marBottom w:val="0"/>
              <w:divBdr>
                <w:top w:val="none" w:sz="0" w:space="0" w:color="auto"/>
                <w:left w:val="none" w:sz="0" w:space="0" w:color="auto"/>
                <w:bottom w:val="none" w:sz="0" w:space="0" w:color="auto"/>
                <w:right w:val="none" w:sz="0" w:space="0" w:color="auto"/>
              </w:divBdr>
            </w:div>
            <w:div w:id="1400593123">
              <w:marLeft w:val="0"/>
              <w:marRight w:val="0"/>
              <w:marTop w:val="0"/>
              <w:marBottom w:val="0"/>
              <w:divBdr>
                <w:top w:val="none" w:sz="0" w:space="0" w:color="auto"/>
                <w:left w:val="none" w:sz="0" w:space="0" w:color="auto"/>
                <w:bottom w:val="none" w:sz="0" w:space="0" w:color="auto"/>
                <w:right w:val="none" w:sz="0" w:space="0" w:color="auto"/>
              </w:divBdr>
            </w:div>
            <w:div w:id="1328437559">
              <w:marLeft w:val="0"/>
              <w:marRight w:val="0"/>
              <w:marTop w:val="0"/>
              <w:marBottom w:val="0"/>
              <w:divBdr>
                <w:top w:val="none" w:sz="0" w:space="0" w:color="auto"/>
                <w:left w:val="none" w:sz="0" w:space="0" w:color="auto"/>
                <w:bottom w:val="none" w:sz="0" w:space="0" w:color="auto"/>
                <w:right w:val="none" w:sz="0" w:space="0" w:color="auto"/>
              </w:divBdr>
            </w:div>
            <w:div w:id="870726699">
              <w:marLeft w:val="0"/>
              <w:marRight w:val="0"/>
              <w:marTop w:val="0"/>
              <w:marBottom w:val="0"/>
              <w:divBdr>
                <w:top w:val="none" w:sz="0" w:space="0" w:color="auto"/>
                <w:left w:val="none" w:sz="0" w:space="0" w:color="auto"/>
                <w:bottom w:val="none" w:sz="0" w:space="0" w:color="auto"/>
                <w:right w:val="none" w:sz="0" w:space="0" w:color="auto"/>
              </w:divBdr>
            </w:div>
            <w:div w:id="1158109885">
              <w:marLeft w:val="0"/>
              <w:marRight w:val="0"/>
              <w:marTop w:val="0"/>
              <w:marBottom w:val="0"/>
              <w:divBdr>
                <w:top w:val="none" w:sz="0" w:space="0" w:color="auto"/>
                <w:left w:val="none" w:sz="0" w:space="0" w:color="auto"/>
                <w:bottom w:val="none" w:sz="0" w:space="0" w:color="auto"/>
                <w:right w:val="none" w:sz="0" w:space="0" w:color="auto"/>
              </w:divBdr>
            </w:div>
            <w:div w:id="359596264">
              <w:marLeft w:val="0"/>
              <w:marRight w:val="0"/>
              <w:marTop w:val="0"/>
              <w:marBottom w:val="0"/>
              <w:divBdr>
                <w:top w:val="none" w:sz="0" w:space="0" w:color="auto"/>
                <w:left w:val="none" w:sz="0" w:space="0" w:color="auto"/>
                <w:bottom w:val="none" w:sz="0" w:space="0" w:color="auto"/>
                <w:right w:val="none" w:sz="0" w:space="0" w:color="auto"/>
              </w:divBdr>
            </w:div>
            <w:div w:id="1295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7361E-4745-4840-92E4-1F4E8643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Cutic</dc:creator>
  <cp:keywords/>
  <dc:description/>
  <cp:lastModifiedBy>Eugen Cutic</cp:lastModifiedBy>
  <cp:revision>31</cp:revision>
  <dcterms:created xsi:type="dcterms:W3CDTF">2021-01-04T10:07:00Z</dcterms:created>
  <dcterms:modified xsi:type="dcterms:W3CDTF">2021-01-18T16:52:00Z</dcterms:modified>
</cp:coreProperties>
</file>