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ED78" w14:textId="77777777" w:rsidR="00375B80" w:rsidRDefault="00202F6B" w:rsidP="00742C26">
      <w:pPr>
        <w:spacing w:after="0" w:line="240" w:lineRule="auto"/>
        <w:ind w:left="1134" w:hanging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496C7E" w:rsidRPr="00B72C5A">
        <w:rPr>
          <w:rFonts w:ascii="Times New Roman" w:hAnsi="Times New Roman"/>
          <w:b/>
          <w:sz w:val="28"/>
          <w:szCs w:val="28"/>
        </w:rPr>
        <w:t xml:space="preserve"> </w:t>
      </w:r>
      <w:r w:rsidR="00375B80" w:rsidRPr="00375B80">
        <w:rPr>
          <w:rFonts w:ascii="Times New Roman" w:hAnsi="Times New Roman"/>
          <w:b/>
          <w:sz w:val="28"/>
          <w:szCs w:val="28"/>
        </w:rPr>
        <w:t xml:space="preserve">ОПРЕДЕЛЕНИЕ </w:t>
      </w:r>
      <w:r w:rsidR="00375B80" w:rsidRPr="00BA7748">
        <w:rPr>
          <w:rFonts w:ascii="Times New Roman" w:eastAsiaTheme="minorHAnsi" w:hAnsi="Times New Roman"/>
          <w:b/>
          <w:sz w:val="28"/>
        </w:rPr>
        <w:t>ЭКОНОМИЧЕСКОЙ</w:t>
      </w:r>
      <w:r w:rsidR="00375B80" w:rsidRPr="00375B80">
        <w:rPr>
          <w:rFonts w:ascii="Times New Roman" w:hAnsi="Times New Roman"/>
          <w:b/>
          <w:sz w:val="28"/>
          <w:szCs w:val="28"/>
        </w:rPr>
        <w:t xml:space="preserve"> ЭФФЕКТИВНОСТИ РАЗРАБОТКИ ПРОГРАММНОГО ОБЕСПЕЧЕНИЯ</w:t>
      </w:r>
    </w:p>
    <w:p w14:paraId="05BBD509" w14:textId="77777777" w:rsidR="00375B80" w:rsidRDefault="00375B80" w:rsidP="00742C26">
      <w:pPr>
        <w:spacing w:before="120" w:after="0" w:line="240" w:lineRule="auto"/>
        <w:ind w:left="1134" w:hanging="425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8B8B075" w14:textId="77777777" w:rsidR="00305AF9" w:rsidRPr="005C0C5A" w:rsidRDefault="00305AF9" w:rsidP="00CA7731">
      <w:pPr>
        <w:tabs>
          <w:tab w:val="left" w:pos="0"/>
          <w:tab w:val="left" w:pos="142"/>
        </w:tabs>
        <w:spacing w:after="0" w:line="240" w:lineRule="auto"/>
        <w:ind w:left="1134" w:hanging="425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6.1 </w:t>
      </w:r>
      <w:r w:rsidRPr="005C0C5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Расчёт экономического обоснования экономической эффективности использования модернизации автоматизированного рабочего места тренера-администратора в системе физической реабилитации «</w:t>
      </w:r>
      <w:proofErr w:type="spellStart"/>
      <w:r w:rsidRPr="005C0C5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Blum</w:t>
      </w:r>
      <w:proofErr w:type="spellEnd"/>
      <w:r w:rsidRPr="005C0C5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C0C5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Pendex</w:t>
      </w:r>
      <w:proofErr w:type="spellEnd"/>
      <w:r w:rsidRPr="005C0C5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1DFD7C18" w14:textId="77777777" w:rsidR="004320D5" w:rsidRPr="00B72C5A" w:rsidRDefault="004320D5" w:rsidP="00B96926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08E6708" w14:textId="77777777" w:rsidR="00F67364" w:rsidRPr="00B72C5A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объёма ПО.  Для расчёта плановой сметы затрат на разработку ПО необходимо определить объём ПО.</w:t>
      </w:r>
    </w:p>
    <w:p w14:paraId="12136E3C" w14:textId="77777777" w:rsidR="00F67364" w:rsidRPr="00B72C5A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Общий объём программного продукта определяется исходя из количества и объёма функций, реализуемых программой:</w:t>
      </w:r>
    </w:p>
    <w:p w14:paraId="0E789C7C" w14:textId="77777777" w:rsidR="004320D5" w:rsidRPr="00B72C5A" w:rsidRDefault="004320D5" w:rsidP="0035156A">
      <w:pPr>
        <w:spacing w:before="120"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44180CB9" w14:textId="77777777" w:rsidR="00F67364" w:rsidRDefault="00B31CB2" w:rsidP="00E94C3F">
      <w:pPr>
        <w:spacing w:before="120"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94712" w:rsidRPr="00B72C5A">
        <w:rPr>
          <w:rFonts w:ascii="Times New Roman" w:hAnsi="Times New Roman"/>
          <w:sz w:val="28"/>
          <w:szCs w:val="28"/>
        </w:rPr>
        <w:t xml:space="preserve">,  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391F08" w:rsidRPr="00B72C5A">
        <w:rPr>
          <w:rFonts w:ascii="Times New Roman" w:hAnsi="Times New Roman"/>
          <w:sz w:val="28"/>
          <w:szCs w:val="28"/>
        </w:rPr>
        <w:t xml:space="preserve">       </w:t>
      </w:r>
      <w:r w:rsidR="00BA7748">
        <w:rPr>
          <w:rFonts w:ascii="Times New Roman" w:hAnsi="Times New Roman"/>
          <w:sz w:val="28"/>
          <w:szCs w:val="28"/>
        </w:rPr>
        <w:t xml:space="preserve">   </w:t>
      </w:r>
      <w:r w:rsidR="00391F08" w:rsidRPr="00B72C5A">
        <w:rPr>
          <w:rFonts w:ascii="Times New Roman" w:hAnsi="Times New Roman"/>
          <w:sz w:val="28"/>
          <w:szCs w:val="28"/>
        </w:rPr>
        <w:t xml:space="preserve">        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4D493F" w:rsidRPr="00B72C5A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ab/>
        <w:t xml:space="preserve">  </w:t>
      </w:r>
      <w:r w:rsidR="004D493F" w:rsidRPr="00B72C5A">
        <w:rPr>
          <w:rFonts w:ascii="Times New Roman" w:hAnsi="Times New Roman"/>
          <w:sz w:val="28"/>
          <w:szCs w:val="28"/>
        </w:rPr>
        <w:t xml:space="preserve">   </w:t>
      </w:r>
      <w:r w:rsidR="00494712" w:rsidRPr="00B72C5A">
        <w:rPr>
          <w:rFonts w:ascii="Times New Roman" w:hAnsi="Times New Roman"/>
          <w:sz w:val="28"/>
          <w:szCs w:val="28"/>
        </w:rPr>
        <w:t xml:space="preserve">         </w:t>
      </w:r>
      <w:r w:rsidR="004D493F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(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.1)</w:t>
      </w:r>
    </w:p>
    <w:p w14:paraId="69AD0094" w14:textId="77777777" w:rsidR="00B74992" w:rsidRPr="00B72C5A" w:rsidRDefault="00B74992" w:rsidP="00E94C3F">
      <w:pPr>
        <w:spacing w:before="120"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2CFC12C5" w14:textId="4DFA6BFC" w:rsidR="00F67364" w:rsidRPr="00B72C5A" w:rsidRDefault="004D493F" w:rsidP="00D247D2">
      <w:pPr>
        <w:spacing w:before="12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724E1D">
        <w:rPr>
          <w:rFonts w:ascii="Times New Roman" w:hAnsi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объём отдельной функции ПО</w:t>
      </w:r>
      <w:r w:rsidR="00B2772E" w:rsidRPr="00B2772E">
        <w:rPr>
          <w:rFonts w:ascii="Times New Roman" w:hAnsi="Times New Roman"/>
          <w:sz w:val="28"/>
          <w:szCs w:val="28"/>
        </w:rPr>
        <w:t xml:space="preserve">, </w:t>
      </w:r>
      <w:r w:rsidR="00B2772E">
        <w:rPr>
          <w:rFonts w:ascii="Times New Roman" w:hAnsi="Times New Roman"/>
          <w:sz w:val="28"/>
          <w:szCs w:val="28"/>
          <w:lang w:val="en-US"/>
        </w:rPr>
        <w:t>LOC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7A838193" w14:textId="46059B97" w:rsidR="00724E1D" w:rsidRDefault="00F67364" w:rsidP="00724E1D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n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724E1D">
        <w:rPr>
          <w:rFonts w:ascii="Times New Roman" w:hAnsi="Times New Roman"/>
          <w:sz w:val="28"/>
          <w:szCs w:val="28"/>
        </w:rPr>
        <w:t xml:space="preserve"> общее число функций.</w:t>
      </w:r>
    </w:p>
    <w:p w14:paraId="1BF49649" w14:textId="77777777" w:rsidR="00BD7DF5" w:rsidRPr="00B72C5A" w:rsidRDefault="00BD7DF5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3627D8" w14:textId="77777777" w:rsidR="00F67364" w:rsidRPr="00B72C5A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Тогда по формуле (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.1) получаем:</w:t>
      </w:r>
    </w:p>
    <w:p w14:paraId="65A33B38" w14:textId="77777777" w:rsidR="004320D5" w:rsidRPr="00B72C5A" w:rsidRDefault="004320D5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23C490" w14:textId="6D0D4C75" w:rsidR="008D0C81" w:rsidRDefault="00F67364" w:rsidP="008D0C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0</w:t>
      </w:r>
      <w:r w:rsidR="00BA774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E63EAA" w:rsidRPr="00B72C5A">
        <w:rPr>
          <w:rFonts w:ascii="Times New Roman" w:hAnsi="Times New Roman"/>
          <w:sz w:val="28"/>
          <w:szCs w:val="28"/>
        </w:rPr>
        <w:t xml:space="preserve"> </w:t>
      </w:r>
      <w:r w:rsidR="00173377" w:rsidRPr="00C805EC">
        <w:rPr>
          <w:rFonts w:ascii="Times New Roman" w:hAnsi="Times New Roman"/>
          <w:sz w:val="28"/>
          <w:szCs w:val="28"/>
        </w:rPr>
        <w:t>240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8D0C81" w:rsidRPr="00C805EC">
        <w:rPr>
          <w:rFonts w:ascii="Times New Roman" w:hAnsi="Times New Roman"/>
          <w:sz w:val="28"/>
          <w:szCs w:val="28"/>
        </w:rPr>
        <w:t>400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9F0C61">
        <w:rPr>
          <w:rFonts w:ascii="Times New Roman" w:hAnsi="Times New Roman"/>
          <w:sz w:val="28"/>
          <w:szCs w:val="28"/>
        </w:rPr>
        <w:t>+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C805EC">
        <w:rPr>
          <w:rFonts w:ascii="Times New Roman" w:hAnsi="Times New Roman"/>
          <w:sz w:val="28"/>
          <w:szCs w:val="28"/>
        </w:rPr>
        <w:t>600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173377" w:rsidRPr="00C805EC">
        <w:rPr>
          <w:rFonts w:ascii="Times New Roman" w:hAnsi="Times New Roman"/>
          <w:sz w:val="28"/>
          <w:szCs w:val="28"/>
        </w:rPr>
        <w:t>620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173377" w:rsidRPr="00C805EC">
        <w:rPr>
          <w:rFonts w:ascii="Times New Roman" w:hAnsi="Times New Roman"/>
          <w:sz w:val="28"/>
          <w:szCs w:val="28"/>
        </w:rPr>
        <w:t>750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173377" w:rsidRPr="00C805EC">
        <w:rPr>
          <w:rFonts w:ascii="Times New Roman" w:hAnsi="Times New Roman"/>
          <w:sz w:val="28"/>
          <w:szCs w:val="28"/>
        </w:rPr>
        <w:t>1100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173377" w:rsidRPr="00C805EC">
        <w:rPr>
          <w:rFonts w:ascii="Times New Roman" w:hAnsi="Times New Roman"/>
          <w:sz w:val="28"/>
          <w:szCs w:val="28"/>
        </w:rPr>
        <w:t>2650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9F0C61">
        <w:rPr>
          <w:rFonts w:ascii="Times New Roman" w:hAnsi="Times New Roman"/>
          <w:sz w:val="28"/>
          <w:szCs w:val="28"/>
        </w:rPr>
        <w:t>=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C805EC">
        <w:rPr>
          <w:rFonts w:ascii="Times New Roman" w:hAnsi="Times New Roman"/>
          <w:sz w:val="28"/>
          <w:szCs w:val="28"/>
        </w:rPr>
        <w:t>6360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9F0C61">
        <w:rPr>
          <w:rFonts w:ascii="Times New Roman" w:hAnsi="Times New Roman"/>
          <w:sz w:val="28"/>
          <w:szCs w:val="28"/>
          <w:lang w:val="en-US"/>
        </w:rPr>
        <w:t>L</w:t>
      </w:r>
      <w:r w:rsidR="008D0C81">
        <w:rPr>
          <w:rFonts w:ascii="Times New Roman" w:hAnsi="Times New Roman"/>
          <w:sz w:val="28"/>
          <w:szCs w:val="28"/>
          <w:lang w:val="en-US"/>
        </w:rPr>
        <w:t>O</w:t>
      </w:r>
      <w:r w:rsidR="008D0C81" w:rsidRPr="009F0C61">
        <w:rPr>
          <w:rFonts w:ascii="Times New Roman" w:hAnsi="Times New Roman"/>
          <w:sz w:val="28"/>
          <w:szCs w:val="28"/>
        </w:rPr>
        <w:t>C</w:t>
      </w:r>
    </w:p>
    <w:p w14:paraId="219547AA" w14:textId="77777777" w:rsidR="004320D5" w:rsidRPr="00B72C5A" w:rsidRDefault="004320D5" w:rsidP="009B30FB">
      <w:pPr>
        <w:spacing w:before="120"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6EB14DA" w14:textId="77777777" w:rsidR="008D0C81" w:rsidRDefault="008D0C81" w:rsidP="008D0C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9F0C61">
        <w:rPr>
          <w:rFonts w:ascii="Times New Roman" w:hAnsi="Times New Roman"/>
          <w:sz w:val="28"/>
          <w:szCs w:val="28"/>
        </w:rPr>
        <w:t>точн</w:t>
      </w:r>
      <w:r>
        <w:rPr>
          <w:rFonts w:ascii="Times New Roman" w:hAnsi="Times New Roman"/>
          <w:sz w:val="28"/>
          <w:szCs w:val="28"/>
        </w:rPr>
        <w:t>ё</w:t>
      </w:r>
      <w:r w:rsidRPr="009F0C61">
        <w:rPr>
          <w:rFonts w:ascii="Times New Roman" w:hAnsi="Times New Roman"/>
          <w:sz w:val="28"/>
          <w:szCs w:val="28"/>
        </w:rPr>
        <w:t xml:space="preserve">нный </w:t>
      </w:r>
      <w:r>
        <w:rPr>
          <w:rFonts w:ascii="Times New Roman" w:hAnsi="Times New Roman"/>
          <w:sz w:val="28"/>
          <w:szCs w:val="28"/>
        </w:rPr>
        <w:t>объём</w:t>
      </w:r>
      <w:r w:rsidRPr="009F0C61">
        <w:rPr>
          <w:rFonts w:ascii="Times New Roman" w:hAnsi="Times New Roman"/>
          <w:sz w:val="28"/>
          <w:szCs w:val="28"/>
        </w:rPr>
        <w:t xml:space="preserve"> ПО соответствует общему объ</w:t>
      </w:r>
      <w:r>
        <w:rPr>
          <w:rFonts w:ascii="Times New Roman" w:hAnsi="Times New Roman"/>
          <w:sz w:val="28"/>
          <w:szCs w:val="28"/>
        </w:rPr>
        <w:t>ё</w:t>
      </w:r>
      <w:r w:rsidRPr="009F0C61">
        <w:rPr>
          <w:rFonts w:ascii="Times New Roman" w:hAnsi="Times New Roman"/>
          <w:sz w:val="28"/>
          <w:szCs w:val="28"/>
        </w:rPr>
        <w:t>му</w:t>
      </w:r>
      <w:r w:rsidRPr="006F0FE8">
        <w:rPr>
          <w:rFonts w:ascii="Times New Roman" w:hAnsi="Times New Roman"/>
          <w:sz w:val="28"/>
          <w:szCs w:val="28"/>
        </w:rPr>
        <w:t>:</w:t>
      </w:r>
    </w:p>
    <w:p w14:paraId="338BF611" w14:textId="77777777" w:rsidR="008D0C81" w:rsidRPr="006F0FE8" w:rsidRDefault="008D0C81" w:rsidP="008D0C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6BC238" w14:textId="3058B828" w:rsidR="008D0C81" w:rsidRDefault="008D0C81" w:rsidP="008D0C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F0C61">
        <w:rPr>
          <w:rFonts w:ascii="Times New Roman" w:hAnsi="Times New Roman"/>
          <w:sz w:val="28"/>
          <w:szCs w:val="28"/>
        </w:rPr>
        <w:t>V</w:t>
      </w:r>
      <w:r w:rsidRPr="009F0C61">
        <w:rPr>
          <w:rFonts w:ascii="Times New Roman" w:hAnsi="Times New Roman"/>
          <w:sz w:val="28"/>
          <w:szCs w:val="28"/>
          <w:vertAlign w:val="subscript"/>
        </w:rPr>
        <w:t>y</w:t>
      </w:r>
      <w:proofErr w:type="spellEnd"/>
      <w:r w:rsidR="00931669"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=</w:t>
      </w:r>
      <w:r w:rsidR="003F28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C61">
        <w:rPr>
          <w:rFonts w:ascii="Times New Roman" w:hAnsi="Times New Roman"/>
          <w:sz w:val="28"/>
          <w:szCs w:val="28"/>
        </w:rPr>
        <w:t>V</w:t>
      </w:r>
      <w:r w:rsidRPr="009F0C61">
        <w:rPr>
          <w:rFonts w:ascii="Times New Roman" w:hAnsi="Times New Roman"/>
          <w:sz w:val="28"/>
          <w:szCs w:val="28"/>
          <w:vertAlign w:val="subscript"/>
        </w:rPr>
        <w:t>o</w:t>
      </w:r>
      <w:proofErr w:type="spellEnd"/>
      <w:r w:rsidR="00935A82"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=</w:t>
      </w:r>
      <w:r w:rsidR="003F2852">
        <w:rPr>
          <w:rFonts w:ascii="Times New Roman" w:hAnsi="Times New Roman"/>
          <w:sz w:val="28"/>
          <w:szCs w:val="28"/>
        </w:rPr>
        <w:t xml:space="preserve"> </w:t>
      </w:r>
      <w:r w:rsidRPr="00C805EC">
        <w:rPr>
          <w:rFonts w:ascii="Times New Roman" w:hAnsi="Times New Roman"/>
          <w:sz w:val="28"/>
          <w:szCs w:val="28"/>
        </w:rPr>
        <w:t>6360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LОС</w:t>
      </w:r>
    </w:p>
    <w:p w14:paraId="1006A23B" w14:textId="77777777" w:rsidR="008D0C81" w:rsidRDefault="008D0C81" w:rsidP="008D0C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8A7AA3" w14:textId="77777777" w:rsidR="00F67364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На стадии технико-экономического обоснования проекта невозможно рассчитать точный объём функций, но могут быть получены </w:t>
      </w:r>
      <w:r w:rsidR="00413A18" w:rsidRPr="00B72C5A">
        <w:rPr>
          <w:rFonts w:ascii="Times New Roman" w:hAnsi="Times New Roman"/>
          <w:sz w:val="28"/>
          <w:szCs w:val="28"/>
        </w:rPr>
        <w:t xml:space="preserve"> ориентировочные</w:t>
      </w:r>
      <w:r w:rsidRPr="00B72C5A">
        <w:rPr>
          <w:rFonts w:ascii="Times New Roman" w:hAnsi="Times New Roman"/>
          <w:sz w:val="28"/>
          <w:szCs w:val="28"/>
        </w:rPr>
        <w:t xml:space="preserve"> оценки на основе имеющихся фактических данных по аналогичным проектам или путём применения нормативов. При этом оценки должны быть уточнённые</w:t>
      </w:r>
      <w:r w:rsidR="00BA7748">
        <w:rPr>
          <w:rFonts w:ascii="Times New Roman" w:hAnsi="Times New Roman"/>
          <w:sz w:val="28"/>
          <w:szCs w:val="28"/>
        </w:rPr>
        <w:t xml:space="preserve">. </w:t>
      </w:r>
      <w:r w:rsidRPr="00B72C5A">
        <w:rPr>
          <w:rFonts w:ascii="Times New Roman" w:hAnsi="Times New Roman"/>
          <w:sz w:val="28"/>
          <w:szCs w:val="28"/>
        </w:rPr>
        <w:t xml:space="preserve">Объём функций приведён в таблице 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.1.</w:t>
      </w:r>
    </w:p>
    <w:p w14:paraId="0C1D284F" w14:textId="77777777" w:rsidR="008D0C81" w:rsidRPr="00B72C5A" w:rsidRDefault="008D0C81" w:rsidP="00506E46">
      <w:pPr>
        <w:spacing w:before="120"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A0285A" w14:textId="77777777" w:rsidR="008D0C81" w:rsidRPr="00802B9E" w:rsidRDefault="00F67364" w:rsidP="009B20C7">
      <w:pPr>
        <w:spacing w:before="120"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.1</w:t>
      </w:r>
      <w:r w:rsidR="00994B29">
        <w:rPr>
          <w:rFonts w:ascii="Times New Roman" w:hAnsi="Times New Roman"/>
          <w:sz w:val="28"/>
          <w:szCs w:val="28"/>
        </w:rPr>
        <w:t xml:space="preserve"> </w:t>
      </w:r>
      <w:r w:rsidR="00923006" w:rsidRPr="00B72C5A">
        <w:rPr>
          <w:rFonts w:ascii="Times New Roman" w:hAnsi="Times New Roman"/>
          <w:sz w:val="28"/>
          <w:szCs w:val="28"/>
        </w:rPr>
        <w:t>–</w:t>
      </w:r>
      <w:r w:rsidRPr="00923006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Функции программного продукта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4261"/>
        <w:gridCol w:w="1888"/>
        <w:gridCol w:w="979"/>
        <w:gridCol w:w="1211"/>
        <w:gridCol w:w="8"/>
      </w:tblGrid>
      <w:tr w:rsidR="002F478C" w:rsidRPr="00B72C5A" w14:paraId="1BFF9ADD" w14:textId="77777777" w:rsidTr="001E17D0">
        <w:trPr>
          <w:gridAfter w:val="1"/>
          <w:wAfter w:w="8" w:type="dxa"/>
          <w:trHeight w:val="561"/>
          <w:jc w:val="center"/>
        </w:trPr>
        <w:tc>
          <w:tcPr>
            <w:tcW w:w="1040" w:type="dxa"/>
            <w:vMerge w:val="restart"/>
            <w:vAlign w:val="center"/>
          </w:tcPr>
          <w:p w14:paraId="7C38F3BC" w14:textId="77777777" w:rsidR="00B2772E" w:rsidRPr="00B72C5A" w:rsidRDefault="00B2772E" w:rsidP="001E17D0">
            <w:pPr>
              <w:spacing w:after="0" w:line="240" w:lineRule="auto"/>
              <w:ind w:left="-208" w:firstLine="2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261" w:type="dxa"/>
            <w:vMerge w:val="restart"/>
            <w:vAlign w:val="center"/>
          </w:tcPr>
          <w:p w14:paraId="2FEB7AD8" w14:textId="77777777" w:rsidR="00B2772E" w:rsidRPr="00B72C5A" w:rsidRDefault="00B2772E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888" w:type="dxa"/>
            <w:vMerge w:val="restart"/>
            <w:vAlign w:val="center"/>
          </w:tcPr>
          <w:p w14:paraId="77D47A92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Среда разра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ботки</w:t>
            </w:r>
          </w:p>
        </w:tc>
        <w:tc>
          <w:tcPr>
            <w:tcW w:w="2190" w:type="dxa"/>
            <w:gridSpan w:val="2"/>
            <w:vAlign w:val="center"/>
          </w:tcPr>
          <w:p w14:paraId="2D6F2588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Объём функции,</w:t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LOC</w:t>
            </w:r>
          </w:p>
        </w:tc>
      </w:tr>
      <w:tr w:rsidR="002F478C" w:rsidRPr="00B72C5A" w14:paraId="49AAE690" w14:textId="77777777" w:rsidTr="001E17D0">
        <w:trPr>
          <w:gridAfter w:val="1"/>
          <w:wAfter w:w="8" w:type="dxa"/>
          <w:trHeight w:val="754"/>
          <w:jc w:val="center"/>
        </w:trPr>
        <w:tc>
          <w:tcPr>
            <w:tcW w:w="1040" w:type="dxa"/>
            <w:vMerge/>
            <w:vAlign w:val="center"/>
          </w:tcPr>
          <w:p w14:paraId="37E4DC90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61" w:type="dxa"/>
            <w:vMerge/>
            <w:vAlign w:val="center"/>
          </w:tcPr>
          <w:p w14:paraId="61EE56B4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14:paraId="0F8121CB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14:paraId="67FA1986" w14:textId="77777777" w:rsidR="00B2772E" w:rsidRPr="00B72C5A" w:rsidRDefault="000A046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по ка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softHyphen/>
              <w:t>талог</w:t>
            </w:r>
            <w:r w:rsidR="00B2772E"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211" w:type="dxa"/>
            <w:vAlign w:val="center"/>
          </w:tcPr>
          <w:p w14:paraId="00B20D0A" w14:textId="1C6A5826" w:rsidR="00B2772E" w:rsidRPr="00B72C5A" w:rsidRDefault="002F478C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уточ-</w:t>
            </w:r>
            <w:r w:rsidR="000A046E">
              <w:rPr>
                <w:rFonts w:ascii="Times New Roman" w:hAnsi="Times New Roman"/>
                <w:sz w:val="28"/>
                <w:szCs w:val="28"/>
              </w:rPr>
              <w:t>нё</w:t>
            </w:r>
            <w:r w:rsidR="00B2772E" w:rsidRPr="00B72C5A">
              <w:rPr>
                <w:rFonts w:ascii="Times New Roman" w:hAnsi="Times New Roman"/>
                <w:sz w:val="28"/>
                <w:szCs w:val="28"/>
              </w:rPr>
              <w:t>н</w:t>
            </w:r>
            <w:r w:rsidR="00652772">
              <w:rPr>
                <w:rFonts w:ascii="Times New Roman" w:hAnsi="Times New Roman"/>
                <w:sz w:val="28"/>
                <w:szCs w:val="28"/>
              </w:rPr>
              <w:softHyphen/>
            </w:r>
            <w:r w:rsidR="00B2772E" w:rsidRPr="00B72C5A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</w:p>
        </w:tc>
      </w:tr>
      <w:tr w:rsidR="002F478C" w:rsidRPr="00B72C5A" w14:paraId="59F71965" w14:textId="77777777" w:rsidTr="001E17D0">
        <w:trPr>
          <w:gridAfter w:val="1"/>
          <w:wAfter w:w="8" w:type="dxa"/>
          <w:trHeight w:val="339"/>
          <w:jc w:val="center"/>
        </w:trPr>
        <w:tc>
          <w:tcPr>
            <w:tcW w:w="1040" w:type="dxa"/>
          </w:tcPr>
          <w:p w14:paraId="34E7AE0F" w14:textId="335684BC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370D51FD" w14:textId="192EEDA0" w:rsidR="00D5336B" w:rsidRPr="00B72C5A" w:rsidRDefault="00D5336B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150F16E7" w14:textId="385ED7FC" w:rsidR="00D5336B" w:rsidRDefault="00D5336B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9" w:type="dxa"/>
          </w:tcPr>
          <w:p w14:paraId="7EEE5409" w14:textId="2990B59E" w:rsidR="00D5336B" w:rsidRDefault="00D5336B" w:rsidP="008D0C81">
            <w:pPr>
              <w:pStyle w:val="Style13"/>
              <w:widowControl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11" w:type="dxa"/>
          </w:tcPr>
          <w:p w14:paraId="181ADF59" w14:textId="2F94246C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478C" w:rsidRPr="00B72C5A" w14:paraId="1A080302" w14:textId="77777777" w:rsidTr="001E17D0">
        <w:trPr>
          <w:gridAfter w:val="1"/>
          <w:wAfter w:w="8" w:type="dxa"/>
          <w:trHeight w:val="339"/>
          <w:jc w:val="center"/>
        </w:trPr>
        <w:tc>
          <w:tcPr>
            <w:tcW w:w="1040" w:type="dxa"/>
          </w:tcPr>
          <w:p w14:paraId="3C5C096A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31E20A6A" w14:textId="77803730" w:rsidR="008D0C81" w:rsidRPr="00B72C5A" w:rsidRDefault="00F84073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888" w:type="dxa"/>
          </w:tcPr>
          <w:p w14:paraId="47B6555B" w14:textId="1E38C9D3" w:rsidR="008D0C81" w:rsidRPr="00B52DC0" w:rsidRDefault="002F478C" w:rsidP="00B52DC0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 w:rsidR="00B52DC0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</w:tcPr>
          <w:p w14:paraId="38F55D86" w14:textId="2FAB250E" w:rsidR="008D0C81" w:rsidRPr="00B72C5A" w:rsidRDefault="00173377" w:rsidP="008D0C81">
            <w:pPr>
              <w:pStyle w:val="Style13"/>
              <w:widowControl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211" w:type="dxa"/>
          </w:tcPr>
          <w:p w14:paraId="3811B2E0" w14:textId="53B94654" w:rsidR="008D0C81" w:rsidRPr="00B72C5A" w:rsidRDefault="00173377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2F478C" w:rsidRPr="00B72C5A" w14:paraId="3B00CEFA" w14:textId="77777777" w:rsidTr="001E17D0">
        <w:trPr>
          <w:gridAfter w:val="1"/>
          <w:wAfter w:w="8" w:type="dxa"/>
          <w:trHeight w:val="459"/>
          <w:jc w:val="center"/>
        </w:trPr>
        <w:tc>
          <w:tcPr>
            <w:tcW w:w="1040" w:type="dxa"/>
          </w:tcPr>
          <w:p w14:paraId="40683014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14:paraId="78094CA0" w14:textId="527D426C" w:rsidR="008D0C81" w:rsidRPr="00B72C5A" w:rsidRDefault="00CD42B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CD42BC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888" w:type="dxa"/>
          </w:tcPr>
          <w:p w14:paraId="17CD7C68" w14:textId="52FA7903" w:rsidR="008D0C81" w:rsidRPr="00B72C5A" w:rsidRDefault="002F478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</w:tcPr>
          <w:p w14:paraId="412A5302" w14:textId="240FB6E6" w:rsidR="008D0C81" w:rsidRPr="00B72C5A" w:rsidRDefault="00173377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211" w:type="dxa"/>
          </w:tcPr>
          <w:p w14:paraId="0FBF5A88" w14:textId="09E84BA8" w:rsidR="008D0C81" w:rsidRPr="00B72C5A" w:rsidRDefault="00173377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2F478C" w:rsidRPr="00B72C5A" w14:paraId="68A93076" w14:textId="77777777" w:rsidTr="001E17D0">
        <w:trPr>
          <w:gridAfter w:val="1"/>
          <w:wAfter w:w="8" w:type="dxa"/>
          <w:trHeight w:val="393"/>
          <w:jc w:val="center"/>
        </w:trPr>
        <w:tc>
          <w:tcPr>
            <w:tcW w:w="1040" w:type="dxa"/>
            <w:tcBorders>
              <w:bottom w:val="single" w:sz="4" w:space="0" w:color="auto"/>
            </w:tcBorders>
          </w:tcPr>
          <w:p w14:paraId="29110FCF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0E983A84" w14:textId="189DED4A" w:rsidR="008D0C81" w:rsidRPr="00B72C5A" w:rsidRDefault="00CD42B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CD42BC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Расчет показателей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010983EB" w14:textId="40D53E6F" w:rsidR="008D0C81" w:rsidRPr="00B72C5A" w:rsidRDefault="002F478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  <w:tcBorders>
              <w:bottom w:val="single" w:sz="4" w:space="0" w:color="auto"/>
            </w:tcBorders>
          </w:tcPr>
          <w:p w14:paraId="6516770E" w14:textId="19C4F8A4" w:rsidR="008D0C81" w:rsidRPr="00B72C5A" w:rsidRDefault="006560E3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29E24621" w14:textId="3483656C" w:rsidR="008D0C81" w:rsidRPr="00B72C5A" w:rsidRDefault="006560E3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2F478C" w:rsidRPr="00B72C5A" w14:paraId="45581AB7" w14:textId="77777777" w:rsidTr="001E17D0">
        <w:trPr>
          <w:gridAfter w:val="1"/>
          <w:wAfter w:w="8" w:type="dxa"/>
          <w:trHeight w:val="730"/>
          <w:jc w:val="center"/>
        </w:trPr>
        <w:tc>
          <w:tcPr>
            <w:tcW w:w="1040" w:type="dxa"/>
            <w:tcBorders>
              <w:bottom w:val="nil"/>
            </w:tcBorders>
          </w:tcPr>
          <w:p w14:paraId="3DB4FBDB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1" w:type="dxa"/>
            <w:tcBorders>
              <w:bottom w:val="nil"/>
            </w:tcBorders>
          </w:tcPr>
          <w:p w14:paraId="632EC3FE" w14:textId="00D0DDE7" w:rsidR="008D0C81" w:rsidRPr="00B72C5A" w:rsidRDefault="0070581C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888" w:type="dxa"/>
            <w:tcBorders>
              <w:bottom w:val="nil"/>
            </w:tcBorders>
            <w:vAlign w:val="center"/>
          </w:tcPr>
          <w:p w14:paraId="1421D366" w14:textId="6FA97CCE" w:rsidR="008D0C81" w:rsidRPr="00B72C5A" w:rsidRDefault="002F478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  <w:tcBorders>
              <w:bottom w:val="nil"/>
            </w:tcBorders>
          </w:tcPr>
          <w:p w14:paraId="70B7A7A6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620</w:t>
            </w:r>
          </w:p>
        </w:tc>
        <w:tc>
          <w:tcPr>
            <w:tcW w:w="1211" w:type="dxa"/>
            <w:tcBorders>
              <w:bottom w:val="nil"/>
            </w:tcBorders>
          </w:tcPr>
          <w:p w14:paraId="50A782F7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620</w:t>
            </w:r>
          </w:p>
        </w:tc>
      </w:tr>
      <w:tr w:rsidR="002F478C" w:rsidRPr="00B72C5A" w14:paraId="321BF56D" w14:textId="77777777" w:rsidTr="001E17D0">
        <w:trPr>
          <w:trHeight w:val="421"/>
          <w:jc w:val="center"/>
        </w:trPr>
        <w:tc>
          <w:tcPr>
            <w:tcW w:w="9387" w:type="dxa"/>
            <w:gridSpan w:val="6"/>
            <w:tcBorders>
              <w:top w:val="nil"/>
              <w:left w:val="nil"/>
              <w:right w:val="nil"/>
            </w:tcBorders>
          </w:tcPr>
          <w:p w14:paraId="408B111A" w14:textId="6B16D25D" w:rsidR="00C174A2" w:rsidRDefault="00C174A2" w:rsidP="00D5336B">
            <w:pPr>
              <w:pStyle w:val="Style9"/>
              <w:widowControl/>
              <w:spacing w:line="240" w:lineRule="auto"/>
              <w:ind w:firstLine="0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Продолжение таблицы </w:t>
            </w:r>
            <w:r w:rsidRPr="00B72C5A">
              <w:rPr>
                <w:rFonts w:ascii="Times New Roman" w:hAnsi="Times New Roman"/>
                <w:sz w:val="28"/>
                <w:szCs w:val="28"/>
              </w:rPr>
              <w:t>6.1</w:t>
            </w:r>
          </w:p>
        </w:tc>
      </w:tr>
      <w:tr w:rsidR="002F478C" w:rsidRPr="00B72C5A" w14:paraId="14653E64" w14:textId="77777777" w:rsidTr="001E17D0">
        <w:trPr>
          <w:gridAfter w:val="1"/>
          <w:wAfter w:w="8" w:type="dxa"/>
          <w:trHeight w:val="421"/>
          <w:jc w:val="center"/>
        </w:trPr>
        <w:tc>
          <w:tcPr>
            <w:tcW w:w="1040" w:type="dxa"/>
          </w:tcPr>
          <w:p w14:paraId="59A54E7F" w14:textId="50C27702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35C13641" w14:textId="4F5C757F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504B2677" w14:textId="291466F3" w:rsidR="00D5336B" w:rsidRDefault="00D5336B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9" w:type="dxa"/>
          </w:tcPr>
          <w:p w14:paraId="6E0F8EAD" w14:textId="0EBE3BA4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11" w:type="dxa"/>
          </w:tcPr>
          <w:p w14:paraId="65E16ED1" w14:textId="3302C15F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478C" w:rsidRPr="00B72C5A" w14:paraId="4CD57BFD" w14:textId="77777777" w:rsidTr="001E17D0">
        <w:trPr>
          <w:gridAfter w:val="1"/>
          <w:wAfter w:w="8" w:type="dxa"/>
          <w:trHeight w:val="541"/>
          <w:jc w:val="center"/>
        </w:trPr>
        <w:tc>
          <w:tcPr>
            <w:tcW w:w="1040" w:type="dxa"/>
          </w:tcPr>
          <w:p w14:paraId="6005C847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1" w:type="dxa"/>
          </w:tcPr>
          <w:p w14:paraId="58E137EA" w14:textId="3CDA1D03" w:rsidR="00D5336B" w:rsidRPr="00B72C5A" w:rsidRDefault="00D5336B" w:rsidP="00C6209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обмена данными между приложением и сервером</w:t>
            </w:r>
          </w:p>
        </w:tc>
        <w:tc>
          <w:tcPr>
            <w:tcW w:w="1888" w:type="dxa"/>
          </w:tcPr>
          <w:p w14:paraId="532AE9F8" w14:textId="49A05F74" w:rsidR="00D5336B" w:rsidRPr="00B72C5A" w:rsidRDefault="002F478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</w:tcPr>
          <w:p w14:paraId="305EA064" w14:textId="3299A78F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750</w:t>
            </w:r>
          </w:p>
        </w:tc>
        <w:tc>
          <w:tcPr>
            <w:tcW w:w="1211" w:type="dxa"/>
          </w:tcPr>
          <w:p w14:paraId="393BF93D" w14:textId="504BEA3C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750</w:t>
            </w:r>
          </w:p>
        </w:tc>
      </w:tr>
      <w:tr w:rsidR="002F478C" w:rsidRPr="00B72C5A" w14:paraId="0AD835A8" w14:textId="77777777" w:rsidTr="001E17D0">
        <w:trPr>
          <w:gridAfter w:val="1"/>
          <w:wAfter w:w="8" w:type="dxa"/>
          <w:trHeight w:val="372"/>
          <w:jc w:val="center"/>
        </w:trPr>
        <w:tc>
          <w:tcPr>
            <w:tcW w:w="1040" w:type="dxa"/>
          </w:tcPr>
          <w:p w14:paraId="35028927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1" w:type="dxa"/>
          </w:tcPr>
          <w:p w14:paraId="3D547AC1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контроля управляющих запросов</w:t>
            </w:r>
          </w:p>
        </w:tc>
        <w:tc>
          <w:tcPr>
            <w:tcW w:w="1888" w:type="dxa"/>
            <w:vAlign w:val="center"/>
          </w:tcPr>
          <w:p w14:paraId="6CF612EE" w14:textId="098D02E2" w:rsidR="00D5336B" w:rsidRPr="00B72C5A" w:rsidRDefault="002F478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</w:tcPr>
          <w:p w14:paraId="374125FA" w14:textId="4283F4D6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211" w:type="dxa"/>
          </w:tcPr>
          <w:p w14:paraId="595AC8DA" w14:textId="5842BFB6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478C" w:rsidRPr="00B72C5A" w14:paraId="3B8BCFB4" w14:textId="77777777" w:rsidTr="001E17D0">
        <w:trPr>
          <w:gridAfter w:val="1"/>
          <w:wAfter w:w="8" w:type="dxa"/>
          <w:trHeight w:val="272"/>
          <w:jc w:val="center"/>
        </w:trPr>
        <w:tc>
          <w:tcPr>
            <w:tcW w:w="1040" w:type="dxa"/>
          </w:tcPr>
          <w:p w14:paraId="238F1512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1" w:type="dxa"/>
          </w:tcPr>
          <w:p w14:paraId="43281F5E" w14:textId="0C689C3C" w:rsidR="00D5336B" w:rsidRPr="00B72C5A" w:rsidRDefault="00D5336B" w:rsidP="00C6209F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и обработка записей в базе данных</w:t>
            </w:r>
          </w:p>
        </w:tc>
        <w:tc>
          <w:tcPr>
            <w:tcW w:w="1888" w:type="dxa"/>
            <w:vAlign w:val="center"/>
          </w:tcPr>
          <w:p w14:paraId="75482C17" w14:textId="7D179AAF" w:rsidR="00D5336B" w:rsidRPr="00B72C5A" w:rsidRDefault="002F478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Android</w:t>
            </w:r>
            <w:proofErr w:type="spellEnd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proofErr w:type="spellStart"/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tudio</w:t>
            </w:r>
            <w:proofErr w:type="spellEnd"/>
          </w:p>
        </w:tc>
        <w:tc>
          <w:tcPr>
            <w:tcW w:w="979" w:type="dxa"/>
          </w:tcPr>
          <w:p w14:paraId="6CD0717A" w14:textId="3674230A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2650</w:t>
            </w:r>
          </w:p>
        </w:tc>
        <w:tc>
          <w:tcPr>
            <w:tcW w:w="1211" w:type="dxa"/>
          </w:tcPr>
          <w:p w14:paraId="139E50BB" w14:textId="2A305F0C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2650</w:t>
            </w:r>
          </w:p>
        </w:tc>
      </w:tr>
    </w:tbl>
    <w:p w14:paraId="7DAC07F3" w14:textId="77777777" w:rsidR="008D0C81" w:rsidRDefault="008D0C81" w:rsidP="00621083">
      <w:pPr>
        <w:spacing w:before="120"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B9F421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Трудоёмкость ПО. По </w:t>
      </w:r>
      <w:r w:rsidR="002F58E9" w:rsidRPr="00B72C5A">
        <w:rPr>
          <w:rFonts w:ascii="Times New Roman" w:hAnsi="Times New Roman"/>
          <w:sz w:val="28"/>
          <w:szCs w:val="28"/>
        </w:rPr>
        <w:t>уточённому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413A18" w:rsidRPr="00B72C5A">
        <w:rPr>
          <w:rFonts w:ascii="Times New Roman" w:hAnsi="Times New Roman"/>
          <w:sz w:val="28"/>
          <w:szCs w:val="28"/>
        </w:rPr>
        <w:t>объём</w:t>
      </w:r>
      <w:r w:rsidRPr="00B72C5A">
        <w:rPr>
          <w:rFonts w:ascii="Times New Roman" w:hAnsi="Times New Roman"/>
          <w:sz w:val="28"/>
          <w:szCs w:val="28"/>
        </w:rPr>
        <w:t xml:space="preserve">у ПО и нормативам затрат труда в </w:t>
      </w:r>
      <w:r w:rsidR="00413A18" w:rsidRPr="00B72C5A">
        <w:rPr>
          <w:rFonts w:ascii="Times New Roman" w:hAnsi="Times New Roman"/>
          <w:sz w:val="28"/>
          <w:szCs w:val="28"/>
        </w:rPr>
        <w:t>расчёт</w:t>
      </w:r>
      <w:r w:rsidRPr="00B72C5A">
        <w:rPr>
          <w:rFonts w:ascii="Times New Roman" w:hAnsi="Times New Roman"/>
          <w:sz w:val="28"/>
          <w:szCs w:val="28"/>
        </w:rPr>
        <w:t xml:space="preserve">е на единицу </w:t>
      </w:r>
      <w:r w:rsidR="00413A18" w:rsidRPr="00B72C5A">
        <w:rPr>
          <w:rFonts w:ascii="Times New Roman" w:hAnsi="Times New Roman"/>
          <w:sz w:val="28"/>
          <w:szCs w:val="28"/>
        </w:rPr>
        <w:t>объём</w:t>
      </w:r>
      <w:r w:rsidRPr="00B72C5A">
        <w:rPr>
          <w:rFonts w:ascii="Times New Roman" w:hAnsi="Times New Roman"/>
          <w:sz w:val="28"/>
          <w:szCs w:val="28"/>
        </w:rPr>
        <w:t xml:space="preserve">а определяются нормативная и общая </w:t>
      </w:r>
      <w:r w:rsidR="002F58E9" w:rsidRPr="00B72C5A">
        <w:rPr>
          <w:rFonts w:ascii="Times New Roman" w:hAnsi="Times New Roman"/>
          <w:sz w:val="28"/>
          <w:szCs w:val="28"/>
        </w:rPr>
        <w:t xml:space="preserve">трудоёмкость </w:t>
      </w:r>
      <w:r w:rsidRPr="00B72C5A">
        <w:rPr>
          <w:rFonts w:ascii="Times New Roman" w:hAnsi="Times New Roman"/>
          <w:sz w:val="28"/>
          <w:szCs w:val="28"/>
        </w:rPr>
        <w:t>разработки ПО.</w:t>
      </w:r>
    </w:p>
    <w:p w14:paraId="37D783C2" w14:textId="77777777" w:rsidR="00F67364" w:rsidRPr="00B72C5A" w:rsidRDefault="00F67364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Проект относится к категории крупных проектов, значит, трудоёмкость определяется по стадиям разработки:</w:t>
      </w:r>
    </w:p>
    <w:p w14:paraId="61E68749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техническое задание;</w:t>
      </w:r>
    </w:p>
    <w:p w14:paraId="63E0E53E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эскизный проект;</w:t>
      </w:r>
    </w:p>
    <w:p w14:paraId="45C760AD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технический проект;</w:t>
      </w:r>
    </w:p>
    <w:p w14:paraId="0CD4AEEF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рабочий проект;</w:t>
      </w:r>
    </w:p>
    <w:p w14:paraId="5647B162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внедрение.</w:t>
      </w:r>
    </w:p>
    <w:p w14:paraId="176CDD09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Нормативная трудоёмкость. На основании принятого к расчёту уточнённого объёма V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72C5A">
        <w:rPr>
          <w:rFonts w:ascii="Times New Roman" w:hAnsi="Times New Roman"/>
          <w:sz w:val="28"/>
          <w:szCs w:val="28"/>
        </w:rPr>
        <w:t xml:space="preserve"> и категории сложности была определена нормативная трудоёмкость всего проекта ПО</w:t>
      </w:r>
      <w:r w:rsidR="00251B5F" w:rsidRPr="00251B5F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Т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D0C81">
        <w:rPr>
          <w:rFonts w:ascii="Times New Roman" w:hAnsi="Times New Roman"/>
          <w:sz w:val="28"/>
          <w:szCs w:val="28"/>
        </w:rPr>
        <w:t>123</w:t>
      </w:r>
      <w:r w:rsidRPr="00B72C5A">
        <w:rPr>
          <w:rFonts w:ascii="Times New Roman" w:hAnsi="Times New Roman"/>
          <w:sz w:val="28"/>
          <w:szCs w:val="28"/>
        </w:rPr>
        <w:t>,</w:t>
      </w:r>
      <w:r w:rsidR="002F58E9" w:rsidRPr="00B72C5A">
        <w:rPr>
          <w:rFonts w:ascii="Times New Roman" w:hAnsi="Times New Roman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  <w:r w:rsidRPr="00B72C5A">
        <w:rPr>
          <w:rFonts w:ascii="Times New Roman" w:hAnsi="Times New Roman"/>
          <w:sz w:val="28"/>
          <w:szCs w:val="28"/>
        </w:rPr>
        <w:t xml:space="preserve">  которая уточняется с учётом сложности и новизны проекта и степени использования стандартных модулей при разработке.</w:t>
      </w:r>
    </w:p>
    <w:p w14:paraId="46687358" w14:textId="77777777" w:rsidR="007C0AEA" w:rsidRPr="0085137F" w:rsidRDefault="00F67364" w:rsidP="007C0AE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Для каждой стадии нормативная трудоёмкость представлена в таблице</w:t>
      </w:r>
      <w:r w:rsidR="0037294C" w:rsidRPr="00B72C5A">
        <w:rPr>
          <w:rFonts w:ascii="Times New Roman" w:hAnsi="Times New Roman"/>
          <w:sz w:val="28"/>
          <w:szCs w:val="28"/>
        </w:rPr>
        <w:t xml:space="preserve"> </w:t>
      </w:r>
      <w:r w:rsidR="00BC4C00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.2</w:t>
      </w:r>
      <w:r w:rsidR="002F58E9" w:rsidRPr="00B72C5A">
        <w:rPr>
          <w:rFonts w:ascii="Times New Roman" w:hAnsi="Times New Roman"/>
          <w:sz w:val="28"/>
          <w:szCs w:val="28"/>
        </w:rPr>
        <w:t>.</w:t>
      </w:r>
    </w:p>
    <w:p w14:paraId="3EFB92B2" w14:textId="77777777" w:rsidR="007C0AEA" w:rsidRPr="0085137F" w:rsidRDefault="007C0AEA" w:rsidP="0005419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4378171" w14:textId="77777777" w:rsidR="008D0C81" w:rsidRPr="00B72C5A" w:rsidRDefault="00F67364" w:rsidP="009B20C7">
      <w:pPr>
        <w:spacing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BC4C00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 xml:space="preserve">.2 </w:t>
      </w:r>
      <w:r w:rsidR="005A49A7" w:rsidRPr="00B72C5A">
        <w:t>–</w:t>
      </w:r>
      <w:r w:rsidRPr="00B72C5A">
        <w:rPr>
          <w:rFonts w:ascii="Times New Roman" w:hAnsi="Times New Roman"/>
          <w:sz w:val="28"/>
          <w:szCs w:val="28"/>
        </w:rPr>
        <w:t xml:space="preserve"> Нормативные трудоёмкости по стадиям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0"/>
        <w:gridCol w:w="5129"/>
      </w:tblGrid>
      <w:tr w:rsidR="00F67364" w:rsidRPr="00B72C5A" w14:paraId="738FDD5C" w14:textId="77777777" w:rsidTr="000A5EC8">
        <w:trPr>
          <w:trHeight w:val="378"/>
          <w:jc w:val="center"/>
        </w:trPr>
        <w:tc>
          <w:tcPr>
            <w:tcW w:w="4280" w:type="dxa"/>
          </w:tcPr>
          <w:p w14:paraId="706DB087" w14:textId="77777777" w:rsidR="00F67364" w:rsidRPr="00B72C5A" w:rsidRDefault="00F67364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>Название стадии проекта</w:t>
            </w:r>
          </w:p>
        </w:tc>
        <w:tc>
          <w:tcPr>
            <w:tcW w:w="5129" w:type="dxa"/>
          </w:tcPr>
          <w:p w14:paraId="3B1A1B23" w14:textId="77777777" w:rsidR="00F67364" w:rsidRPr="00B72C5A" w:rsidRDefault="00F67364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 xml:space="preserve">Нормативная трудоёмкость, </w:t>
            </w:r>
            <w:r w:rsidR="00726F27">
              <w:rPr>
                <w:rFonts w:ascii="Times New Roman" w:hAnsi="Times New Roman"/>
                <w:sz w:val="28"/>
                <w:szCs w:val="28"/>
              </w:rPr>
              <w:t>чел.-дней</w:t>
            </w:r>
          </w:p>
        </w:tc>
      </w:tr>
      <w:tr w:rsidR="008D0C81" w:rsidRPr="00B72C5A" w14:paraId="4668D59D" w14:textId="77777777" w:rsidTr="000A5EC8">
        <w:trPr>
          <w:trHeight w:val="249"/>
          <w:jc w:val="center"/>
        </w:trPr>
        <w:tc>
          <w:tcPr>
            <w:tcW w:w="4280" w:type="dxa"/>
          </w:tcPr>
          <w:p w14:paraId="712C15D8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5129" w:type="dxa"/>
          </w:tcPr>
          <w:p w14:paraId="434EF063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8D0C81" w:rsidRPr="00B72C5A" w14:paraId="0351EF0D" w14:textId="77777777" w:rsidTr="000A5EC8">
        <w:trPr>
          <w:trHeight w:val="329"/>
          <w:jc w:val="center"/>
        </w:trPr>
        <w:tc>
          <w:tcPr>
            <w:tcW w:w="4280" w:type="dxa"/>
          </w:tcPr>
          <w:p w14:paraId="3ED7C519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5129" w:type="dxa"/>
          </w:tcPr>
          <w:p w14:paraId="76B11A7C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8D0C81" w:rsidRPr="00B72C5A" w14:paraId="4CE8456F" w14:textId="77777777" w:rsidTr="000A5EC8">
        <w:trPr>
          <w:trHeight w:val="329"/>
          <w:jc w:val="center"/>
        </w:trPr>
        <w:tc>
          <w:tcPr>
            <w:tcW w:w="4280" w:type="dxa"/>
          </w:tcPr>
          <w:p w14:paraId="794C7DB1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5129" w:type="dxa"/>
          </w:tcPr>
          <w:p w14:paraId="067EE372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</w:tr>
      <w:tr w:rsidR="008D0C81" w:rsidRPr="00B72C5A" w14:paraId="159BCA10" w14:textId="77777777" w:rsidTr="000A5EC8">
        <w:trPr>
          <w:trHeight w:val="345"/>
          <w:jc w:val="center"/>
        </w:trPr>
        <w:tc>
          <w:tcPr>
            <w:tcW w:w="4280" w:type="dxa"/>
          </w:tcPr>
          <w:p w14:paraId="05BC95EF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5129" w:type="dxa"/>
          </w:tcPr>
          <w:p w14:paraId="2ED0A6CD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</w:p>
        </w:tc>
      </w:tr>
      <w:tr w:rsidR="008D0C81" w:rsidRPr="00B72C5A" w14:paraId="57DE10F1" w14:textId="77777777" w:rsidTr="000A5EC8">
        <w:trPr>
          <w:trHeight w:val="345"/>
          <w:jc w:val="center"/>
        </w:trPr>
        <w:tc>
          <w:tcPr>
            <w:tcW w:w="4280" w:type="dxa"/>
          </w:tcPr>
          <w:p w14:paraId="14A37526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5129" w:type="dxa"/>
          </w:tcPr>
          <w:p w14:paraId="5DD1E228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D3CC36A" w14:textId="77777777" w:rsidR="00F67364" w:rsidRPr="00B72C5A" w:rsidRDefault="00F67364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F21BFDB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Общая трудоёмкость. Нормативная трудоёмкость служит основой для определения общей трудоёмкости. </w:t>
      </w:r>
    </w:p>
    <w:p w14:paraId="6CCA0242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Общая трудоёмкость рассчитывается по формуле</w:t>
      </w:r>
      <w:r w:rsidR="00FB0A93" w:rsidRPr="00B72C5A">
        <w:rPr>
          <w:rFonts w:ascii="Times New Roman" w:hAnsi="Times New Roman"/>
          <w:sz w:val="28"/>
          <w:szCs w:val="28"/>
        </w:rPr>
        <w:t>:</w:t>
      </w:r>
    </w:p>
    <w:p w14:paraId="1CC585AE" w14:textId="77777777" w:rsidR="00496C7E" w:rsidRPr="00B72C5A" w:rsidRDefault="00496C7E" w:rsidP="00F7482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626AC" w14:textId="77777777" w:rsidR="00F67364" w:rsidRDefault="00B31CB2" w:rsidP="009E233E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94712" w:rsidRPr="00B72C5A">
        <w:rPr>
          <w:rFonts w:ascii="Times New Roman" w:hAnsi="Times New Roman"/>
          <w:sz w:val="28"/>
          <w:szCs w:val="28"/>
        </w:rPr>
        <w:t>,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  <w:t>(</w:t>
      </w:r>
      <w:r w:rsidR="00BC4C00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.2)</w:t>
      </w:r>
    </w:p>
    <w:p w14:paraId="612672BE" w14:textId="77777777" w:rsidR="00B74992" w:rsidRPr="00B74992" w:rsidRDefault="00B74992" w:rsidP="009E233E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i/>
          <w:sz w:val="28"/>
          <w:szCs w:val="28"/>
        </w:rPr>
      </w:pPr>
    </w:p>
    <w:p w14:paraId="1B0CD032" w14:textId="598D1EF4" w:rsidR="00F67364" w:rsidRPr="00B72C5A" w:rsidRDefault="00F67364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693895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Т</w:t>
      </w:r>
      <w:proofErr w:type="spellStart"/>
      <w:r w:rsidR="009E233E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t>–</w:t>
      </w:r>
      <w:r w:rsidRPr="00B72C5A">
        <w:rPr>
          <w:rFonts w:ascii="Times New Roman" w:hAnsi="Times New Roman"/>
          <w:sz w:val="28"/>
          <w:szCs w:val="28"/>
        </w:rPr>
        <w:t xml:space="preserve"> трудоёмкость разработки ПО на 1-й стадии, </w:t>
      </w:r>
      <w:r w:rsidR="009E233E">
        <w:rPr>
          <w:rFonts w:ascii="Times New Roman" w:eastAsiaTheme="minorEastAsia" w:hAnsi="Times New Roman"/>
          <w:sz w:val="28"/>
        </w:rPr>
        <w:t>чел.-дней</w:t>
      </w:r>
      <w:r w:rsidRPr="00B72C5A">
        <w:rPr>
          <w:rFonts w:ascii="Times New Roman" w:hAnsi="Times New Roman"/>
          <w:sz w:val="28"/>
          <w:szCs w:val="28"/>
        </w:rPr>
        <w:t xml:space="preserve">; </w:t>
      </w:r>
    </w:p>
    <w:p w14:paraId="559BDA97" w14:textId="5A7F1D1F" w:rsidR="00F67364" w:rsidRPr="00B72C5A" w:rsidRDefault="00F67364" w:rsidP="0069389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n</w:t>
      </w:r>
      <w:r w:rsidR="004320D5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стадий разработки.</w:t>
      </w:r>
    </w:p>
    <w:p w14:paraId="2A09683B" w14:textId="77777777" w:rsidR="00F67364" w:rsidRPr="00B72C5A" w:rsidRDefault="00F67364" w:rsidP="009B20C7">
      <w:pPr>
        <w:spacing w:after="0" w:line="240" w:lineRule="auto"/>
        <w:ind w:firstLine="708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0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Pr="00802B9E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="008D0C81" w:rsidRPr="00802B9E">
        <w:rPr>
          <w:rFonts w:ascii="Times New Roman" w:hAnsi="Times New Roman"/>
          <w:color w:val="000000" w:themeColor="text1"/>
          <w:sz w:val="28"/>
          <w:szCs w:val="28"/>
        </w:rPr>
        <w:t>5 + 3 + 20 + 70 + 24=123</w:t>
      </w:r>
      <w:r w:rsidR="008D0C81" w:rsidRPr="00BC1D6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</w:p>
    <w:p w14:paraId="45F07753" w14:textId="77777777" w:rsidR="00496C7E" w:rsidRPr="00B72C5A" w:rsidRDefault="00496C7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1E8777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Трудоёмкость стадий определяется на основе нормативной трудоёмкости с учётом сложности, новизны, степени использования в разработке стандартных модулей ПО и удельного веса трудоёмкости каждой стадии в общей трудоёмкости ПО:</w:t>
      </w:r>
    </w:p>
    <w:p w14:paraId="6F3FB1AD" w14:textId="77777777" w:rsidR="00496C7E" w:rsidRPr="00B72C5A" w:rsidRDefault="00496C7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9024B1" w14:textId="77777777" w:rsidR="00F67364" w:rsidRPr="00306B29" w:rsidRDefault="00F67364" w:rsidP="009E233E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yi</w:t>
      </w:r>
      <w:proofErr w:type="spellEnd"/>
      <w:r w:rsidRPr="00306B2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306B29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Pr="00B72C5A"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cti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∙</m:t>
        </m:r>
      </m:oMath>
      <w:r w:rsidRPr="00306B29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  <w:lang w:val="en-US"/>
        </w:rPr>
        <w:t>K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</m:oMath>
      <w:r w:rsidR="002F58E9" w:rsidRPr="00306B2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  <w:lang w:val="en-US"/>
        </w:rPr>
        <w:t>K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∙ </m:t>
        </m:r>
      </m:oMath>
      <w:r w:rsidRPr="00B72C5A">
        <w:rPr>
          <w:rFonts w:ascii="Times New Roman" w:hAnsi="Times New Roman"/>
          <w:sz w:val="28"/>
          <w:szCs w:val="28"/>
          <w:lang w:val="en-US"/>
        </w:rPr>
        <w:t>K</w:t>
      </w:r>
      <w:r w:rsidR="00AE43EF">
        <w:rPr>
          <w:rFonts w:ascii="Times New Roman" w:hAnsi="Times New Roman"/>
          <w:sz w:val="28"/>
          <w:szCs w:val="28"/>
          <w:vertAlign w:val="subscript"/>
        </w:rPr>
        <w:t>н</w:t>
      </w:r>
      <w:r w:rsidR="00494712" w:rsidRPr="00306B29">
        <w:rPr>
          <w:rFonts w:ascii="Times New Roman" w:hAnsi="Times New Roman"/>
          <w:sz w:val="28"/>
          <w:szCs w:val="28"/>
        </w:rPr>
        <w:t>,</w:t>
      </w:r>
      <w:r w:rsidRPr="00306B29">
        <w:rPr>
          <w:rFonts w:ascii="Times New Roman" w:hAnsi="Times New Roman"/>
          <w:sz w:val="28"/>
          <w:szCs w:val="28"/>
        </w:rPr>
        <w:tab/>
      </w:r>
      <w:r w:rsidR="009E233E" w:rsidRPr="00306B29">
        <w:rPr>
          <w:rFonts w:ascii="Times New Roman" w:hAnsi="Times New Roman"/>
          <w:sz w:val="28"/>
          <w:szCs w:val="28"/>
        </w:rPr>
        <w:t xml:space="preserve">          </w:t>
      </w:r>
      <w:r w:rsidRPr="00306B29">
        <w:rPr>
          <w:rFonts w:ascii="Times New Roman" w:hAnsi="Times New Roman"/>
          <w:sz w:val="28"/>
          <w:szCs w:val="28"/>
        </w:rPr>
        <w:tab/>
      </w:r>
      <w:r w:rsidRPr="00306B29">
        <w:rPr>
          <w:rFonts w:ascii="Times New Roman" w:hAnsi="Times New Roman"/>
          <w:sz w:val="28"/>
          <w:szCs w:val="28"/>
        </w:rPr>
        <w:tab/>
      </w:r>
      <w:r w:rsidRPr="00306B29">
        <w:rPr>
          <w:rFonts w:ascii="Times New Roman" w:hAnsi="Times New Roman"/>
          <w:sz w:val="28"/>
          <w:szCs w:val="28"/>
        </w:rPr>
        <w:tab/>
        <w:t>(</w:t>
      </w:r>
      <w:r w:rsidR="00BC4C00" w:rsidRPr="00306B29">
        <w:rPr>
          <w:rFonts w:ascii="Times New Roman" w:hAnsi="Times New Roman"/>
          <w:sz w:val="28"/>
          <w:szCs w:val="28"/>
        </w:rPr>
        <w:t>6.</w:t>
      </w:r>
      <w:r w:rsidRPr="00306B29">
        <w:rPr>
          <w:rFonts w:ascii="Times New Roman" w:hAnsi="Times New Roman"/>
          <w:sz w:val="28"/>
          <w:szCs w:val="28"/>
        </w:rPr>
        <w:t>3)</w:t>
      </w:r>
    </w:p>
    <w:p w14:paraId="29DC9B67" w14:textId="77777777" w:rsidR="00F67364" w:rsidRPr="00306B29" w:rsidRDefault="00F67364" w:rsidP="00F0384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429710" w14:textId="4B81D71D" w:rsidR="004A065E" w:rsidRDefault="004A065E" w:rsidP="00A061FA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где </w:t>
      </w:r>
      <w:r w:rsidR="00A061FA">
        <w:rPr>
          <w:rFonts w:ascii="Times New Roman" w:eastAsiaTheme="minorEastAsia" w:hAnsi="Times New Roman"/>
          <w:sz w:val="28"/>
        </w:rPr>
        <w:t xml:space="preserve">   </w:t>
      </w:r>
      <w:proofErr w:type="spellStart"/>
      <w:r w:rsidR="00946E7D" w:rsidRPr="00B72C5A">
        <w:rPr>
          <w:rFonts w:ascii="Times New Roman" w:hAnsi="Times New Roman"/>
          <w:sz w:val="28"/>
          <w:szCs w:val="28"/>
          <w:lang w:val="en-US"/>
        </w:rPr>
        <w:t>T</w:t>
      </w:r>
      <w:r w:rsidR="00946E7D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/>
          <w:sz w:val="28"/>
        </w:rPr>
        <w:t>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уточнённая трудоёмкость разработки ПО на </w:t>
      </w:r>
      <w:proofErr w:type="spellStart"/>
      <w:r>
        <w:rPr>
          <w:rFonts w:ascii="Times New Roman" w:eastAsiaTheme="minorEastAsia" w:hAnsi="Times New Roman"/>
          <w:sz w:val="28"/>
          <w:lang w:val="en-US"/>
        </w:rPr>
        <w:t>i</w:t>
      </w:r>
      <w:proofErr w:type="spellEnd"/>
      <w:r w:rsidRPr="000B46E7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</w:rPr>
        <w:t>ой стадии</w:t>
      </w:r>
      <w:r w:rsidR="00AE43EF" w:rsidRPr="00AE43EF">
        <w:rPr>
          <w:rFonts w:ascii="Times New Roman" w:eastAsiaTheme="minorEastAsia" w:hAnsi="Times New Roman"/>
          <w:sz w:val="28"/>
        </w:rPr>
        <w:t>,</w:t>
      </w:r>
      <w:r w:rsidR="00946E7D">
        <w:rPr>
          <w:rFonts w:ascii="Times New Roman" w:eastAsiaTheme="minorEastAsia" w:hAnsi="Times New Roman"/>
          <w:sz w:val="28"/>
        </w:rPr>
        <w:t xml:space="preserve"> </w:t>
      </w:r>
      <w:r w:rsidR="00F03849">
        <w:rPr>
          <w:rFonts w:ascii="Times New Roman" w:eastAsiaTheme="minorEastAsia" w:hAnsi="Times New Roman"/>
          <w:sz w:val="28"/>
        </w:rPr>
        <w:t xml:space="preserve">                 </w:t>
      </w:r>
      <w:proofErr w:type="spellStart"/>
      <w:r w:rsidR="00946E7D" w:rsidRPr="00B72C5A">
        <w:rPr>
          <w:rFonts w:ascii="Times New Roman" w:hAnsi="Times New Roman"/>
          <w:sz w:val="28"/>
          <w:szCs w:val="28"/>
          <w:lang w:val="en-US"/>
        </w:rPr>
        <w:t>T</w:t>
      </w:r>
      <w:r w:rsidR="00946E7D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="00F03849">
        <w:rPr>
          <w:rFonts w:ascii="Times New Roman" w:eastAsiaTheme="minorEastAsia" w:hAnsi="Times New Roman"/>
          <w:sz w:val="28"/>
        </w:rPr>
        <w:t xml:space="preserve"> </w:t>
      </w:r>
      <w:r w:rsidR="00946E7D">
        <w:rPr>
          <w:rFonts w:ascii="Times New Roman" w:eastAsiaTheme="minorEastAsia" w:hAnsi="Times New Roman"/>
          <w:sz w:val="28"/>
        </w:rPr>
        <w:t>= 123</w:t>
      </w:r>
      <w:r w:rsidR="00AE43EF">
        <w:rPr>
          <w:rFonts w:ascii="Times New Roman" w:eastAsiaTheme="minorEastAsia" w:hAnsi="Times New Roman"/>
          <w:sz w:val="28"/>
        </w:rPr>
        <w:t xml:space="preserve"> чел.-дней</w:t>
      </w:r>
      <w:r>
        <w:rPr>
          <w:rFonts w:ascii="Times New Roman" w:eastAsiaTheme="minorEastAsia" w:hAnsi="Times New Roman"/>
          <w:sz w:val="28"/>
        </w:rPr>
        <w:t>;</w:t>
      </w:r>
    </w:p>
    <w:p w14:paraId="08A9EFB9" w14:textId="77777777" w:rsidR="004A065E" w:rsidRDefault="00B31CB2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cti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удельный вес трудоёмкости </w:t>
      </w:r>
      <w:proofErr w:type="spellStart"/>
      <w:r w:rsidR="004A065E">
        <w:rPr>
          <w:rFonts w:ascii="Times New Roman" w:eastAsiaTheme="minorEastAsia" w:hAnsi="Times New Roman"/>
          <w:sz w:val="28"/>
          <w:lang w:val="en-US"/>
        </w:rPr>
        <w:t>i</w:t>
      </w:r>
      <w:proofErr w:type="spellEnd"/>
      <w:r w:rsidR="004A065E" w:rsidRPr="000B46E7">
        <w:rPr>
          <w:rFonts w:ascii="Times New Roman" w:eastAsiaTheme="minorEastAsia" w:hAnsi="Times New Roman"/>
          <w:sz w:val="28"/>
        </w:rPr>
        <w:t>-</w:t>
      </w:r>
      <w:r w:rsidR="004A065E">
        <w:rPr>
          <w:rFonts w:ascii="Times New Roman" w:eastAsiaTheme="minorEastAsia" w:hAnsi="Times New Roman"/>
          <w:sz w:val="28"/>
        </w:rPr>
        <w:t>ой стадии разработки ПО в общей трудоёмкости разработки ПО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cti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1</w:t>
      </w:r>
      <w:r w:rsidR="004A065E">
        <w:rPr>
          <w:rFonts w:ascii="Times New Roman" w:eastAsiaTheme="minorEastAsia" w:hAnsi="Times New Roman"/>
          <w:sz w:val="28"/>
        </w:rPr>
        <w:t>;</w:t>
      </w:r>
    </w:p>
    <w:p w14:paraId="7A5E3471" w14:textId="77777777" w:rsidR="004A065E" w:rsidRDefault="00B31CB2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коэффициент, учитывающий сложность ПО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1</w:t>
      </w:r>
      <w:r w:rsidR="004A065E">
        <w:rPr>
          <w:rFonts w:ascii="Times New Roman" w:eastAsiaTheme="minorEastAsia" w:hAnsi="Times New Roman"/>
          <w:sz w:val="28"/>
        </w:rPr>
        <w:t>;</w:t>
      </w:r>
    </w:p>
    <w:p w14:paraId="0B0EC1A6" w14:textId="77777777" w:rsidR="004A065E" w:rsidRDefault="00B31CB2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поправочный коэффициент, учитывающий степень использования при разработке стандартных модулей (учитывается только на стадии рабочего проекта)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0,9</w:t>
      </w:r>
      <w:r w:rsidR="004A065E">
        <w:rPr>
          <w:rFonts w:ascii="Times New Roman" w:eastAsiaTheme="minorEastAsia" w:hAnsi="Times New Roman"/>
          <w:sz w:val="28"/>
        </w:rPr>
        <w:t>;</w:t>
      </w:r>
    </w:p>
    <w:p w14:paraId="5027B4AD" w14:textId="77777777" w:rsidR="004A065E" w:rsidRDefault="00B31CB2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коэффициент, учитывающий степень новизны ПО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0,9</w:t>
      </w:r>
      <w:r w:rsidR="004A065E">
        <w:rPr>
          <w:rFonts w:ascii="Times New Roman" w:eastAsiaTheme="minorEastAsia" w:hAnsi="Times New Roman"/>
          <w:sz w:val="28"/>
        </w:rPr>
        <w:t>.</w:t>
      </w:r>
    </w:p>
    <w:p w14:paraId="1E4B339B" w14:textId="77777777" w:rsidR="00496C7E" w:rsidRPr="00B72C5A" w:rsidRDefault="00496C7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6078438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Тогда 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3) получаем</w:t>
      </w:r>
      <w:r w:rsidR="007E25D9" w:rsidRPr="00B72C5A">
        <w:rPr>
          <w:rFonts w:ascii="Times New Roman" w:hAnsi="Times New Roman"/>
          <w:sz w:val="28"/>
          <w:szCs w:val="28"/>
        </w:rPr>
        <w:t>:</w:t>
      </w:r>
    </w:p>
    <w:p w14:paraId="29683A0D" w14:textId="77777777" w:rsidR="007E25D9" w:rsidRPr="00B72C5A" w:rsidRDefault="007E25D9" w:rsidP="00E62CB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E87D92B" w14:textId="77777777" w:rsidR="00F67364" w:rsidRPr="00B72C5A" w:rsidRDefault="00F67364" w:rsidP="009B20C7">
      <w:pPr>
        <w:spacing w:after="0" w:line="240" w:lineRule="auto"/>
        <w:ind w:left="1416" w:firstLine="708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yi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8D0C81">
        <w:rPr>
          <w:rFonts w:ascii="Times New Roman" w:hAnsi="Times New Roman"/>
          <w:sz w:val="28"/>
          <w:szCs w:val="28"/>
        </w:rPr>
        <w:t>123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1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1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0,</w:t>
      </w:r>
      <w:r w:rsidR="008D0C81">
        <w:rPr>
          <w:rFonts w:ascii="Times New Roman" w:hAnsi="Times New Roman"/>
          <w:sz w:val="28"/>
          <w:szCs w:val="28"/>
        </w:rPr>
        <w:t>9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0,</w:t>
      </w:r>
      <w:r w:rsidR="00FB45E7" w:rsidRPr="00B72C5A">
        <w:rPr>
          <w:rFonts w:ascii="Times New Roman" w:hAnsi="Times New Roman"/>
          <w:sz w:val="28"/>
          <w:szCs w:val="28"/>
        </w:rPr>
        <w:t>9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D0C81">
        <w:rPr>
          <w:rFonts w:ascii="Times New Roman" w:hAnsi="Times New Roman"/>
          <w:sz w:val="28"/>
          <w:szCs w:val="28"/>
        </w:rPr>
        <w:t>99</w:t>
      </w:r>
      <w:r w:rsidR="00635AA0" w:rsidRPr="00B72C5A">
        <w:rPr>
          <w:rFonts w:ascii="Times New Roman" w:hAnsi="Times New Roman"/>
          <w:sz w:val="28"/>
          <w:szCs w:val="28"/>
        </w:rPr>
        <w:t>,</w:t>
      </w:r>
      <w:r w:rsidR="007667D5" w:rsidRPr="00B72C5A">
        <w:rPr>
          <w:rFonts w:ascii="Times New Roman" w:hAnsi="Times New Roman"/>
          <w:sz w:val="28"/>
          <w:szCs w:val="28"/>
        </w:rPr>
        <w:t>6</w:t>
      </w:r>
      <w:r w:rsidR="008D0C81">
        <w:rPr>
          <w:rFonts w:ascii="Times New Roman" w:hAnsi="Times New Roman"/>
          <w:sz w:val="28"/>
          <w:szCs w:val="28"/>
        </w:rPr>
        <w:t>3</w:t>
      </w:r>
      <w:r w:rsidR="00635AA0" w:rsidRPr="00B72C5A">
        <w:rPr>
          <w:rFonts w:ascii="Times New Roman" w:hAnsi="Times New Roman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</w:p>
    <w:p w14:paraId="5CA3154B" w14:textId="77777777" w:rsidR="007E25D9" w:rsidRPr="00B72C5A" w:rsidRDefault="007E25D9" w:rsidP="00E62CB0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774D3CE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Таким обра</w:t>
      </w:r>
      <w:r w:rsidR="00FB0A93" w:rsidRPr="00B72C5A">
        <w:rPr>
          <w:rFonts w:ascii="Times New Roman" w:hAnsi="Times New Roman"/>
          <w:sz w:val="28"/>
          <w:szCs w:val="28"/>
        </w:rPr>
        <w:t>зом, общая трудоёмкость проекта:</w:t>
      </w:r>
    </w:p>
    <w:p w14:paraId="57EE85D0" w14:textId="77777777" w:rsidR="007E25D9" w:rsidRPr="00B72C5A" w:rsidRDefault="007E25D9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4905FB1" w14:textId="77777777" w:rsidR="00F67364" w:rsidRDefault="00F67364" w:rsidP="004A065E">
      <w:pPr>
        <w:spacing w:after="0" w:line="240" w:lineRule="auto"/>
        <w:ind w:left="1418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</w:rPr>
        <w:t>уз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B72C5A">
        <w:rPr>
          <w:rFonts w:ascii="Times New Roman" w:hAnsi="Times New Roman"/>
          <w:sz w:val="28"/>
          <w:szCs w:val="28"/>
          <w:vertAlign w:val="subscript"/>
        </w:rPr>
        <w:t>у</w:t>
      </w:r>
      <w:r w:rsidR="0071208F">
        <w:rPr>
          <w:rFonts w:ascii="Times New Roman" w:hAnsi="Times New Roman"/>
          <w:sz w:val="28"/>
          <w:szCs w:val="28"/>
          <w:vertAlign w:val="subscript"/>
        </w:rPr>
        <w:t>Э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</w:t>
      </w:r>
      <w:r w:rsidR="00104FC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ут</w:t>
      </w:r>
      <w:r w:rsidRPr="00B72C5A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B72C5A">
        <w:rPr>
          <w:rFonts w:ascii="Times New Roman" w:hAnsi="Times New Roman"/>
          <w:sz w:val="28"/>
          <w:szCs w:val="28"/>
        </w:rPr>
        <w:t xml:space="preserve"> 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ур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ув</w:t>
      </w:r>
      <w:proofErr w:type="spellEnd"/>
      <w:r w:rsidR="00494712" w:rsidRPr="00B72C5A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ab/>
      </w:r>
      <w:r w:rsidR="00C6178A">
        <w:rPr>
          <w:rFonts w:ascii="Times New Roman" w:hAnsi="Times New Roman"/>
          <w:sz w:val="28"/>
          <w:szCs w:val="28"/>
        </w:rPr>
        <w:t xml:space="preserve">     </w:t>
      </w:r>
      <w:r w:rsidRPr="00B72C5A">
        <w:rPr>
          <w:rFonts w:ascii="Times New Roman" w:hAnsi="Times New Roman"/>
          <w:sz w:val="28"/>
          <w:szCs w:val="28"/>
        </w:rPr>
        <w:tab/>
      </w:r>
      <w:r w:rsidR="00C6178A">
        <w:rPr>
          <w:rFonts w:ascii="Times New Roman" w:hAnsi="Times New Roman"/>
          <w:sz w:val="28"/>
          <w:szCs w:val="28"/>
        </w:rPr>
        <w:t xml:space="preserve">  </w:t>
      </w:r>
      <w:r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4)</w:t>
      </w:r>
    </w:p>
    <w:p w14:paraId="61B3EF0D" w14:textId="77777777" w:rsidR="00B052A6" w:rsidRPr="00B72C5A" w:rsidRDefault="00B052A6" w:rsidP="00954EFC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4EE6B956" w14:textId="51438503" w:rsidR="007E25D9" w:rsidRDefault="00FB202F" w:rsidP="00FB202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C9091A" w:rsidRPr="00977E8E">
        <w:rPr>
          <w:rFonts w:ascii="Times New Roman" w:hAnsi="Times New Roman"/>
          <w:sz w:val="28"/>
          <w:szCs w:val="28"/>
        </w:rPr>
        <w:t>Т</w:t>
      </w:r>
      <w:r w:rsidR="00C9091A" w:rsidRPr="00977E8E">
        <w:rPr>
          <w:rFonts w:ascii="Times New Roman" w:hAnsi="Times New Roman"/>
          <w:sz w:val="28"/>
          <w:szCs w:val="28"/>
          <w:vertAlign w:val="subscript"/>
        </w:rPr>
        <w:t>уз</w:t>
      </w:r>
      <w:r w:rsidR="00C9091A" w:rsidRPr="00977E8E">
        <w:rPr>
          <w:rFonts w:ascii="Times New Roman" w:hAnsi="Times New Roman"/>
          <w:sz w:val="28"/>
          <w:szCs w:val="28"/>
        </w:rPr>
        <w:t xml:space="preserve"> – </w:t>
      </w:r>
      <w:r w:rsidR="00B052A6">
        <w:rPr>
          <w:rFonts w:ascii="Times New Roman" w:hAnsi="Times New Roman"/>
          <w:sz w:val="28"/>
          <w:szCs w:val="28"/>
        </w:rPr>
        <w:t xml:space="preserve">трудоёмкость </w:t>
      </w:r>
      <w:r w:rsidR="00E2431A">
        <w:rPr>
          <w:rFonts w:ascii="Times New Roman" w:hAnsi="Times New Roman"/>
          <w:sz w:val="28"/>
          <w:szCs w:val="28"/>
        </w:rPr>
        <w:t>стадии «Техническое задание»</w:t>
      </w:r>
      <w:r w:rsidR="000F48F5">
        <w:rPr>
          <w:rFonts w:ascii="Times New Roman" w:hAnsi="Times New Roman"/>
          <w:sz w:val="28"/>
          <w:szCs w:val="28"/>
        </w:rPr>
        <w:t>,</w:t>
      </w:r>
      <w:r w:rsidR="005C2033">
        <w:rPr>
          <w:rFonts w:ascii="Times New Roman" w:hAnsi="Times New Roman"/>
          <w:sz w:val="28"/>
          <w:szCs w:val="28"/>
        </w:rPr>
        <w:t xml:space="preserve"> </w:t>
      </w:r>
      <w:r w:rsidR="000F48F5" w:rsidRPr="00977E8E">
        <w:rPr>
          <w:rFonts w:ascii="Times New Roman" w:hAnsi="Times New Roman"/>
          <w:sz w:val="28"/>
          <w:szCs w:val="28"/>
        </w:rPr>
        <w:t>Т</w:t>
      </w:r>
      <w:r w:rsidR="000F48F5" w:rsidRPr="00977E8E">
        <w:rPr>
          <w:rFonts w:ascii="Times New Roman" w:hAnsi="Times New Roman"/>
          <w:sz w:val="28"/>
          <w:szCs w:val="28"/>
          <w:vertAlign w:val="subscript"/>
        </w:rPr>
        <w:t>уз</w:t>
      </w:r>
      <w:r w:rsidR="000F48F5">
        <w:rPr>
          <w:rFonts w:ascii="Times New Roman" w:hAnsi="Times New Roman"/>
          <w:sz w:val="28"/>
          <w:szCs w:val="28"/>
        </w:rPr>
        <w:t xml:space="preserve"> = </w:t>
      </w:r>
      <w:r w:rsidR="008D0C81">
        <w:rPr>
          <w:rFonts w:ascii="Times New Roman" w:hAnsi="Times New Roman"/>
          <w:sz w:val="28"/>
          <w:szCs w:val="28"/>
        </w:rPr>
        <w:t>6</w:t>
      </w:r>
      <w:r w:rsidR="000F48F5">
        <w:rPr>
          <w:rFonts w:ascii="Times New Roman" w:hAnsi="Times New Roman"/>
          <w:sz w:val="28"/>
          <w:szCs w:val="28"/>
        </w:rPr>
        <w:t>,</w:t>
      </w:r>
      <w:r w:rsidR="008D0C81">
        <w:rPr>
          <w:rFonts w:ascii="Times New Roman" w:hAnsi="Times New Roman"/>
          <w:sz w:val="28"/>
          <w:szCs w:val="28"/>
        </w:rPr>
        <w:t>45</w:t>
      </w:r>
      <w:r w:rsidR="000F48F5">
        <w:rPr>
          <w:rFonts w:ascii="Times New Roman" w:hAnsi="Times New Roman"/>
          <w:sz w:val="28"/>
          <w:szCs w:val="28"/>
        </w:rPr>
        <w:t xml:space="preserve"> чел.-дней;</w:t>
      </w:r>
    </w:p>
    <w:p w14:paraId="0460FC80" w14:textId="2652A5E0" w:rsidR="004243DE" w:rsidRDefault="004243DE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B72C5A">
        <w:rPr>
          <w:rFonts w:ascii="Times New Roman" w:hAnsi="Times New Roman"/>
          <w:sz w:val="28"/>
          <w:szCs w:val="28"/>
          <w:vertAlign w:val="subscript"/>
        </w:rPr>
        <w:t>у</w:t>
      </w:r>
      <w:r w:rsidR="0071208F">
        <w:rPr>
          <w:rFonts w:ascii="Times New Roman" w:hAnsi="Times New Roman"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 w:rsidR="0071208F">
        <w:rPr>
          <w:rFonts w:ascii="Times New Roman" w:hAnsi="Times New Roman"/>
          <w:sz w:val="28"/>
          <w:szCs w:val="28"/>
        </w:rPr>
        <w:t xml:space="preserve"> </w:t>
      </w:r>
      <w:r w:rsidR="0071208F" w:rsidRPr="00B72C5A">
        <w:rPr>
          <w:rFonts w:ascii="Times New Roman" w:hAnsi="Times New Roman"/>
          <w:sz w:val="28"/>
          <w:szCs w:val="28"/>
        </w:rPr>
        <w:t>трудоёмкость стадии «Эскизный проект</w:t>
      </w:r>
      <w:r w:rsidR="0071208F">
        <w:rPr>
          <w:rFonts w:ascii="Times New Roman" w:hAnsi="Times New Roman"/>
          <w:sz w:val="28"/>
          <w:szCs w:val="28"/>
        </w:rPr>
        <w:t>»,</w:t>
      </w:r>
      <w:r w:rsidR="005C2033">
        <w:rPr>
          <w:rFonts w:ascii="Times New Roman" w:hAnsi="Times New Roman"/>
          <w:sz w:val="28"/>
          <w:szCs w:val="28"/>
        </w:rPr>
        <w:t xml:space="preserve"> </w:t>
      </w:r>
      <w:r w:rsidR="0071208F" w:rsidRPr="00B72C5A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="0071208F" w:rsidRPr="00B72C5A">
        <w:rPr>
          <w:rFonts w:ascii="Times New Roman" w:hAnsi="Times New Roman"/>
          <w:sz w:val="28"/>
          <w:szCs w:val="28"/>
          <w:vertAlign w:val="subscript"/>
        </w:rPr>
        <w:t>у</w:t>
      </w:r>
      <w:r w:rsidR="0071208F">
        <w:rPr>
          <w:rFonts w:ascii="Times New Roman" w:hAnsi="Times New Roman"/>
          <w:sz w:val="28"/>
          <w:szCs w:val="28"/>
          <w:vertAlign w:val="subscript"/>
        </w:rPr>
        <w:t>Э</w:t>
      </w:r>
      <w:proofErr w:type="spellEnd"/>
      <w:r w:rsidR="0071208F">
        <w:rPr>
          <w:rFonts w:ascii="Times New Roman" w:hAnsi="Times New Roman"/>
          <w:sz w:val="28"/>
          <w:szCs w:val="28"/>
        </w:rPr>
        <w:t xml:space="preserve"> = </w:t>
      </w:r>
      <w:r w:rsidR="008D0C81">
        <w:rPr>
          <w:rFonts w:ascii="Times New Roman" w:hAnsi="Times New Roman"/>
          <w:sz w:val="28"/>
          <w:szCs w:val="28"/>
        </w:rPr>
        <w:t>6,29</w:t>
      </w:r>
      <w:r w:rsidR="00E61F66">
        <w:rPr>
          <w:rFonts w:ascii="Times New Roman" w:hAnsi="Times New Roman"/>
          <w:sz w:val="28"/>
          <w:szCs w:val="28"/>
        </w:rPr>
        <w:t xml:space="preserve"> чел.-дней;</w:t>
      </w:r>
    </w:p>
    <w:p w14:paraId="17C36F54" w14:textId="315B30E6" w:rsidR="000A0212" w:rsidRDefault="000A0212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трудоёмко</w:t>
      </w:r>
      <w:r>
        <w:rPr>
          <w:rFonts w:ascii="Times New Roman" w:hAnsi="Times New Roman"/>
          <w:sz w:val="28"/>
          <w:szCs w:val="28"/>
        </w:rPr>
        <w:t>сть стадии «Технический проект»,</w:t>
      </w:r>
      <w:r w:rsidR="004C5330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ут</w:t>
      </w:r>
      <w:r w:rsidR="008D0C81">
        <w:rPr>
          <w:rFonts w:ascii="Times New Roman" w:hAnsi="Times New Roman"/>
          <w:sz w:val="28"/>
          <w:szCs w:val="28"/>
        </w:rPr>
        <w:t xml:space="preserve"> = 7,62</w:t>
      </w:r>
      <w:r>
        <w:rPr>
          <w:rFonts w:ascii="Times New Roman" w:hAnsi="Times New Roman"/>
          <w:sz w:val="28"/>
          <w:szCs w:val="28"/>
        </w:rPr>
        <w:t xml:space="preserve"> чел.-дней;</w:t>
      </w:r>
    </w:p>
    <w:p w14:paraId="3F929F2A" w14:textId="77777777" w:rsidR="0009480B" w:rsidRPr="00E53A6D" w:rsidRDefault="00104FCB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53A6D" w:rsidRPr="00B72C5A">
        <w:rPr>
          <w:rFonts w:ascii="Times New Roman" w:hAnsi="Times New Roman"/>
          <w:sz w:val="28"/>
          <w:szCs w:val="28"/>
        </w:rPr>
        <w:t>трудо</w:t>
      </w:r>
      <w:r w:rsidR="00E53A6D">
        <w:rPr>
          <w:rFonts w:ascii="Times New Roman" w:hAnsi="Times New Roman"/>
          <w:sz w:val="28"/>
          <w:szCs w:val="28"/>
        </w:rPr>
        <w:t xml:space="preserve">ёмкость стадии «Рабочий проект», </w:t>
      </w:r>
      <w:r w:rsidR="00E53A6D" w:rsidRPr="00B72C5A">
        <w:rPr>
          <w:rFonts w:ascii="Times New Roman" w:hAnsi="Times New Roman"/>
          <w:sz w:val="28"/>
          <w:szCs w:val="28"/>
        </w:rPr>
        <w:t>Т</w:t>
      </w:r>
      <w:r w:rsidR="00E53A6D" w:rsidRPr="00B72C5A">
        <w:rPr>
          <w:rFonts w:ascii="Times New Roman" w:hAnsi="Times New Roman"/>
          <w:sz w:val="28"/>
          <w:szCs w:val="28"/>
          <w:vertAlign w:val="subscript"/>
        </w:rPr>
        <w:t>ур</w:t>
      </w:r>
      <w:r w:rsidR="008D0C81">
        <w:rPr>
          <w:rFonts w:ascii="Times New Roman" w:hAnsi="Times New Roman"/>
          <w:sz w:val="28"/>
          <w:szCs w:val="28"/>
        </w:rPr>
        <w:t xml:space="preserve"> = 38,87</w:t>
      </w:r>
      <w:r w:rsidR="00E53A6D">
        <w:rPr>
          <w:rFonts w:ascii="Times New Roman" w:hAnsi="Times New Roman"/>
          <w:sz w:val="28"/>
          <w:szCs w:val="28"/>
        </w:rPr>
        <w:t xml:space="preserve"> чел.-дней;</w:t>
      </w:r>
    </w:p>
    <w:p w14:paraId="76F0EA31" w14:textId="77777777" w:rsidR="008C1A85" w:rsidRDefault="008C1A85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трудоёмко</w:t>
      </w:r>
      <w:r>
        <w:rPr>
          <w:rFonts w:ascii="Times New Roman" w:hAnsi="Times New Roman"/>
          <w:sz w:val="28"/>
          <w:szCs w:val="28"/>
        </w:rPr>
        <w:t>сть стадии</w:t>
      </w:r>
      <w:r w:rsidR="00E53A6D">
        <w:rPr>
          <w:rFonts w:ascii="Times New Roman" w:hAnsi="Times New Roman"/>
          <w:sz w:val="28"/>
          <w:szCs w:val="28"/>
        </w:rPr>
        <w:t xml:space="preserve"> «</w:t>
      </w:r>
      <w:r w:rsidR="00E53A6D" w:rsidRPr="00B72C5A">
        <w:rPr>
          <w:rFonts w:ascii="Times New Roman" w:hAnsi="Times New Roman"/>
          <w:sz w:val="28"/>
          <w:szCs w:val="28"/>
        </w:rPr>
        <w:t>Внедрение</w:t>
      </w:r>
      <w:r w:rsidR="00E53A6D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="00E53A6D" w:rsidRPr="00B72C5A">
        <w:rPr>
          <w:rFonts w:ascii="Times New Roman" w:hAnsi="Times New Roman"/>
          <w:sz w:val="28"/>
          <w:szCs w:val="28"/>
        </w:rPr>
        <w:t>Т</w:t>
      </w:r>
      <w:r w:rsidR="00E53A6D" w:rsidRPr="00B72C5A">
        <w:rPr>
          <w:rFonts w:ascii="Times New Roman" w:hAnsi="Times New Roman"/>
          <w:sz w:val="28"/>
          <w:szCs w:val="28"/>
          <w:vertAlign w:val="subscript"/>
        </w:rPr>
        <w:t>ув</w:t>
      </w:r>
      <w:proofErr w:type="spellEnd"/>
      <w:r w:rsidR="008D0C81">
        <w:rPr>
          <w:rFonts w:ascii="Times New Roman" w:hAnsi="Times New Roman"/>
          <w:sz w:val="28"/>
          <w:szCs w:val="28"/>
        </w:rPr>
        <w:t xml:space="preserve"> = 9,24</w:t>
      </w:r>
      <w:r w:rsidR="00E53A6D">
        <w:rPr>
          <w:rFonts w:ascii="Times New Roman" w:hAnsi="Times New Roman"/>
          <w:sz w:val="28"/>
          <w:szCs w:val="28"/>
        </w:rPr>
        <w:t xml:space="preserve"> чел.-дней.</w:t>
      </w:r>
    </w:p>
    <w:p w14:paraId="13555523" w14:textId="77777777" w:rsidR="009F3D53" w:rsidRPr="00E53A6D" w:rsidRDefault="009F3D53" w:rsidP="0017330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AFD297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Таким образом, общая трудоёмкость проекта (с учётом дополнительных функций): </w:t>
      </w:r>
    </w:p>
    <w:p w14:paraId="332ED182" w14:textId="77777777" w:rsidR="007E25D9" w:rsidRPr="00B72C5A" w:rsidRDefault="007E25D9" w:rsidP="00C36F7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6283C39" w14:textId="77777777" w:rsidR="00F67364" w:rsidRPr="00B72C5A" w:rsidRDefault="00F67364" w:rsidP="009B20C7">
      <w:pPr>
        <w:spacing w:after="0" w:line="240" w:lineRule="auto"/>
        <w:ind w:left="708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5E38FC" w:rsidRPr="00B72C5A">
        <w:rPr>
          <w:rFonts w:ascii="Times New Roman" w:hAnsi="Times New Roman"/>
          <w:sz w:val="28"/>
          <w:szCs w:val="28"/>
        </w:rPr>
        <w:t>7,3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="005E38FC" w:rsidRPr="00B72C5A">
        <w:rPr>
          <w:rFonts w:ascii="Times New Roman" w:hAnsi="Times New Roman"/>
          <w:sz w:val="28"/>
          <w:szCs w:val="28"/>
        </w:rPr>
        <w:t>7</w:t>
      </w:r>
      <w:r w:rsidRPr="00B72C5A">
        <w:rPr>
          <w:rFonts w:ascii="Times New Roman" w:hAnsi="Times New Roman"/>
          <w:sz w:val="28"/>
          <w:szCs w:val="28"/>
        </w:rPr>
        <w:t>,</w:t>
      </w:r>
      <w:r w:rsidR="005E38FC" w:rsidRPr="00B72C5A">
        <w:rPr>
          <w:rFonts w:ascii="Times New Roman" w:hAnsi="Times New Roman"/>
          <w:sz w:val="28"/>
          <w:szCs w:val="28"/>
        </w:rPr>
        <w:t>59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="005E38FC" w:rsidRPr="00B72C5A">
        <w:rPr>
          <w:rFonts w:ascii="Times New Roman" w:hAnsi="Times New Roman"/>
          <w:sz w:val="28"/>
          <w:szCs w:val="28"/>
        </w:rPr>
        <w:t>7</w:t>
      </w:r>
      <w:r w:rsidRPr="00B72C5A">
        <w:rPr>
          <w:rFonts w:ascii="Times New Roman" w:hAnsi="Times New Roman"/>
          <w:sz w:val="28"/>
          <w:szCs w:val="28"/>
        </w:rPr>
        <w:t>,</w:t>
      </w:r>
      <w:r w:rsidR="005E38FC" w:rsidRPr="00B72C5A">
        <w:rPr>
          <w:rFonts w:ascii="Times New Roman" w:hAnsi="Times New Roman"/>
          <w:sz w:val="28"/>
          <w:szCs w:val="28"/>
        </w:rPr>
        <w:t>02</w:t>
      </w:r>
      <w:r w:rsidRPr="00B72C5A">
        <w:rPr>
          <w:rFonts w:ascii="Times New Roman" w:hAnsi="Times New Roman"/>
          <w:sz w:val="28"/>
          <w:szCs w:val="28"/>
        </w:rPr>
        <w:t xml:space="preserve"> + 43,5</w:t>
      </w:r>
      <w:r w:rsidR="005E38FC" w:rsidRPr="00B72C5A">
        <w:rPr>
          <w:rFonts w:ascii="Times New Roman" w:hAnsi="Times New Roman"/>
          <w:sz w:val="28"/>
          <w:szCs w:val="28"/>
        </w:rPr>
        <w:t>4</w:t>
      </w:r>
      <w:r w:rsidR="00B57397" w:rsidRPr="00B72C5A">
        <w:rPr>
          <w:rFonts w:ascii="Times New Roman" w:hAnsi="Times New Roman"/>
          <w:sz w:val="28"/>
          <w:szCs w:val="28"/>
        </w:rPr>
        <w:t xml:space="preserve"> </w:t>
      </w:r>
      <w:r w:rsidR="005E38FC" w:rsidRPr="00B72C5A">
        <w:rPr>
          <w:rFonts w:ascii="Times New Roman" w:hAnsi="Times New Roman"/>
          <w:sz w:val="28"/>
          <w:szCs w:val="28"/>
        </w:rPr>
        <w:t>+</w:t>
      </w:r>
      <w:r w:rsidR="00B57397" w:rsidRPr="00B72C5A">
        <w:rPr>
          <w:rFonts w:ascii="Times New Roman" w:hAnsi="Times New Roman"/>
          <w:sz w:val="28"/>
          <w:szCs w:val="28"/>
        </w:rPr>
        <w:t xml:space="preserve"> </w:t>
      </w:r>
      <w:r w:rsidR="005E38FC" w:rsidRPr="00B72C5A">
        <w:rPr>
          <w:rFonts w:ascii="Times New Roman" w:hAnsi="Times New Roman"/>
          <w:sz w:val="28"/>
          <w:szCs w:val="28"/>
        </w:rPr>
        <w:t>9,6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D0C81">
        <w:rPr>
          <w:rFonts w:ascii="Times New Roman" w:hAnsi="Times New Roman"/>
          <w:sz w:val="28"/>
          <w:szCs w:val="28"/>
        </w:rPr>
        <w:t>68</w:t>
      </w:r>
      <w:r w:rsidRPr="00B72C5A">
        <w:rPr>
          <w:rFonts w:ascii="Times New Roman" w:hAnsi="Times New Roman"/>
          <w:sz w:val="28"/>
          <w:szCs w:val="28"/>
        </w:rPr>
        <w:t>,</w:t>
      </w:r>
      <w:r w:rsidR="008D0C81">
        <w:rPr>
          <w:rFonts w:ascii="Times New Roman" w:hAnsi="Times New Roman"/>
          <w:sz w:val="28"/>
          <w:szCs w:val="28"/>
        </w:rPr>
        <w:t>47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709B21EF" w14:textId="77777777" w:rsidR="007E25D9" w:rsidRPr="00B72C5A" w:rsidRDefault="007E25D9" w:rsidP="00496C7E">
      <w:pPr>
        <w:spacing w:after="0" w:line="240" w:lineRule="auto"/>
        <w:ind w:left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71B5C1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Дополнительные работы при разработке проекта (отличные от написания кода) влияют на трудоёмкость разработки и, как следствие, на расчёт численности разработчиков (сроков разработки). Для правильного расчёта трудоёмкости и зависящих от неё параметров учтём эти работы. Дополнительная трудоёмкость приведена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2F58E9"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47565E31" w14:textId="77777777" w:rsidR="007E25D9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D1A1EE" w14:textId="77777777" w:rsidR="00F67364" w:rsidRPr="00B72C5A" w:rsidRDefault="00F67364" w:rsidP="009B20C7">
      <w:pPr>
        <w:spacing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3</w:t>
      </w:r>
      <w:r w:rsidR="002F58E9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Дополнительная трудоёмкость</w:t>
      </w:r>
    </w:p>
    <w:tbl>
      <w:tblPr>
        <w:tblW w:w="4981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79"/>
        <w:gridCol w:w="4820"/>
      </w:tblGrid>
      <w:tr w:rsidR="00914758" w:rsidRPr="00B72C5A" w14:paraId="481BE7DE" w14:textId="77777777" w:rsidTr="00914758">
        <w:trPr>
          <w:trHeight w:val="227"/>
        </w:trPr>
        <w:tc>
          <w:tcPr>
            <w:tcW w:w="2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E100F" w14:textId="77777777" w:rsidR="00F67364" w:rsidRPr="00B72C5A" w:rsidRDefault="00F67364" w:rsidP="0009174B">
            <w:pPr>
              <w:pStyle w:val="Style18"/>
              <w:widowControl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AFF2B" w14:textId="77777777" w:rsidR="00F67364" w:rsidRPr="00B72C5A" w:rsidRDefault="00F67364" w:rsidP="0009174B">
            <w:pPr>
              <w:pStyle w:val="Style31"/>
              <w:widowControl/>
              <w:spacing w:line="240" w:lineRule="auto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66"/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Дополнительная трудоёмкость, </w:t>
            </w:r>
            <w:r w:rsidR="00726F27">
              <w:rPr>
                <w:rStyle w:val="FontStyle66"/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чел.-дней</w:t>
            </w:r>
          </w:p>
        </w:tc>
      </w:tr>
      <w:tr w:rsidR="00914758" w:rsidRPr="00B72C5A" w14:paraId="020B8224" w14:textId="77777777" w:rsidTr="00914758">
        <w:trPr>
          <w:trHeight w:val="227"/>
        </w:trPr>
        <w:tc>
          <w:tcPr>
            <w:tcW w:w="2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B01EB" w14:textId="77777777" w:rsidR="00F67364" w:rsidRPr="001E19C9" w:rsidRDefault="008D0C81" w:rsidP="0009174B">
            <w:pPr>
              <w:pStyle w:val="Style18"/>
              <w:widowControl/>
              <w:contextualSpacing/>
              <w:jc w:val="center"/>
              <w:rPr>
                <w:rStyle w:val="FontStyle66"/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 w:rsidRPr="001E19C9">
              <w:rPr>
                <w:rStyle w:val="FontStyle5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структуры хранения данных</w:t>
            </w:r>
          </w:p>
        </w:tc>
        <w:tc>
          <w:tcPr>
            <w:tcW w:w="2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57F24" w14:textId="77777777" w:rsidR="00F67364" w:rsidRPr="00B72C5A" w:rsidRDefault="00CB2D89" w:rsidP="0009174B">
            <w:pPr>
              <w:pStyle w:val="Style18"/>
              <w:widowControl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4758" w:rsidRPr="00B72C5A" w14:paraId="07C58B63" w14:textId="77777777" w:rsidTr="00914758">
        <w:trPr>
          <w:trHeight w:val="227"/>
        </w:trPr>
        <w:tc>
          <w:tcPr>
            <w:tcW w:w="2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C4E70" w14:textId="77777777" w:rsidR="00F67364" w:rsidRPr="00B72C5A" w:rsidRDefault="00F67364" w:rsidP="0009174B">
            <w:pPr>
              <w:pStyle w:val="Style18"/>
              <w:widowControl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Дизайн интерфейса</w:t>
            </w:r>
          </w:p>
        </w:tc>
        <w:tc>
          <w:tcPr>
            <w:tcW w:w="2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CA60" w14:textId="77777777" w:rsidR="00F67364" w:rsidRPr="00B72C5A" w:rsidRDefault="00CB2D89" w:rsidP="0009174B">
            <w:pPr>
              <w:pStyle w:val="Style35"/>
              <w:widowControl/>
              <w:contextualSpacing/>
              <w:jc w:val="center"/>
              <w:rPr>
                <w:rStyle w:val="FontStyle59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9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0810585" w14:textId="77777777" w:rsidR="004320D5" w:rsidRPr="00B72C5A" w:rsidRDefault="004320D5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BD8DC5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«Внедрение»:</w:t>
      </w:r>
    </w:p>
    <w:p w14:paraId="72F478DC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CD75E7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ув</w:t>
      </w:r>
      <w:proofErr w:type="spellEnd"/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24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0,15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+ 6 = 9,24 чел.-дней;</w:t>
      </w:r>
    </w:p>
    <w:p w14:paraId="1030DAA4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407023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«Рабочий проект»:</w:t>
      </w:r>
    </w:p>
    <w:p w14:paraId="6C1ACF25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B89B5E0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ур</w:t>
      </w:r>
      <w:proofErr w:type="spellEnd"/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Pr="0039581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70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0,58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+ 6 = 38</w:t>
      </w: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,</w:t>
      </w:r>
      <w:r w:rsidRPr="00395810">
        <w:rPr>
          <w:rFonts w:ascii="Times New Roman" w:hAnsi="Times New Roman"/>
          <w:color w:val="000000" w:themeColor="text1"/>
          <w:sz w:val="28"/>
          <w:szCs w:val="28"/>
        </w:rPr>
        <w:t>87 чел.-дней;</w:t>
      </w:r>
    </w:p>
    <w:p w14:paraId="4D1340E5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6AD67F5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«Технический проект»:</w:t>
      </w:r>
    </w:p>
    <w:p w14:paraId="757A08E1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5B388B6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ут</w:t>
      </w:r>
      <w:proofErr w:type="spellEnd"/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20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0,09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+ 6 = 7,62 чел.-дней;</w:t>
      </w:r>
    </w:p>
    <w:p w14:paraId="33909A64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D7FB3DC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«Эскизный проект»:</w:t>
      </w:r>
    </w:p>
    <w:p w14:paraId="3723EE57" w14:textId="17C0CFDD" w:rsidR="007E25D9" w:rsidRPr="00B72C5A" w:rsidRDefault="007E25D9" w:rsidP="0071208F">
      <w:pPr>
        <w:tabs>
          <w:tab w:val="left" w:pos="4230"/>
        </w:tabs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87B5D43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95810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уЭ</w:t>
      </w:r>
      <w:proofErr w:type="spellEnd"/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4 ∙ 1 ∙ 0,08 ∙ 0,9  + 6 = 6,29 чел.-дней;</w:t>
      </w:r>
    </w:p>
    <w:p w14:paraId="2FB5D57E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CC09E1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 xml:space="preserve">рудоёмкость стадии «Техническое задание»: </w:t>
      </w:r>
    </w:p>
    <w:p w14:paraId="47A3E50A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96847A" w14:textId="77777777" w:rsidR="008D0C81" w:rsidRPr="008511AB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511AB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8511A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уз</w:t>
      </w:r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= 5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0,1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0,9 + 6 = </w:t>
      </w:r>
      <w:r w:rsidRPr="008511AB">
        <w:rPr>
          <w:rFonts w:ascii="Times New Roman" w:hAnsi="Times New Roman"/>
          <w:color w:val="000000" w:themeColor="text1"/>
          <w:sz w:val="28"/>
          <w:szCs w:val="28"/>
          <w:lang w:val="en-US"/>
        </w:rPr>
        <w:t>6</w:t>
      </w:r>
      <w:r w:rsidRPr="008511AB">
        <w:rPr>
          <w:rFonts w:ascii="Times New Roman" w:hAnsi="Times New Roman"/>
          <w:color w:val="000000" w:themeColor="text1"/>
          <w:sz w:val="28"/>
          <w:szCs w:val="28"/>
        </w:rPr>
        <w:t>,45 чел.-дней.</w:t>
      </w:r>
    </w:p>
    <w:p w14:paraId="2A651FFA" w14:textId="77777777" w:rsidR="00721392" w:rsidRPr="00B72C5A" w:rsidRDefault="00721392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8883C7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Определим составляющие общей трудоёмкости для всего проекта </w:t>
      </w:r>
      <w:r w:rsidR="002F58E9" w:rsidRPr="00B72C5A">
        <w:rPr>
          <w:rFonts w:ascii="Times New Roman" w:hAnsi="Times New Roman"/>
          <w:sz w:val="28"/>
          <w:szCs w:val="28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 целом и по стадиям.</w:t>
      </w:r>
    </w:p>
    <w:p w14:paraId="0434277D" w14:textId="77777777" w:rsidR="00F67364" w:rsidRPr="00CD05E6" w:rsidRDefault="00F67364" w:rsidP="00CD05E6">
      <w:pPr>
        <w:spacing w:after="0" w:line="240" w:lineRule="auto"/>
        <w:ind w:firstLine="709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B72C5A">
        <w:rPr>
          <w:rFonts w:ascii="Times New Roman" w:hAnsi="Times New Roman"/>
          <w:sz w:val="28"/>
          <w:szCs w:val="28"/>
        </w:rPr>
        <w:t xml:space="preserve">Сравнение характеристик разрабатываемого ПО с имеющимися аналогами позволяет определить экспертным путём степень его новизны. </w:t>
      </w:r>
      <w:r w:rsidR="00CD05E6" w:rsidRPr="007D29C2">
        <w:rPr>
          <w:rFonts w:ascii="Times New Roman" w:hAnsi="Times New Roman"/>
          <w:color w:val="000000" w:themeColor="text1"/>
          <w:sz w:val="28"/>
          <w:szCs w:val="28"/>
        </w:rPr>
        <w:t xml:space="preserve">Категория новизны проекта Б, поскольку это ПО, являющиеся развитием определённого параметрического ряда ПО. Таким образом, коэффициент новизны проекта, </w:t>
      </w:r>
      <w:proofErr w:type="spellStart"/>
      <w:r w:rsidR="00CD05E6" w:rsidRPr="007D29C2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CD05E6" w:rsidRPr="007D29C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н</w:t>
      </w:r>
      <w:proofErr w:type="spellEnd"/>
      <w:r w:rsidR="00CD05E6" w:rsidRPr="007D29C2">
        <w:rPr>
          <w:rFonts w:ascii="Times New Roman" w:hAnsi="Times New Roman"/>
          <w:color w:val="000000" w:themeColor="text1"/>
          <w:sz w:val="28"/>
          <w:szCs w:val="28"/>
        </w:rPr>
        <w:t xml:space="preserve"> = 0,9.</w:t>
      </w:r>
    </w:p>
    <w:p w14:paraId="5FDB90BE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Удельные веса трудоёмкости стадий определяются экспертным путём с учётом категории новизны ПО. Степень новизны ПО соответ</w:t>
      </w:r>
      <w:r w:rsidR="00CD05E6">
        <w:rPr>
          <w:rFonts w:ascii="Times New Roman" w:hAnsi="Times New Roman"/>
          <w:sz w:val="28"/>
          <w:szCs w:val="28"/>
        </w:rPr>
        <w:t>ствует категории Б</w:t>
      </w:r>
      <w:r w:rsidRPr="00B72C5A">
        <w:rPr>
          <w:rFonts w:ascii="Times New Roman" w:hAnsi="Times New Roman"/>
          <w:sz w:val="28"/>
          <w:szCs w:val="28"/>
        </w:rPr>
        <w:t xml:space="preserve">. Таким образом, удельные веса трудоёмкости стадий в обшей трудоёмкости представлены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bookmarkStart w:id="0" w:name="_GoBack"/>
      <w:bookmarkEnd w:id="0"/>
      <w:r w:rsidRPr="00B72C5A">
        <w:rPr>
          <w:rFonts w:ascii="Times New Roman" w:hAnsi="Times New Roman"/>
          <w:sz w:val="28"/>
          <w:szCs w:val="28"/>
        </w:rPr>
        <w:t>4</w:t>
      </w:r>
      <w:r w:rsidR="00621083" w:rsidRPr="00B72C5A">
        <w:rPr>
          <w:rFonts w:ascii="Times New Roman" w:hAnsi="Times New Roman"/>
          <w:sz w:val="28"/>
          <w:szCs w:val="28"/>
        </w:rPr>
        <w:t>.</w:t>
      </w:r>
    </w:p>
    <w:p w14:paraId="054CBAEB" w14:textId="77777777" w:rsidR="007E25D9" w:rsidRPr="00B72C5A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AB8071" w14:textId="77777777" w:rsidR="00F67364" w:rsidRPr="00B72C5A" w:rsidRDefault="00F67364" w:rsidP="009B20C7">
      <w:pPr>
        <w:spacing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 xml:space="preserve">4 </w:t>
      </w:r>
      <w:r w:rsidR="00922419" w:rsidRPr="00B72C5A">
        <w:rPr>
          <w:rFonts w:ascii="Arial" w:hAnsi="Arial" w:cs="Arial"/>
          <w:color w:val="000000"/>
          <w:sz w:val="21"/>
          <w:szCs w:val="21"/>
          <w:shd w:val="clear" w:color="auto" w:fill="FFFFFF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Удельные веса трудоёмкостей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4338"/>
        <w:gridCol w:w="4466"/>
      </w:tblGrid>
      <w:tr w:rsidR="00CD05E6" w:rsidRPr="00705E48" w14:paraId="1B3FFD51" w14:textId="77777777" w:rsidTr="004562F5">
        <w:trPr>
          <w:trHeight w:hRule="exact" w:val="367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2D6B5C4C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Стадия разработки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0AC0A328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Значение удельного веса</w:t>
            </w: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,</w:t>
            </w: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d</w:t>
            </w: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CTi</w:t>
            </w:r>
            <w:proofErr w:type="spellEnd"/>
          </w:p>
        </w:tc>
      </w:tr>
      <w:tr w:rsidR="00CD05E6" w:rsidRPr="00705E48" w14:paraId="6EE53F96" w14:textId="77777777" w:rsidTr="00307E79">
        <w:trPr>
          <w:trHeight w:hRule="exact" w:val="339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00E5C05B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091111D1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0,10</w:t>
            </w:r>
          </w:p>
        </w:tc>
      </w:tr>
      <w:tr w:rsidR="00CD05E6" w:rsidRPr="00705E48" w14:paraId="529DC186" w14:textId="77777777" w:rsidTr="004562F5">
        <w:trPr>
          <w:trHeight w:hRule="exact" w:val="325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6BC55FD4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Эскизный проект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0DFA33B1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0,08</w:t>
            </w:r>
          </w:p>
        </w:tc>
      </w:tr>
      <w:tr w:rsidR="00CD05E6" w:rsidRPr="00705E48" w14:paraId="0ADD9985" w14:textId="77777777" w:rsidTr="00307E79">
        <w:trPr>
          <w:trHeight w:hRule="exact" w:val="353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091622AD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Технический проект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313CF707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0,09</w:t>
            </w:r>
          </w:p>
        </w:tc>
      </w:tr>
      <w:tr w:rsidR="00CD05E6" w:rsidRPr="00705E48" w14:paraId="740F0D39" w14:textId="77777777" w:rsidTr="00307E79">
        <w:trPr>
          <w:trHeight w:hRule="exact" w:val="355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72572BDA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Рабочий проект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153A2E4D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0,58</w:t>
            </w:r>
          </w:p>
        </w:tc>
      </w:tr>
      <w:tr w:rsidR="00CD05E6" w:rsidRPr="00705E48" w14:paraId="43045A57" w14:textId="77777777" w:rsidTr="00307E79">
        <w:trPr>
          <w:trHeight w:hRule="exact" w:val="299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14:paraId="007B27F7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Внедрение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FB8E3B5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0,15</w:t>
            </w:r>
          </w:p>
        </w:tc>
      </w:tr>
    </w:tbl>
    <w:p w14:paraId="46E18EE0" w14:textId="77777777" w:rsidR="00F67364" w:rsidRPr="00B72C5A" w:rsidRDefault="00F67364" w:rsidP="00496C7E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Всё ПО принято подразделять на три категории сложности. Разрабатываемое ПО отнесено к третьей категории сложности, поскольку ПО характеризуется тем, что нет особых признаков сложности.</w:t>
      </w:r>
    </w:p>
    <w:p w14:paraId="56331080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Посредством коэффициента сложности учитываются дополнительные затраты труда, связанные со сложностью разрабатываемого программного продукта:</w:t>
      </w:r>
    </w:p>
    <w:p w14:paraId="000CD246" w14:textId="77777777" w:rsidR="007E25D9" w:rsidRPr="00B72C5A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6EB7DC2" w14:textId="77777777" w:rsidR="00F67364" w:rsidRDefault="00B31CB2" w:rsidP="004A065E">
      <w:pPr>
        <w:spacing w:after="0" w:line="240" w:lineRule="auto"/>
        <w:ind w:left="2268" w:firstLine="708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494712" w:rsidRPr="00B72C5A">
        <w:rPr>
          <w:rFonts w:ascii="Times New Roman" w:eastAsia="Times New Roman" w:hAnsi="Times New Roman"/>
          <w:sz w:val="28"/>
          <w:szCs w:val="28"/>
        </w:rPr>
        <w:t xml:space="preserve">,        </w:t>
      </w:r>
      <w:r w:rsidR="008C41DE" w:rsidRPr="00B72C5A">
        <w:rPr>
          <w:rFonts w:ascii="Times New Roman" w:eastAsia="Times New Roman" w:hAnsi="Times New Roman"/>
          <w:sz w:val="28"/>
          <w:szCs w:val="28"/>
        </w:rPr>
        <w:t xml:space="preserve">                 </w:t>
      </w:r>
      <w:r w:rsidR="00860F03" w:rsidRPr="00B72C5A">
        <w:rPr>
          <w:rFonts w:ascii="Times New Roman" w:eastAsia="Times New Roman" w:hAnsi="Times New Roman"/>
          <w:sz w:val="28"/>
          <w:szCs w:val="28"/>
        </w:rPr>
        <w:t xml:space="preserve">             </w:t>
      </w:r>
      <w:r w:rsidR="00F67364" w:rsidRPr="00B72C5A">
        <w:rPr>
          <w:rFonts w:ascii="Times New Roman" w:eastAsia="Times New Roman" w:hAnsi="Times New Roman"/>
          <w:sz w:val="28"/>
          <w:szCs w:val="28"/>
        </w:rPr>
        <w:t>(</w:t>
      </w:r>
      <w:r w:rsidR="00BC4C00" w:rsidRPr="00B72C5A">
        <w:rPr>
          <w:rFonts w:ascii="Times New Roman" w:eastAsia="Times New Roman" w:hAnsi="Times New Roman"/>
          <w:sz w:val="28"/>
          <w:szCs w:val="28"/>
        </w:rPr>
        <w:t>6.</w:t>
      </w:r>
      <w:r w:rsidR="00F67364" w:rsidRPr="00B72C5A">
        <w:rPr>
          <w:rFonts w:ascii="Times New Roman" w:eastAsia="Times New Roman" w:hAnsi="Times New Roman"/>
          <w:sz w:val="28"/>
          <w:szCs w:val="28"/>
        </w:rPr>
        <w:t>5)</w:t>
      </w:r>
    </w:p>
    <w:p w14:paraId="1344230B" w14:textId="77777777" w:rsidR="00B74992" w:rsidRPr="00B74992" w:rsidRDefault="00B74992" w:rsidP="004A065E">
      <w:pPr>
        <w:spacing w:after="0" w:line="240" w:lineRule="auto"/>
        <w:ind w:left="2268" w:firstLine="708"/>
        <w:contextualSpacing/>
        <w:jc w:val="right"/>
        <w:rPr>
          <w:rFonts w:ascii="Times New Roman" w:eastAsia="Times New Roman" w:hAnsi="Times New Roman"/>
          <w:i/>
          <w:sz w:val="28"/>
          <w:szCs w:val="28"/>
        </w:rPr>
      </w:pPr>
    </w:p>
    <w:p w14:paraId="38011A88" w14:textId="6614106E" w:rsidR="004A065E" w:rsidRDefault="004A065E" w:rsidP="00694D28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694D28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коэффициент, соответствующий степени повышения сложности ПО за счёт конкретной характеристики;</w:t>
      </w:r>
    </w:p>
    <w:p w14:paraId="1D63AA45" w14:textId="2AC72D5F" w:rsidR="004A065E" w:rsidRDefault="004A065E" w:rsidP="00694D2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n</w:t>
      </w:r>
      <w:r w:rsidRPr="00A26E75">
        <w:rPr>
          <w:rFonts w:ascii="Times New Roman" w:eastAsiaTheme="minorEastAsia" w:hAnsi="Times New Roman"/>
          <w:sz w:val="28"/>
        </w:rPr>
        <w:t xml:space="preserve"> – </w:t>
      </w:r>
      <w:r>
        <w:rPr>
          <w:rFonts w:ascii="Times New Roman" w:eastAsiaTheme="minorEastAsia" w:hAnsi="Times New Roman"/>
          <w:sz w:val="28"/>
        </w:rPr>
        <w:t>количество учитываемых характеристик.</w:t>
      </w:r>
    </w:p>
    <w:p w14:paraId="1387D8AF" w14:textId="77777777" w:rsidR="00396D20" w:rsidRDefault="00396D20" w:rsidP="004A065E">
      <w:pPr>
        <w:spacing w:after="0" w:line="240" w:lineRule="auto"/>
        <w:ind w:left="2268" w:hanging="1134"/>
        <w:jc w:val="both"/>
        <w:rPr>
          <w:rFonts w:ascii="Times New Roman" w:eastAsiaTheme="minorEastAsia" w:hAnsi="Times New Roman"/>
          <w:sz w:val="28"/>
        </w:rPr>
      </w:pPr>
    </w:p>
    <w:p w14:paraId="5D906D37" w14:textId="77777777" w:rsidR="003C0DA8" w:rsidRPr="00CD05E6" w:rsidRDefault="00396D20" w:rsidP="009B20C7">
      <w:pPr>
        <w:spacing w:after="0" w:line="240" w:lineRule="auto"/>
        <w:ind w:left="2268" w:hanging="1134"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с </w:t>
      </w:r>
      <w:r w:rsidR="00CD05E6">
        <w:rPr>
          <w:rFonts w:ascii="Times New Roman" w:hAnsi="Times New Roman"/>
          <w:sz w:val="28"/>
          <w:szCs w:val="28"/>
        </w:rPr>
        <w:t>= 1</w:t>
      </w:r>
    </w:p>
    <w:p w14:paraId="08BAC74D" w14:textId="77777777" w:rsidR="00396D20" w:rsidRDefault="00396D20" w:rsidP="004A065E">
      <w:pPr>
        <w:spacing w:after="0" w:line="240" w:lineRule="auto"/>
        <w:ind w:left="2268" w:hanging="1134"/>
        <w:jc w:val="both"/>
        <w:rPr>
          <w:rFonts w:ascii="Times New Roman" w:eastAsiaTheme="minorEastAsia" w:hAnsi="Times New Roman"/>
          <w:sz w:val="28"/>
        </w:rPr>
      </w:pPr>
    </w:p>
    <w:p w14:paraId="007C932B" w14:textId="77777777" w:rsidR="00CB0CF4" w:rsidRPr="00A9399C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Коэффициент, учитывающий степень использования при разработке стандартных модулей. Степень использования в разрабатываемом ПО стандартных модулей определяется их удельным весом в общем объёме проектируемого продукта.</w:t>
      </w:r>
    </w:p>
    <w:p w14:paraId="462682F5" w14:textId="77777777" w:rsidR="00CD05E6" w:rsidRPr="00CF4938" w:rsidRDefault="00CD05E6" w:rsidP="00CD05E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F4938">
        <w:rPr>
          <w:rFonts w:ascii="Times New Roman" w:hAnsi="Times New Roman"/>
          <w:color w:val="000000" w:themeColor="text1"/>
          <w:sz w:val="28"/>
          <w:szCs w:val="28"/>
        </w:rPr>
        <w:t xml:space="preserve">Коэффициент, учитывающий степень использования при разработке стандартных модулей, </w:t>
      </w:r>
      <w:proofErr w:type="spellStart"/>
      <w:r w:rsidRPr="00CF4938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CF4938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т</w:t>
      </w:r>
      <w:proofErr w:type="spellEnd"/>
      <w:r w:rsidRPr="00CF4938">
        <w:rPr>
          <w:rFonts w:ascii="Times New Roman" w:hAnsi="Times New Roman"/>
          <w:color w:val="000000" w:themeColor="text1"/>
          <w:sz w:val="28"/>
          <w:szCs w:val="28"/>
        </w:rPr>
        <w:t xml:space="preserve"> = 0,9, поскольку степень охвата реализуемых функций разрабатываемого ПО стандартными модулями, типовыми программами и ПО меньше 20%.</w:t>
      </w:r>
    </w:p>
    <w:p w14:paraId="4E7ABC88" w14:textId="77777777" w:rsidR="00F67364" w:rsidRPr="00A9399C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Численность исполнителей и срок разработки ПО. На основе общей трудоёмкости определяется плановое число разработчиков </w:t>
      </w:r>
      <w:proofErr w:type="spellStart"/>
      <w:r w:rsidRPr="00A9399C">
        <w:rPr>
          <w:rFonts w:ascii="Times New Roman" w:hAnsi="Times New Roman"/>
          <w:sz w:val="28"/>
          <w:szCs w:val="28"/>
        </w:rPr>
        <w:t>Ч</w:t>
      </w:r>
      <w:r w:rsidRPr="00A9399C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A9399C">
        <w:rPr>
          <w:rFonts w:ascii="Times New Roman" w:hAnsi="Times New Roman"/>
          <w:sz w:val="28"/>
          <w:szCs w:val="28"/>
        </w:rPr>
        <w:t>:</w:t>
      </w:r>
    </w:p>
    <w:p w14:paraId="559F964E" w14:textId="77777777" w:rsidR="007E25D9" w:rsidRPr="00A9399C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6561390" w14:textId="77777777" w:rsidR="00F67364" w:rsidRDefault="00B31CB2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="00F67364" w:rsidRPr="00A9399C">
        <w:rPr>
          <w:rFonts w:ascii="Times New Roman" w:eastAsia="Times New Roman" w:hAnsi="Times New Roman"/>
          <w:sz w:val="28"/>
          <w:szCs w:val="28"/>
        </w:rPr>
        <w:t xml:space="preserve">, </w:t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hAnsi="Times New Roman"/>
          <w:sz w:val="28"/>
          <w:szCs w:val="28"/>
        </w:rPr>
        <w:t>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="00F67364" w:rsidRPr="00A9399C">
        <w:rPr>
          <w:rFonts w:ascii="Times New Roman" w:hAnsi="Times New Roman"/>
          <w:sz w:val="28"/>
          <w:szCs w:val="28"/>
        </w:rPr>
        <w:t>6)</w:t>
      </w:r>
    </w:p>
    <w:p w14:paraId="0F39645E" w14:textId="77777777" w:rsidR="00014F2A" w:rsidRPr="00A9399C" w:rsidRDefault="00014F2A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27CC1097" w14:textId="493AFA62" w:rsidR="00F67364" w:rsidRPr="00A9399C" w:rsidRDefault="00F67364" w:rsidP="00CF493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где </w:t>
      </w:r>
      <w:r w:rsidR="00CF4938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A9399C">
        <w:rPr>
          <w:rFonts w:ascii="Times New Roman" w:hAnsi="Times New Roman"/>
          <w:sz w:val="28"/>
          <w:szCs w:val="28"/>
        </w:rPr>
        <w:t>Ф</w:t>
      </w:r>
      <w:r w:rsidRPr="00A9399C">
        <w:rPr>
          <w:rFonts w:ascii="Times New Roman" w:hAnsi="Times New Roman"/>
          <w:sz w:val="28"/>
          <w:szCs w:val="28"/>
          <w:vertAlign w:val="subscript"/>
        </w:rPr>
        <w:t>эф</w:t>
      </w:r>
      <w:proofErr w:type="spellEnd"/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эффективный фонд времени работы одного работника в течение года,</w:t>
      </w:r>
      <w:r w:rsidR="00050FCD" w:rsidRPr="00A939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FCD" w:rsidRPr="00A9399C">
        <w:rPr>
          <w:rFonts w:ascii="Times New Roman" w:hAnsi="Times New Roman"/>
          <w:sz w:val="28"/>
          <w:szCs w:val="28"/>
        </w:rPr>
        <w:t>Ф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>эф</w:t>
      </w:r>
      <w:proofErr w:type="spellEnd"/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050FCD" w:rsidRPr="00A9399C">
        <w:rPr>
          <w:rFonts w:ascii="Times New Roman" w:hAnsi="Times New Roman"/>
          <w:sz w:val="28"/>
          <w:szCs w:val="28"/>
        </w:rPr>
        <w:t xml:space="preserve">= 236 </w:t>
      </w:r>
      <w:r w:rsidRPr="00A9399C">
        <w:rPr>
          <w:rFonts w:ascii="Times New Roman" w:hAnsi="Times New Roman"/>
          <w:sz w:val="28"/>
          <w:szCs w:val="28"/>
        </w:rPr>
        <w:t>дней;</w:t>
      </w:r>
    </w:p>
    <w:p w14:paraId="5AA52B4C" w14:textId="77777777" w:rsidR="00F67364" w:rsidRPr="00A9399C" w:rsidRDefault="00F67364" w:rsidP="00CF493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Т</w:t>
      </w:r>
      <w:r w:rsidRPr="00A9399C">
        <w:rPr>
          <w:rFonts w:ascii="Times New Roman" w:hAnsi="Times New Roman"/>
          <w:sz w:val="28"/>
          <w:szCs w:val="28"/>
          <w:vertAlign w:val="subscript"/>
        </w:rPr>
        <w:t>о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общая трудоёмкость разработки проекта,</w:t>
      </w:r>
      <w:r w:rsidR="00050FCD" w:rsidRPr="00A9399C">
        <w:rPr>
          <w:rFonts w:ascii="Times New Roman" w:hAnsi="Times New Roman"/>
          <w:sz w:val="28"/>
          <w:szCs w:val="28"/>
        </w:rPr>
        <w:t xml:space="preserve"> Т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CD05E6">
        <w:rPr>
          <w:rFonts w:ascii="Times New Roman" w:hAnsi="Times New Roman"/>
          <w:sz w:val="28"/>
          <w:szCs w:val="28"/>
        </w:rPr>
        <w:t>= 123</w:t>
      </w:r>
      <w:r w:rsidR="00050FCD" w:rsidRPr="00A9399C">
        <w:rPr>
          <w:rFonts w:ascii="Times New Roman" w:hAnsi="Times New Roman"/>
          <w:sz w:val="28"/>
          <w:szCs w:val="28"/>
        </w:rPr>
        <w:t xml:space="preserve"> </w:t>
      </w:r>
      <w:r w:rsidR="00726F27" w:rsidRPr="00A9399C">
        <w:rPr>
          <w:rFonts w:ascii="Times New Roman" w:hAnsi="Times New Roman"/>
          <w:sz w:val="28"/>
          <w:szCs w:val="28"/>
        </w:rPr>
        <w:t>чел.-дней</w:t>
      </w:r>
      <w:r w:rsidRPr="00A9399C">
        <w:rPr>
          <w:rFonts w:ascii="Times New Roman" w:hAnsi="Times New Roman"/>
          <w:sz w:val="28"/>
          <w:szCs w:val="28"/>
        </w:rPr>
        <w:t xml:space="preserve">; </w:t>
      </w:r>
    </w:p>
    <w:p w14:paraId="0D7AF687" w14:textId="43204878" w:rsidR="00F67364" w:rsidRDefault="00F67364" w:rsidP="00CF493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399C">
        <w:rPr>
          <w:rFonts w:ascii="Times New Roman" w:hAnsi="Times New Roman"/>
          <w:sz w:val="28"/>
          <w:szCs w:val="28"/>
        </w:rPr>
        <w:t>Т</w:t>
      </w:r>
      <w:r w:rsidRPr="00A9399C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срок разр</w:t>
      </w:r>
      <w:r w:rsidR="00050FCD" w:rsidRPr="00A9399C">
        <w:rPr>
          <w:rFonts w:ascii="Times New Roman" w:hAnsi="Times New Roman"/>
          <w:sz w:val="28"/>
          <w:szCs w:val="28"/>
        </w:rPr>
        <w:t xml:space="preserve">аботки проекта, в годах, </w:t>
      </w:r>
      <w:proofErr w:type="spellStart"/>
      <w:r w:rsidR="00050FCD" w:rsidRPr="00A9399C">
        <w:rPr>
          <w:rFonts w:ascii="Times New Roman" w:hAnsi="Times New Roman"/>
          <w:sz w:val="28"/>
          <w:szCs w:val="28"/>
        </w:rPr>
        <w:t>Т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41B61" w:rsidRPr="00A9399C">
        <w:rPr>
          <w:rFonts w:ascii="Times New Roman" w:hAnsi="Times New Roman"/>
          <w:sz w:val="28"/>
          <w:szCs w:val="28"/>
        </w:rPr>
        <w:t>=</w:t>
      </w:r>
      <w:r w:rsidR="00E755B7" w:rsidRPr="00A9399C">
        <w:rPr>
          <w:rFonts w:ascii="Times New Roman" w:hAnsi="Times New Roman"/>
          <w:sz w:val="28"/>
          <w:szCs w:val="28"/>
        </w:rPr>
        <w:t xml:space="preserve"> </w:t>
      </w:r>
      <w:r w:rsidR="00E41B61" w:rsidRPr="00A9399C">
        <w:rPr>
          <w:rFonts w:ascii="Times New Roman" w:hAnsi="Times New Roman"/>
          <w:sz w:val="28"/>
          <w:szCs w:val="28"/>
        </w:rPr>
        <w:t>0,</w:t>
      </w:r>
      <w:r w:rsidR="00CD05E6">
        <w:rPr>
          <w:rFonts w:ascii="Times New Roman" w:hAnsi="Times New Roman"/>
          <w:sz w:val="28"/>
          <w:szCs w:val="28"/>
        </w:rPr>
        <w:t>25</w:t>
      </w:r>
      <w:r w:rsidR="005309A3">
        <w:rPr>
          <w:rFonts w:ascii="Times New Roman" w:hAnsi="Times New Roman"/>
          <w:sz w:val="28"/>
          <w:szCs w:val="28"/>
        </w:rPr>
        <w:t xml:space="preserve"> </w:t>
      </w:r>
      <w:r w:rsidR="00D03790">
        <w:rPr>
          <w:rFonts w:ascii="Times New Roman" w:hAnsi="Times New Roman"/>
          <w:sz w:val="28"/>
          <w:szCs w:val="28"/>
        </w:rPr>
        <w:t>года</w:t>
      </w:r>
      <w:r w:rsidR="00CF4938">
        <w:rPr>
          <w:rFonts w:ascii="Times New Roman" w:hAnsi="Times New Roman"/>
          <w:sz w:val="28"/>
          <w:szCs w:val="28"/>
        </w:rPr>
        <w:t>.</w:t>
      </w:r>
    </w:p>
    <w:p w14:paraId="41504C72" w14:textId="77777777" w:rsidR="003C0DA8" w:rsidRPr="00A9399C" w:rsidRDefault="003C0DA8" w:rsidP="00A9211D">
      <w:pPr>
        <w:spacing w:after="0" w:line="240" w:lineRule="auto"/>
        <w:ind w:left="1701" w:hanging="56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917C1E" w14:textId="77777777" w:rsidR="00F67364" w:rsidRPr="00A9399C" w:rsidRDefault="00F67364" w:rsidP="00B7499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Для данного проекта вначале необходимо рассчитать количество исполнителей для всего проекта в целом по формуле 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Pr="00A9399C">
        <w:rPr>
          <w:rFonts w:ascii="Times New Roman" w:hAnsi="Times New Roman"/>
          <w:sz w:val="28"/>
          <w:szCs w:val="28"/>
        </w:rPr>
        <w:t>6):</w:t>
      </w:r>
    </w:p>
    <w:p w14:paraId="28536869" w14:textId="77777777" w:rsidR="007E25D9" w:rsidRPr="00A9399C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2D951FF" w14:textId="77777777" w:rsidR="00F67364" w:rsidRPr="00A9399C" w:rsidRDefault="00B31CB2" w:rsidP="009B20C7">
      <w:pPr>
        <w:spacing w:after="0" w:line="240" w:lineRule="auto"/>
        <w:ind w:firstLine="708"/>
        <w:contextualSpacing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68,47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0,25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=1,16</m:t>
        </m:r>
      </m:oMath>
      <w:r w:rsidR="00F67364" w:rsidRPr="00A9399C">
        <w:rPr>
          <w:rFonts w:ascii="Times New Roman" w:eastAsia="Times New Roman" w:hAnsi="Times New Roman"/>
          <w:sz w:val="28"/>
          <w:szCs w:val="28"/>
        </w:rPr>
        <w:t xml:space="preserve"> чел.</w:t>
      </w:r>
    </w:p>
    <w:p w14:paraId="062B72EA" w14:textId="77777777" w:rsidR="004E2527" w:rsidRPr="00A9399C" w:rsidRDefault="004E2527" w:rsidP="0016745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E4353A" w14:textId="77777777" w:rsidR="00F67364" w:rsidRPr="00A9399C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Далее, считаем, что на всех стадиях численность разработчиков постоянна и составляет </w:t>
      </w:r>
      <w:r w:rsidR="00E561F8">
        <w:rPr>
          <w:rFonts w:ascii="Times New Roman" w:hAnsi="Times New Roman"/>
          <w:sz w:val="28"/>
          <w:szCs w:val="28"/>
        </w:rPr>
        <w:t>1</w:t>
      </w:r>
      <w:r w:rsidRPr="00A9399C">
        <w:rPr>
          <w:rFonts w:ascii="Times New Roman" w:hAnsi="Times New Roman"/>
          <w:sz w:val="28"/>
          <w:szCs w:val="28"/>
        </w:rPr>
        <w:t>,</w:t>
      </w:r>
      <w:r w:rsidR="00E561F8">
        <w:rPr>
          <w:rFonts w:ascii="Times New Roman" w:hAnsi="Times New Roman"/>
          <w:sz w:val="28"/>
          <w:szCs w:val="28"/>
        </w:rPr>
        <w:t>1</w:t>
      </w:r>
      <w:r w:rsidR="003A70B4" w:rsidRPr="00A9399C">
        <w:rPr>
          <w:rFonts w:ascii="Times New Roman" w:hAnsi="Times New Roman"/>
          <w:sz w:val="28"/>
          <w:szCs w:val="28"/>
        </w:rPr>
        <w:t>6</w:t>
      </w:r>
      <w:r w:rsidR="00315FB5">
        <w:rPr>
          <w:rFonts w:ascii="Times New Roman" w:hAnsi="Times New Roman"/>
          <w:sz w:val="28"/>
          <w:szCs w:val="28"/>
        </w:rPr>
        <w:t xml:space="preserve"> чел</w:t>
      </w:r>
      <w:r w:rsidRPr="00A9399C">
        <w:rPr>
          <w:rFonts w:ascii="Times New Roman" w:hAnsi="Times New Roman"/>
          <w:sz w:val="28"/>
          <w:szCs w:val="28"/>
        </w:rPr>
        <w:t xml:space="preserve">. Исходя из этого, посчитаем сроки </w:t>
      </w:r>
      <w:r w:rsidR="00E41B61" w:rsidRPr="00A9399C">
        <w:rPr>
          <w:rFonts w:ascii="Times New Roman" w:hAnsi="Times New Roman"/>
          <w:sz w:val="28"/>
          <w:szCs w:val="28"/>
        </w:rPr>
        <w:t xml:space="preserve">для </w:t>
      </w:r>
      <w:r w:rsidRPr="00A9399C">
        <w:rPr>
          <w:rFonts w:ascii="Times New Roman" w:hAnsi="Times New Roman"/>
          <w:sz w:val="28"/>
          <w:szCs w:val="28"/>
        </w:rPr>
        <w:t>каждой из стадий проекта при заданном количестве исполнителей:</w:t>
      </w:r>
    </w:p>
    <w:p w14:paraId="0CDAD115" w14:textId="77777777" w:rsidR="007E25D9" w:rsidRPr="00A9399C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193D265" w14:textId="77777777" w:rsidR="00F67364" w:rsidRDefault="00B31CB2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="00572A19" w:rsidRPr="00A9399C">
        <w:rPr>
          <w:rFonts w:ascii="Times New Roman" w:hAnsi="Times New Roman"/>
          <w:sz w:val="28"/>
          <w:szCs w:val="28"/>
        </w:rPr>
        <w:t>,</w:t>
      </w:r>
      <w:r w:rsidR="00F67364" w:rsidRPr="00A9399C">
        <w:rPr>
          <w:rFonts w:ascii="Times New Roman" w:hAnsi="Times New Roman"/>
          <w:sz w:val="28"/>
          <w:szCs w:val="28"/>
        </w:rPr>
        <w:t xml:space="preserve"> </w:t>
      </w:r>
      <w:r w:rsidR="00F67364" w:rsidRPr="00A9399C">
        <w:rPr>
          <w:rFonts w:ascii="Times New Roman" w:hAnsi="Times New Roman"/>
          <w:sz w:val="28"/>
          <w:szCs w:val="28"/>
        </w:rPr>
        <w:tab/>
      </w:r>
      <w:r w:rsidR="007344B1" w:rsidRPr="00A9399C">
        <w:rPr>
          <w:rFonts w:ascii="Times New Roman" w:hAnsi="Times New Roman"/>
          <w:sz w:val="28"/>
          <w:szCs w:val="28"/>
        </w:rPr>
        <w:t xml:space="preserve">            </w:t>
      </w:r>
      <w:r w:rsidR="00F67364" w:rsidRPr="00A9399C">
        <w:rPr>
          <w:rFonts w:ascii="Times New Roman" w:hAnsi="Times New Roman"/>
          <w:sz w:val="28"/>
          <w:szCs w:val="28"/>
        </w:rPr>
        <w:tab/>
      </w:r>
      <w:r w:rsidR="00F67364" w:rsidRPr="00A9399C">
        <w:rPr>
          <w:rFonts w:ascii="Times New Roman" w:hAnsi="Times New Roman"/>
          <w:sz w:val="28"/>
          <w:szCs w:val="28"/>
        </w:rPr>
        <w:tab/>
      </w:r>
      <w:r w:rsidR="00F67364" w:rsidRPr="00A9399C">
        <w:rPr>
          <w:rFonts w:ascii="Times New Roman" w:hAnsi="Times New Roman"/>
          <w:sz w:val="28"/>
          <w:szCs w:val="28"/>
        </w:rPr>
        <w:tab/>
        <w:t>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="00F67364" w:rsidRPr="00A9399C">
        <w:rPr>
          <w:rFonts w:ascii="Times New Roman" w:hAnsi="Times New Roman"/>
          <w:sz w:val="28"/>
          <w:szCs w:val="28"/>
        </w:rPr>
        <w:t>7)</w:t>
      </w:r>
    </w:p>
    <w:p w14:paraId="5EFB3645" w14:textId="77777777" w:rsidR="00B44465" w:rsidRPr="00A9399C" w:rsidRDefault="00B44465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665DDD24" w14:textId="38A9FBAB" w:rsidR="00F67364" w:rsidRPr="00A9399C" w:rsidRDefault="00F67364" w:rsidP="007B3B3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где </w:t>
      </w:r>
      <w:r w:rsidR="007B3B3F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A9399C">
        <w:rPr>
          <w:rFonts w:ascii="Times New Roman" w:hAnsi="Times New Roman"/>
          <w:sz w:val="28"/>
          <w:szCs w:val="28"/>
        </w:rPr>
        <w:t>Ф</w:t>
      </w:r>
      <w:r w:rsidRPr="00A9399C">
        <w:rPr>
          <w:rFonts w:ascii="Times New Roman" w:hAnsi="Times New Roman"/>
          <w:sz w:val="28"/>
          <w:szCs w:val="28"/>
          <w:vertAlign w:val="subscript"/>
        </w:rPr>
        <w:t>эф</w:t>
      </w:r>
      <w:proofErr w:type="spellEnd"/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эффективный фонд времени работы одного работника в течение года,</w:t>
      </w:r>
      <w:r w:rsidR="00050FCD" w:rsidRPr="00A939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FCD" w:rsidRPr="00A9399C">
        <w:rPr>
          <w:rFonts w:ascii="Times New Roman" w:hAnsi="Times New Roman"/>
          <w:sz w:val="28"/>
          <w:szCs w:val="28"/>
        </w:rPr>
        <w:t>Ф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>эф</w:t>
      </w:r>
      <w:proofErr w:type="spellEnd"/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B17475">
        <w:rPr>
          <w:rFonts w:ascii="Times New Roman" w:hAnsi="Times New Roman"/>
          <w:sz w:val="28"/>
          <w:szCs w:val="28"/>
        </w:rPr>
        <w:t>= 236 дней</w:t>
      </w:r>
      <w:r w:rsidRPr="00A9399C">
        <w:rPr>
          <w:rFonts w:ascii="Times New Roman" w:hAnsi="Times New Roman"/>
          <w:sz w:val="28"/>
          <w:szCs w:val="28"/>
        </w:rPr>
        <w:t>;</w:t>
      </w:r>
    </w:p>
    <w:p w14:paraId="39F99362" w14:textId="77777777" w:rsidR="00F67364" w:rsidRPr="00A9399C" w:rsidRDefault="00F67364" w:rsidP="00D625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Т</w:t>
      </w:r>
      <w:r w:rsidR="000C009E">
        <w:rPr>
          <w:rFonts w:ascii="Times New Roman" w:hAnsi="Times New Roman"/>
          <w:sz w:val="28"/>
          <w:szCs w:val="28"/>
          <w:vertAlign w:val="subscript"/>
        </w:rPr>
        <w:t>у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уточнённая трудоёмкость стадии проекта, </w:t>
      </w:r>
      <w:r w:rsidR="00726F27" w:rsidRPr="00A9399C">
        <w:rPr>
          <w:rFonts w:ascii="Times New Roman" w:hAnsi="Times New Roman"/>
          <w:sz w:val="28"/>
          <w:szCs w:val="28"/>
        </w:rPr>
        <w:t>чел.-дней</w:t>
      </w:r>
      <w:r w:rsidRPr="00A9399C">
        <w:rPr>
          <w:rFonts w:ascii="Times New Roman" w:hAnsi="Times New Roman"/>
          <w:sz w:val="28"/>
          <w:szCs w:val="28"/>
        </w:rPr>
        <w:t>;</w:t>
      </w:r>
    </w:p>
    <w:p w14:paraId="3697E042" w14:textId="77777777" w:rsidR="00F67364" w:rsidRDefault="00F67364" w:rsidP="00D625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399C">
        <w:rPr>
          <w:rFonts w:ascii="Times New Roman" w:hAnsi="Times New Roman"/>
          <w:sz w:val="28"/>
          <w:szCs w:val="28"/>
        </w:rPr>
        <w:t>Ч</w:t>
      </w:r>
      <w:r w:rsidRPr="00A9399C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численность исполнителей проекта</w:t>
      </w:r>
      <w:r w:rsidR="005F7D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F7D98" w:rsidRPr="00A9399C">
        <w:rPr>
          <w:rFonts w:ascii="Times New Roman" w:hAnsi="Times New Roman"/>
          <w:sz w:val="28"/>
          <w:szCs w:val="28"/>
        </w:rPr>
        <w:t>Ч</w:t>
      </w:r>
      <w:r w:rsidR="005F7D98" w:rsidRPr="00A9399C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E561F8">
        <w:rPr>
          <w:rFonts w:ascii="Times New Roman" w:hAnsi="Times New Roman"/>
          <w:sz w:val="28"/>
          <w:szCs w:val="28"/>
        </w:rPr>
        <w:t xml:space="preserve"> = 1,1</w:t>
      </w:r>
      <w:r w:rsidR="005F7D98">
        <w:rPr>
          <w:rFonts w:ascii="Times New Roman" w:hAnsi="Times New Roman"/>
          <w:sz w:val="28"/>
          <w:szCs w:val="28"/>
        </w:rPr>
        <w:t>6 чел</w:t>
      </w:r>
      <w:r w:rsidRPr="00A9399C">
        <w:rPr>
          <w:rFonts w:ascii="Times New Roman" w:hAnsi="Times New Roman"/>
          <w:sz w:val="28"/>
          <w:szCs w:val="28"/>
        </w:rPr>
        <w:t>.</w:t>
      </w:r>
    </w:p>
    <w:p w14:paraId="7B830CA7" w14:textId="77777777" w:rsidR="00BE60D2" w:rsidRPr="00A9399C" w:rsidRDefault="00BE60D2" w:rsidP="00EF529C">
      <w:pPr>
        <w:spacing w:after="0" w:line="240" w:lineRule="auto"/>
        <w:ind w:left="1418" w:hanging="284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896A36" w14:textId="77777777" w:rsidR="00F67364" w:rsidRPr="00A9399C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По формуле 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Pr="00A9399C">
        <w:rPr>
          <w:rFonts w:ascii="Times New Roman" w:hAnsi="Times New Roman"/>
          <w:sz w:val="28"/>
          <w:szCs w:val="28"/>
        </w:rPr>
        <w:t xml:space="preserve">7) рассчитаем сроки </w:t>
      </w:r>
      <w:r w:rsidR="007560BC">
        <w:rPr>
          <w:rFonts w:ascii="Times New Roman" w:hAnsi="Times New Roman"/>
          <w:sz w:val="28"/>
          <w:szCs w:val="28"/>
        </w:rPr>
        <w:t xml:space="preserve">для </w:t>
      </w:r>
      <w:r w:rsidRPr="00A9399C">
        <w:rPr>
          <w:rFonts w:ascii="Times New Roman" w:hAnsi="Times New Roman"/>
          <w:sz w:val="28"/>
          <w:szCs w:val="28"/>
        </w:rPr>
        <w:t>каждой из стадий проекта:</w:t>
      </w:r>
    </w:p>
    <w:p w14:paraId="4BBC8A16" w14:textId="77777777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7E25D9" w:rsidRPr="00C6178A">
        <w:rPr>
          <w:rFonts w:ascii="Times New Roman" w:hAnsi="Times New Roman"/>
          <w:sz w:val="28"/>
          <w:szCs w:val="28"/>
        </w:rPr>
        <w:t xml:space="preserve"> </w:t>
      </w:r>
      <w:r w:rsidR="00F67364" w:rsidRPr="00C6178A">
        <w:rPr>
          <w:rFonts w:ascii="Times New Roman" w:hAnsi="Times New Roman"/>
          <w:sz w:val="28"/>
          <w:szCs w:val="28"/>
        </w:rPr>
        <w:t xml:space="preserve">для стадии «Техническое задание»: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рТЗ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6,45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1,16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=0,0235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лет;</w:t>
      </w:r>
    </w:p>
    <w:p w14:paraId="1B0A3A32" w14:textId="77777777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7E25D9" w:rsidRPr="00C6178A">
        <w:rPr>
          <w:rFonts w:ascii="Times New Roman" w:hAnsi="Times New Roman"/>
          <w:sz w:val="28"/>
          <w:szCs w:val="28"/>
        </w:rPr>
        <w:t xml:space="preserve"> </w:t>
      </w:r>
      <w:r w:rsidR="00F67364" w:rsidRPr="00C6178A">
        <w:rPr>
          <w:rFonts w:ascii="Times New Roman" w:hAnsi="Times New Roman"/>
          <w:sz w:val="28"/>
          <w:szCs w:val="28"/>
        </w:rPr>
        <w:t>для стадии «Эскизный проект»: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рЭП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6,29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1,16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=0,023 </m:t>
        </m:r>
      </m:oMath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;</w:t>
      </w:r>
    </w:p>
    <w:p w14:paraId="72675F96" w14:textId="77777777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F67364" w:rsidRPr="00C6178A">
        <w:rPr>
          <w:rFonts w:ascii="Times New Roman" w:hAnsi="Times New Roman"/>
          <w:sz w:val="28"/>
          <w:szCs w:val="28"/>
        </w:rPr>
        <w:t xml:space="preserve"> для стадии «Технический проект»: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рТП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7,62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1,16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=0,0278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 </w:t>
      </w:r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;</w:t>
      </w:r>
    </w:p>
    <w:p w14:paraId="02CAEC04" w14:textId="77777777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F67364" w:rsidRPr="00C6178A">
        <w:rPr>
          <w:rFonts w:ascii="Times New Roman" w:hAnsi="Times New Roman"/>
          <w:sz w:val="28"/>
          <w:szCs w:val="28"/>
        </w:rPr>
        <w:t xml:space="preserve"> для стадии «Рабочий проект»: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рРП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38,87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1,16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=0,142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 </w:t>
      </w:r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;</w:t>
      </w:r>
    </w:p>
    <w:p w14:paraId="3DCD05EF" w14:textId="77777777" w:rsidR="00F67364" w:rsidRPr="00C6178A" w:rsidRDefault="00ED26A0" w:rsidP="00C617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31"/>
        </w:tabs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F67364" w:rsidRPr="00C6178A">
        <w:rPr>
          <w:rFonts w:ascii="Times New Roman" w:hAnsi="Times New Roman"/>
          <w:sz w:val="28"/>
          <w:szCs w:val="28"/>
        </w:rPr>
        <w:t xml:space="preserve"> для стадии «Внедрение»: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рВН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9,24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1,16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=0,0338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 </w:t>
      </w:r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.</w:t>
      </w:r>
    </w:p>
    <w:p w14:paraId="7D69694E" w14:textId="77777777" w:rsidR="00F67364" w:rsidRPr="00A9399C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В таблице 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Pr="00A9399C">
        <w:rPr>
          <w:rFonts w:ascii="Times New Roman" w:hAnsi="Times New Roman"/>
          <w:sz w:val="28"/>
          <w:szCs w:val="28"/>
        </w:rPr>
        <w:t>5 для всех стадий разработки приведены следующие показатели:</w:t>
      </w:r>
    </w:p>
    <w:p w14:paraId="4FF9D11E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коэффициенты удельных весов трудоёмкости;</w:t>
      </w:r>
    </w:p>
    <w:p w14:paraId="3DD8486F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распределения нормативной трудоёмкости ПО;</w:t>
      </w:r>
    </w:p>
    <w:p w14:paraId="2D5FB0AD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 сложности ПО;</w:t>
      </w:r>
    </w:p>
    <w:p w14:paraId="4B09BB55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коэффициент, учитывающий использование стандартных модулей;</w:t>
      </w:r>
    </w:p>
    <w:p w14:paraId="4F648797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коэффициент, учитывающий новизну;</w:t>
      </w:r>
    </w:p>
    <w:p w14:paraId="5EB29248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численность исполнителей;</w:t>
      </w:r>
    </w:p>
    <w:p w14:paraId="03A2B99D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сроки разработки.</w:t>
      </w:r>
    </w:p>
    <w:p w14:paraId="14B76D44" w14:textId="77777777" w:rsidR="00CB0CF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Все эти показатели рассчитаны отдельно для каждой стадии разработки проекта. </w:t>
      </w:r>
    </w:p>
    <w:p w14:paraId="5BE78A24" w14:textId="77777777" w:rsidR="001844CD" w:rsidRPr="00B72C5A" w:rsidRDefault="001844CD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AB6902" w14:textId="77777777" w:rsidR="00151FC8" w:rsidRPr="00B72C5A" w:rsidRDefault="00F67364" w:rsidP="00CF28DB">
      <w:pPr>
        <w:spacing w:after="0" w:line="240" w:lineRule="auto"/>
        <w:contextualSpacing/>
        <w:jc w:val="both"/>
        <w:outlineLvl w:val="0"/>
        <w:rPr>
          <w:rStyle w:val="FontStyle59"/>
          <w:rFonts w:ascii="Times New Roman" w:hAnsi="Times New Roman" w:cs="Times New Roman"/>
          <w:sz w:val="28"/>
          <w:szCs w:val="28"/>
        </w:rPr>
      </w:pP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9"/>
          <w:rFonts w:ascii="Times New Roman" w:hAnsi="Times New Roman" w:cs="Times New Roman"/>
          <w:sz w:val="28"/>
          <w:szCs w:val="28"/>
        </w:rPr>
        <w:t>6.</w:t>
      </w:r>
      <w:r w:rsidRPr="00B72C5A">
        <w:rPr>
          <w:rStyle w:val="FontStyle59"/>
          <w:rFonts w:ascii="Times New Roman" w:hAnsi="Times New Roman" w:cs="Times New Roman"/>
          <w:sz w:val="28"/>
          <w:szCs w:val="28"/>
        </w:rPr>
        <w:t>5</w:t>
      </w:r>
      <w:r w:rsidR="00E41B61" w:rsidRPr="00B72C5A">
        <w:rPr>
          <w:rStyle w:val="FontStyle59"/>
          <w:rFonts w:ascii="Times New Roman" w:hAnsi="Times New Roman" w:cs="Times New Roman"/>
          <w:sz w:val="28"/>
          <w:szCs w:val="28"/>
        </w:rPr>
        <w:t xml:space="preserve"> </w:t>
      </w:r>
      <w:r w:rsidR="00ED26A0" w:rsidRPr="00B72C5A">
        <w:t>–</w:t>
      </w:r>
      <w:r w:rsidRPr="00B72C5A">
        <w:rPr>
          <w:rStyle w:val="FontStyle59"/>
          <w:rFonts w:ascii="Times New Roman" w:hAnsi="Times New Roman" w:cs="Times New Roman"/>
          <w:sz w:val="28"/>
          <w:szCs w:val="28"/>
        </w:rPr>
        <w:t xml:space="preserve"> </w:t>
      </w:r>
      <w:r w:rsidR="00CF28DB">
        <w:rPr>
          <w:rStyle w:val="FontStyle55"/>
          <w:rFonts w:ascii="Times New Roman" w:hAnsi="Times New Roman" w:cs="Times New Roman"/>
          <w:sz w:val="28"/>
          <w:szCs w:val="28"/>
        </w:rPr>
        <w:t>Расчёт показателей по стадиям</w:t>
      </w:r>
    </w:p>
    <w:tbl>
      <w:tblPr>
        <w:tblStyle w:val="a5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60"/>
        <w:gridCol w:w="1233"/>
        <w:gridCol w:w="1215"/>
        <w:gridCol w:w="1241"/>
        <w:gridCol w:w="1218"/>
        <w:gridCol w:w="1240"/>
        <w:gridCol w:w="1153"/>
      </w:tblGrid>
      <w:tr w:rsidR="001844CD" w:rsidRPr="00B72C5A" w14:paraId="3D7CF263" w14:textId="77777777" w:rsidTr="00AB0D52">
        <w:tc>
          <w:tcPr>
            <w:tcW w:w="2060" w:type="dxa"/>
            <w:vAlign w:val="center"/>
          </w:tcPr>
          <w:p w14:paraId="36E85B14" w14:textId="77777777" w:rsidR="001844CD" w:rsidRPr="00B72C5A" w:rsidRDefault="001844CD" w:rsidP="003B627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1233" w:type="dxa"/>
            <w:vAlign w:val="center"/>
          </w:tcPr>
          <w:p w14:paraId="0AFAD095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1215" w:type="dxa"/>
            <w:vAlign w:val="center"/>
          </w:tcPr>
          <w:p w14:paraId="53208E17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ЭП</w:t>
            </w:r>
          </w:p>
        </w:tc>
        <w:tc>
          <w:tcPr>
            <w:tcW w:w="1241" w:type="dxa"/>
            <w:vAlign w:val="center"/>
          </w:tcPr>
          <w:p w14:paraId="22F7D768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ТП</w:t>
            </w:r>
          </w:p>
        </w:tc>
        <w:tc>
          <w:tcPr>
            <w:tcW w:w="1218" w:type="dxa"/>
            <w:vAlign w:val="center"/>
          </w:tcPr>
          <w:p w14:paraId="190F7C76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РП</w:t>
            </w:r>
          </w:p>
        </w:tc>
        <w:tc>
          <w:tcPr>
            <w:tcW w:w="1240" w:type="dxa"/>
            <w:vAlign w:val="center"/>
          </w:tcPr>
          <w:p w14:paraId="02267FE1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ВН</w:t>
            </w:r>
          </w:p>
        </w:tc>
        <w:tc>
          <w:tcPr>
            <w:tcW w:w="1153" w:type="dxa"/>
            <w:vAlign w:val="center"/>
          </w:tcPr>
          <w:p w14:paraId="1A049962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</w:tr>
      <w:tr w:rsidR="003B518E" w:rsidRPr="00B72C5A" w14:paraId="4CBD9F3A" w14:textId="77777777" w:rsidTr="00AB0D52">
        <w:tc>
          <w:tcPr>
            <w:tcW w:w="2060" w:type="dxa"/>
            <w:vAlign w:val="center"/>
          </w:tcPr>
          <w:p w14:paraId="02646C8F" w14:textId="2192442C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" w:type="dxa"/>
            <w:vAlign w:val="center"/>
          </w:tcPr>
          <w:p w14:paraId="61A56D75" w14:textId="034E0622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15" w:type="dxa"/>
            <w:vAlign w:val="center"/>
          </w:tcPr>
          <w:p w14:paraId="22651499" w14:textId="634DF807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41" w:type="dxa"/>
            <w:vAlign w:val="center"/>
          </w:tcPr>
          <w:p w14:paraId="1AD3FC10" w14:textId="41310ECB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18" w:type="dxa"/>
            <w:vAlign w:val="center"/>
          </w:tcPr>
          <w:p w14:paraId="5179BA6B" w14:textId="121161F5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40" w:type="dxa"/>
            <w:vAlign w:val="center"/>
          </w:tcPr>
          <w:p w14:paraId="45F17516" w14:textId="3FE7B02C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  <w:vAlign w:val="center"/>
          </w:tcPr>
          <w:p w14:paraId="5B259B24" w14:textId="365E5C5B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F28DB" w:rsidRPr="00B72C5A" w14:paraId="7E1FCFC2" w14:textId="77777777" w:rsidTr="00AB0D52">
        <w:tc>
          <w:tcPr>
            <w:tcW w:w="2060" w:type="dxa"/>
            <w:vAlign w:val="center"/>
          </w:tcPr>
          <w:p w14:paraId="7D6B89C4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Коэффициенты удельных  весов трудоёмкости, </w:t>
            </w: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sti</w:t>
            </w:r>
            <w:proofErr w:type="spellEnd"/>
          </w:p>
        </w:tc>
        <w:tc>
          <w:tcPr>
            <w:tcW w:w="1233" w:type="dxa"/>
            <w:vAlign w:val="center"/>
          </w:tcPr>
          <w:p w14:paraId="21912130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215" w:type="dxa"/>
            <w:vAlign w:val="center"/>
          </w:tcPr>
          <w:p w14:paraId="57B2E103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241" w:type="dxa"/>
            <w:vAlign w:val="center"/>
          </w:tcPr>
          <w:p w14:paraId="046F213C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218" w:type="dxa"/>
            <w:vAlign w:val="center"/>
          </w:tcPr>
          <w:p w14:paraId="365AB8E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0,58</w:t>
            </w:r>
          </w:p>
        </w:tc>
        <w:tc>
          <w:tcPr>
            <w:tcW w:w="1240" w:type="dxa"/>
            <w:vAlign w:val="center"/>
          </w:tcPr>
          <w:p w14:paraId="5174B2BD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53" w:type="dxa"/>
            <w:vAlign w:val="center"/>
          </w:tcPr>
          <w:p w14:paraId="04F9CC50" w14:textId="77777777" w:rsidR="00CF28DB" w:rsidRPr="00B72C5A" w:rsidRDefault="00CF28DB" w:rsidP="00AB0D52">
            <w:pPr>
              <w:spacing w:after="0" w:line="240" w:lineRule="auto"/>
              <w:ind w:right="139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F28DB" w:rsidRPr="00B72C5A" w14:paraId="794830AC" w14:textId="77777777" w:rsidTr="00AB0D52">
        <w:tc>
          <w:tcPr>
            <w:tcW w:w="2060" w:type="dxa"/>
            <w:tcBorders>
              <w:bottom w:val="single" w:sz="4" w:space="0" w:color="auto"/>
            </w:tcBorders>
            <w:vAlign w:val="center"/>
          </w:tcPr>
          <w:p w14:paraId="2572363F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Распределение нормативной трудоёмкости  ПО, </w:t>
            </w: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чел.-дней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vAlign w:val="center"/>
          </w:tcPr>
          <w:p w14:paraId="2997D09A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402A62E3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3520681F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14:paraId="374735F1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14:paraId="41ED3FBC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5B2D953" w14:textId="77777777" w:rsidR="00CF28DB" w:rsidRPr="00B72C5A" w:rsidRDefault="00C51BE9" w:rsidP="00651F8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123</w:t>
            </w:r>
          </w:p>
        </w:tc>
      </w:tr>
      <w:tr w:rsidR="00CF28DB" w:rsidRPr="00B72C5A" w14:paraId="02AACAA3" w14:textId="77777777" w:rsidTr="00AB0D52">
        <w:tc>
          <w:tcPr>
            <w:tcW w:w="2060" w:type="dxa"/>
            <w:tcBorders>
              <w:bottom w:val="nil"/>
            </w:tcBorders>
            <w:vAlign w:val="center"/>
          </w:tcPr>
          <w:p w14:paraId="6180296C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Коэффициент сложности ПО, 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0CC206A7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5" w:type="dxa"/>
            <w:tcBorders>
              <w:bottom w:val="nil"/>
            </w:tcBorders>
            <w:vAlign w:val="center"/>
          </w:tcPr>
          <w:p w14:paraId="0A85F629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50412CEE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14:paraId="6F657C7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0" w:type="dxa"/>
            <w:tcBorders>
              <w:bottom w:val="nil"/>
            </w:tcBorders>
            <w:vAlign w:val="center"/>
          </w:tcPr>
          <w:p w14:paraId="2365423E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3" w:type="dxa"/>
            <w:tcBorders>
              <w:bottom w:val="nil"/>
            </w:tcBorders>
            <w:vAlign w:val="bottom"/>
          </w:tcPr>
          <w:p w14:paraId="7EAB09F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518E" w:rsidRPr="00B72C5A" w14:paraId="39F8209D" w14:textId="77777777" w:rsidTr="00AB0D52"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9A6AAEC" w14:textId="6D0AE022" w:rsidR="003B518E" w:rsidRPr="00B72C5A" w:rsidRDefault="003B518E" w:rsidP="003B518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Продолжение таблицы </w:t>
            </w:r>
            <w:r w:rsidRPr="00B72C5A">
              <w:rPr>
                <w:rFonts w:ascii="Times New Roman" w:hAnsi="Times New Roman"/>
                <w:sz w:val="28"/>
                <w:szCs w:val="28"/>
              </w:rPr>
              <w:t>6.1</w:t>
            </w:r>
          </w:p>
        </w:tc>
      </w:tr>
      <w:tr w:rsidR="003B518E" w:rsidRPr="00B72C5A" w14:paraId="555B2A22" w14:textId="77777777" w:rsidTr="00AB0D52">
        <w:tc>
          <w:tcPr>
            <w:tcW w:w="2060" w:type="dxa"/>
            <w:vAlign w:val="center"/>
          </w:tcPr>
          <w:p w14:paraId="31867EE3" w14:textId="256C2BA7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" w:type="dxa"/>
            <w:vAlign w:val="center"/>
          </w:tcPr>
          <w:p w14:paraId="0FBE9F96" w14:textId="41D35C37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15" w:type="dxa"/>
            <w:vAlign w:val="center"/>
          </w:tcPr>
          <w:p w14:paraId="1EFCFE28" w14:textId="64858CCF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41" w:type="dxa"/>
            <w:vAlign w:val="center"/>
          </w:tcPr>
          <w:p w14:paraId="6AAF1501" w14:textId="7277D170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18" w:type="dxa"/>
            <w:vAlign w:val="center"/>
          </w:tcPr>
          <w:p w14:paraId="59C5A459" w14:textId="79AAB9A2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40" w:type="dxa"/>
            <w:vAlign w:val="center"/>
          </w:tcPr>
          <w:p w14:paraId="0E3ED422" w14:textId="25A0771C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  <w:vAlign w:val="bottom"/>
          </w:tcPr>
          <w:p w14:paraId="1B5CE21D" w14:textId="18063F5F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F28DB" w:rsidRPr="00B72C5A" w14:paraId="0210F7CF" w14:textId="77777777" w:rsidTr="00AB0D52">
        <w:trPr>
          <w:trHeight w:val="918"/>
        </w:trPr>
        <w:tc>
          <w:tcPr>
            <w:tcW w:w="2060" w:type="dxa"/>
            <w:vAlign w:val="center"/>
          </w:tcPr>
          <w:p w14:paraId="6D2C8AC8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Коэффициент, учитывающий новизну ПО, </w:t>
            </w: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</w:p>
        </w:tc>
        <w:tc>
          <w:tcPr>
            <w:tcW w:w="1233" w:type="dxa"/>
            <w:vAlign w:val="center"/>
          </w:tcPr>
          <w:p w14:paraId="60D50402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15" w:type="dxa"/>
            <w:vAlign w:val="center"/>
          </w:tcPr>
          <w:p w14:paraId="67079A1D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41" w:type="dxa"/>
            <w:vAlign w:val="center"/>
          </w:tcPr>
          <w:p w14:paraId="29B03F20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18" w:type="dxa"/>
            <w:vAlign w:val="center"/>
          </w:tcPr>
          <w:p w14:paraId="69727A60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40" w:type="dxa"/>
            <w:vAlign w:val="center"/>
          </w:tcPr>
          <w:p w14:paraId="67CDA737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53" w:type="dxa"/>
            <w:vAlign w:val="bottom"/>
          </w:tcPr>
          <w:p w14:paraId="5794C9DD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F28DB" w:rsidRPr="00B72C5A" w14:paraId="014B7630" w14:textId="77777777" w:rsidTr="00AB0D52">
        <w:trPr>
          <w:trHeight w:val="918"/>
        </w:trPr>
        <w:tc>
          <w:tcPr>
            <w:tcW w:w="2060" w:type="dxa"/>
            <w:vAlign w:val="center"/>
          </w:tcPr>
          <w:p w14:paraId="5FFF6F7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Общая трудоёмкость ПО, 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чел.-дней</w:t>
            </w:r>
          </w:p>
        </w:tc>
        <w:tc>
          <w:tcPr>
            <w:tcW w:w="1233" w:type="dxa"/>
            <w:vAlign w:val="center"/>
          </w:tcPr>
          <w:p w14:paraId="65648CC3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  <w:r w:rsidR="00CF28DB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5" w:type="dxa"/>
            <w:vAlign w:val="center"/>
          </w:tcPr>
          <w:p w14:paraId="5D7905D5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6,29</w:t>
            </w:r>
          </w:p>
        </w:tc>
        <w:tc>
          <w:tcPr>
            <w:tcW w:w="1241" w:type="dxa"/>
            <w:vAlign w:val="center"/>
          </w:tcPr>
          <w:p w14:paraId="06E192ED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7,62</w:t>
            </w:r>
          </w:p>
        </w:tc>
        <w:tc>
          <w:tcPr>
            <w:tcW w:w="1218" w:type="dxa"/>
            <w:vAlign w:val="center"/>
          </w:tcPr>
          <w:p w14:paraId="16CE39B5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38,87</w:t>
            </w:r>
          </w:p>
        </w:tc>
        <w:tc>
          <w:tcPr>
            <w:tcW w:w="1240" w:type="dxa"/>
            <w:vAlign w:val="center"/>
          </w:tcPr>
          <w:p w14:paraId="0088A3A8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</w:t>
            </w:r>
          </w:p>
        </w:tc>
        <w:tc>
          <w:tcPr>
            <w:tcW w:w="1153" w:type="dxa"/>
            <w:vAlign w:val="center"/>
          </w:tcPr>
          <w:p w14:paraId="14FB21C6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68,47</w:t>
            </w:r>
          </w:p>
        </w:tc>
      </w:tr>
    </w:tbl>
    <w:p w14:paraId="4701B277" w14:textId="77777777" w:rsidR="001844CD" w:rsidRPr="00B72C5A" w:rsidRDefault="001844CD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286912" w14:textId="77777777" w:rsidR="00CB0CF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заработной платы исполнителей. Основной статьёй расходов на создание ПО является заработная плата разработчиков проекта. Общая трудоёмкость, плановая численность работников и плановые сроки разработки ПО являются базой для расчёта основной заработной платы разработчиков.</w:t>
      </w:r>
    </w:p>
    <w:p w14:paraId="5453991A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Месячная тарифная ставка </w:t>
      </w:r>
      <w:proofErr w:type="spellStart"/>
      <w:r>
        <w:rPr>
          <w:rFonts w:ascii="Times New Roman" w:eastAsiaTheme="minorEastAsia" w:hAnsi="Times New Roman"/>
          <w:sz w:val="28"/>
        </w:rPr>
        <w:t>Т</w:t>
      </w:r>
      <w:r>
        <w:rPr>
          <w:rFonts w:ascii="Times New Roman" w:eastAsiaTheme="minorEastAsia" w:hAnsi="Times New Roman"/>
          <w:sz w:val="28"/>
          <w:vertAlign w:val="subscript"/>
        </w:rPr>
        <w:t>м</w:t>
      </w:r>
      <w:proofErr w:type="spellEnd"/>
      <w:r>
        <w:rPr>
          <w:rFonts w:ascii="Times New Roman" w:eastAsiaTheme="minorEastAsia" w:hAnsi="Times New Roman"/>
          <w:sz w:val="28"/>
        </w:rPr>
        <w:t xml:space="preserve"> каждого исполнителя определяется по действующей месячной тарифной ставке первого разряда Т</w:t>
      </w:r>
      <w:r>
        <w:rPr>
          <w:rFonts w:ascii="Times New Roman" w:eastAsiaTheme="minorEastAsia" w:hAnsi="Times New Roman"/>
          <w:sz w:val="28"/>
          <w:vertAlign w:val="subscript"/>
        </w:rPr>
        <w:t>м1</w:t>
      </w:r>
      <w:r>
        <w:rPr>
          <w:rFonts w:ascii="Times New Roman" w:eastAsiaTheme="minorEastAsia" w:hAnsi="Times New Roman"/>
          <w:sz w:val="28"/>
        </w:rPr>
        <w:t xml:space="preserve">, и тарифного коэффициента </w:t>
      </w:r>
      <w:proofErr w:type="spellStart"/>
      <w:r>
        <w:rPr>
          <w:rFonts w:ascii="Times New Roman" w:eastAsiaTheme="minorEastAsia" w:hAnsi="Times New Roman"/>
          <w:sz w:val="28"/>
        </w:rPr>
        <w:t>Т</w:t>
      </w:r>
      <w:r>
        <w:rPr>
          <w:rFonts w:ascii="Times New Roman" w:eastAsiaTheme="minorEastAsia" w:hAnsi="Times New Roman"/>
          <w:sz w:val="28"/>
          <w:vertAlign w:val="subscript"/>
        </w:rPr>
        <w:t>к</w:t>
      </w:r>
      <w:proofErr w:type="spellEnd"/>
      <w:r>
        <w:rPr>
          <w:rFonts w:ascii="Times New Roman" w:eastAsiaTheme="minorEastAsia" w:hAnsi="Times New Roman"/>
          <w:sz w:val="28"/>
        </w:rPr>
        <w:t>:</w:t>
      </w:r>
    </w:p>
    <w:p w14:paraId="262551D0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0C06A77" w14:textId="77777777" w:rsidR="00C75FB1" w:rsidRDefault="00B31CB2" w:rsidP="00DE4A1D">
      <w:pPr>
        <w:spacing w:after="0" w:line="240" w:lineRule="auto"/>
        <w:ind w:firstLine="709"/>
        <w:jc w:val="right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 w:rsidR="00C75FB1">
        <w:rPr>
          <w:rFonts w:ascii="Times New Roman" w:eastAsiaTheme="minorEastAsia" w:hAnsi="Times New Roman"/>
          <w:sz w:val="28"/>
        </w:rPr>
        <w:tab/>
      </w:r>
      <w:r w:rsidR="00C75FB1" w:rsidRPr="006A16D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  <w:t>(6.</w:t>
      </w:r>
      <w:r w:rsidR="00C75FB1">
        <w:rPr>
          <w:rFonts w:ascii="Times New Roman" w:eastAsiaTheme="minorEastAsia" w:hAnsi="Times New Roman"/>
          <w:sz w:val="28"/>
        </w:rPr>
        <w:t>8</w:t>
      </w:r>
      <w:r w:rsidR="00C75FB1" w:rsidRPr="00CA6944">
        <w:rPr>
          <w:rFonts w:ascii="Times New Roman" w:eastAsiaTheme="minorEastAsia" w:hAnsi="Times New Roman"/>
          <w:sz w:val="28"/>
        </w:rPr>
        <w:t>)</w:t>
      </w:r>
    </w:p>
    <w:p w14:paraId="05602EF7" w14:textId="77777777" w:rsidR="005A532B" w:rsidRDefault="005A532B" w:rsidP="005A532B">
      <w:pPr>
        <w:spacing w:after="0" w:line="240" w:lineRule="auto"/>
        <w:ind w:firstLine="709"/>
        <w:rPr>
          <w:rFonts w:ascii="Times New Roman" w:eastAsiaTheme="minorEastAsia" w:hAnsi="Times New Roman"/>
          <w:sz w:val="28"/>
        </w:rPr>
      </w:pPr>
    </w:p>
    <w:p w14:paraId="70C0F8CC" w14:textId="7A4DC76D" w:rsidR="00C75FB1" w:rsidRPr="000A046E" w:rsidRDefault="00C75FB1" w:rsidP="005A532B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5A532B">
        <w:rPr>
          <w:rFonts w:ascii="Times New Roman" w:eastAsiaTheme="minorEastAsia" w:hAnsi="Times New Roman"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месячная тарифная ставка</w:t>
      </w:r>
      <w:r w:rsidR="000A046E" w:rsidRPr="000A046E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0A046E">
        <w:rPr>
          <w:rFonts w:ascii="Times New Roman" w:eastAsiaTheme="minorEastAsia" w:hAnsi="Times New Roman"/>
          <w:sz w:val="28"/>
        </w:rPr>
        <w:t>= 82,15 руб.</w:t>
      </w:r>
      <w:r w:rsidR="000A046E" w:rsidRPr="000A046E">
        <w:rPr>
          <w:rFonts w:ascii="Times New Roman" w:eastAsiaTheme="minorEastAsia" w:hAnsi="Times New Roman"/>
          <w:sz w:val="28"/>
        </w:rPr>
        <w:t>;</w:t>
      </w:r>
    </w:p>
    <w:p w14:paraId="36159256" w14:textId="77777777" w:rsidR="00C75FB1" w:rsidRPr="000A046E" w:rsidRDefault="00B31CB2" w:rsidP="005A532B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 </w:t>
      </w:r>
      <w:r w:rsidR="00C75FB1" w:rsidRPr="005B5FB1">
        <w:rPr>
          <w:rFonts w:ascii="Times New Roman" w:eastAsiaTheme="minorEastAsia" w:hAnsi="Times New Roman"/>
          <w:sz w:val="28"/>
        </w:rPr>
        <w:t xml:space="preserve">– </w:t>
      </w:r>
      <w:r w:rsidR="00C75FB1">
        <w:rPr>
          <w:rFonts w:ascii="Times New Roman" w:eastAsiaTheme="minorEastAsia" w:hAnsi="Times New Roman"/>
          <w:sz w:val="28"/>
        </w:rPr>
        <w:t>месячная тарифная ставка первого разряда</w:t>
      </w:r>
      <w:r w:rsidR="000A046E" w:rsidRPr="000A046E">
        <w:rPr>
          <w:rFonts w:ascii="Times New Roman" w:eastAsiaTheme="minorEastAsia" w:hAnsi="Times New Roman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</m:oMath>
      <w:r w:rsidR="000A046E" w:rsidRPr="000A046E">
        <w:rPr>
          <w:rFonts w:ascii="Times New Roman" w:eastAsiaTheme="minorEastAsia" w:hAnsi="Times New Roman"/>
          <w:sz w:val="28"/>
        </w:rPr>
        <w:t xml:space="preserve"> = 31 </w:t>
      </w:r>
      <w:r w:rsidR="000A046E">
        <w:rPr>
          <w:rFonts w:ascii="Times New Roman" w:eastAsiaTheme="minorEastAsia" w:hAnsi="Times New Roman"/>
          <w:sz w:val="28"/>
        </w:rPr>
        <w:t>руб.;</w:t>
      </w:r>
    </w:p>
    <w:p w14:paraId="749BC5BB" w14:textId="77777777" w:rsidR="00C75FB1" w:rsidRDefault="00B31CB2" w:rsidP="005A532B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 </w:t>
      </w:r>
      <w:r w:rsidR="00C75FB1" w:rsidRPr="005B5FB1">
        <w:rPr>
          <w:rFonts w:ascii="Times New Roman" w:eastAsiaTheme="minorEastAsia" w:hAnsi="Times New Roman"/>
          <w:sz w:val="28"/>
        </w:rPr>
        <w:t>–</w:t>
      </w:r>
      <w:r w:rsidR="00C75FB1">
        <w:rPr>
          <w:rFonts w:ascii="Times New Roman" w:eastAsiaTheme="minorEastAsia" w:hAnsi="Times New Roman"/>
          <w:sz w:val="28"/>
        </w:rPr>
        <w:t xml:space="preserve"> месячный тарифный коэффициент</w:t>
      </w:r>
      <w:r w:rsidR="000A046E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</m:oMath>
      <w:r w:rsidR="000A046E">
        <w:rPr>
          <w:rFonts w:ascii="Times New Roman" w:eastAsiaTheme="minorEastAsia" w:hAnsi="Times New Roman"/>
          <w:sz w:val="28"/>
        </w:rPr>
        <w:t xml:space="preserve"> = 2,65.</w:t>
      </w:r>
    </w:p>
    <w:p w14:paraId="16FD84A2" w14:textId="77777777" w:rsidR="00C75FB1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D5EB55" w14:textId="77777777" w:rsidR="00C75FB1" w:rsidRPr="00B72C5A" w:rsidRDefault="00B31CB2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="00C75FB1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E5142">
        <w:rPr>
          <w:rFonts w:ascii="Times New Roman" w:hAnsi="Times New Roman"/>
          <w:sz w:val="28"/>
          <w:szCs w:val="28"/>
        </w:rPr>
        <w:t>= 31</w:t>
      </w:r>
      <w:r w:rsidR="00C75FB1" w:rsidRPr="00B72C5A">
        <w:rPr>
          <w:rFonts w:ascii="Times New Roman" w:hAnsi="Times New Roman"/>
          <w:sz w:val="28"/>
          <w:szCs w:val="28"/>
        </w:rPr>
        <w:t xml:space="preserve"> ∙ </w:t>
      </w:r>
      <m:oMath>
        <m:r>
          <w:rPr>
            <w:rFonts w:ascii="Cambria Math" w:hAnsi="Cambria Math"/>
            <w:sz w:val="28"/>
          </w:rPr>
          <m:t>2,65</m:t>
        </m:r>
      </m:oMath>
      <w:r w:rsidR="00C75FB1" w:rsidRPr="00B72C5A">
        <w:rPr>
          <w:rFonts w:ascii="Times New Roman" w:hAnsi="Times New Roman"/>
          <w:sz w:val="28"/>
          <w:szCs w:val="28"/>
        </w:rPr>
        <w:t xml:space="preserve"> = </w:t>
      </w:r>
      <w:r w:rsidR="008E5142">
        <w:rPr>
          <w:rFonts w:ascii="Times New Roman" w:hAnsi="Times New Roman"/>
          <w:sz w:val="28"/>
          <w:szCs w:val="28"/>
        </w:rPr>
        <w:t>82,15</w:t>
      </w:r>
      <w:r w:rsidR="00C75FB1" w:rsidRPr="00B72C5A">
        <w:rPr>
          <w:rFonts w:ascii="Times New Roman" w:hAnsi="Times New Roman"/>
          <w:sz w:val="28"/>
          <w:szCs w:val="28"/>
        </w:rPr>
        <w:t xml:space="preserve"> руб.</w:t>
      </w:r>
    </w:p>
    <w:p w14:paraId="27B1E35D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6C2533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Часовая тарифная ставка рассчитывается по формуле:</w:t>
      </w:r>
    </w:p>
    <w:p w14:paraId="45DBFB21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</w:p>
    <w:p w14:paraId="233E0685" w14:textId="77777777" w:rsidR="00C75FB1" w:rsidRDefault="00B31CB2" w:rsidP="00C75FB1">
      <w:pPr>
        <w:spacing w:after="0" w:line="240" w:lineRule="auto"/>
        <w:ind w:firstLine="709"/>
        <w:jc w:val="right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, </m:t>
        </m:r>
      </m:oMath>
      <w:r w:rsidR="00C75FB1">
        <w:rPr>
          <w:rFonts w:ascii="Times New Roman" w:eastAsiaTheme="minorEastAsia" w:hAnsi="Times New Roman"/>
          <w:sz w:val="28"/>
        </w:rPr>
        <w:tab/>
      </w:r>
      <w:r w:rsidR="00C75FB1">
        <w:rPr>
          <w:rFonts w:ascii="Times New Roman" w:eastAsiaTheme="minorEastAsia" w:hAnsi="Times New Roman"/>
          <w:sz w:val="28"/>
        </w:rPr>
        <w:tab/>
      </w:r>
      <w:r w:rsidR="00C75FB1" w:rsidRPr="00A26E75">
        <w:rPr>
          <w:rFonts w:ascii="Times New Roman" w:eastAsiaTheme="minorEastAsia" w:hAnsi="Times New Roman"/>
          <w:sz w:val="28"/>
        </w:rPr>
        <w:tab/>
      </w:r>
      <w:r w:rsidR="00C75FB1">
        <w:rPr>
          <w:rFonts w:ascii="Times New Roman" w:eastAsiaTheme="minorEastAsia" w:hAnsi="Times New Roman"/>
          <w:sz w:val="28"/>
        </w:rPr>
        <w:t xml:space="preserve">      </w:t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>
        <w:rPr>
          <w:rFonts w:ascii="Times New Roman" w:eastAsiaTheme="minorEastAsia" w:hAnsi="Times New Roman"/>
          <w:sz w:val="28"/>
        </w:rPr>
        <w:t xml:space="preserve">  </w:t>
      </w:r>
      <w:r w:rsidR="00C75FB1" w:rsidRPr="00CA6944">
        <w:rPr>
          <w:rFonts w:ascii="Times New Roman" w:eastAsiaTheme="minorEastAsia" w:hAnsi="Times New Roman"/>
          <w:sz w:val="28"/>
        </w:rPr>
        <w:t>(6.</w:t>
      </w:r>
      <w:r w:rsidR="00C75FB1">
        <w:rPr>
          <w:rFonts w:ascii="Times New Roman" w:eastAsiaTheme="minorEastAsia" w:hAnsi="Times New Roman"/>
          <w:sz w:val="28"/>
        </w:rPr>
        <w:t>9</w:t>
      </w:r>
      <w:r w:rsidR="00C75FB1" w:rsidRPr="00CA6944">
        <w:rPr>
          <w:rFonts w:ascii="Times New Roman" w:eastAsiaTheme="minorEastAsia" w:hAnsi="Times New Roman"/>
          <w:sz w:val="28"/>
        </w:rPr>
        <w:t>)</w:t>
      </w:r>
    </w:p>
    <w:p w14:paraId="1D8CD484" w14:textId="77777777" w:rsidR="00C75FB1" w:rsidRDefault="00C75FB1" w:rsidP="00C75FB1">
      <w:pPr>
        <w:spacing w:after="0" w:line="240" w:lineRule="auto"/>
        <w:ind w:firstLine="709"/>
        <w:jc w:val="right"/>
        <w:rPr>
          <w:rFonts w:ascii="Times New Roman" w:eastAsiaTheme="minorEastAsia" w:hAnsi="Times New Roman"/>
          <w:sz w:val="28"/>
        </w:rPr>
      </w:pPr>
    </w:p>
    <w:p w14:paraId="3EC18845" w14:textId="6B61DD22" w:rsidR="00C75FB1" w:rsidRDefault="00C75FB1" w:rsidP="00DE62FF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DE62FF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– среднемесячная норма рабочего времени в часах,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Ф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= 180 ч.;</w:t>
      </w:r>
    </w:p>
    <w:p w14:paraId="2195A160" w14:textId="77777777" w:rsidR="00C75FB1" w:rsidRDefault="00B31CB2" w:rsidP="00DE62FF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 –</w:t>
      </w:r>
      <w:r w:rsidR="00C75FB1" w:rsidRPr="005732F3">
        <w:rPr>
          <w:rFonts w:ascii="Times New Roman" w:eastAsiaTheme="minorEastAsia" w:hAnsi="Times New Roman"/>
          <w:sz w:val="28"/>
        </w:rPr>
        <w:t xml:space="preserve"> </w:t>
      </w:r>
      <w:r w:rsidR="00C75FB1">
        <w:rPr>
          <w:rFonts w:ascii="Times New Roman" w:eastAsiaTheme="minorEastAsia" w:hAnsi="Times New Roman"/>
          <w:sz w:val="28"/>
        </w:rPr>
        <w:t xml:space="preserve">месячная тарифная ставка,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= </w:t>
      </w:r>
      <w:r w:rsidR="00662F87">
        <w:rPr>
          <w:rFonts w:ascii="Times New Roman" w:hAnsi="Times New Roman"/>
          <w:sz w:val="28"/>
          <w:szCs w:val="28"/>
        </w:rPr>
        <w:t>82,15</w:t>
      </w:r>
      <w:r w:rsidR="00C75FB1">
        <w:rPr>
          <w:rFonts w:ascii="Times New Roman" w:eastAsiaTheme="minorEastAsia" w:hAnsi="Times New Roman"/>
          <w:sz w:val="28"/>
        </w:rPr>
        <w:t xml:space="preserve"> руб. </w:t>
      </w:r>
    </w:p>
    <w:p w14:paraId="045C9F58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Действующая месячная тарифная ставка первого разряда</w:t>
      </w:r>
      <w:r w:rsidRPr="001C63FC"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</m:oMath>
      <w:r w:rsidR="00662F87">
        <w:rPr>
          <w:rFonts w:ascii="Times New Roman" w:eastAsiaTheme="minorEastAsia" w:hAnsi="Times New Roman"/>
          <w:sz w:val="28"/>
        </w:rPr>
        <w:t xml:space="preserve">31 руб. (с 01.01.2017 </w:t>
      </w:r>
      <w:r>
        <w:rPr>
          <w:rFonts w:ascii="Times New Roman" w:eastAsiaTheme="minorEastAsia" w:hAnsi="Times New Roman"/>
          <w:sz w:val="28"/>
        </w:rPr>
        <w:t>г.).</w:t>
      </w:r>
    </w:p>
    <w:p w14:paraId="7059A0AC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Тарифная часовая ставка для него</w:t>
      </w:r>
      <w:r w:rsidR="00691BC4">
        <w:rPr>
          <w:rFonts w:ascii="Times New Roman" w:hAnsi="Times New Roman"/>
          <w:sz w:val="28"/>
          <w:szCs w:val="28"/>
        </w:rPr>
        <w:t xml:space="preserve"> рассчитывается по формуле </w:t>
      </w:r>
      <w:r w:rsidR="00343398">
        <w:rPr>
          <w:rFonts w:ascii="Times New Roman" w:hAnsi="Times New Roman"/>
          <w:sz w:val="28"/>
          <w:szCs w:val="28"/>
        </w:rPr>
        <w:t>(</w:t>
      </w:r>
      <w:r w:rsidR="00691BC4">
        <w:rPr>
          <w:rFonts w:ascii="Times New Roman" w:hAnsi="Times New Roman"/>
          <w:sz w:val="28"/>
          <w:szCs w:val="28"/>
        </w:rPr>
        <w:t>6.9</w:t>
      </w:r>
      <w:r w:rsidR="00343398">
        <w:rPr>
          <w:rFonts w:ascii="Times New Roman" w:hAnsi="Times New Roman"/>
          <w:sz w:val="28"/>
          <w:szCs w:val="28"/>
        </w:rPr>
        <w:t>)</w:t>
      </w:r>
      <w:r w:rsidRPr="00B72C5A">
        <w:rPr>
          <w:rFonts w:ascii="Times New Roman" w:hAnsi="Times New Roman"/>
          <w:sz w:val="28"/>
          <w:szCs w:val="28"/>
        </w:rPr>
        <w:t>:</w:t>
      </w:r>
    </w:p>
    <w:p w14:paraId="3975DF0B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FA8CDF" w14:textId="77777777" w:rsidR="00C75FB1" w:rsidRPr="00B72C5A" w:rsidRDefault="00B31CB2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82,15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180</m:t>
            </m:r>
          </m:den>
        </m:f>
      </m:oMath>
      <w:r w:rsidR="00C75FB1" w:rsidRPr="00B72C5A">
        <w:rPr>
          <w:rFonts w:ascii="Times New Roman" w:hAnsi="Times New Roman"/>
          <w:sz w:val="28"/>
          <w:szCs w:val="28"/>
        </w:rPr>
        <w:t xml:space="preserve"> = </w:t>
      </w:r>
      <w:r w:rsidR="00C24632">
        <w:rPr>
          <w:rFonts w:ascii="Times New Roman" w:hAnsi="Times New Roman"/>
          <w:sz w:val="28"/>
          <w:szCs w:val="28"/>
        </w:rPr>
        <w:t>0,4563</w:t>
      </w:r>
      <w:r w:rsidR="00F00936">
        <w:rPr>
          <w:rFonts w:ascii="Times New Roman" w:hAnsi="Times New Roman"/>
          <w:sz w:val="28"/>
          <w:szCs w:val="28"/>
        </w:rPr>
        <w:t xml:space="preserve"> </w:t>
      </w:r>
      <w:r w:rsidR="00C75FB1" w:rsidRPr="00B72C5A">
        <w:rPr>
          <w:rFonts w:ascii="Times New Roman" w:hAnsi="Times New Roman"/>
          <w:sz w:val="28"/>
          <w:szCs w:val="28"/>
        </w:rPr>
        <w:t>руб.</w:t>
      </w:r>
    </w:p>
    <w:p w14:paraId="1BFB4C16" w14:textId="77777777" w:rsidR="00C75FB1" w:rsidRDefault="00C75FB1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A2B240" w14:textId="77777777" w:rsidR="00F6736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Основная заработная плата </w:t>
      </w:r>
      <w:r w:rsidR="00B539F5">
        <w:rPr>
          <w:rFonts w:ascii="Times New Roman" w:hAnsi="Times New Roman"/>
          <w:sz w:val="28"/>
          <w:szCs w:val="28"/>
        </w:rPr>
        <w:t xml:space="preserve">основных </w:t>
      </w:r>
      <w:r w:rsidRPr="00B72C5A">
        <w:rPr>
          <w:rFonts w:ascii="Times New Roman" w:hAnsi="Times New Roman"/>
          <w:sz w:val="28"/>
          <w:szCs w:val="28"/>
        </w:rPr>
        <w:t>исполнителей на конкретное ПО рассчитывается по формуле:</w:t>
      </w:r>
    </w:p>
    <w:p w14:paraId="069CF4F4" w14:textId="77777777" w:rsidR="00352CAA" w:rsidRPr="00B72C5A" w:rsidRDefault="00352CAA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6DF4DB" w14:textId="77777777" w:rsidR="00F67364" w:rsidRDefault="00B31CB2" w:rsidP="003B7E50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</m:e>
        </m:nary>
      </m:oMath>
      <w:r w:rsidR="00572A19" w:rsidRPr="00B72C5A">
        <w:rPr>
          <w:rFonts w:ascii="Times New Roman" w:eastAsia="Times New Roman" w:hAnsi="Times New Roman"/>
          <w:sz w:val="28"/>
          <w:szCs w:val="28"/>
        </w:rPr>
        <w:t xml:space="preserve">,  </w:t>
      </w:r>
      <w:r w:rsidR="003B7E50">
        <w:rPr>
          <w:rFonts w:ascii="Times New Roman" w:eastAsia="Times New Roman" w:hAnsi="Times New Roman"/>
          <w:sz w:val="28"/>
          <w:szCs w:val="28"/>
        </w:rPr>
        <w:t xml:space="preserve">      </w:t>
      </w:r>
      <w:r w:rsidR="00572A19" w:rsidRPr="00B72C5A">
        <w:rPr>
          <w:rFonts w:ascii="Times New Roman" w:eastAsia="Times New Roman" w:hAnsi="Times New Roman"/>
          <w:sz w:val="28"/>
          <w:szCs w:val="28"/>
        </w:rPr>
        <w:t xml:space="preserve">        </w:t>
      </w:r>
      <w:r w:rsidR="003B7E50">
        <w:rPr>
          <w:rFonts w:ascii="Times New Roman" w:eastAsia="Times New Roman" w:hAnsi="Times New Roman"/>
          <w:sz w:val="28"/>
          <w:szCs w:val="28"/>
        </w:rPr>
        <w:t xml:space="preserve"> </w:t>
      </w:r>
      <w:r w:rsidR="00572A19" w:rsidRPr="00B72C5A">
        <w:rPr>
          <w:rFonts w:ascii="Times New Roman" w:eastAsia="Times New Roman" w:hAnsi="Times New Roman"/>
          <w:sz w:val="28"/>
          <w:szCs w:val="28"/>
        </w:rPr>
        <w:t xml:space="preserve">    </w:t>
      </w:r>
      <w:r w:rsidR="00E41B61" w:rsidRPr="00B72C5A">
        <w:rPr>
          <w:rFonts w:ascii="Times New Roman" w:eastAsia="Times New Roman" w:hAnsi="Times New Roman"/>
          <w:sz w:val="28"/>
          <w:szCs w:val="28"/>
        </w:rPr>
        <w:t>(</w:t>
      </w:r>
      <w:r w:rsidR="00BC4C00" w:rsidRPr="00B72C5A">
        <w:rPr>
          <w:rFonts w:ascii="Times New Roman" w:eastAsia="Times New Roman" w:hAnsi="Times New Roman"/>
          <w:sz w:val="28"/>
          <w:szCs w:val="28"/>
        </w:rPr>
        <w:t>6.</w:t>
      </w:r>
      <w:r w:rsidR="00255737">
        <w:rPr>
          <w:rFonts w:ascii="Times New Roman" w:eastAsia="Times New Roman" w:hAnsi="Times New Roman"/>
          <w:sz w:val="28"/>
          <w:szCs w:val="28"/>
        </w:rPr>
        <w:t>10</w:t>
      </w:r>
      <w:r w:rsidR="00E41B61" w:rsidRPr="00B72C5A">
        <w:rPr>
          <w:rFonts w:ascii="Times New Roman" w:eastAsia="Times New Roman" w:hAnsi="Times New Roman"/>
          <w:sz w:val="28"/>
          <w:szCs w:val="28"/>
        </w:rPr>
        <w:t>)</w:t>
      </w:r>
    </w:p>
    <w:p w14:paraId="6B574295" w14:textId="77777777" w:rsidR="00B44465" w:rsidRPr="00B72C5A" w:rsidRDefault="00B44465" w:rsidP="00E55244">
      <w:pPr>
        <w:spacing w:after="0" w:line="240" w:lineRule="auto"/>
        <w:ind w:left="226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DA243D8" w14:textId="041D2356" w:rsidR="00A9399C" w:rsidRDefault="00A9399C" w:rsidP="003A0F38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3A0F38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n</w:t>
      </w:r>
      <w:r w:rsidRPr="00DC1765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количество разработчиков;</w:t>
      </w:r>
    </w:p>
    <w:p w14:paraId="251176BC" w14:textId="77777777" w:rsidR="00A9399C" w:rsidRDefault="00B31CB2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</w:t>
      </w:r>
      <w:r w:rsidR="00A9399C" w:rsidRPr="005B5FB1">
        <w:rPr>
          <w:rFonts w:ascii="Times New Roman" w:eastAsiaTheme="minorEastAsia" w:hAnsi="Times New Roman"/>
          <w:sz w:val="28"/>
        </w:rPr>
        <w:t xml:space="preserve">– </w:t>
      </w:r>
      <w:r w:rsidR="00A9399C">
        <w:rPr>
          <w:rFonts w:ascii="Times New Roman" w:eastAsiaTheme="minorEastAsia" w:hAnsi="Times New Roman"/>
          <w:sz w:val="28"/>
        </w:rPr>
        <w:t xml:space="preserve">основная заработная плата </w:t>
      </w:r>
      <w:proofErr w:type="spellStart"/>
      <w:r w:rsidR="00A9399C">
        <w:rPr>
          <w:rFonts w:ascii="Times New Roman" w:eastAsiaTheme="minorEastAsia" w:hAnsi="Times New Roman"/>
          <w:sz w:val="28"/>
          <w:lang w:val="en-US"/>
        </w:rPr>
        <w:t>i</w:t>
      </w:r>
      <w:proofErr w:type="spellEnd"/>
      <w:r w:rsidR="00A9399C" w:rsidRPr="00DC1765">
        <w:rPr>
          <w:rFonts w:ascii="Times New Roman" w:eastAsiaTheme="minorEastAsia" w:hAnsi="Times New Roman"/>
          <w:sz w:val="28"/>
        </w:rPr>
        <w:t>-</w:t>
      </w:r>
      <w:r w:rsidR="00A9399C">
        <w:rPr>
          <w:rFonts w:ascii="Times New Roman" w:eastAsiaTheme="minorEastAsia" w:hAnsi="Times New Roman"/>
          <w:sz w:val="28"/>
        </w:rPr>
        <w:t>го исполнителя</w:t>
      </w:r>
      <w:r w:rsidR="00207A9E">
        <w:rPr>
          <w:rFonts w:ascii="Times New Roman" w:eastAsiaTheme="minorEastAsia" w:hAnsi="Times New Roman"/>
          <w:sz w:val="28"/>
        </w:rPr>
        <w:t>, руб.</w:t>
      </w:r>
      <w:r w:rsidR="00A9399C">
        <w:rPr>
          <w:rFonts w:ascii="Times New Roman" w:eastAsiaTheme="minorEastAsia" w:hAnsi="Times New Roman"/>
          <w:sz w:val="28"/>
        </w:rPr>
        <w:t>;</w:t>
      </w:r>
    </w:p>
    <w:p w14:paraId="2A04C5CB" w14:textId="77777777" w:rsidR="00A9399C" w:rsidRDefault="00B31CB2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</w:t>
      </w:r>
      <w:r w:rsidR="00A9399C" w:rsidRPr="005B5FB1">
        <w:rPr>
          <w:rFonts w:ascii="Times New Roman" w:eastAsiaTheme="minorEastAsia" w:hAnsi="Times New Roman"/>
          <w:sz w:val="28"/>
        </w:rPr>
        <w:t>–</w:t>
      </w:r>
      <w:r w:rsidR="00A9399C">
        <w:rPr>
          <w:rFonts w:ascii="Times New Roman" w:eastAsiaTheme="minorEastAsia" w:hAnsi="Times New Roman"/>
          <w:sz w:val="28"/>
        </w:rPr>
        <w:t xml:space="preserve"> часовая тарифная ставка </w:t>
      </w:r>
      <w:proofErr w:type="spellStart"/>
      <w:r w:rsidR="00A9399C">
        <w:rPr>
          <w:rFonts w:ascii="Times New Roman" w:eastAsiaTheme="minorEastAsia" w:hAnsi="Times New Roman"/>
          <w:sz w:val="28"/>
          <w:lang w:val="en-US"/>
        </w:rPr>
        <w:t>i</w:t>
      </w:r>
      <w:proofErr w:type="spellEnd"/>
      <w:r w:rsidR="00A9399C" w:rsidRPr="00DC1765">
        <w:rPr>
          <w:rFonts w:ascii="Times New Roman" w:eastAsiaTheme="minorEastAsia" w:hAnsi="Times New Roman"/>
          <w:sz w:val="28"/>
        </w:rPr>
        <w:t>-</w:t>
      </w:r>
      <w:r w:rsidR="00A9399C">
        <w:rPr>
          <w:rFonts w:ascii="Times New Roman" w:eastAsiaTheme="minorEastAsia" w:hAnsi="Times New Roman"/>
          <w:sz w:val="28"/>
        </w:rPr>
        <w:t>го исполнителя</w:t>
      </w:r>
      <w:r w:rsidR="00207A9E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207A9E">
        <w:rPr>
          <w:rFonts w:ascii="Times New Roman" w:eastAsiaTheme="minorEastAsia" w:hAnsi="Times New Roman"/>
          <w:sz w:val="28"/>
        </w:rPr>
        <w:t xml:space="preserve"> = </w:t>
      </w:r>
      <w:r w:rsidR="00C24632">
        <w:rPr>
          <w:rFonts w:ascii="Times New Roman" w:hAnsi="Times New Roman"/>
          <w:sz w:val="28"/>
          <w:szCs w:val="28"/>
        </w:rPr>
        <w:t xml:space="preserve">0,4563 </w:t>
      </w:r>
      <w:r w:rsidR="00186761">
        <w:rPr>
          <w:rFonts w:ascii="Times New Roman" w:eastAsiaTheme="minorEastAsia" w:hAnsi="Times New Roman"/>
          <w:sz w:val="28"/>
        </w:rPr>
        <w:t xml:space="preserve"> руб.</w:t>
      </w:r>
      <w:r w:rsidR="00A9399C">
        <w:rPr>
          <w:rFonts w:ascii="Times New Roman" w:eastAsiaTheme="minorEastAsia" w:hAnsi="Times New Roman"/>
          <w:sz w:val="28"/>
        </w:rPr>
        <w:t>;</w:t>
      </w:r>
    </w:p>
    <w:p w14:paraId="1424B8C4" w14:textId="77777777" w:rsidR="00A9399C" w:rsidRDefault="00B31CB2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– количество рабочих часов в день</w:t>
      </w:r>
      <w:r w:rsidR="00D004E1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</m:oMath>
      <w:r w:rsidR="00D004E1">
        <w:rPr>
          <w:rFonts w:ascii="Times New Roman" w:eastAsiaTheme="minorEastAsia" w:hAnsi="Times New Roman"/>
          <w:sz w:val="28"/>
        </w:rPr>
        <w:t xml:space="preserve"> = 8 ч.</w:t>
      </w:r>
      <w:r w:rsidR="00A9399C">
        <w:rPr>
          <w:rFonts w:ascii="Times New Roman" w:eastAsiaTheme="minorEastAsia" w:hAnsi="Times New Roman"/>
          <w:sz w:val="28"/>
        </w:rPr>
        <w:t>;</w:t>
      </w:r>
    </w:p>
    <w:p w14:paraId="5FD0FDA2" w14:textId="77777777" w:rsidR="00A9399C" w:rsidRDefault="00B31CB2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– плановый фонд рабочего времени </w:t>
      </w:r>
      <w:proofErr w:type="spellStart"/>
      <w:r w:rsidR="00A9399C">
        <w:rPr>
          <w:rFonts w:ascii="Times New Roman" w:eastAsiaTheme="minorEastAsia" w:hAnsi="Times New Roman"/>
          <w:sz w:val="28"/>
          <w:lang w:val="en-US"/>
        </w:rPr>
        <w:t>i</w:t>
      </w:r>
      <w:proofErr w:type="spellEnd"/>
      <w:r w:rsidR="00A9399C" w:rsidRPr="00DC1765">
        <w:rPr>
          <w:rFonts w:ascii="Times New Roman" w:eastAsiaTheme="minorEastAsia" w:hAnsi="Times New Roman"/>
          <w:sz w:val="28"/>
        </w:rPr>
        <w:t>-</w:t>
      </w:r>
      <w:r w:rsidR="00A9399C">
        <w:rPr>
          <w:rFonts w:ascii="Times New Roman" w:eastAsiaTheme="minorEastAsia" w:hAnsi="Times New Roman"/>
          <w:sz w:val="28"/>
        </w:rPr>
        <w:t xml:space="preserve">го исполнителя,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32080A">
        <w:rPr>
          <w:rFonts w:ascii="Times New Roman" w:eastAsiaTheme="minorEastAsia" w:hAnsi="Times New Roman"/>
          <w:sz w:val="28"/>
        </w:rPr>
        <w:t xml:space="preserve"> 20</w:t>
      </w:r>
      <w:r w:rsidR="00A9399C">
        <w:rPr>
          <w:rFonts w:ascii="Times New Roman" w:eastAsiaTheme="minorEastAsia" w:hAnsi="Times New Roman"/>
          <w:sz w:val="28"/>
        </w:rPr>
        <w:t xml:space="preserve"> дней;</w:t>
      </w:r>
    </w:p>
    <w:p w14:paraId="6F9F2629" w14:textId="77777777" w:rsidR="00A9399C" w:rsidRDefault="00B31CB2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– коэффициент премирования,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</m:oMath>
      <w:r w:rsidR="00A9399C">
        <w:rPr>
          <w:rFonts w:ascii="Times New Roman" w:eastAsiaTheme="minorEastAsia" w:hAnsi="Times New Roman"/>
          <w:sz w:val="28"/>
        </w:rPr>
        <w:t>1,2.</w:t>
      </w:r>
    </w:p>
    <w:p w14:paraId="4787EBD4" w14:textId="77777777" w:rsidR="00352CAA" w:rsidRPr="00B72C5A" w:rsidRDefault="00352CAA" w:rsidP="00352CA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46F0473" w14:textId="77777777" w:rsidR="00352CAA" w:rsidRDefault="00B31CB2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352CAA" w:rsidRPr="00B72C5A">
        <w:rPr>
          <w:rFonts w:ascii="Times New Roman" w:hAnsi="Times New Roman"/>
          <w:sz w:val="28"/>
          <w:szCs w:val="28"/>
        </w:rPr>
        <w:t xml:space="preserve">= </w:t>
      </w:r>
      <w:r w:rsidR="00C24632">
        <w:rPr>
          <w:rFonts w:ascii="Times New Roman" w:hAnsi="Times New Roman"/>
          <w:sz w:val="28"/>
          <w:szCs w:val="28"/>
        </w:rPr>
        <w:t xml:space="preserve">0,4563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="00352CAA" w:rsidRPr="00B72C5A">
        <w:rPr>
          <w:rFonts w:ascii="Times New Roman" w:eastAsia="Times New Roman" w:hAnsi="Times New Roman"/>
          <w:sz w:val="28"/>
          <w:szCs w:val="28"/>
        </w:rPr>
        <w:t>8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="00352CAA" w:rsidRPr="00B72C5A">
        <w:rPr>
          <w:rFonts w:ascii="Times New Roman" w:eastAsia="Times New Roman" w:hAnsi="Times New Roman"/>
          <w:sz w:val="28"/>
          <w:szCs w:val="28"/>
        </w:rPr>
        <w:t>20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="00352CAA" w:rsidRPr="00B72C5A">
        <w:rPr>
          <w:rFonts w:ascii="Times New Roman" w:eastAsia="Times New Roman" w:hAnsi="Times New Roman"/>
          <w:sz w:val="28"/>
          <w:szCs w:val="28"/>
        </w:rPr>
        <w:t>1,2</w:t>
      </w:r>
      <w:r w:rsidR="00742C26" w:rsidRPr="00B2772E">
        <w:rPr>
          <w:rFonts w:ascii="Times New Roman" w:eastAsia="Times New Roman" w:hAnsi="Times New Roman"/>
          <w:sz w:val="28"/>
          <w:szCs w:val="28"/>
        </w:rPr>
        <w:t xml:space="preserve"> </w:t>
      </w:r>
      <w:r w:rsidR="00352CAA" w:rsidRPr="00B72C5A">
        <w:rPr>
          <w:rFonts w:ascii="Times New Roman" w:eastAsia="Times New Roman" w:hAnsi="Times New Roman"/>
          <w:sz w:val="28"/>
          <w:szCs w:val="28"/>
        </w:rPr>
        <w:t>=</w:t>
      </w:r>
      <w:r w:rsidR="00742C26" w:rsidRPr="00B2772E">
        <w:rPr>
          <w:rFonts w:ascii="Times New Roman" w:eastAsia="Times New Roman" w:hAnsi="Times New Roman"/>
          <w:sz w:val="28"/>
          <w:szCs w:val="28"/>
        </w:rPr>
        <w:t xml:space="preserve">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352CAA" w:rsidRPr="00B72C5A">
        <w:rPr>
          <w:rFonts w:ascii="Times New Roman" w:eastAsia="Times New Roman" w:hAnsi="Times New Roman"/>
          <w:sz w:val="28"/>
          <w:szCs w:val="28"/>
        </w:rPr>
        <w:t xml:space="preserve"> руб.</w:t>
      </w:r>
    </w:p>
    <w:p w14:paraId="720A80D9" w14:textId="77777777" w:rsidR="00352CAA" w:rsidRPr="00B72C5A" w:rsidRDefault="00352CAA" w:rsidP="00496C7E">
      <w:pPr>
        <w:spacing w:after="0" w:line="240" w:lineRule="auto"/>
        <w:ind w:left="1416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FDF33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Таким образом, основная заработная плата </w:t>
      </w:r>
      <w:r w:rsidR="00435887">
        <w:rPr>
          <w:rFonts w:ascii="Times New Roman" w:hAnsi="Times New Roman"/>
          <w:sz w:val="28"/>
          <w:szCs w:val="28"/>
        </w:rPr>
        <w:t xml:space="preserve">по основным </w:t>
      </w:r>
      <w:r w:rsidRPr="00B72C5A">
        <w:rPr>
          <w:rFonts w:ascii="Times New Roman" w:hAnsi="Times New Roman"/>
          <w:sz w:val="28"/>
          <w:szCs w:val="28"/>
        </w:rPr>
        <w:t>исполнителям данного проекта составит: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C24632">
        <w:rPr>
          <w:rFonts w:ascii="Times New Roman" w:eastAsia="Times New Roman" w:hAnsi="Times New Roman"/>
          <w:sz w:val="28"/>
          <w:szCs w:val="28"/>
        </w:rPr>
        <w:t>87,62</w:t>
      </w:r>
      <w:r w:rsidR="00C24632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="00E41B61" w:rsidRPr="00B72C5A">
        <w:rPr>
          <w:rFonts w:ascii="Times New Roman" w:hAnsi="Times New Roman"/>
          <w:sz w:val="28"/>
          <w:szCs w:val="28"/>
        </w:rPr>
        <w:t xml:space="preserve"> 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0467DACD" w14:textId="77777777" w:rsidR="00F6736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Дополнительная заработная плата исполнителей </w:t>
      </w: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включает выплаты, предусмотренные законодательством о труде и определяется по нормативу в процентах к основной заработной плате.</w:t>
      </w:r>
    </w:p>
    <w:p w14:paraId="1F4193D6" w14:textId="77777777" w:rsidR="00F6736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Дополнительная заработная плата в целом для исполнителей данного проекта:</w:t>
      </w:r>
    </w:p>
    <w:p w14:paraId="31D13669" w14:textId="77777777" w:rsidR="00352CAA" w:rsidRPr="00B72C5A" w:rsidRDefault="00352CAA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21206D" w14:textId="77777777" w:rsidR="00F67364" w:rsidRDefault="00F67364" w:rsidP="006E7D10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C24632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0,2 = </w:t>
      </w:r>
      <w:r w:rsidR="00C24632">
        <w:rPr>
          <w:rFonts w:ascii="Times New Roman" w:hAnsi="Times New Roman"/>
          <w:sz w:val="28"/>
          <w:szCs w:val="28"/>
        </w:rPr>
        <w:t>17,52</w:t>
      </w:r>
      <w:r w:rsidRPr="00B72C5A">
        <w:rPr>
          <w:rFonts w:ascii="Times New Roman" w:hAnsi="Times New Roman"/>
          <w:sz w:val="28"/>
          <w:szCs w:val="28"/>
        </w:rPr>
        <w:t xml:space="preserve"> руб.</w:t>
      </w:r>
      <w:r w:rsidR="00A7100B" w:rsidRPr="00B72C5A">
        <w:rPr>
          <w:rFonts w:ascii="Times New Roman" w:hAnsi="Times New Roman"/>
          <w:sz w:val="28"/>
          <w:szCs w:val="28"/>
        </w:rPr>
        <w:t>,</w:t>
      </w:r>
      <w:r w:rsidR="00DF1D2F" w:rsidRPr="00B72C5A">
        <w:rPr>
          <w:rFonts w:ascii="Times New Roman" w:hAnsi="Times New Roman"/>
          <w:sz w:val="28"/>
          <w:szCs w:val="28"/>
        </w:rPr>
        <w:tab/>
      </w:r>
      <w:r w:rsidR="006E7D10">
        <w:rPr>
          <w:rFonts w:ascii="Times New Roman" w:hAnsi="Times New Roman"/>
          <w:sz w:val="28"/>
          <w:szCs w:val="28"/>
        </w:rPr>
        <w:t xml:space="preserve">           </w:t>
      </w:r>
      <w:r w:rsidR="00902F1F" w:rsidRPr="00B72C5A">
        <w:rPr>
          <w:rFonts w:ascii="Times New Roman" w:hAnsi="Times New Roman"/>
          <w:sz w:val="28"/>
          <w:szCs w:val="28"/>
        </w:rPr>
        <w:tab/>
      </w:r>
      <w:r w:rsidR="00DF1D2F"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DF1D2F" w:rsidRPr="00B72C5A">
        <w:rPr>
          <w:rFonts w:ascii="Times New Roman" w:hAnsi="Times New Roman"/>
          <w:sz w:val="28"/>
          <w:szCs w:val="28"/>
        </w:rPr>
        <w:t>1</w:t>
      </w:r>
      <w:r w:rsidR="00255737">
        <w:rPr>
          <w:rFonts w:ascii="Times New Roman" w:hAnsi="Times New Roman"/>
          <w:sz w:val="28"/>
          <w:szCs w:val="28"/>
        </w:rPr>
        <w:t>1</w:t>
      </w:r>
      <w:r w:rsidR="00DF1D2F" w:rsidRPr="00B72C5A">
        <w:rPr>
          <w:rFonts w:ascii="Times New Roman" w:hAnsi="Times New Roman"/>
          <w:sz w:val="28"/>
          <w:szCs w:val="28"/>
        </w:rPr>
        <w:t>)</w:t>
      </w:r>
    </w:p>
    <w:p w14:paraId="0BE5DDFA" w14:textId="77777777" w:rsidR="00B44465" w:rsidRPr="00B72C5A" w:rsidRDefault="00B44465" w:rsidP="006E7D10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0C817446" w14:textId="4C4CACBA" w:rsidR="00F67364" w:rsidRPr="00B72C5A" w:rsidRDefault="005209C8" w:rsidP="006F5DF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6F5DF1">
        <w:rPr>
          <w:rFonts w:ascii="Times New Roman" w:hAnsi="Times New Roman"/>
          <w:sz w:val="28"/>
          <w:szCs w:val="28"/>
        </w:rPr>
        <w:t xml:space="preserve">    </w:t>
      </w:r>
      <w:r w:rsidR="00F67364" w:rsidRPr="00B72C5A">
        <w:rPr>
          <w:rFonts w:ascii="Times New Roman" w:hAnsi="Times New Roman"/>
          <w:sz w:val="28"/>
          <w:szCs w:val="28"/>
        </w:rPr>
        <w:t>3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B765EF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B765EF" w:rsidRPr="00B72C5A">
        <w:rPr>
          <w:rFonts w:ascii="Times New Roman" w:hAnsi="Times New Roman"/>
          <w:sz w:val="28"/>
          <w:szCs w:val="28"/>
        </w:rPr>
        <w:t xml:space="preserve"> основная заработная плата</w:t>
      </w:r>
      <w:r w:rsidR="005D4FA8" w:rsidRPr="00B72C5A">
        <w:rPr>
          <w:rFonts w:ascii="Times New Roman" w:hAnsi="Times New Roman"/>
          <w:sz w:val="28"/>
          <w:szCs w:val="28"/>
        </w:rPr>
        <w:t xml:space="preserve"> основных исполнителей</w:t>
      </w:r>
      <w:r w:rsidR="00B765EF" w:rsidRPr="00B72C5A">
        <w:rPr>
          <w:rFonts w:ascii="Times New Roman" w:hAnsi="Times New Roman"/>
          <w:sz w:val="28"/>
          <w:szCs w:val="28"/>
        </w:rPr>
        <w:t>, 3</w:t>
      </w:r>
      <w:r w:rsidR="00B765EF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B765EF"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B765EF" w:rsidRPr="00B72C5A">
        <w:rPr>
          <w:rFonts w:ascii="Times New Roman" w:hAnsi="Times New Roman"/>
          <w:sz w:val="28"/>
          <w:szCs w:val="28"/>
        </w:rPr>
        <w:t xml:space="preserve"> руб.;</w:t>
      </w:r>
    </w:p>
    <w:p w14:paraId="5D565A99" w14:textId="77777777" w:rsidR="00B765EF" w:rsidRDefault="00B765EF" w:rsidP="006F5DF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F1D2F"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орматив </w:t>
      </w:r>
      <w:r w:rsidR="00DF1D2F" w:rsidRPr="00B72C5A">
        <w:rPr>
          <w:rFonts w:ascii="Times New Roman" w:hAnsi="Times New Roman"/>
          <w:sz w:val="28"/>
          <w:szCs w:val="28"/>
        </w:rPr>
        <w:t>дополнительной заработной платы,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20%.</w:t>
      </w:r>
    </w:p>
    <w:p w14:paraId="54DE9020" w14:textId="77777777" w:rsidR="00DD6367" w:rsidRPr="00B72C5A" w:rsidRDefault="00DD6367" w:rsidP="00140CD4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4BEEB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Отчисления в фонд социальной защиты населени</w:t>
      </w:r>
      <w:r w:rsidR="009D5FD2">
        <w:rPr>
          <w:rFonts w:ascii="Times New Roman" w:hAnsi="Times New Roman"/>
          <w:sz w:val="28"/>
          <w:szCs w:val="28"/>
        </w:rPr>
        <w:t>я</w:t>
      </w:r>
      <w:r w:rsidRPr="00B72C5A">
        <w:rPr>
          <w:rFonts w:ascii="Times New Roman" w:hAnsi="Times New Roman"/>
          <w:sz w:val="28"/>
          <w:szCs w:val="28"/>
        </w:rPr>
        <w:t>. Определяются в соответствии с действующими законодательными актами в процентном отношении к фонду основной и дополнительной зарплаты исполнителей, определённом по нормативу, установленному в целом по организации:</w:t>
      </w:r>
    </w:p>
    <w:p w14:paraId="7111F38A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B8E826" w14:textId="77777777" w:rsidR="00F67364" w:rsidRDefault="00F67364" w:rsidP="00017F1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оц</w:t>
      </w:r>
      <w:r w:rsidRPr="00B72C5A">
        <w:rPr>
          <w:rFonts w:ascii="Times New Roman" w:hAnsi="Times New Roman"/>
          <w:sz w:val="28"/>
          <w:szCs w:val="28"/>
        </w:rPr>
        <w:t xml:space="preserve"> = (3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)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соц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(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C24632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w:r w:rsidR="00CC2BE1">
        <w:rPr>
          <w:rFonts w:ascii="Times New Roman" w:hAnsi="Times New Roman"/>
          <w:sz w:val="28"/>
          <w:szCs w:val="28"/>
        </w:rPr>
        <w:t xml:space="preserve"> </w:t>
      </w:r>
      <w:r w:rsidR="00C24632">
        <w:rPr>
          <w:rFonts w:ascii="Times New Roman" w:hAnsi="Times New Roman"/>
          <w:sz w:val="28"/>
          <w:szCs w:val="28"/>
        </w:rPr>
        <w:t>17,52</w:t>
      </w:r>
      <w:r w:rsidRPr="00B72C5A">
        <w:rPr>
          <w:rFonts w:ascii="Times New Roman" w:hAnsi="Times New Roman"/>
          <w:sz w:val="28"/>
          <w:szCs w:val="28"/>
        </w:rPr>
        <w:t xml:space="preserve">)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0,34 = </w:t>
      </w:r>
      <w:r w:rsidR="0085137F">
        <w:rPr>
          <w:rFonts w:ascii="Times New Roman" w:hAnsi="Times New Roman"/>
          <w:sz w:val="28"/>
          <w:szCs w:val="28"/>
        </w:rPr>
        <w:t>35,74</w:t>
      </w:r>
      <w:r w:rsidR="00B44A5D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572284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017F15">
        <w:rPr>
          <w:rFonts w:ascii="Times New Roman" w:hAnsi="Times New Roman"/>
          <w:sz w:val="28"/>
          <w:szCs w:val="28"/>
        </w:rPr>
        <w:t xml:space="preserve">   </w:t>
      </w:r>
      <w:r w:rsidR="00E83DB7">
        <w:rPr>
          <w:rFonts w:ascii="Times New Roman" w:hAnsi="Times New Roman"/>
          <w:sz w:val="28"/>
          <w:szCs w:val="28"/>
        </w:rPr>
        <w:t xml:space="preserve"> (6.1</w:t>
      </w:r>
      <w:r w:rsidR="00255737">
        <w:rPr>
          <w:rFonts w:ascii="Times New Roman" w:hAnsi="Times New Roman"/>
          <w:sz w:val="28"/>
          <w:szCs w:val="28"/>
        </w:rPr>
        <w:t>2</w:t>
      </w:r>
      <w:r w:rsidR="00E83DB7">
        <w:rPr>
          <w:rFonts w:ascii="Times New Roman" w:hAnsi="Times New Roman"/>
          <w:sz w:val="28"/>
          <w:szCs w:val="28"/>
        </w:rPr>
        <w:t>)</w:t>
      </w:r>
    </w:p>
    <w:p w14:paraId="48AECCC0" w14:textId="77777777" w:rsidR="00B44465" w:rsidRPr="00B72C5A" w:rsidRDefault="00B44465" w:rsidP="00352CAA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F1BE82" w14:textId="48E55D2B" w:rsidR="00F67364" w:rsidRPr="00B72C5A" w:rsidRDefault="00382073" w:rsidP="006E324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Н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соц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1C1C52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норматив отчислений в фонд социальной защиты населен</w:t>
      </w:r>
      <w:r w:rsidR="00902F1F" w:rsidRPr="00B72C5A">
        <w:rPr>
          <w:rFonts w:ascii="Times New Roman" w:hAnsi="Times New Roman"/>
          <w:sz w:val="28"/>
          <w:szCs w:val="28"/>
        </w:rPr>
        <w:t>ия,</w:t>
      </w:r>
      <w:r w:rsidR="006E3242">
        <w:rPr>
          <w:rFonts w:ascii="Times New Roman" w:hAnsi="Times New Roman"/>
          <w:sz w:val="28"/>
          <w:szCs w:val="28"/>
        </w:rPr>
        <w:t xml:space="preserve">     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оц</w:t>
      </w:r>
      <w:proofErr w:type="spellEnd"/>
      <w:r w:rsidR="006E3242" w:rsidRPr="006E3242">
        <w:rPr>
          <w:rFonts w:ascii="Times New Roman" w:hAnsi="Times New Roman"/>
          <w:sz w:val="28"/>
          <w:szCs w:val="28"/>
        </w:rPr>
        <w:t xml:space="preserve"> </w:t>
      </w:r>
      <w:r w:rsidR="00902F1F" w:rsidRPr="00B72C5A">
        <w:rPr>
          <w:rFonts w:ascii="Times New Roman" w:hAnsi="Times New Roman"/>
          <w:sz w:val="28"/>
          <w:szCs w:val="28"/>
        </w:rPr>
        <w:t>=</w:t>
      </w:r>
      <w:r w:rsidR="00B57397" w:rsidRPr="00B72C5A">
        <w:rPr>
          <w:rFonts w:ascii="Times New Roman" w:hAnsi="Times New Roman"/>
          <w:sz w:val="28"/>
          <w:szCs w:val="28"/>
        </w:rPr>
        <w:t xml:space="preserve"> </w:t>
      </w:r>
      <w:r w:rsidR="00902F1F" w:rsidRPr="00B72C5A">
        <w:rPr>
          <w:rFonts w:ascii="Times New Roman" w:hAnsi="Times New Roman"/>
          <w:sz w:val="28"/>
          <w:szCs w:val="28"/>
        </w:rPr>
        <w:t>34%;</w:t>
      </w:r>
    </w:p>
    <w:p w14:paraId="79267C7B" w14:textId="77777777" w:rsidR="00902F1F" w:rsidRDefault="00902F1F" w:rsidP="007B6B5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основная заработная плата</w:t>
      </w:r>
      <w:r w:rsidR="005209C8" w:rsidRPr="00B72C5A">
        <w:rPr>
          <w:rFonts w:ascii="Times New Roman" w:hAnsi="Times New Roman"/>
          <w:sz w:val="28"/>
          <w:szCs w:val="28"/>
        </w:rPr>
        <w:t xml:space="preserve"> основных исполнителей</w:t>
      </w:r>
      <w:r w:rsidR="001071DA">
        <w:rPr>
          <w:rFonts w:ascii="Times New Roman" w:hAnsi="Times New Roman"/>
          <w:sz w:val="28"/>
          <w:szCs w:val="28"/>
        </w:rPr>
        <w:t xml:space="preserve">, </w:t>
      </w:r>
      <w:r w:rsidR="001071DA" w:rsidRPr="00B72C5A">
        <w:rPr>
          <w:rFonts w:ascii="Times New Roman" w:hAnsi="Times New Roman"/>
          <w:sz w:val="28"/>
          <w:szCs w:val="28"/>
        </w:rPr>
        <w:t>3</w:t>
      </w:r>
      <w:r w:rsidR="001071DA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5137F">
        <w:rPr>
          <w:rFonts w:ascii="Times New Roman" w:hAnsi="Times New Roman"/>
          <w:sz w:val="28"/>
          <w:szCs w:val="28"/>
        </w:rPr>
        <w:t xml:space="preserve"> = 87,61</w:t>
      </w:r>
      <w:r w:rsidR="001071DA">
        <w:rPr>
          <w:rFonts w:ascii="Times New Roman" w:hAnsi="Times New Roman"/>
          <w:sz w:val="28"/>
          <w:szCs w:val="28"/>
        </w:rPr>
        <w:t xml:space="preserve"> руб.;</w:t>
      </w:r>
    </w:p>
    <w:p w14:paraId="5482733E" w14:textId="77777777" w:rsidR="00225023" w:rsidRDefault="00225023" w:rsidP="007B6B5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дополнительная заработная плата исполнителей,</w:t>
      </w:r>
      <w:r w:rsidR="00E80B14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= </w:t>
      </w:r>
      <w:r w:rsidR="00C24632">
        <w:rPr>
          <w:rFonts w:ascii="Times New Roman" w:hAnsi="Times New Roman"/>
          <w:sz w:val="28"/>
          <w:szCs w:val="28"/>
        </w:rPr>
        <w:t>17,52</w:t>
      </w:r>
      <w:r w:rsidR="00C24632" w:rsidRPr="00B72C5A">
        <w:rPr>
          <w:rFonts w:ascii="Times New Roman" w:hAnsi="Times New Roman"/>
          <w:sz w:val="28"/>
          <w:szCs w:val="28"/>
        </w:rPr>
        <w:t xml:space="preserve"> </w:t>
      </w:r>
      <w:r w:rsidR="00E6095B">
        <w:rPr>
          <w:rFonts w:ascii="Times New Roman" w:hAnsi="Times New Roman"/>
          <w:sz w:val="28"/>
          <w:szCs w:val="28"/>
        </w:rPr>
        <w:t xml:space="preserve"> руб.</w:t>
      </w:r>
    </w:p>
    <w:p w14:paraId="2B8BF568" w14:textId="77777777" w:rsidR="00DD6367" w:rsidRPr="00225023" w:rsidRDefault="00DD6367" w:rsidP="00DC30D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3524F21" w14:textId="77777777" w:rsidR="00F67364" w:rsidRPr="00B72C5A" w:rsidRDefault="00F67364" w:rsidP="00352CA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«Материалы». Расходы по статье «Материалы» определяются на основании сметы затрат проекта с учётом действующих нормативов:</w:t>
      </w:r>
    </w:p>
    <w:p w14:paraId="77B26F3D" w14:textId="77777777" w:rsidR="00645730" w:rsidRPr="00B72C5A" w:rsidRDefault="00645730" w:rsidP="00352CA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627797" w14:textId="77777777" w:rsidR="00F67364" w:rsidRDefault="00F67364" w:rsidP="00342C6D">
      <w:pPr>
        <w:spacing w:after="0" w:line="240" w:lineRule="auto"/>
        <w:ind w:left="708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М =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E6095B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="00E64865">
        <w:rPr>
          <w:rFonts w:ascii="Times New Roman" w:hAnsi="Times New Roman"/>
          <w:sz w:val="28"/>
          <w:szCs w:val="28"/>
        </w:rPr>
        <w:t xml:space="preserve"> = 0,00</w:t>
      </w:r>
      <w:r w:rsidR="00721392" w:rsidRPr="00B72C5A">
        <w:rPr>
          <w:rFonts w:ascii="Times New Roman" w:hAnsi="Times New Roman"/>
          <w:sz w:val="28"/>
          <w:szCs w:val="28"/>
        </w:rPr>
        <w:t xml:space="preserve">3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651F83">
        <w:rPr>
          <w:rFonts w:ascii="Times New Roman" w:hAnsi="Times New Roman"/>
          <w:sz w:val="28"/>
          <w:szCs w:val="28"/>
        </w:rPr>
        <w:t>6360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651F83">
        <w:rPr>
          <w:rFonts w:ascii="Times New Roman" w:hAnsi="Times New Roman"/>
          <w:sz w:val="28"/>
          <w:szCs w:val="28"/>
        </w:rPr>
        <w:t>19</w:t>
      </w:r>
      <w:r w:rsidR="00572284" w:rsidRPr="00B72C5A">
        <w:rPr>
          <w:rFonts w:ascii="Times New Roman" w:hAnsi="Times New Roman"/>
          <w:sz w:val="28"/>
          <w:szCs w:val="28"/>
        </w:rPr>
        <w:t>,</w:t>
      </w:r>
      <w:r w:rsidR="00651F83">
        <w:rPr>
          <w:rFonts w:ascii="Times New Roman" w:hAnsi="Times New Roman"/>
          <w:sz w:val="28"/>
          <w:szCs w:val="28"/>
        </w:rPr>
        <w:t>08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DF1D2F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342C6D">
        <w:rPr>
          <w:rFonts w:ascii="Times New Roman" w:hAnsi="Times New Roman"/>
          <w:sz w:val="28"/>
          <w:szCs w:val="28"/>
        </w:rPr>
        <w:t xml:space="preserve">                      (6.1</w:t>
      </w:r>
      <w:r w:rsidR="00255737">
        <w:rPr>
          <w:rFonts w:ascii="Times New Roman" w:hAnsi="Times New Roman"/>
          <w:sz w:val="28"/>
          <w:szCs w:val="28"/>
        </w:rPr>
        <w:t>3</w:t>
      </w:r>
      <w:r w:rsidR="00342C6D">
        <w:rPr>
          <w:rFonts w:ascii="Times New Roman" w:hAnsi="Times New Roman"/>
          <w:sz w:val="28"/>
          <w:szCs w:val="28"/>
        </w:rPr>
        <w:t>)</w:t>
      </w:r>
    </w:p>
    <w:p w14:paraId="43929C38" w14:textId="77777777" w:rsidR="00857F48" w:rsidRPr="00B72C5A" w:rsidRDefault="00857F48" w:rsidP="00352CAA">
      <w:pPr>
        <w:spacing w:after="0" w:line="240" w:lineRule="auto"/>
        <w:ind w:left="708"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7FEB4E" w14:textId="525A1A63" w:rsidR="00902F1F" w:rsidRPr="00B72C5A" w:rsidRDefault="009825E0" w:rsidP="00D92BE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3713D7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85137F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норма расхода материалов в расчёте на 100</w:t>
      </w:r>
      <w:r w:rsidR="00CB36F8" w:rsidRPr="00B72C5A">
        <w:rPr>
          <w:rFonts w:ascii="Times New Roman" w:hAnsi="Times New Roman"/>
          <w:sz w:val="28"/>
          <w:szCs w:val="28"/>
        </w:rPr>
        <w:t xml:space="preserve"> </w:t>
      </w:r>
      <w:r w:rsidR="00CB36F8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CB36F8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ПО,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F1F" w:rsidRPr="00B72C5A">
        <w:rPr>
          <w:rFonts w:ascii="Times New Roman" w:hAnsi="Times New Roman"/>
          <w:sz w:val="28"/>
          <w:szCs w:val="28"/>
        </w:rPr>
        <w:t>Н</w:t>
      </w:r>
      <w:r w:rsidR="00902F1F" w:rsidRPr="00B72C5A">
        <w:rPr>
          <w:rFonts w:ascii="Times New Roman" w:hAnsi="Times New Roman"/>
          <w:sz w:val="28"/>
          <w:szCs w:val="28"/>
          <w:vertAlign w:val="subscript"/>
        </w:rPr>
        <w:t>мз</w:t>
      </w:r>
      <w:proofErr w:type="spellEnd"/>
      <w:r w:rsidR="00902F1F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02F1F" w:rsidRPr="00B72C5A">
        <w:rPr>
          <w:rFonts w:ascii="Times New Roman" w:hAnsi="Times New Roman"/>
          <w:sz w:val="28"/>
          <w:szCs w:val="28"/>
        </w:rPr>
        <w:t>= 3%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4872FCCE" w14:textId="77777777" w:rsidR="00F67364" w:rsidRDefault="00F67364" w:rsidP="003713D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общий объём ПО, </w:t>
      </w:r>
      <w:r w:rsidRPr="00B72C5A">
        <w:rPr>
          <w:rFonts w:ascii="Times New Roman" w:hAnsi="Times New Roman"/>
          <w:sz w:val="28"/>
          <w:szCs w:val="28"/>
          <w:lang w:val="en-US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651F83">
        <w:rPr>
          <w:rFonts w:ascii="Times New Roman" w:hAnsi="Times New Roman"/>
          <w:sz w:val="28"/>
          <w:szCs w:val="28"/>
        </w:rPr>
        <w:t>6360</w:t>
      </w:r>
      <w:r w:rsidR="00651F83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  <w:lang w:val="en-US"/>
        </w:rPr>
        <w:t>LOC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7E595322" w14:textId="77777777" w:rsidR="000D7AB1" w:rsidRPr="00B72C5A" w:rsidRDefault="000D7AB1" w:rsidP="009825E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D7398F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«Спецоборудование». В данном проекте специальное оборудование не применялось, затрат на приобретение спецоборудования не было.</w:t>
      </w:r>
    </w:p>
    <w:p w14:paraId="32C806AE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Расходы по статье «Машинное время». Расходы по статье «Машинное время» включают оплату машинного времени, необходимого для разработки и отладки ПО, которое определяется по нормативам в </w:t>
      </w:r>
      <w:r w:rsidR="00A127EA">
        <w:rPr>
          <w:rFonts w:ascii="Times New Roman" w:hAnsi="Times New Roman"/>
          <w:sz w:val="28"/>
          <w:szCs w:val="28"/>
        </w:rPr>
        <w:t>процентах</w:t>
      </w:r>
      <w:r w:rsidRPr="00B72C5A">
        <w:rPr>
          <w:rFonts w:ascii="Times New Roman" w:hAnsi="Times New Roman"/>
          <w:sz w:val="28"/>
          <w:szCs w:val="28"/>
        </w:rPr>
        <w:t xml:space="preserve"> на 100 строк </w:t>
      </w:r>
      <w:r w:rsidR="00902F1F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в зависимости от характера решаемых задач и типа ПК, для данного проекта по формуле</w:t>
      </w:r>
      <w:r w:rsidR="00902F1F" w:rsidRPr="00B72C5A">
        <w:rPr>
          <w:rFonts w:ascii="Times New Roman" w:hAnsi="Times New Roman"/>
          <w:sz w:val="28"/>
          <w:szCs w:val="28"/>
        </w:rPr>
        <w:t>:</w:t>
      </w:r>
    </w:p>
    <w:p w14:paraId="3EB511FC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7FC30B" w14:textId="77777777" w:rsidR="00F67364" w:rsidRDefault="00F67364" w:rsidP="00346E85">
      <w:pPr>
        <w:spacing w:after="0" w:line="240" w:lineRule="auto"/>
        <w:ind w:left="708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="001375C2">
        <w:rPr>
          <w:rFonts w:ascii="Times New Roman" w:hAnsi="Times New Roman"/>
          <w:sz w:val="28"/>
          <w:szCs w:val="28"/>
          <w:vertAlign w:val="subscript"/>
        </w:rPr>
        <w:t>М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Ц</w:t>
      </w:r>
      <w:r w:rsidR="001375C2"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007CE" w:rsidRPr="00B72C5A">
        <w:rPr>
          <w:rFonts w:ascii="Times New Roman" w:hAnsi="Times New Roman"/>
          <w:sz w:val="28"/>
          <w:szCs w:val="28"/>
        </w:rPr>
        <w:t xml:space="preserve">= </w:t>
      </w:r>
      <w:r w:rsidR="00C24632">
        <w:rPr>
          <w:rFonts w:ascii="Times New Roman" w:hAnsi="Times New Roman"/>
          <w:sz w:val="28"/>
          <w:szCs w:val="28"/>
        </w:rPr>
        <w:t>2,4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651F83">
        <w:rPr>
          <w:rFonts w:ascii="Times New Roman" w:hAnsi="Times New Roman"/>
          <w:sz w:val="28"/>
          <w:szCs w:val="28"/>
        </w:rPr>
        <w:t xml:space="preserve"> 63</w:t>
      </w:r>
      <w:r w:rsidR="003007CE" w:rsidRPr="00B72C5A">
        <w:rPr>
          <w:rFonts w:ascii="Times New Roman" w:hAnsi="Times New Roman"/>
          <w:sz w:val="28"/>
          <w:szCs w:val="28"/>
        </w:rPr>
        <w:t>,</w:t>
      </w:r>
      <w:r w:rsidR="00651F83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643CD0" w:rsidRPr="00B72C5A">
        <w:rPr>
          <w:rFonts w:ascii="Times New Roman" w:hAnsi="Times New Roman"/>
          <w:sz w:val="28"/>
          <w:szCs w:val="28"/>
        </w:rPr>
        <w:t xml:space="preserve"> </w:t>
      </w:r>
      <w:r w:rsidR="0085137F">
        <w:rPr>
          <w:rFonts w:ascii="Times New Roman" w:hAnsi="Times New Roman"/>
          <w:sz w:val="28"/>
          <w:szCs w:val="28"/>
        </w:rPr>
        <w:t>0,0</w:t>
      </w:r>
      <w:r w:rsidR="00003FAE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651F83">
        <w:rPr>
          <w:rFonts w:ascii="Times New Roman" w:hAnsi="Times New Roman"/>
          <w:sz w:val="28"/>
          <w:szCs w:val="28"/>
        </w:rPr>
        <w:t>4</w:t>
      </w:r>
      <w:r w:rsidR="0085137F">
        <w:rPr>
          <w:rFonts w:ascii="Times New Roman" w:hAnsi="Times New Roman"/>
          <w:sz w:val="28"/>
          <w:szCs w:val="28"/>
        </w:rPr>
        <w:t>,</w:t>
      </w:r>
      <w:r w:rsidR="00651F83">
        <w:rPr>
          <w:rFonts w:ascii="Times New Roman" w:hAnsi="Times New Roman"/>
          <w:sz w:val="28"/>
          <w:szCs w:val="28"/>
        </w:rPr>
        <w:t>58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572284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346E85">
        <w:rPr>
          <w:rFonts w:ascii="Times New Roman" w:hAnsi="Times New Roman"/>
          <w:sz w:val="28"/>
          <w:szCs w:val="28"/>
        </w:rPr>
        <w:t xml:space="preserve">       </w:t>
      </w:r>
      <w:r w:rsidR="00342C6D">
        <w:rPr>
          <w:rFonts w:ascii="Times New Roman" w:hAnsi="Times New Roman"/>
          <w:sz w:val="28"/>
          <w:szCs w:val="28"/>
        </w:rPr>
        <w:t xml:space="preserve"> (6.1</w:t>
      </w:r>
      <w:r w:rsidR="00255737">
        <w:rPr>
          <w:rFonts w:ascii="Times New Roman" w:hAnsi="Times New Roman"/>
          <w:sz w:val="28"/>
          <w:szCs w:val="28"/>
        </w:rPr>
        <w:t>4</w:t>
      </w:r>
      <w:r w:rsidR="00342C6D">
        <w:rPr>
          <w:rFonts w:ascii="Times New Roman" w:hAnsi="Times New Roman"/>
          <w:sz w:val="28"/>
          <w:szCs w:val="28"/>
        </w:rPr>
        <w:t>)</w:t>
      </w:r>
    </w:p>
    <w:p w14:paraId="176A5650" w14:textId="77777777" w:rsidR="00C44AC5" w:rsidRPr="00B72C5A" w:rsidRDefault="00C44AC5" w:rsidP="00352CAA">
      <w:pPr>
        <w:spacing w:after="0" w:line="240" w:lineRule="auto"/>
        <w:ind w:left="708"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7E0251" w14:textId="5CC775CB" w:rsidR="00F67364" w:rsidRPr="00B72C5A" w:rsidRDefault="00BC35B5" w:rsidP="00B77C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B77CC8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Ц</w:t>
      </w:r>
      <w:r w:rsidR="001375C2">
        <w:rPr>
          <w:rFonts w:ascii="Times New Roman" w:hAnsi="Times New Roman"/>
          <w:sz w:val="28"/>
          <w:szCs w:val="28"/>
          <w:vertAlign w:val="subscript"/>
        </w:rPr>
        <w:t>М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цена одного машино-часа, </w:t>
      </w:r>
      <w:r w:rsidR="00902F1F" w:rsidRPr="00B72C5A">
        <w:rPr>
          <w:rFonts w:ascii="Times New Roman" w:hAnsi="Times New Roman"/>
          <w:sz w:val="28"/>
          <w:szCs w:val="28"/>
        </w:rPr>
        <w:t>Ц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C24632">
        <w:rPr>
          <w:rFonts w:ascii="Times New Roman" w:hAnsi="Times New Roman"/>
          <w:sz w:val="28"/>
          <w:szCs w:val="28"/>
        </w:rPr>
        <w:t xml:space="preserve"> = 2,4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3658CC" w:rsidRPr="00B72C5A">
        <w:rPr>
          <w:rFonts w:ascii="Times New Roman" w:hAnsi="Times New Roman"/>
          <w:sz w:val="28"/>
          <w:szCs w:val="28"/>
        </w:rPr>
        <w:t>.</w:t>
      </w:r>
      <w:r w:rsidR="006B1E8D">
        <w:rPr>
          <w:rFonts w:ascii="Times New Roman" w:hAnsi="Times New Roman"/>
          <w:sz w:val="28"/>
          <w:szCs w:val="28"/>
        </w:rPr>
        <w:t>;</w:t>
      </w:r>
    </w:p>
    <w:p w14:paraId="2E2BD3AA" w14:textId="1FE646BE" w:rsidR="00F67364" w:rsidRPr="00B72C5A" w:rsidRDefault="00F67364" w:rsidP="00B77CC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="003658CC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3658CC" w:rsidRPr="00B72C5A">
        <w:rPr>
          <w:rFonts w:ascii="Times New Roman" w:hAnsi="Times New Roman"/>
          <w:sz w:val="28"/>
          <w:szCs w:val="28"/>
        </w:rPr>
        <w:t xml:space="preserve"> общий объём ПО, </w:t>
      </w:r>
      <w:r w:rsidR="003658CC" w:rsidRPr="00B72C5A">
        <w:rPr>
          <w:rFonts w:ascii="Times New Roman" w:hAnsi="Times New Roman"/>
          <w:sz w:val="28"/>
          <w:szCs w:val="28"/>
          <w:lang w:val="en-US"/>
        </w:rPr>
        <w:t>V</w:t>
      </w:r>
      <w:r w:rsidR="003658CC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="003658CC" w:rsidRPr="00B72C5A">
        <w:rPr>
          <w:rFonts w:ascii="Times New Roman" w:hAnsi="Times New Roman"/>
          <w:sz w:val="28"/>
          <w:szCs w:val="28"/>
        </w:rPr>
        <w:t xml:space="preserve"> = </w:t>
      </w:r>
      <w:r w:rsidR="00E64865">
        <w:rPr>
          <w:rFonts w:ascii="Times New Roman" w:hAnsi="Times New Roman"/>
          <w:sz w:val="28"/>
          <w:szCs w:val="28"/>
        </w:rPr>
        <w:t>6360</w:t>
      </w:r>
      <w:r w:rsidR="00E64865" w:rsidRPr="00B72C5A">
        <w:rPr>
          <w:rFonts w:ascii="Times New Roman" w:hAnsi="Times New Roman"/>
          <w:sz w:val="28"/>
          <w:szCs w:val="28"/>
        </w:rPr>
        <w:t xml:space="preserve"> </w:t>
      </w:r>
      <w:r w:rsidR="003658CC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6B1E8D">
        <w:rPr>
          <w:rFonts w:ascii="Times New Roman" w:hAnsi="Times New Roman"/>
          <w:sz w:val="28"/>
          <w:szCs w:val="28"/>
        </w:rPr>
        <w:t>;</w:t>
      </w:r>
    </w:p>
    <w:p w14:paraId="6263EC5C" w14:textId="414B3613" w:rsidR="00F67364" w:rsidRDefault="00F67364" w:rsidP="00B77CC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норматив расхода м</w:t>
      </w:r>
      <w:r w:rsidR="003658CC" w:rsidRPr="00B72C5A">
        <w:rPr>
          <w:rFonts w:ascii="Times New Roman" w:hAnsi="Times New Roman"/>
          <w:sz w:val="28"/>
          <w:szCs w:val="28"/>
        </w:rPr>
        <w:t xml:space="preserve">ашинного времени на отладку 100 </w:t>
      </w:r>
      <w:r w:rsidR="003658CC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902F1F" w:rsidRPr="00B72C5A">
        <w:rPr>
          <w:rFonts w:ascii="Times New Roman" w:hAnsi="Times New Roman"/>
          <w:sz w:val="28"/>
          <w:szCs w:val="28"/>
        </w:rPr>
        <w:t>,</w:t>
      </w:r>
      <w:r w:rsidR="003658CC" w:rsidRPr="00B72C5A">
        <w:rPr>
          <w:rFonts w:ascii="Times New Roman" w:hAnsi="Times New Roman"/>
          <w:sz w:val="28"/>
          <w:szCs w:val="28"/>
        </w:rPr>
        <w:t xml:space="preserve"> </w:t>
      </w:r>
      <w:r w:rsidR="00B77CC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="00003FAE" w:rsidRPr="00B72C5A">
        <w:rPr>
          <w:rFonts w:ascii="Times New Roman" w:hAnsi="Times New Roman"/>
          <w:sz w:val="28"/>
          <w:szCs w:val="28"/>
        </w:rPr>
        <w:t>Н</w:t>
      </w:r>
      <w:r w:rsidR="00003FAE" w:rsidRPr="00B72C5A">
        <w:rPr>
          <w:rFonts w:ascii="Times New Roman" w:hAnsi="Times New Roman"/>
          <w:sz w:val="28"/>
          <w:szCs w:val="28"/>
          <w:vertAlign w:val="subscript"/>
        </w:rPr>
        <w:t>мз</w:t>
      </w:r>
      <w:proofErr w:type="spellEnd"/>
      <w:r w:rsidR="00003FAE">
        <w:rPr>
          <w:rFonts w:ascii="Times New Roman" w:hAnsi="Times New Roman"/>
          <w:sz w:val="28"/>
          <w:szCs w:val="28"/>
        </w:rPr>
        <w:t xml:space="preserve"> = 3%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E6F69D4" w14:textId="77777777" w:rsidR="00FD4775" w:rsidRPr="00B72C5A" w:rsidRDefault="00FD4775" w:rsidP="00BC35B5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3BACC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«Научные командировк</w:t>
      </w:r>
      <w:r w:rsidR="00342C6D">
        <w:rPr>
          <w:rFonts w:ascii="Times New Roman" w:hAnsi="Times New Roman"/>
          <w:sz w:val="28"/>
          <w:szCs w:val="28"/>
        </w:rPr>
        <w:t>и</w:t>
      </w:r>
      <w:r w:rsidRPr="00B72C5A">
        <w:rPr>
          <w:rFonts w:ascii="Times New Roman" w:hAnsi="Times New Roman"/>
          <w:sz w:val="28"/>
          <w:szCs w:val="28"/>
        </w:rPr>
        <w:t xml:space="preserve">». Для данного проекта </w:t>
      </w:r>
      <w:r w:rsidR="006C4AE7" w:rsidRPr="00B72C5A">
        <w:rPr>
          <w:rFonts w:ascii="Times New Roman" w:hAnsi="Times New Roman"/>
          <w:sz w:val="28"/>
          <w:szCs w:val="28"/>
        </w:rPr>
        <w:t>научных командировок не</w:t>
      </w:r>
      <w:r w:rsidR="00A45114" w:rsidRPr="00B72C5A">
        <w:rPr>
          <w:rFonts w:ascii="Times New Roman" w:hAnsi="Times New Roman"/>
          <w:sz w:val="28"/>
          <w:szCs w:val="28"/>
        </w:rPr>
        <w:t xml:space="preserve"> </w:t>
      </w:r>
      <w:r w:rsidR="006C4AE7" w:rsidRPr="00B72C5A">
        <w:rPr>
          <w:rFonts w:ascii="Times New Roman" w:hAnsi="Times New Roman"/>
          <w:sz w:val="28"/>
          <w:szCs w:val="28"/>
        </w:rPr>
        <w:t>было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3602211" w14:textId="77777777" w:rsidR="008930D5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«Прочие затраты». Включают затраты на приобретение и подготовку специальной научно-технической информации и специальной литературы</w:t>
      </w:r>
    </w:p>
    <w:p w14:paraId="3A079C80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Прочие затраты для данного проекта</w:t>
      </w:r>
      <w:r w:rsidR="00352CAA" w:rsidRPr="00B72C5A">
        <w:rPr>
          <w:rFonts w:ascii="Times New Roman" w:hAnsi="Times New Roman"/>
          <w:sz w:val="28"/>
          <w:szCs w:val="28"/>
        </w:rPr>
        <w:t>:</w:t>
      </w:r>
    </w:p>
    <w:p w14:paraId="510BBF6D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BBAC23" w14:textId="77777777" w:rsidR="00F67364" w:rsidRDefault="0085137F" w:rsidP="0081369F">
      <w:pPr>
        <w:spacing w:after="0" w:line="240" w:lineRule="auto"/>
        <w:ind w:left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пз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= 3</w:t>
      </w:r>
      <w:r w:rsidR="00B71474">
        <w:rPr>
          <w:rFonts w:ascii="Times New Roman" w:hAnsi="Times New Roman"/>
          <w:sz w:val="28"/>
          <w:szCs w:val="28"/>
          <w:vertAlign w:val="subscript"/>
        </w:rPr>
        <w:t>о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658CC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пз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87,61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 xml:space="preserve"> 0,</w:t>
      </w:r>
      <w:r>
        <w:rPr>
          <w:rFonts w:ascii="Times New Roman" w:hAnsi="Times New Roman"/>
          <w:sz w:val="28"/>
          <w:szCs w:val="28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17,52</w:t>
      </w:r>
      <w:r w:rsidR="005F5578" w:rsidRPr="0085137F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572284" w:rsidRPr="00B72C5A">
        <w:rPr>
          <w:rFonts w:ascii="Times New Roman" w:hAnsi="Times New Roman"/>
          <w:sz w:val="28"/>
          <w:szCs w:val="28"/>
        </w:rPr>
        <w:t>.</w:t>
      </w:r>
      <w:r w:rsidR="00A7100B" w:rsidRPr="00B72C5A">
        <w:rPr>
          <w:rFonts w:ascii="Times New Roman" w:hAnsi="Times New Roman"/>
          <w:sz w:val="28"/>
          <w:szCs w:val="28"/>
        </w:rPr>
        <w:t>,</w:t>
      </w:r>
      <w:r w:rsidR="0081369F">
        <w:rPr>
          <w:rFonts w:ascii="Times New Roman" w:hAnsi="Times New Roman"/>
          <w:sz w:val="28"/>
          <w:szCs w:val="28"/>
        </w:rPr>
        <w:t xml:space="preserve">                       (6.1</w:t>
      </w:r>
      <w:r w:rsidR="00255737">
        <w:rPr>
          <w:rFonts w:ascii="Times New Roman" w:hAnsi="Times New Roman"/>
          <w:sz w:val="28"/>
          <w:szCs w:val="28"/>
        </w:rPr>
        <w:t>5</w:t>
      </w:r>
      <w:r w:rsidR="0081369F">
        <w:rPr>
          <w:rFonts w:ascii="Times New Roman" w:hAnsi="Times New Roman"/>
          <w:sz w:val="28"/>
          <w:szCs w:val="28"/>
        </w:rPr>
        <w:t>)</w:t>
      </w:r>
    </w:p>
    <w:p w14:paraId="1CC79801" w14:textId="77777777" w:rsidR="00C44AC5" w:rsidRPr="00B72C5A" w:rsidRDefault="00C44AC5" w:rsidP="00AB328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01F174F" w14:textId="6512EE4F" w:rsidR="008930D5" w:rsidRPr="00B72C5A" w:rsidRDefault="008A4CB2" w:rsidP="00AB328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847CC">
        <w:rPr>
          <w:rFonts w:ascii="Times New Roman" w:hAnsi="Times New Roman"/>
          <w:sz w:val="28"/>
          <w:szCs w:val="28"/>
        </w:rPr>
        <w:t xml:space="preserve">   </w:t>
      </w:r>
      <w:r w:rsidR="008930D5" w:rsidRPr="00B72C5A">
        <w:rPr>
          <w:rFonts w:ascii="Times New Roman" w:hAnsi="Times New Roman"/>
          <w:sz w:val="28"/>
          <w:szCs w:val="28"/>
        </w:rPr>
        <w:t>3</w:t>
      </w:r>
      <w:r w:rsidR="008930D5" w:rsidRPr="00B72C5A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="008930D5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8930D5" w:rsidRPr="00B72C5A">
        <w:rPr>
          <w:rFonts w:ascii="Times New Roman" w:hAnsi="Times New Roman"/>
          <w:sz w:val="28"/>
          <w:szCs w:val="28"/>
        </w:rPr>
        <w:t xml:space="preserve"> основная заработная плата</w:t>
      </w:r>
      <w:r w:rsidR="00EC2A5D" w:rsidRPr="00B72C5A">
        <w:rPr>
          <w:rFonts w:ascii="Times New Roman" w:hAnsi="Times New Roman"/>
          <w:sz w:val="28"/>
          <w:szCs w:val="28"/>
        </w:rPr>
        <w:t xml:space="preserve"> основных исполнителей</w:t>
      </w:r>
      <w:r w:rsidR="008930D5" w:rsidRPr="00B72C5A">
        <w:rPr>
          <w:rFonts w:ascii="Times New Roman" w:hAnsi="Times New Roman"/>
          <w:sz w:val="28"/>
          <w:szCs w:val="28"/>
        </w:rPr>
        <w:t>, 3</w:t>
      </w:r>
      <w:r w:rsidR="008930D5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930D5"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AB328E">
        <w:rPr>
          <w:rFonts w:ascii="Times New Roman" w:eastAsia="Times New Roman" w:hAnsi="Times New Roman"/>
          <w:sz w:val="28"/>
          <w:szCs w:val="28"/>
        </w:rPr>
        <w:t xml:space="preserve"> </w:t>
      </w:r>
      <w:r w:rsidR="008930D5" w:rsidRPr="00B72C5A">
        <w:rPr>
          <w:rFonts w:ascii="Times New Roman" w:hAnsi="Times New Roman"/>
          <w:sz w:val="28"/>
          <w:szCs w:val="28"/>
        </w:rPr>
        <w:t>руб.;</w:t>
      </w:r>
    </w:p>
    <w:p w14:paraId="33CE0D56" w14:textId="107B4BAD" w:rsidR="008930D5" w:rsidRDefault="008930D5" w:rsidP="007847C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п</w:t>
      </w:r>
      <w:r w:rsidR="00EC2A5D" w:rsidRPr="00B72C5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902F1F"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</w:rPr>
        <w:t xml:space="preserve">орматив </w:t>
      </w:r>
      <w:r w:rsidR="00902F1F" w:rsidRPr="00B72C5A">
        <w:rPr>
          <w:rFonts w:ascii="Times New Roman" w:hAnsi="Times New Roman"/>
          <w:sz w:val="28"/>
          <w:szCs w:val="28"/>
        </w:rPr>
        <w:t>прочих</w:t>
      </w:r>
      <w:r w:rsidR="0085137F">
        <w:rPr>
          <w:rFonts w:ascii="Times New Roman" w:hAnsi="Times New Roman"/>
          <w:sz w:val="28"/>
          <w:szCs w:val="28"/>
        </w:rPr>
        <w:t xml:space="preserve"> затрат</w:t>
      </w:r>
      <w:r w:rsidRPr="00B72C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hAnsi="Times New Roman"/>
          <w:sz w:val="28"/>
          <w:szCs w:val="28"/>
        </w:rPr>
        <w:t>2</w:t>
      </w:r>
      <w:r w:rsidR="005F5578" w:rsidRPr="005F5578">
        <w:rPr>
          <w:rFonts w:ascii="Times New Roman" w:hAnsi="Times New Roman"/>
          <w:sz w:val="28"/>
          <w:szCs w:val="28"/>
        </w:rPr>
        <w:t>0</w:t>
      </w:r>
      <w:r w:rsidRPr="00B72C5A">
        <w:rPr>
          <w:rFonts w:ascii="Times New Roman" w:hAnsi="Times New Roman"/>
          <w:sz w:val="28"/>
          <w:szCs w:val="28"/>
        </w:rPr>
        <w:t>%.</w:t>
      </w:r>
    </w:p>
    <w:p w14:paraId="02E27BB4" w14:textId="77777777" w:rsidR="008A115F" w:rsidRPr="00B72C5A" w:rsidRDefault="008A115F" w:rsidP="002515A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B06B9A" w14:textId="77777777" w:rsidR="00F67364" w:rsidRPr="00B72C5A" w:rsidRDefault="00F67364" w:rsidP="00660502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по статье «Накладные расходы» для данного проекта:</w:t>
      </w:r>
    </w:p>
    <w:p w14:paraId="1C1CCA2B" w14:textId="77777777" w:rsidR="00352CAA" w:rsidRPr="00B72C5A" w:rsidRDefault="00352CAA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848839" w14:textId="77777777" w:rsidR="00F67364" w:rsidRDefault="00F67364" w:rsidP="008067D6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A44F3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3</w:t>
      </w:r>
      <w:r w:rsidRPr="002D3B9C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="00902F1F" w:rsidRPr="00B72C5A">
        <w:rPr>
          <w:rFonts w:ascii="Times New Roman" w:hAnsi="Times New Roman"/>
          <w:sz w:val="28"/>
          <w:szCs w:val="28"/>
          <w:vertAlign w:val="subscript"/>
        </w:rPr>
        <w:t>нр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B945C9" w:rsidRPr="00B72C5A">
        <w:rPr>
          <w:rFonts w:ascii="Times New Roman" w:hAnsi="Times New Roman"/>
          <w:sz w:val="28"/>
          <w:szCs w:val="28"/>
        </w:rPr>
        <w:t xml:space="preserve">  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0,</w:t>
      </w:r>
      <w:r w:rsidR="005F5578" w:rsidRPr="005F5578">
        <w:rPr>
          <w:rFonts w:ascii="Times New Roman" w:hAnsi="Times New Roman"/>
          <w:sz w:val="28"/>
          <w:szCs w:val="28"/>
        </w:rPr>
        <w:t>5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5F5578">
        <w:rPr>
          <w:rFonts w:ascii="Times New Roman" w:hAnsi="Times New Roman"/>
          <w:sz w:val="28"/>
          <w:szCs w:val="28"/>
        </w:rPr>
        <w:t>43,</w:t>
      </w:r>
      <w:r w:rsidR="005F5578" w:rsidRPr="0085137F">
        <w:rPr>
          <w:rFonts w:ascii="Times New Roman" w:hAnsi="Times New Roman"/>
          <w:sz w:val="28"/>
          <w:szCs w:val="28"/>
        </w:rPr>
        <w:t>81</w:t>
      </w:r>
      <w:r w:rsidR="00AD036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</w:t>
      </w:r>
      <w:r w:rsidR="00A7100B" w:rsidRPr="00B72C5A">
        <w:rPr>
          <w:rFonts w:ascii="Times New Roman" w:hAnsi="Times New Roman"/>
          <w:sz w:val="28"/>
          <w:szCs w:val="28"/>
        </w:rPr>
        <w:t>,</w:t>
      </w:r>
      <w:r w:rsidR="008067D6">
        <w:rPr>
          <w:rFonts w:ascii="Times New Roman" w:hAnsi="Times New Roman"/>
          <w:sz w:val="28"/>
          <w:szCs w:val="28"/>
        </w:rPr>
        <w:t xml:space="preserve">                    (6.1</w:t>
      </w:r>
      <w:r w:rsidR="00255737">
        <w:rPr>
          <w:rFonts w:ascii="Times New Roman" w:hAnsi="Times New Roman"/>
          <w:sz w:val="28"/>
          <w:szCs w:val="28"/>
        </w:rPr>
        <w:t>6</w:t>
      </w:r>
      <w:r w:rsidR="008067D6">
        <w:rPr>
          <w:rFonts w:ascii="Times New Roman" w:hAnsi="Times New Roman"/>
          <w:sz w:val="28"/>
          <w:szCs w:val="28"/>
        </w:rPr>
        <w:t>)</w:t>
      </w:r>
    </w:p>
    <w:p w14:paraId="526AB9D0" w14:textId="77777777" w:rsidR="00C44AC5" w:rsidRPr="00B72C5A" w:rsidRDefault="00C44AC5" w:rsidP="00352CA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36748DC" w14:textId="02C35FA6" w:rsidR="00C93F1A" w:rsidRPr="00B72C5A" w:rsidRDefault="00C93F1A" w:rsidP="002139D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 3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Pr="00B72C5A">
        <w:rPr>
          <w:rFonts w:ascii="Times New Roman" w:hAnsi="Times New Roman"/>
          <w:sz w:val="28"/>
          <w:szCs w:val="28"/>
        </w:rPr>
        <w:t xml:space="preserve"> – основная заработная плата основных исполнителей,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Pr="00B72C5A">
        <w:rPr>
          <w:rFonts w:ascii="Times New Roman" w:hAnsi="Times New Roman"/>
          <w:sz w:val="28"/>
          <w:szCs w:val="28"/>
        </w:rPr>
        <w:t xml:space="preserve"> руб.;</w:t>
      </w:r>
    </w:p>
    <w:p w14:paraId="0C631A22" w14:textId="3ACBEDB9" w:rsidR="00352CAA" w:rsidRDefault="00CD3143" w:rsidP="002139D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– норматив накладных расходов в целом по организации, </w:t>
      </w:r>
      <w:r w:rsidR="002139DD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proofErr w:type="spellEnd"/>
      <w:r w:rsidR="005F5578">
        <w:rPr>
          <w:rFonts w:ascii="Times New Roman" w:hAnsi="Times New Roman"/>
          <w:sz w:val="28"/>
          <w:szCs w:val="28"/>
        </w:rPr>
        <w:t xml:space="preserve"> = </w:t>
      </w:r>
      <w:r w:rsidR="005F5578" w:rsidRPr="005F5578">
        <w:rPr>
          <w:rFonts w:ascii="Times New Roman" w:hAnsi="Times New Roman"/>
          <w:sz w:val="28"/>
          <w:szCs w:val="28"/>
        </w:rPr>
        <w:t>5</w:t>
      </w:r>
      <w:r w:rsidRPr="00B72C5A">
        <w:rPr>
          <w:rFonts w:ascii="Times New Roman" w:hAnsi="Times New Roman"/>
          <w:sz w:val="28"/>
          <w:szCs w:val="28"/>
        </w:rPr>
        <w:t>0%.</w:t>
      </w:r>
    </w:p>
    <w:p w14:paraId="50EE47A4" w14:textId="77777777" w:rsidR="00592738" w:rsidRPr="00B72C5A" w:rsidRDefault="00592738" w:rsidP="004F367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3F4EBE" w14:textId="77777777" w:rsidR="00F67364" w:rsidRPr="00B72C5A" w:rsidRDefault="001071D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сумма расходов </w:t>
      </w:r>
      <w:r w:rsidR="00403C6A">
        <w:rPr>
          <w:rFonts w:ascii="Times New Roman" w:hAnsi="Times New Roman"/>
          <w:sz w:val="28"/>
          <w:szCs w:val="28"/>
        </w:rPr>
        <w:t>полной себестоимости</w:t>
      </w:r>
      <w:r>
        <w:rPr>
          <w:rFonts w:ascii="Times New Roman" w:hAnsi="Times New Roman"/>
          <w:sz w:val="28"/>
          <w:szCs w:val="28"/>
        </w:rPr>
        <w:t xml:space="preserve"> ПО</w:t>
      </w:r>
      <w:r w:rsidR="00F67364" w:rsidRPr="00B72C5A">
        <w:rPr>
          <w:rFonts w:ascii="Times New Roman" w:hAnsi="Times New Roman"/>
          <w:sz w:val="28"/>
          <w:szCs w:val="28"/>
        </w:rPr>
        <w:t xml:space="preserve">. Общая сумма </w:t>
      </w:r>
      <w:r>
        <w:rPr>
          <w:rFonts w:ascii="Times New Roman" w:hAnsi="Times New Roman"/>
          <w:sz w:val="28"/>
          <w:szCs w:val="28"/>
        </w:rPr>
        <w:t>полной себестоимости ПО</w:t>
      </w:r>
      <w:r w:rsidR="00F67364" w:rsidRPr="00B72C5A">
        <w:rPr>
          <w:rFonts w:ascii="Times New Roman" w:hAnsi="Times New Roman"/>
          <w:sz w:val="28"/>
          <w:szCs w:val="28"/>
        </w:rPr>
        <w:t xml:space="preserve"> рассчитывается по формуле</w:t>
      </w:r>
      <w:r w:rsidR="00352CAA" w:rsidRPr="00B72C5A">
        <w:rPr>
          <w:rFonts w:ascii="Times New Roman" w:hAnsi="Times New Roman"/>
          <w:sz w:val="28"/>
          <w:szCs w:val="28"/>
        </w:rPr>
        <w:t>:</w:t>
      </w:r>
    </w:p>
    <w:p w14:paraId="77BCCC00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0EB1B4E" w14:textId="77777777" w:rsidR="00BE74F5" w:rsidRDefault="00F67364" w:rsidP="00BE74F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403C6A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=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403C6A">
        <w:rPr>
          <w:rFonts w:ascii="Times New Roman" w:hAnsi="Times New Roman"/>
          <w:sz w:val="28"/>
          <w:szCs w:val="28"/>
          <w:vertAlign w:val="subscript"/>
        </w:rPr>
        <w:t>оц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М +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2E2AC5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Р</w:t>
      </w:r>
      <w:r w:rsidR="00403C6A"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="002E5E81" w:rsidRPr="00B72C5A">
        <w:rPr>
          <w:rFonts w:ascii="Times New Roman" w:hAnsi="Times New Roman"/>
          <w:sz w:val="28"/>
          <w:szCs w:val="28"/>
          <w:vertAlign w:val="subscript"/>
        </w:rPr>
        <w:t>рн</w:t>
      </w:r>
      <w:r w:rsidRPr="00B72C5A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="00E27703">
        <w:rPr>
          <w:rFonts w:ascii="Times New Roman" w:hAnsi="Times New Roman"/>
          <w:sz w:val="28"/>
          <w:szCs w:val="28"/>
        </w:rPr>
        <w:t>Р</w:t>
      </w:r>
      <w:r w:rsidR="00E27703">
        <w:rPr>
          <w:rFonts w:ascii="Times New Roman" w:hAnsi="Times New Roman"/>
          <w:sz w:val="28"/>
          <w:szCs w:val="28"/>
          <w:vertAlign w:val="subscript"/>
        </w:rPr>
        <w:t>пз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2E5E81" w:rsidRPr="00B72C5A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CF7C5B">
        <w:rPr>
          <w:rFonts w:ascii="Times New Roman" w:hAnsi="Times New Roman"/>
          <w:sz w:val="28"/>
          <w:szCs w:val="28"/>
          <w:vertAlign w:val="subscript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BE74F5">
        <w:rPr>
          <w:rFonts w:ascii="Times New Roman" w:hAnsi="Times New Roman"/>
          <w:sz w:val="28"/>
          <w:szCs w:val="28"/>
        </w:rPr>
        <w:t xml:space="preserve">            (6.1</w:t>
      </w:r>
      <w:r w:rsidR="00255737">
        <w:rPr>
          <w:rFonts w:ascii="Times New Roman" w:hAnsi="Times New Roman"/>
          <w:sz w:val="28"/>
          <w:szCs w:val="28"/>
        </w:rPr>
        <w:t>7</w:t>
      </w:r>
      <w:r w:rsidR="00BE74F5">
        <w:rPr>
          <w:rFonts w:ascii="Times New Roman" w:hAnsi="Times New Roman"/>
          <w:sz w:val="28"/>
          <w:szCs w:val="28"/>
        </w:rPr>
        <w:t>)</w:t>
      </w:r>
    </w:p>
    <w:p w14:paraId="76834A30" w14:textId="77777777" w:rsidR="00CF7C5B" w:rsidRDefault="00CF7C5B" w:rsidP="00BE74F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25C1FEE3" w14:textId="15425EBF" w:rsidR="00CF7C5B" w:rsidRPr="00CF7C5B" w:rsidRDefault="00CF7C5B" w:rsidP="00327FD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327FDD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–  полная себестоимость</w:t>
      </w:r>
      <w:r w:rsidR="00857BE3">
        <w:rPr>
          <w:rFonts w:ascii="Times New Roman" w:hAnsi="Times New Roman"/>
          <w:sz w:val="28"/>
          <w:szCs w:val="28"/>
        </w:rPr>
        <w:t xml:space="preserve"> ПО</w:t>
      </w:r>
      <w:r w:rsidRPr="00B72C5A"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Pr="00B72C5A">
        <w:rPr>
          <w:rFonts w:ascii="Times New Roman" w:hAnsi="Times New Roman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  <w:r w:rsidRPr="00CF7C5B">
        <w:rPr>
          <w:rFonts w:ascii="Times New Roman" w:hAnsi="Times New Roman"/>
          <w:sz w:val="28"/>
          <w:szCs w:val="28"/>
        </w:rPr>
        <w:t>;</w:t>
      </w:r>
    </w:p>
    <w:p w14:paraId="1E5C103A" w14:textId="5E295584" w:rsidR="00CF7C5B" w:rsidRPr="00B72C5A" w:rsidRDefault="00CF7C5B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Pr="00B72C5A">
        <w:rPr>
          <w:rFonts w:ascii="Times New Roman" w:hAnsi="Times New Roman"/>
          <w:sz w:val="28"/>
          <w:szCs w:val="28"/>
        </w:rPr>
        <w:t xml:space="preserve"> – основная заработн</w:t>
      </w:r>
      <w:r>
        <w:rPr>
          <w:rFonts w:ascii="Times New Roman" w:hAnsi="Times New Roman"/>
          <w:sz w:val="28"/>
          <w:szCs w:val="28"/>
        </w:rPr>
        <w:t xml:space="preserve">ая плата основных исполнителей, </w:t>
      </w:r>
      <w:r w:rsidR="003F3254">
        <w:rPr>
          <w:rFonts w:ascii="Times New Roman" w:hAnsi="Times New Roman"/>
          <w:sz w:val="28"/>
          <w:szCs w:val="28"/>
        </w:rPr>
        <w:t xml:space="preserve">                       </w:t>
      </w: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E27703">
        <w:rPr>
          <w:rFonts w:ascii="Times New Roman" w:eastAsia="Times New Roman" w:hAnsi="Times New Roman"/>
          <w:sz w:val="28"/>
          <w:szCs w:val="28"/>
        </w:rPr>
        <w:t>87,61</w:t>
      </w:r>
      <w:r w:rsidRPr="00B72C5A">
        <w:rPr>
          <w:rFonts w:ascii="Times New Roman" w:hAnsi="Times New Roman"/>
          <w:sz w:val="28"/>
          <w:szCs w:val="28"/>
        </w:rPr>
        <w:t xml:space="preserve"> руб.;</w:t>
      </w:r>
    </w:p>
    <w:p w14:paraId="4CE738AB" w14:textId="72C29333" w:rsidR="00CF7C5B" w:rsidRDefault="00CF7C5B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дополнительная заработная плата исполнителей, </w:t>
      </w: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= 17,52 руб.;</w:t>
      </w:r>
    </w:p>
    <w:p w14:paraId="5D75C96B" w14:textId="77777777" w:rsidR="00CF7C5B" w:rsidRDefault="00CF7C5B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соц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72C5A">
        <w:rPr>
          <w:rFonts w:ascii="Times New Roman" w:hAnsi="Times New Roman"/>
          <w:sz w:val="28"/>
          <w:szCs w:val="28"/>
        </w:rPr>
        <w:t>тчисления в фонд социальной защиты населени</w:t>
      </w:r>
      <w:r>
        <w:rPr>
          <w:rFonts w:ascii="Times New Roman" w:hAnsi="Times New Roman"/>
          <w:sz w:val="28"/>
          <w:szCs w:val="28"/>
        </w:rPr>
        <w:t xml:space="preserve">я,                         </w:t>
      </w: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соц</w:t>
      </w:r>
      <w:r w:rsidR="00E27703">
        <w:rPr>
          <w:rFonts w:ascii="Times New Roman" w:hAnsi="Times New Roman"/>
          <w:sz w:val="28"/>
          <w:szCs w:val="28"/>
        </w:rPr>
        <w:t xml:space="preserve"> = 35,74</w:t>
      </w:r>
      <w:r>
        <w:rPr>
          <w:rFonts w:ascii="Times New Roman" w:hAnsi="Times New Roman"/>
          <w:sz w:val="28"/>
          <w:szCs w:val="28"/>
        </w:rPr>
        <w:t xml:space="preserve"> руб.;</w:t>
      </w:r>
    </w:p>
    <w:p w14:paraId="0ABCEAC9" w14:textId="77777777" w:rsidR="00FA4200" w:rsidRPr="00CF7C5B" w:rsidRDefault="00FA4200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М 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асходы по статье «Материалы»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2C5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= 19</w:t>
      </w:r>
      <w:r w:rsidRPr="00B72C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08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руб.;</w:t>
      </w:r>
    </w:p>
    <w:p w14:paraId="0C87DD7D" w14:textId="77777777" w:rsidR="002E2AC5" w:rsidRDefault="002E2AC5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асходы по статье «Спецоборудование»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</w:rPr>
        <w:t xml:space="preserve"> = 0 руб.;</w:t>
      </w:r>
    </w:p>
    <w:p w14:paraId="5348CE4A" w14:textId="77777777" w:rsidR="002E2AC5" w:rsidRDefault="002E2AC5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ас</w:t>
      </w:r>
      <w:r>
        <w:rPr>
          <w:rFonts w:ascii="Times New Roman" w:hAnsi="Times New Roman"/>
          <w:sz w:val="28"/>
          <w:szCs w:val="28"/>
        </w:rPr>
        <w:t>ходы по статье «Машинное время»,</w:t>
      </w:r>
      <w:r w:rsidRPr="00B72C5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4</w:t>
      </w:r>
      <w:r w:rsidR="00E2770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58 руб.;</w:t>
      </w:r>
    </w:p>
    <w:p w14:paraId="2B1ECA78" w14:textId="77777777" w:rsidR="002E2AC5" w:rsidRDefault="002E2AC5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рнк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>р</w:t>
      </w:r>
      <w:r w:rsidR="001E67C3" w:rsidRPr="00B72C5A">
        <w:rPr>
          <w:rFonts w:ascii="Times New Roman" w:hAnsi="Times New Roman"/>
          <w:sz w:val="28"/>
          <w:szCs w:val="28"/>
        </w:rPr>
        <w:t>асходы по статье «Научные командировк</w:t>
      </w:r>
      <w:r w:rsidR="001E67C3">
        <w:rPr>
          <w:rFonts w:ascii="Times New Roman" w:hAnsi="Times New Roman"/>
          <w:sz w:val="28"/>
          <w:szCs w:val="28"/>
        </w:rPr>
        <w:t>и</w:t>
      </w:r>
      <w:r w:rsidR="001E67C3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рнк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0 руб.;</w:t>
      </w:r>
    </w:p>
    <w:p w14:paraId="574A3269" w14:textId="77777777" w:rsidR="001E67C3" w:rsidRDefault="00E27703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1E67C3" w:rsidRPr="00B72C5A">
        <w:rPr>
          <w:rFonts w:ascii="Times New Roman" w:hAnsi="Times New Roman"/>
          <w:sz w:val="28"/>
          <w:szCs w:val="28"/>
        </w:rPr>
        <w:t>–</w:t>
      </w:r>
      <w:r w:rsidR="001E67C3">
        <w:rPr>
          <w:rFonts w:ascii="Times New Roman" w:hAnsi="Times New Roman"/>
          <w:sz w:val="28"/>
          <w:szCs w:val="28"/>
        </w:rPr>
        <w:t xml:space="preserve"> п</w:t>
      </w:r>
      <w:r w:rsidR="001E67C3" w:rsidRPr="00B72C5A">
        <w:rPr>
          <w:rFonts w:ascii="Times New Roman" w:hAnsi="Times New Roman"/>
          <w:sz w:val="28"/>
          <w:szCs w:val="28"/>
        </w:rPr>
        <w:t>рочие затраты</w:t>
      </w:r>
      <w:r w:rsidR="001E67C3">
        <w:rPr>
          <w:rFonts w:ascii="Times New Roman" w:hAnsi="Times New Roman"/>
          <w:sz w:val="28"/>
          <w:szCs w:val="28"/>
        </w:rPr>
        <w:t>,</w:t>
      </w:r>
      <w:r w:rsidR="001E67C3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пз</w:t>
      </w:r>
      <w:proofErr w:type="spellEnd"/>
      <w:r w:rsidR="001E67C3" w:rsidRPr="00B72C5A">
        <w:rPr>
          <w:rFonts w:ascii="Times New Roman" w:hAnsi="Times New Roman"/>
          <w:sz w:val="28"/>
          <w:szCs w:val="28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17</w:t>
      </w:r>
      <w:r w:rsidR="006C1214" w:rsidRPr="005F557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52</w:t>
      </w:r>
      <w:r w:rsidR="006C1214" w:rsidRPr="00894538">
        <w:rPr>
          <w:rFonts w:ascii="Times New Roman" w:hAnsi="Times New Roman"/>
          <w:sz w:val="28"/>
          <w:szCs w:val="28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>руб.;</w:t>
      </w:r>
    </w:p>
    <w:p w14:paraId="546A4F5A" w14:textId="0825478C" w:rsidR="00CF7C5B" w:rsidRDefault="001E67C3" w:rsidP="005551F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B72C5A">
        <w:rPr>
          <w:rFonts w:ascii="Times New Roman" w:hAnsi="Times New Roman"/>
          <w:sz w:val="28"/>
          <w:szCs w:val="28"/>
        </w:rPr>
        <w:t>атраты по статье «Накладные расходы»</w:t>
      </w:r>
      <w:r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5F5578">
        <w:rPr>
          <w:rFonts w:ascii="Times New Roman" w:hAnsi="Times New Roman"/>
          <w:sz w:val="28"/>
          <w:szCs w:val="28"/>
        </w:rPr>
        <w:t>43,</w:t>
      </w:r>
      <w:r w:rsidR="005F5578" w:rsidRPr="005F5578">
        <w:rPr>
          <w:rFonts w:ascii="Times New Roman" w:hAnsi="Times New Roman"/>
          <w:sz w:val="28"/>
          <w:szCs w:val="28"/>
        </w:rPr>
        <w:t>81</w:t>
      </w:r>
      <w:r w:rsidR="005F5578">
        <w:rPr>
          <w:rFonts w:ascii="Times New Roman" w:hAnsi="Times New Roman"/>
          <w:sz w:val="28"/>
          <w:szCs w:val="28"/>
        </w:rPr>
        <w:t xml:space="preserve"> </w:t>
      </w:r>
      <w:r w:rsidR="003F3254">
        <w:rPr>
          <w:rFonts w:ascii="Times New Roman" w:hAnsi="Times New Roman"/>
          <w:sz w:val="28"/>
          <w:szCs w:val="28"/>
        </w:rPr>
        <w:t>руб.</w:t>
      </w:r>
    </w:p>
    <w:p w14:paraId="0D730B30" w14:textId="77777777" w:rsidR="00CF7C5B" w:rsidRDefault="00CF7C5B" w:rsidP="005551FC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180DB99" w14:textId="77777777" w:rsidR="00F67364" w:rsidRDefault="00BE74F5" w:rsidP="00CE1285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>=</w:t>
      </w:r>
      <w:r w:rsidR="00DF2211" w:rsidRPr="00B72C5A">
        <w:rPr>
          <w:rFonts w:ascii="Times New Roman" w:hAnsi="Times New Roman"/>
          <w:sz w:val="28"/>
          <w:szCs w:val="28"/>
        </w:rPr>
        <w:t xml:space="preserve"> </w:t>
      </w:r>
      <w:r w:rsidR="00E27703">
        <w:rPr>
          <w:rFonts w:ascii="Times New Roman" w:eastAsia="Times New Roman" w:hAnsi="Times New Roman"/>
          <w:sz w:val="28"/>
          <w:szCs w:val="28"/>
        </w:rPr>
        <w:t>87,61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B945C9">
        <w:rPr>
          <w:rFonts w:ascii="Times New Roman" w:hAnsi="Times New Roman"/>
          <w:sz w:val="28"/>
          <w:szCs w:val="28"/>
        </w:rPr>
        <w:t>17,52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E27703">
        <w:rPr>
          <w:rFonts w:ascii="Times New Roman" w:hAnsi="Times New Roman"/>
          <w:sz w:val="28"/>
          <w:szCs w:val="28"/>
        </w:rPr>
        <w:t>35,74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4C4689">
        <w:rPr>
          <w:rFonts w:ascii="Times New Roman" w:hAnsi="Times New Roman"/>
          <w:sz w:val="28"/>
          <w:szCs w:val="28"/>
        </w:rPr>
        <w:t>19,08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3D5FB8" w:rsidRPr="00B72C5A">
        <w:rPr>
          <w:rFonts w:ascii="Times New Roman" w:hAnsi="Times New Roman"/>
          <w:sz w:val="28"/>
          <w:szCs w:val="28"/>
        </w:rPr>
        <w:t>0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6357AD">
        <w:rPr>
          <w:rFonts w:ascii="Times New Roman" w:hAnsi="Times New Roman"/>
          <w:sz w:val="28"/>
          <w:szCs w:val="28"/>
        </w:rPr>
        <w:t xml:space="preserve"> </w:t>
      </w:r>
      <w:r w:rsidR="004C4689">
        <w:rPr>
          <w:rFonts w:ascii="Times New Roman" w:hAnsi="Times New Roman"/>
          <w:sz w:val="28"/>
          <w:szCs w:val="28"/>
        </w:rPr>
        <w:t>4</w:t>
      </w:r>
      <w:r w:rsidR="00E27703">
        <w:rPr>
          <w:rFonts w:ascii="Times New Roman" w:hAnsi="Times New Roman"/>
          <w:sz w:val="28"/>
          <w:szCs w:val="28"/>
        </w:rPr>
        <w:t>,</w:t>
      </w:r>
      <w:r w:rsidR="004C4689">
        <w:rPr>
          <w:rFonts w:ascii="Times New Roman" w:hAnsi="Times New Roman"/>
          <w:sz w:val="28"/>
          <w:szCs w:val="28"/>
        </w:rPr>
        <w:t>58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366CDF">
        <w:rPr>
          <w:rFonts w:ascii="Times New Roman" w:hAnsi="Times New Roman"/>
          <w:sz w:val="28"/>
          <w:szCs w:val="28"/>
        </w:rPr>
        <w:t xml:space="preserve">+ </w:t>
      </w:r>
      <w:r w:rsidR="003D5FB8" w:rsidRPr="00B72C5A">
        <w:rPr>
          <w:rFonts w:ascii="Times New Roman" w:hAnsi="Times New Roman"/>
          <w:sz w:val="28"/>
          <w:szCs w:val="28"/>
        </w:rPr>
        <w:t>0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E27703">
        <w:rPr>
          <w:rFonts w:ascii="Times New Roman" w:hAnsi="Times New Roman"/>
          <w:sz w:val="28"/>
          <w:szCs w:val="28"/>
        </w:rPr>
        <w:t>17</w:t>
      </w:r>
      <w:r w:rsidR="00894538" w:rsidRPr="005F5578">
        <w:rPr>
          <w:rFonts w:ascii="Times New Roman" w:hAnsi="Times New Roman"/>
          <w:sz w:val="28"/>
          <w:szCs w:val="28"/>
        </w:rPr>
        <w:t>,</w:t>
      </w:r>
      <w:r w:rsidR="00E27703">
        <w:rPr>
          <w:rFonts w:ascii="Times New Roman" w:hAnsi="Times New Roman"/>
          <w:sz w:val="28"/>
          <w:szCs w:val="28"/>
        </w:rPr>
        <w:t>52</w:t>
      </w:r>
      <w:r w:rsidR="0089453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D5FB8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5F5578">
        <w:rPr>
          <w:rFonts w:ascii="Times New Roman" w:hAnsi="Times New Roman"/>
          <w:sz w:val="28"/>
          <w:szCs w:val="28"/>
        </w:rPr>
        <w:t>43,</w:t>
      </w:r>
      <w:r w:rsidR="005F5578">
        <w:rPr>
          <w:rFonts w:ascii="Times New Roman" w:hAnsi="Times New Roman"/>
          <w:sz w:val="28"/>
          <w:szCs w:val="28"/>
          <w:lang w:val="en-US"/>
        </w:rPr>
        <w:t>81</w:t>
      </w:r>
      <w:r w:rsidR="005F5578">
        <w:rPr>
          <w:rFonts w:ascii="Times New Roman" w:hAnsi="Times New Roman"/>
          <w:sz w:val="28"/>
          <w:szCs w:val="28"/>
        </w:rPr>
        <w:t xml:space="preserve"> </w:t>
      </w:r>
      <w:r w:rsidR="00572284" w:rsidRPr="00B72C5A">
        <w:rPr>
          <w:rFonts w:ascii="Times New Roman" w:hAnsi="Times New Roman"/>
          <w:sz w:val="28"/>
          <w:szCs w:val="28"/>
        </w:rPr>
        <w:t>=</w:t>
      </w:r>
      <w:r w:rsidR="00B9260E" w:rsidRPr="00B72C5A">
        <w:rPr>
          <w:rFonts w:ascii="Times New Roman" w:hAnsi="Times New Roman"/>
          <w:sz w:val="28"/>
          <w:szCs w:val="28"/>
        </w:rPr>
        <w:t xml:space="preserve"> </w:t>
      </w:r>
      <w:r w:rsidR="008936AC">
        <w:rPr>
          <w:rFonts w:ascii="Times New Roman" w:hAnsi="Times New Roman"/>
          <w:sz w:val="28"/>
          <w:szCs w:val="28"/>
          <w:lang w:val="en-US"/>
        </w:rPr>
        <w:t xml:space="preserve">              = </w:t>
      </w:r>
      <w:r w:rsidR="00414065">
        <w:rPr>
          <w:rFonts w:ascii="Times New Roman" w:hAnsi="Times New Roman"/>
          <w:sz w:val="28"/>
          <w:szCs w:val="28"/>
        </w:rPr>
        <w:t>225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86</w:t>
      </w:r>
      <w:r w:rsidR="00742FEE">
        <w:rPr>
          <w:rFonts w:ascii="Times New Roman" w:hAnsi="Times New Roman"/>
          <w:sz w:val="28"/>
          <w:szCs w:val="28"/>
        </w:rPr>
        <w:t xml:space="preserve"> </w:t>
      </w:r>
      <w:r w:rsidR="008930D5" w:rsidRPr="00B72C5A">
        <w:rPr>
          <w:rFonts w:ascii="Times New Roman" w:hAnsi="Times New Roman"/>
          <w:sz w:val="28"/>
          <w:szCs w:val="28"/>
        </w:rPr>
        <w:t>руб</w:t>
      </w:r>
      <w:r w:rsidR="00F67364" w:rsidRPr="00B72C5A">
        <w:rPr>
          <w:rFonts w:ascii="Times New Roman" w:hAnsi="Times New Roman"/>
          <w:sz w:val="28"/>
          <w:szCs w:val="28"/>
        </w:rPr>
        <w:t>.</w:t>
      </w:r>
    </w:p>
    <w:p w14:paraId="56B73120" w14:textId="77777777" w:rsidR="005F6EC5" w:rsidRPr="00B72C5A" w:rsidRDefault="005F6EC5" w:rsidP="005F6EC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775480A" w14:textId="77777777" w:rsidR="004F087D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Рентабельность и прибыль </w:t>
      </w:r>
      <w:r w:rsidR="006A401D">
        <w:rPr>
          <w:rFonts w:ascii="Times New Roman" w:hAnsi="Times New Roman"/>
          <w:sz w:val="28"/>
          <w:szCs w:val="28"/>
        </w:rPr>
        <w:t xml:space="preserve">на единицу </w:t>
      </w:r>
      <w:r w:rsidR="00857BE3">
        <w:rPr>
          <w:rFonts w:ascii="Times New Roman" w:hAnsi="Times New Roman"/>
          <w:sz w:val="28"/>
          <w:szCs w:val="28"/>
        </w:rPr>
        <w:t xml:space="preserve">от реализации ПО заказчику </w:t>
      </w:r>
      <w:r w:rsidRPr="00B72C5A">
        <w:rPr>
          <w:rFonts w:ascii="Times New Roman" w:hAnsi="Times New Roman"/>
          <w:sz w:val="28"/>
          <w:szCs w:val="28"/>
        </w:rPr>
        <w:t xml:space="preserve">определяется исходя из результатов анализа рыночных условий, переговоров с заказчиком и согласованию с ним отпускной цены, включающей дополнительно налог на добавленную стоимость и отчисления в местный и республиканский бюджеты. </w:t>
      </w:r>
    </w:p>
    <w:p w14:paraId="095957BE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Прибыль </w:t>
      </w:r>
      <w:r w:rsidR="00946E7D">
        <w:rPr>
          <w:rFonts w:ascii="Times New Roman" w:hAnsi="Times New Roman"/>
          <w:sz w:val="28"/>
          <w:szCs w:val="28"/>
        </w:rPr>
        <w:t xml:space="preserve">единицы </w:t>
      </w:r>
      <w:r w:rsidR="00300D1D">
        <w:rPr>
          <w:rFonts w:ascii="Times New Roman" w:hAnsi="Times New Roman"/>
          <w:sz w:val="28"/>
          <w:szCs w:val="28"/>
        </w:rPr>
        <w:t xml:space="preserve">от реализации ПО заказчику </w:t>
      </w:r>
      <w:r w:rsidRPr="00B72C5A">
        <w:rPr>
          <w:rFonts w:ascii="Times New Roman" w:hAnsi="Times New Roman"/>
          <w:sz w:val="28"/>
          <w:szCs w:val="28"/>
        </w:rPr>
        <w:t>рассчитывается по формуле</w:t>
      </w:r>
      <w:r w:rsidR="008409D0" w:rsidRPr="00B72C5A">
        <w:rPr>
          <w:rFonts w:ascii="Times New Roman" w:hAnsi="Times New Roman"/>
          <w:sz w:val="28"/>
          <w:szCs w:val="28"/>
        </w:rPr>
        <w:t>:</w:t>
      </w:r>
    </w:p>
    <w:p w14:paraId="4387B8AA" w14:textId="77777777" w:rsidR="00660502" w:rsidRPr="00B72C5A" w:rsidRDefault="00660502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8C424C7" w14:textId="77777777" w:rsidR="00F67364" w:rsidRDefault="00F67364" w:rsidP="00B9064A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П</w:t>
      </w:r>
      <w:r w:rsidR="008409D0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proofErr w:type="spellEnd"/>
      <w:r w:rsidR="004A31EB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=</w:t>
      </w:r>
      <w:r w:rsidR="005B4E3A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5B4E3A" w:rsidRPr="00B72C5A">
        <w:rPr>
          <w:rFonts w:ascii="Times New Roman" w:hAnsi="Times New Roman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225,86 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 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5C5996" w:rsidRPr="00B72C5A">
        <w:rPr>
          <w:rFonts w:ascii="Times New Roman" w:hAnsi="Times New Roman"/>
          <w:sz w:val="28"/>
          <w:szCs w:val="28"/>
        </w:rPr>
        <w:t xml:space="preserve"> </w:t>
      </w:r>
      <w:r w:rsidR="00414065">
        <w:rPr>
          <w:rFonts w:ascii="Times New Roman" w:hAnsi="Times New Roman"/>
          <w:sz w:val="28"/>
          <w:szCs w:val="28"/>
        </w:rPr>
        <w:t>112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93</w:t>
      </w:r>
      <w:r w:rsidR="005C5996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5B4E3A" w:rsidRPr="00B72C5A">
        <w:rPr>
          <w:rFonts w:ascii="Times New Roman" w:hAnsi="Times New Roman"/>
          <w:sz w:val="28"/>
          <w:szCs w:val="28"/>
        </w:rPr>
        <w:t>.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B9064A">
        <w:rPr>
          <w:rFonts w:ascii="Times New Roman" w:hAnsi="Times New Roman"/>
          <w:sz w:val="28"/>
          <w:szCs w:val="28"/>
        </w:rPr>
        <w:t xml:space="preserve">           </w:t>
      </w:r>
      <w:r w:rsidR="00EC5E69">
        <w:rPr>
          <w:rFonts w:ascii="Times New Roman" w:hAnsi="Times New Roman"/>
          <w:sz w:val="28"/>
          <w:szCs w:val="28"/>
        </w:rPr>
        <w:t xml:space="preserve">    </w:t>
      </w:r>
      <w:r w:rsidR="00B9064A">
        <w:rPr>
          <w:rFonts w:ascii="Times New Roman" w:hAnsi="Times New Roman"/>
          <w:sz w:val="28"/>
          <w:szCs w:val="28"/>
        </w:rPr>
        <w:t xml:space="preserve">        (6.</w:t>
      </w:r>
      <w:r w:rsidR="00255737">
        <w:rPr>
          <w:rFonts w:ascii="Times New Roman" w:hAnsi="Times New Roman"/>
          <w:sz w:val="28"/>
          <w:szCs w:val="28"/>
        </w:rPr>
        <w:t>18</w:t>
      </w:r>
      <w:r w:rsidR="00B9064A">
        <w:rPr>
          <w:rFonts w:ascii="Times New Roman" w:hAnsi="Times New Roman"/>
          <w:sz w:val="28"/>
          <w:szCs w:val="28"/>
        </w:rPr>
        <w:t>)</w:t>
      </w:r>
    </w:p>
    <w:p w14:paraId="27C3CA06" w14:textId="77777777" w:rsidR="00C44AC5" w:rsidRPr="00B72C5A" w:rsidRDefault="00C44AC5" w:rsidP="00990F2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2A18F4" w14:textId="282FA599" w:rsidR="00F67364" w:rsidRPr="00B72C5A" w:rsidRDefault="005B4E3A" w:rsidP="00A87C9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F8589C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П</w:t>
      </w:r>
      <w:r w:rsidR="008409D0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proofErr w:type="spellEnd"/>
      <w:r w:rsidR="002F6A9E">
        <w:rPr>
          <w:rFonts w:ascii="Times New Roman" w:hAnsi="Times New Roman"/>
          <w:sz w:val="28"/>
          <w:szCs w:val="28"/>
          <w:vertAlign w:val="subscript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742C26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прибыль </w:t>
      </w:r>
      <w:r w:rsidR="002F6A9E">
        <w:rPr>
          <w:rFonts w:ascii="Times New Roman" w:hAnsi="Times New Roman"/>
          <w:sz w:val="28"/>
          <w:szCs w:val="28"/>
        </w:rPr>
        <w:t xml:space="preserve">единицы </w:t>
      </w:r>
      <w:r w:rsidR="002F6A9E" w:rsidRPr="00B72C5A">
        <w:rPr>
          <w:rFonts w:ascii="Times New Roman" w:hAnsi="Times New Roman"/>
          <w:sz w:val="28"/>
          <w:szCs w:val="28"/>
        </w:rPr>
        <w:t>от реализации</w:t>
      </w:r>
      <w:r w:rsidR="008409D0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ПО заказчику</w:t>
      </w:r>
      <w:r w:rsidR="002F6A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6A9E" w:rsidRPr="00B72C5A">
        <w:rPr>
          <w:rFonts w:ascii="Times New Roman" w:hAnsi="Times New Roman"/>
          <w:sz w:val="28"/>
          <w:szCs w:val="28"/>
        </w:rPr>
        <w:t>П</w:t>
      </w:r>
      <w:r w:rsidR="002F6A9E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proofErr w:type="spellEnd"/>
      <w:r w:rsidR="002F6A9E">
        <w:rPr>
          <w:rFonts w:ascii="Times New Roman" w:hAnsi="Times New Roman"/>
          <w:sz w:val="28"/>
          <w:szCs w:val="28"/>
          <w:vertAlign w:val="subscript"/>
        </w:rPr>
        <w:t>.</w:t>
      </w:r>
      <w:r w:rsidR="002F6A9E" w:rsidRPr="00B72C5A">
        <w:rPr>
          <w:rFonts w:ascii="Times New Roman" w:hAnsi="Times New Roman"/>
          <w:sz w:val="28"/>
          <w:szCs w:val="28"/>
        </w:rPr>
        <w:t xml:space="preserve"> </w:t>
      </w:r>
      <w:r w:rsidR="002F6A9E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112,93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2F6A9E">
        <w:rPr>
          <w:rFonts w:ascii="Times New Roman" w:hAnsi="Times New Roman"/>
          <w:sz w:val="28"/>
          <w:szCs w:val="28"/>
        </w:rPr>
        <w:t>руб.</w:t>
      </w:r>
      <w:r w:rsidR="00F06C69">
        <w:rPr>
          <w:rFonts w:ascii="Times New Roman" w:hAnsi="Times New Roman"/>
          <w:sz w:val="28"/>
          <w:szCs w:val="28"/>
        </w:rPr>
        <w:t>;</w:t>
      </w:r>
    </w:p>
    <w:p w14:paraId="730C1B22" w14:textId="77777777" w:rsidR="00F67364" w:rsidRPr="00B72C5A" w:rsidRDefault="00F67364" w:rsidP="00A87C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У</w:t>
      </w:r>
      <w:r w:rsidRPr="00B72C5A">
        <w:rPr>
          <w:rFonts w:ascii="Times New Roman" w:hAnsi="Times New Roman"/>
          <w:sz w:val="28"/>
          <w:szCs w:val="28"/>
          <w:vertAlign w:val="subscript"/>
        </w:rPr>
        <w:t>рп</w:t>
      </w:r>
      <w:proofErr w:type="spellEnd"/>
      <w:r w:rsidR="005B4E3A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5B4E3A" w:rsidRPr="00B72C5A">
        <w:rPr>
          <w:rFonts w:ascii="Times New Roman" w:hAnsi="Times New Roman"/>
          <w:sz w:val="28"/>
          <w:szCs w:val="28"/>
        </w:rPr>
        <w:t xml:space="preserve"> уровень рентабельности ПО, </w:t>
      </w:r>
      <w:proofErr w:type="spellStart"/>
      <w:r w:rsidR="005B4E3A" w:rsidRPr="00B72C5A">
        <w:rPr>
          <w:rFonts w:ascii="Times New Roman" w:hAnsi="Times New Roman"/>
          <w:sz w:val="28"/>
          <w:szCs w:val="28"/>
        </w:rPr>
        <w:t>У</w:t>
      </w:r>
      <w:r w:rsidR="005B4E3A" w:rsidRPr="00B72C5A">
        <w:rPr>
          <w:rFonts w:ascii="Times New Roman" w:hAnsi="Times New Roman"/>
          <w:sz w:val="28"/>
          <w:szCs w:val="28"/>
          <w:vertAlign w:val="subscript"/>
        </w:rPr>
        <w:t>рп</w:t>
      </w:r>
      <w:proofErr w:type="spellEnd"/>
      <w:r w:rsidR="005B4E3A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>= 5</w:t>
      </w:r>
      <w:r w:rsidR="005B4E3A" w:rsidRPr="00B72C5A">
        <w:rPr>
          <w:rFonts w:ascii="Times New Roman" w:hAnsi="Times New Roman"/>
          <w:sz w:val="28"/>
          <w:szCs w:val="28"/>
        </w:rPr>
        <w:t xml:space="preserve">0%; </w:t>
      </w:r>
    </w:p>
    <w:p w14:paraId="3279E708" w14:textId="62593C1B" w:rsidR="00F67364" w:rsidRDefault="00F67364" w:rsidP="00A87C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D14125">
        <w:rPr>
          <w:rFonts w:ascii="Times New Roman" w:hAnsi="Times New Roman"/>
          <w:sz w:val="28"/>
          <w:szCs w:val="28"/>
          <w:vertAlign w:val="subscript"/>
        </w:rPr>
        <w:t>П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 xml:space="preserve"> полная </w:t>
      </w:r>
      <w:r w:rsidR="00AA53B2" w:rsidRPr="00B72C5A">
        <w:rPr>
          <w:rFonts w:ascii="Times New Roman" w:hAnsi="Times New Roman"/>
          <w:sz w:val="28"/>
          <w:szCs w:val="28"/>
        </w:rPr>
        <w:t>себестоимость</w:t>
      </w:r>
      <w:r w:rsidR="00DE43BE">
        <w:rPr>
          <w:rFonts w:ascii="Times New Roman" w:hAnsi="Times New Roman"/>
          <w:sz w:val="28"/>
          <w:szCs w:val="28"/>
        </w:rPr>
        <w:t xml:space="preserve"> ПО</w:t>
      </w:r>
      <w:r w:rsidR="00AA53B2" w:rsidRPr="00B72C5A">
        <w:rPr>
          <w:rFonts w:ascii="Times New Roman" w:hAnsi="Times New Roman"/>
          <w:sz w:val="28"/>
          <w:szCs w:val="28"/>
        </w:rPr>
        <w:t xml:space="preserve">, </w:t>
      </w:r>
      <w:r w:rsidR="00FF36DD" w:rsidRPr="00B72C5A">
        <w:rPr>
          <w:rFonts w:ascii="Times New Roman" w:hAnsi="Times New Roman"/>
          <w:sz w:val="28"/>
          <w:szCs w:val="28"/>
        </w:rPr>
        <w:t>С</w:t>
      </w:r>
      <w:r w:rsidR="00FF36DD">
        <w:rPr>
          <w:rFonts w:ascii="Times New Roman" w:hAnsi="Times New Roman"/>
          <w:sz w:val="28"/>
          <w:szCs w:val="28"/>
          <w:vertAlign w:val="subscript"/>
        </w:rPr>
        <w:t>П</w:t>
      </w:r>
      <w:r w:rsidR="00FF36DD" w:rsidRPr="00B72C5A">
        <w:rPr>
          <w:rFonts w:ascii="Times New Roman" w:hAnsi="Times New Roman"/>
          <w:sz w:val="28"/>
          <w:szCs w:val="28"/>
        </w:rPr>
        <w:t xml:space="preserve"> </w:t>
      </w:r>
      <w:r w:rsidR="00FF36DD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="00AA53B2" w:rsidRPr="00B72C5A">
        <w:rPr>
          <w:rFonts w:ascii="Times New Roman" w:hAnsi="Times New Roman"/>
          <w:sz w:val="28"/>
          <w:szCs w:val="28"/>
        </w:rPr>
        <w:t>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09A0E52B" w14:textId="77777777" w:rsidR="00500726" w:rsidRPr="00B72C5A" w:rsidRDefault="00500726" w:rsidP="00E704B2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C844C21" w14:textId="77777777" w:rsidR="00F67364" w:rsidRPr="00B72C5A" w:rsidRDefault="00F67364" w:rsidP="006605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Прогнозируемая цена без налогов. Рассчитаем по формуле</w:t>
      </w:r>
      <w:r w:rsidR="005E0887" w:rsidRPr="00B72C5A">
        <w:rPr>
          <w:rFonts w:ascii="Times New Roman" w:hAnsi="Times New Roman"/>
          <w:sz w:val="28"/>
          <w:szCs w:val="28"/>
        </w:rPr>
        <w:t>:</w:t>
      </w:r>
      <w:r w:rsidRPr="00B72C5A">
        <w:rPr>
          <w:rFonts w:ascii="Times New Roman" w:hAnsi="Times New Roman"/>
          <w:sz w:val="28"/>
          <w:szCs w:val="28"/>
        </w:rPr>
        <w:t xml:space="preserve"> </w:t>
      </w:r>
    </w:p>
    <w:p w14:paraId="7A697FF3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5E981F" w14:textId="77777777" w:rsidR="00F67364" w:rsidRDefault="00F67364" w:rsidP="002C4E23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Ц</w:t>
      </w:r>
      <w:r w:rsidR="00BD1779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= С</w:t>
      </w:r>
      <w:r w:rsidR="00BD1779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П</w:t>
      </w:r>
      <w:r w:rsidR="005E0887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proofErr w:type="spellEnd"/>
      <w:r w:rsidR="00BD1779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414065">
        <w:rPr>
          <w:rFonts w:ascii="Times New Roman" w:hAnsi="Times New Roman"/>
          <w:sz w:val="28"/>
          <w:szCs w:val="28"/>
        </w:rPr>
        <w:t>112,93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338,79</w:t>
      </w:r>
      <w:r w:rsidR="00186024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AA53B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2C4E23">
        <w:rPr>
          <w:rFonts w:ascii="Times New Roman" w:hAnsi="Times New Roman"/>
          <w:sz w:val="28"/>
          <w:szCs w:val="28"/>
        </w:rPr>
        <w:t xml:space="preserve"> </w:t>
      </w:r>
      <w:r w:rsidR="00AE0D46">
        <w:rPr>
          <w:rFonts w:ascii="Times New Roman" w:hAnsi="Times New Roman"/>
          <w:sz w:val="28"/>
          <w:szCs w:val="28"/>
        </w:rPr>
        <w:t xml:space="preserve">    </w:t>
      </w:r>
      <w:r w:rsidR="00705343">
        <w:rPr>
          <w:rFonts w:ascii="Times New Roman" w:hAnsi="Times New Roman"/>
          <w:sz w:val="28"/>
          <w:szCs w:val="28"/>
        </w:rPr>
        <w:t xml:space="preserve">        </w:t>
      </w:r>
      <w:r w:rsidR="00AE0D46">
        <w:rPr>
          <w:rFonts w:ascii="Times New Roman" w:hAnsi="Times New Roman"/>
          <w:sz w:val="28"/>
          <w:szCs w:val="28"/>
        </w:rPr>
        <w:t xml:space="preserve">   </w:t>
      </w:r>
      <w:r w:rsidR="002C4E23">
        <w:rPr>
          <w:rFonts w:ascii="Times New Roman" w:hAnsi="Times New Roman"/>
          <w:sz w:val="28"/>
          <w:szCs w:val="28"/>
        </w:rPr>
        <w:t>(6.</w:t>
      </w:r>
      <w:r w:rsidR="00255737">
        <w:rPr>
          <w:rFonts w:ascii="Times New Roman" w:hAnsi="Times New Roman"/>
          <w:sz w:val="28"/>
          <w:szCs w:val="28"/>
        </w:rPr>
        <w:t>19</w:t>
      </w:r>
      <w:r w:rsidR="002C4E23">
        <w:rPr>
          <w:rFonts w:ascii="Times New Roman" w:hAnsi="Times New Roman"/>
          <w:sz w:val="28"/>
          <w:szCs w:val="28"/>
        </w:rPr>
        <w:t>)</w:t>
      </w:r>
    </w:p>
    <w:p w14:paraId="13FEA712" w14:textId="77777777" w:rsidR="00C44AC5" w:rsidRPr="00B72C5A" w:rsidRDefault="00C44AC5" w:rsidP="005E088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5C0DCB" w14:textId="13682B79" w:rsidR="00F67364" w:rsidRPr="00B72C5A" w:rsidRDefault="001C71BB" w:rsidP="00A65BE6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F6731B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Ц</w:t>
      </w:r>
      <w:r w:rsidR="006216AE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прогн</w:t>
      </w:r>
      <w:r w:rsidR="00711442" w:rsidRPr="00B72C5A">
        <w:rPr>
          <w:rFonts w:ascii="Times New Roman" w:hAnsi="Times New Roman"/>
          <w:sz w:val="28"/>
          <w:szCs w:val="28"/>
        </w:rPr>
        <w:t xml:space="preserve">озируемая цена без налогов, </w:t>
      </w:r>
      <w:r w:rsidR="005F526F" w:rsidRPr="00B72C5A">
        <w:rPr>
          <w:rFonts w:ascii="Times New Roman" w:hAnsi="Times New Roman"/>
          <w:sz w:val="28"/>
          <w:szCs w:val="28"/>
        </w:rPr>
        <w:t>Ц</w:t>
      </w:r>
      <w:r w:rsidR="005F526F">
        <w:rPr>
          <w:rFonts w:ascii="Times New Roman" w:hAnsi="Times New Roman"/>
          <w:sz w:val="28"/>
          <w:szCs w:val="28"/>
          <w:vertAlign w:val="subscript"/>
        </w:rPr>
        <w:t>П</w:t>
      </w:r>
      <w:r w:rsidR="005F526F" w:rsidRPr="00B72C5A">
        <w:rPr>
          <w:rFonts w:ascii="Times New Roman" w:hAnsi="Times New Roman"/>
          <w:sz w:val="28"/>
          <w:szCs w:val="28"/>
        </w:rPr>
        <w:t xml:space="preserve"> </w:t>
      </w:r>
      <w:r w:rsidR="005F526F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338,79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>руб.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0589FDB1" w14:textId="77777777" w:rsidR="00F67364" w:rsidRPr="00B72C5A" w:rsidRDefault="00F67364" w:rsidP="00CD130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6216AE">
        <w:rPr>
          <w:rFonts w:ascii="Times New Roman" w:hAnsi="Times New Roman"/>
          <w:sz w:val="28"/>
          <w:szCs w:val="28"/>
          <w:vertAlign w:val="subscript"/>
        </w:rPr>
        <w:t>П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 xml:space="preserve"> полная </w:t>
      </w:r>
      <w:r w:rsidR="00AA53B2" w:rsidRPr="00B72C5A">
        <w:rPr>
          <w:rFonts w:ascii="Times New Roman" w:hAnsi="Times New Roman"/>
          <w:sz w:val="28"/>
          <w:szCs w:val="28"/>
        </w:rPr>
        <w:t>себестоимость</w:t>
      </w:r>
      <w:r w:rsidR="00857BE3">
        <w:rPr>
          <w:rFonts w:ascii="Times New Roman" w:hAnsi="Times New Roman"/>
          <w:sz w:val="28"/>
          <w:szCs w:val="28"/>
        </w:rPr>
        <w:t xml:space="preserve"> ПО</w:t>
      </w:r>
      <w:r w:rsidR="00AA53B2" w:rsidRPr="00B72C5A">
        <w:rPr>
          <w:rFonts w:ascii="Times New Roman" w:hAnsi="Times New Roman"/>
          <w:sz w:val="28"/>
          <w:szCs w:val="28"/>
        </w:rPr>
        <w:t>,</w:t>
      </w:r>
      <w:r w:rsidR="00174F8B">
        <w:rPr>
          <w:rFonts w:ascii="Times New Roman" w:hAnsi="Times New Roman"/>
          <w:sz w:val="28"/>
          <w:szCs w:val="28"/>
        </w:rPr>
        <w:t xml:space="preserve"> </w:t>
      </w:r>
      <w:r w:rsidR="00174F8B" w:rsidRPr="00B72C5A">
        <w:rPr>
          <w:rFonts w:ascii="Times New Roman" w:hAnsi="Times New Roman"/>
          <w:sz w:val="28"/>
          <w:szCs w:val="28"/>
        </w:rPr>
        <w:t>С</w:t>
      </w:r>
      <w:r w:rsidR="00174F8B">
        <w:rPr>
          <w:rFonts w:ascii="Times New Roman" w:hAnsi="Times New Roman"/>
          <w:sz w:val="28"/>
          <w:szCs w:val="28"/>
          <w:vertAlign w:val="subscript"/>
        </w:rPr>
        <w:t>П</w:t>
      </w:r>
      <w:r w:rsidR="00174F8B" w:rsidRPr="00B72C5A">
        <w:rPr>
          <w:rFonts w:ascii="Times New Roman" w:hAnsi="Times New Roman"/>
          <w:sz w:val="28"/>
          <w:szCs w:val="28"/>
        </w:rPr>
        <w:t xml:space="preserve"> </w:t>
      </w:r>
      <w:r w:rsidR="00174F8B">
        <w:rPr>
          <w:rFonts w:ascii="Times New Roman" w:hAnsi="Times New Roman"/>
          <w:sz w:val="28"/>
          <w:szCs w:val="28"/>
        </w:rPr>
        <w:t>=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="00AA53B2" w:rsidRPr="00B72C5A">
        <w:rPr>
          <w:rFonts w:ascii="Times New Roman" w:hAnsi="Times New Roman"/>
          <w:sz w:val="28"/>
          <w:szCs w:val="28"/>
        </w:rPr>
        <w:t>руб.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19D613B8" w14:textId="1AFB9651" w:rsidR="00F67364" w:rsidRDefault="00F67364" w:rsidP="00CD130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П</w:t>
      </w:r>
      <w:r w:rsidR="005E0887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proofErr w:type="spellEnd"/>
      <w:r w:rsidR="006C1DC5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прибыль</w:t>
      </w:r>
      <w:r w:rsidR="00946E7D">
        <w:rPr>
          <w:rFonts w:ascii="Times New Roman" w:hAnsi="Times New Roman"/>
          <w:sz w:val="28"/>
          <w:szCs w:val="28"/>
        </w:rPr>
        <w:t xml:space="preserve"> единицы</w:t>
      </w:r>
      <w:r w:rsidRPr="00B72C5A">
        <w:rPr>
          <w:rFonts w:ascii="Times New Roman" w:hAnsi="Times New Roman"/>
          <w:sz w:val="28"/>
          <w:szCs w:val="28"/>
        </w:rPr>
        <w:t xml:space="preserve"> от реализации </w:t>
      </w:r>
      <w:r w:rsidR="005E0887" w:rsidRPr="00B72C5A">
        <w:rPr>
          <w:rFonts w:ascii="Times New Roman" w:hAnsi="Times New Roman"/>
          <w:sz w:val="28"/>
          <w:szCs w:val="28"/>
        </w:rPr>
        <w:t xml:space="preserve">единицы </w:t>
      </w:r>
      <w:r w:rsidRPr="00B72C5A">
        <w:rPr>
          <w:rFonts w:ascii="Times New Roman" w:hAnsi="Times New Roman"/>
          <w:sz w:val="28"/>
          <w:szCs w:val="28"/>
        </w:rPr>
        <w:t xml:space="preserve">ПО заказчику, </w:t>
      </w:r>
      <w:r w:rsidR="00CD1305"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 w:rsidR="00D06E87" w:rsidRPr="00B72C5A">
        <w:rPr>
          <w:rFonts w:ascii="Times New Roman" w:hAnsi="Times New Roman"/>
          <w:sz w:val="28"/>
          <w:szCs w:val="28"/>
        </w:rPr>
        <w:t>П</w:t>
      </w:r>
      <w:r w:rsidR="00D06E87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proofErr w:type="spellEnd"/>
      <w:r w:rsidR="00D06E87">
        <w:rPr>
          <w:rFonts w:ascii="Times New Roman" w:hAnsi="Times New Roman"/>
          <w:sz w:val="28"/>
          <w:szCs w:val="28"/>
          <w:vertAlign w:val="subscript"/>
        </w:rPr>
        <w:t>.</w:t>
      </w:r>
      <w:r w:rsidR="00D06E87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06E87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112,93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руб. </w:t>
      </w:r>
    </w:p>
    <w:p w14:paraId="44BF37F6" w14:textId="77777777" w:rsidR="00724106" w:rsidRPr="00B72C5A" w:rsidRDefault="00724106" w:rsidP="001C71B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6D2A218" w14:textId="77777777" w:rsidR="00F67364" w:rsidRPr="00B72C5A" w:rsidRDefault="00F67364" w:rsidP="006605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Налог на добавленную стоимость (НДС). Рассчитаем по формуле</w:t>
      </w:r>
      <w:r w:rsidR="00711442" w:rsidRPr="00B72C5A">
        <w:rPr>
          <w:rFonts w:ascii="Times New Roman" w:hAnsi="Times New Roman"/>
          <w:sz w:val="28"/>
          <w:szCs w:val="28"/>
        </w:rPr>
        <w:t>:</w:t>
      </w:r>
    </w:p>
    <w:p w14:paraId="09A168BC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3BAB13" w14:textId="77777777" w:rsidR="00F67364" w:rsidRDefault="00705343" w:rsidP="00705343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67364" w:rsidRPr="00B72C5A">
        <w:rPr>
          <w:rFonts w:ascii="Times New Roman" w:hAnsi="Times New Roman"/>
          <w:sz w:val="28"/>
          <w:szCs w:val="28"/>
        </w:rPr>
        <w:t>НДС = Ц</w:t>
      </w:r>
      <w:r w:rsidR="00730718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дс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338,79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</m:oMath>
      <w:r w:rsidR="00F67364" w:rsidRPr="00B72C5A">
        <w:rPr>
          <w:rFonts w:ascii="Times New Roman" w:hAnsi="Times New Roman"/>
          <w:sz w:val="28"/>
          <w:szCs w:val="28"/>
        </w:rPr>
        <w:t xml:space="preserve"> 0,2 = </w:t>
      </w:r>
      <w:r w:rsidR="00414065">
        <w:rPr>
          <w:rFonts w:ascii="Times New Roman" w:hAnsi="Times New Roman"/>
          <w:sz w:val="28"/>
          <w:szCs w:val="28"/>
        </w:rPr>
        <w:t>67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76</w:t>
      </w:r>
      <w:r w:rsidR="00F80880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   (6.2</w:t>
      </w:r>
      <w:r w:rsidR="0025573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</w:p>
    <w:p w14:paraId="5C1EA2E9" w14:textId="77777777" w:rsidR="00C44AC5" w:rsidRPr="00B72C5A" w:rsidRDefault="00C44AC5" w:rsidP="00B14C86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E5CA887" w14:textId="1E588D9C" w:rsidR="00124E02" w:rsidRPr="00B72C5A" w:rsidRDefault="00BE5408" w:rsidP="00F6731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F6731B">
        <w:rPr>
          <w:rFonts w:ascii="Times New Roman" w:hAnsi="Times New Roman"/>
          <w:sz w:val="28"/>
          <w:szCs w:val="28"/>
        </w:rPr>
        <w:t xml:space="preserve">   </w:t>
      </w:r>
      <w:r w:rsidR="00124E02" w:rsidRPr="00B72C5A">
        <w:rPr>
          <w:rFonts w:ascii="Times New Roman" w:hAnsi="Times New Roman"/>
          <w:sz w:val="28"/>
          <w:szCs w:val="28"/>
        </w:rPr>
        <w:t>Ц</w:t>
      </w:r>
      <w:r w:rsidR="00C92DD5">
        <w:rPr>
          <w:rFonts w:ascii="Times New Roman" w:hAnsi="Times New Roman"/>
          <w:sz w:val="28"/>
          <w:szCs w:val="28"/>
          <w:vertAlign w:val="subscript"/>
        </w:rPr>
        <w:t>П</w:t>
      </w:r>
      <w:r w:rsidR="00124E02" w:rsidRPr="00B72C5A">
        <w:rPr>
          <w:rFonts w:ascii="Times New Roman" w:hAnsi="Times New Roman"/>
          <w:sz w:val="28"/>
          <w:szCs w:val="28"/>
        </w:rPr>
        <w:t xml:space="preserve"> – прогнозируемая цена без налогов, </w:t>
      </w:r>
      <w:r w:rsidR="00C92DD5" w:rsidRPr="00B72C5A">
        <w:rPr>
          <w:rFonts w:ascii="Times New Roman" w:hAnsi="Times New Roman"/>
          <w:sz w:val="28"/>
          <w:szCs w:val="28"/>
        </w:rPr>
        <w:t>Ц</w:t>
      </w:r>
      <w:r w:rsidR="00C92DD5">
        <w:rPr>
          <w:rFonts w:ascii="Times New Roman" w:hAnsi="Times New Roman"/>
          <w:sz w:val="28"/>
          <w:szCs w:val="28"/>
          <w:vertAlign w:val="subscript"/>
        </w:rPr>
        <w:t>П</w:t>
      </w:r>
      <w:r w:rsidR="00C92DD5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338,79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124E02" w:rsidRPr="00B72C5A">
        <w:rPr>
          <w:rFonts w:ascii="Times New Roman" w:hAnsi="Times New Roman"/>
          <w:sz w:val="28"/>
          <w:szCs w:val="28"/>
        </w:rPr>
        <w:t>руб.;</w:t>
      </w:r>
    </w:p>
    <w:p w14:paraId="63B9FB63" w14:textId="77777777" w:rsidR="00F67364" w:rsidRDefault="00F67364" w:rsidP="00F6731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дс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норматив </w:t>
      </w:r>
      <w:r w:rsidR="00124E02" w:rsidRPr="00B72C5A">
        <w:rPr>
          <w:rFonts w:ascii="Times New Roman" w:hAnsi="Times New Roman"/>
          <w:sz w:val="28"/>
          <w:szCs w:val="28"/>
        </w:rPr>
        <w:t>налога на добавленную стоимость</w:t>
      </w:r>
      <w:r w:rsidR="00711442" w:rsidRPr="00B72C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11442" w:rsidRPr="00B72C5A">
        <w:rPr>
          <w:rFonts w:ascii="Times New Roman" w:hAnsi="Times New Roman"/>
          <w:sz w:val="28"/>
          <w:szCs w:val="28"/>
        </w:rPr>
        <w:t>Н</w:t>
      </w:r>
      <w:r w:rsidR="00711442" w:rsidRPr="00B72C5A">
        <w:rPr>
          <w:rFonts w:ascii="Times New Roman" w:hAnsi="Times New Roman"/>
          <w:sz w:val="28"/>
          <w:szCs w:val="28"/>
          <w:vertAlign w:val="subscript"/>
        </w:rPr>
        <w:t>дс</w:t>
      </w:r>
      <w:proofErr w:type="spellEnd"/>
      <w:r w:rsidR="00711442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20%.</w:t>
      </w:r>
    </w:p>
    <w:p w14:paraId="70EDF594" w14:textId="77777777" w:rsidR="000015E2" w:rsidRPr="00B72C5A" w:rsidRDefault="000015E2" w:rsidP="00BE5408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3F32F31" w14:textId="77777777" w:rsidR="00F67364" w:rsidRPr="00B72C5A" w:rsidRDefault="00F67364" w:rsidP="006605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Прогнозируемая отпускная цена. Рассчитаем по формуле</w:t>
      </w:r>
      <w:r w:rsidR="00711442" w:rsidRPr="00B72C5A">
        <w:rPr>
          <w:rFonts w:ascii="Times New Roman" w:hAnsi="Times New Roman"/>
          <w:sz w:val="28"/>
          <w:szCs w:val="28"/>
        </w:rPr>
        <w:t>:</w:t>
      </w:r>
    </w:p>
    <w:p w14:paraId="53665187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528315" w14:textId="77777777" w:rsidR="00F67364" w:rsidRDefault="00F67364" w:rsidP="0023746B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Ц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23746B">
        <w:rPr>
          <w:rFonts w:ascii="Times New Roman" w:hAnsi="Times New Roman"/>
          <w:sz w:val="28"/>
          <w:szCs w:val="28"/>
          <w:vertAlign w:val="subscript"/>
        </w:rPr>
        <w:t>тп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Ц</w:t>
      </w:r>
      <w:r w:rsidR="0023746B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+ НДС = </w:t>
      </w:r>
      <w:r w:rsidR="00414065">
        <w:rPr>
          <w:rFonts w:ascii="Times New Roman" w:hAnsi="Times New Roman"/>
          <w:sz w:val="28"/>
          <w:szCs w:val="28"/>
        </w:rPr>
        <w:t>338,79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414065">
        <w:rPr>
          <w:rFonts w:ascii="Times New Roman" w:hAnsi="Times New Roman"/>
          <w:sz w:val="28"/>
          <w:szCs w:val="28"/>
        </w:rPr>
        <w:t>67,76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406,55</w:t>
      </w:r>
      <w:r w:rsidR="00F80880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23746B">
        <w:rPr>
          <w:rFonts w:ascii="Times New Roman" w:hAnsi="Times New Roman"/>
          <w:sz w:val="28"/>
          <w:szCs w:val="28"/>
        </w:rPr>
        <w:t xml:space="preserve">          (6.2</w:t>
      </w:r>
      <w:r w:rsidR="00255737">
        <w:rPr>
          <w:rFonts w:ascii="Times New Roman" w:hAnsi="Times New Roman"/>
          <w:sz w:val="28"/>
          <w:szCs w:val="28"/>
        </w:rPr>
        <w:t>1</w:t>
      </w:r>
      <w:r w:rsidR="0023746B">
        <w:rPr>
          <w:rFonts w:ascii="Times New Roman" w:hAnsi="Times New Roman"/>
          <w:sz w:val="28"/>
          <w:szCs w:val="28"/>
        </w:rPr>
        <w:t>)</w:t>
      </w:r>
    </w:p>
    <w:p w14:paraId="537B8AB4" w14:textId="77777777" w:rsidR="00C44AC5" w:rsidRPr="00B72C5A" w:rsidRDefault="00C44AC5" w:rsidP="00F96E15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584FF92" w14:textId="0C99ADF9" w:rsidR="00F67364" w:rsidRPr="00B72C5A" w:rsidRDefault="00CE221B" w:rsidP="005B353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5B3539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Ц</w:t>
      </w:r>
      <w:r w:rsidR="001A57DA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прогнозируемая цена без налогов</w:t>
      </w:r>
      <w:r w:rsidR="000A428A" w:rsidRPr="00B72C5A">
        <w:rPr>
          <w:rFonts w:ascii="Times New Roman" w:hAnsi="Times New Roman"/>
          <w:sz w:val="28"/>
          <w:szCs w:val="28"/>
        </w:rPr>
        <w:t xml:space="preserve">, </w:t>
      </w:r>
      <w:r w:rsidR="001A57DA" w:rsidRPr="00B72C5A">
        <w:rPr>
          <w:rFonts w:ascii="Times New Roman" w:hAnsi="Times New Roman"/>
          <w:sz w:val="28"/>
          <w:szCs w:val="28"/>
        </w:rPr>
        <w:t>Ц</w:t>
      </w:r>
      <w:r w:rsidR="001A57DA">
        <w:rPr>
          <w:rFonts w:ascii="Times New Roman" w:hAnsi="Times New Roman"/>
          <w:sz w:val="28"/>
          <w:szCs w:val="28"/>
          <w:vertAlign w:val="subscript"/>
        </w:rPr>
        <w:t>П</w:t>
      </w:r>
      <w:r w:rsidR="001A57DA" w:rsidRPr="00B72C5A">
        <w:rPr>
          <w:rFonts w:ascii="Times New Roman" w:hAnsi="Times New Roman"/>
          <w:sz w:val="28"/>
          <w:szCs w:val="28"/>
        </w:rPr>
        <w:t xml:space="preserve"> </w:t>
      </w:r>
      <w:r w:rsidR="001A57D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338,79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0A428A" w:rsidRPr="00B72C5A">
        <w:rPr>
          <w:rFonts w:ascii="Times New Roman" w:hAnsi="Times New Roman"/>
          <w:sz w:val="28"/>
          <w:szCs w:val="28"/>
        </w:rPr>
        <w:t>руб.</w:t>
      </w:r>
      <w:r w:rsidR="00F67364" w:rsidRPr="00B72C5A">
        <w:rPr>
          <w:rFonts w:ascii="Times New Roman" w:hAnsi="Times New Roman"/>
          <w:sz w:val="28"/>
          <w:szCs w:val="28"/>
        </w:rPr>
        <w:t xml:space="preserve">; </w:t>
      </w:r>
    </w:p>
    <w:p w14:paraId="1A4D5843" w14:textId="77777777" w:rsidR="00F67364" w:rsidRDefault="00F67364" w:rsidP="005B353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НДС </w:t>
      </w:r>
      <w:r w:rsidR="00467C32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налог на добавочную стоимость</w:t>
      </w:r>
      <w:r w:rsidR="000A428A" w:rsidRPr="00B72C5A">
        <w:rPr>
          <w:rFonts w:ascii="Times New Roman" w:hAnsi="Times New Roman"/>
          <w:sz w:val="28"/>
          <w:szCs w:val="28"/>
        </w:rPr>
        <w:t xml:space="preserve">, </w:t>
      </w:r>
      <w:r w:rsidR="00C5110B" w:rsidRPr="00B72C5A">
        <w:rPr>
          <w:rFonts w:ascii="Times New Roman" w:hAnsi="Times New Roman"/>
          <w:sz w:val="28"/>
          <w:szCs w:val="28"/>
        </w:rPr>
        <w:t xml:space="preserve">НДС </w:t>
      </w:r>
      <w:r w:rsidR="00C5110B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67,76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0A428A" w:rsidRPr="00B72C5A">
        <w:rPr>
          <w:rFonts w:ascii="Times New Roman" w:hAnsi="Times New Roman"/>
          <w:sz w:val="28"/>
          <w:szCs w:val="28"/>
        </w:rPr>
        <w:t>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43FBC1D" w14:textId="77777777" w:rsidR="00320F87" w:rsidRPr="00B72C5A" w:rsidRDefault="00320F87" w:rsidP="00CE221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059BC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освоение ПО. Организация-разработчик участвует в освоении ПО и несёт соответствующие затраты, на которые составляется смета, оплачиваемая заказчиком по договору. Сметой предусматривается не только затраты (основная и дополнительная заработные платы, начисления на зарплату и др.), но и налоги, предусмотренные законодательством, и прибыль организации-разработчика.</w:t>
      </w:r>
    </w:p>
    <w:p w14:paraId="401F59CA" w14:textId="77777777" w:rsidR="000D0AFE" w:rsidRDefault="00F67364" w:rsidP="00857BE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Для данного проекта расходы на освоение ПО:</w:t>
      </w:r>
    </w:p>
    <w:p w14:paraId="225265AE" w14:textId="77777777" w:rsidR="00EF0267" w:rsidRPr="00B72C5A" w:rsidRDefault="00EF0267" w:rsidP="00857BE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DC461B8" w14:textId="77777777" w:rsidR="00F67364" w:rsidRDefault="00F67364" w:rsidP="00082F47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С</w:t>
      </w:r>
      <w:r w:rsidR="00CA36EA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117E4" w:rsidRPr="00B72C5A">
        <w:rPr>
          <w:rFonts w:ascii="Times New Roman" w:hAnsi="Times New Roman"/>
          <w:sz w:val="28"/>
          <w:szCs w:val="28"/>
        </w:rPr>
        <w:t>0,</w:t>
      </w:r>
      <w:r w:rsidR="008936AC" w:rsidRPr="008936AC">
        <w:rPr>
          <w:rFonts w:ascii="Times New Roman" w:hAnsi="Times New Roman"/>
          <w:sz w:val="28"/>
          <w:szCs w:val="28"/>
        </w:rPr>
        <w:t>30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67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7</w:t>
      </w:r>
      <w:r w:rsidR="008936AC" w:rsidRPr="008936AC">
        <w:rPr>
          <w:rFonts w:ascii="Times New Roman" w:hAnsi="Times New Roman"/>
          <w:sz w:val="28"/>
          <w:szCs w:val="28"/>
        </w:rPr>
        <w:t>6</w:t>
      </w:r>
      <w:r w:rsidR="00043729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EF6FDD">
        <w:rPr>
          <w:rFonts w:ascii="Times New Roman" w:hAnsi="Times New Roman"/>
          <w:sz w:val="28"/>
          <w:szCs w:val="28"/>
        </w:rPr>
        <w:t xml:space="preserve">     </w:t>
      </w:r>
      <w:r w:rsidR="00AA0D1D">
        <w:rPr>
          <w:rFonts w:ascii="Times New Roman" w:hAnsi="Times New Roman"/>
          <w:sz w:val="28"/>
          <w:szCs w:val="28"/>
        </w:rPr>
        <w:t xml:space="preserve">      </w:t>
      </w:r>
      <w:r w:rsidR="00EF6FDD">
        <w:rPr>
          <w:rFonts w:ascii="Times New Roman" w:hAnsi="Times New Roman"/>
          <w:sz w:val="28"/>
          <w:szCs w:val="28"/>
        </w:rPr>
        <w:t xml:space="preserve">         </w:t>
      </w:r>
      <w:r w:rsidR="00255737">
        <w:rPr>
          <w:rFonts w:ascii="Times New Roman" w:hAnsi="Times New Roman"/>
          <w:sz w:val="28"/>
          <w:szCs w:val="28"/>
        </w:rPr>
        <w:t>(6.22)</w:t>
      </w:r>
    </w:p>
    <w:p w14:paraId="41E58053" w14:textId="77777777" w:rsidR="00C44AC5" w:rsidRPr="00B72C5A" w:rsidRDefault="00C44AC5" w:rsidP="005378A8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C78B7A3" w14:textId="1BCBAAB3" w:rsidR="008409D0" w:rsidRPr="00B72C5A" w:rsidRDefault="007A48FF" w:rsidP="003D499B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946E7D">
        <w:rPr>
          <w:rFonts w:ascii="Times New Roman" w:hAnsi="Times New Roman"/>
          <w:sz w:val="28"/>
          <w:szCs w:val="28"/>
        </w:rPr>
        <w:t xml:space="preserve"> </w:t>
      </w:r>
      <w:r w:rsidR="003D499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Р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освоение ПО, </w:t>
      </w:r>
      <w:proofErr w:type="spellStart"/>
      <w:r w:rsidR="001B69A5" w:rsidRPr="00B72C5A">
        <w:rPr>
          <w:rFonts w:ascii="Times New Roman" w:hAnsi="Times New Roman"/>
          <w:sz w:val="28"/>
          <w:szCs w:val="28"/>
        </w:rPr>
        <w:t>Р</w:t>
      </w:r>
      <w:r w:rsidR="001B69A5" w:rsidRPr="00B72C5A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="001B69A5" w:rsidRPr="00B72C5A">
        <w:rPr>
          <w:rFonts w:ascii="Times New Roman" w:hAnsi="Times New Roman"/>
          <w:sz w:val="28"/>
          <w:szCs w:val="28"/>
        </w:rPr>
        <w:t xml:space="preserve"> </w:t>
      </w:r>
      <w:r w:rsidR="006908F0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67,7</w:t>
      </w:r>
      <w:r w:rsidR="00414065" w:rsidRPr="008936AC">
        <w:rPr>
          <w:rFonts w:ascii="Times New Roman" w:hAnsi="Times New Roman"/>
          <w:sz w:val="28"/>
          <w:szCs w:val="28"/>
        </w:rPr>
        <w:t>6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5E29A6A1" w14:textId="169DD547" w:rsidR="00B50CFD" w:rsidRPr="00B72C5A" w:rsidRDefault="00B50CFD" w:rsidP="003D499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221FB6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–  полная себестоимость</w:t>
      </w:r>
      <w:r w:rsidR="00315FB5">
        <w:rPr>
          <w:rFonts w:ascii="Times New Roman" w:hAnsi="Times New Roman"/>
          <w:sz w:val="28"/>
          <w:szCs w:val="28"/>
        </w:rPr>
        <w:t xml:space="preserve"> ПО</w:t>
      </w:r>
      <w:r w:rsidRPr="00B72C5A">
        <w:rPr>
          <w:rFonts w:ascii="Times New Roman" w:hAnsi="Times New Roman"/>
          <w:sz w:val="28"/>
          <w:szCs w:val="28"/>
        </w:rPr>
        <w:t xml:space="preserve">, </w:t>
      </w:r>
      <w:r w:rsidR="00221FB6" w:rsidRPr="00B72C5A">
        <w:rPr>
          <w:rFonts w:ascii="Times New Roman" w:hAnsi="Times New Roman"/>
          <w:sz w:val="28"/>
          <w:szCs w:val="28"/>
        </w:rPr>
        <w:t>С</w:t>
      </w:r>
      <w:r w:rsidR="00221FB6">
        <w:rPr>
          <w:rFonts w:ascii="Times New Roman" w:hAnsi="Times New Roman"/>
          <w:sz w:val="28"/>
          <w:szCs w:val="28"/>
          <w:vertAlign w:val="subscript"/>
        </w:rPr>
        <w:t>П</w:t>
      </w:r>
      <w:r w:rsidR="00221FB6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Pr="00B72C5A">
        <w:rPr>
          <w:rFonts w:ascii="Times New Roman" w:hAnsi="Times New Roman"/>
          <w:sz w:val="28"/>
          <w:szCs w:val="28"/>
        </w:rPr>
        <w:t>руб.;</w:t>
      </w:r>
    </w:p>
    <w:p w14:paraId="7EEA5416" w14:textId="7832BD00" w:rsidR="00B50CFD" w:rsidRDefault="00A7276F" w:rsidP="003D499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946E7D">
        <w:rPr>
          <w:rFonts w:ascii="Times New Roman" w:hAnsi="Times New Roman"/>
          <w:sz w:val="28"/>
          <w:szCs w:val="28"/>
        </w:rPr>
        <w:t xml:space="preserve"> – н</w:t>
      </w:r>
      <w:r w:rsidR="00B50CFD" w:rsidRPr="00B72C5A">
        <w:rPr>
          <w:rFonts w:ascii="Times New Roman" w:hAnsi="Times New Roman"/>
          <w:sz w:val="28"/>
          <w:szCs w:val="28"/>
        </w:rPr>
        <w:t xml:space="preserve">орматив расходов на освоение для данной организации, </w:t>
      </w:r>
      <w:r w:rsidR="00663719">
        <w:rPr>
          <w:rFonts w:ascii="Times New Roman" w:hAnsi="Times New Roman"/>
          <w:sz w:val="28"/>
          <w:szCs w:val="28"/>
        </w:rPr>
        <w:t xml:space="preserve">        </w:t>
      </w:r>
      <w:r w:rsidR="003D499B">
        <w:rPr>
          <w:rFonts w:ascii="Times New Roman" w:hAnsi="Times New Roman"/>
          <w:sz w:val="28"/>
          <w:szCs w:val="28"/>
        </w:rPr>
        <w:t xml:space="preserve">     </w:t>
      </w:r>
      <w:r w:rsidR="00B50CFD" w:rsidRPr="00B72C5A">
        <w:rPr>
          <w:rFonts w:ascii="Times New Roman" w:hAnsi="Times New Roman"/>
          <w:sz w:val="28"/>
          <w:szCs w:val="28"/>
        </w:rPr>
        <w:t>Н</w:t>
      </w:r>
      <w:r w:rsidR="00B50CFD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936AC">
        <w:rPr>
          <w:rFonts w:ascii="Times New Roman" w:hAnsi="Times New Roman"/>
          <w:sz w:val="28"/>
          <w:szCs w:val="28"/>
        </w:rPr>
        <w:t xml:space="preserve"> = </w:t>
      </w:r>
      <w:r w:rsidR="008936AC" w:rsidRPr="008936AC">
        <w:rPr>
          <w:rFonts w:ascii="Times New Roman" w:hAnsi="Times New Roman"/>
          <w:sz w:val="28"/>
          <w:szCs w:val="28"/>
        </w:rPr>
        <w:t>30</w:t>
      </w:r>
      <w:r w:rsidR="00B50CFD" w:rsidRPr="00B72C5A">
        <w:rPr>
          <w:rFonts w:ascii="Times New Roman" w:hAnsi="Times New Roman"/>
          <w:sz w:val="28"/>
          <w:szCs w:val="28"/>
        </w:rPr>
        <w:t>%.</w:t>
      </w:r>
    </w:p>
    <w:p w14:paraId="7EA8DBE1" w14:textId="77777777" w:rsidR="0007441E" w:rsidRPr="00B72C5A" w:rsidRDefault="0007441E" w:rsidP="00F12D32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2F084BBD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сопровождение ПО. Организация-разработчик осуществляет сопровождение ПО и несёт соответствующие расходы, которые оплачиваются заказчиком в соответствии с договором и сметой на сопровождение. Затраты на сопровождение вычисляются по формуле</w:t>
      </w:r>
      <w:r w:rsidR="005378A8" w:rsidRPr="00B72C5A">
        <w:rPr>
          <w:rFonts w:ascii="Times New Roman" w:hAnsi="Times New Roman"/>
          <w:sz w:val="28"/>
          <w:szCs w:val="28"/>
        </w:rPr>
        <w:t>:</w:t>
      </w:r>
    </w:p>
    <w:p w14:paraId="6C4E5505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42085F9" w14:textId="77777777" w:rsidR="00F67364" w:rsidRDefault="00F67364" w:rsidP="00AA0D1D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="00A22594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A22594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A22594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225,86   ∙ 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45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17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AA0D1D">
        <w:rPr>
          <w:rFonts w:ascii="Times New Roman" w:hAnsi="Times New Roman"/>
          <w:sz w:val="28"/>
          <w:szCs w:val="28"/>
        </w:rPr>
        <w:t xml:space="preserve">        </w:t>
      </w:r>
      <w:r w:rsidR="00FD08CA">
        <w:rPr>
          <w:rFonts w:ascii="Times New Roman" w:hAnsi="Times New Roman"/>
          <w:sz w:val="28"/>
          <w:szCs w:val="28"/>
        </w:rPr>
        <w:t xml:space="preserve">  </w:t>
      </w:r>
      <w:r w:rsidR="00AA0D1D">
        <w:rPr>
          <w:rFonts w:ascii="Times New Roman" w:hAnsi="Times New Roman"/>
          <w:sz w:val="28"/>
          <w:szCs w:val="28"/>
        </w:rPr>
        <w:t xml:space="preserve">                (6.23)</w:t>
      </w:r>
    </w:p>
    <w:p w14:paraId="3EC05D53" w14:textId="77777777" w:rsidR="00C44AC5" w:rsidRPr="00B72C5A" w:rsidRDefault="00C44AC5" w:rsidP="005378A8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C91802" w14:textId="79712FF0" w:rsidR="00F67364" w:rsidRPr="00B72C5A" w:rsidRDefault="00F6667B" w:rsidP="007A123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A1230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С</w:t>
      </w:r>
      <w:r w:rsidR="004B1DDF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DE42F8">
        <w:rPr>
          <w:rFonts w:ascii="Times New Roman" w:hAnsi="Times New Roman"/>
          <w:sz w:val="28"/>
          <w:szCs w:val="28"/>
        </w:rPr>
        <w:t>полная себестоимость</w:t>
      </w:r>
      <w:r w:rsidR="00857BE3">
        <w:rPr>
          <w:rFonts w:ascii="Times New Roman" w:hAnsi="Times New Roman"/>
          <w:sz w:val="28"/>
          <w:szCs w:val="28"/>
        </w:rPr>
        <w:t xml:space="preserve"> ПО</w:t>
      </w:r>
      <w:r w:rsidR="00F67364" w:rsidRPr="00B72C5A">
        <w:rPr>
          <w:rFonts w:ascii="Times New Roman" w:hAnsi="Times New Roman"/>
          <w:sz w:val="28"/>
          <w:szCs w:val="28"/>
        </w:rPr>
        <w:t xml:space="preserve">, </w:t>
      </w:r>
      <w:r w:rsidR="00C81911" w:rsidRPr="00B72C5A">
        <w:rPr>
          <w:rFonts w:ascii="Times New Roman" w:hAnsi="Times New Roman"/>
          <w:sz w:val="28"/>
          <w:szCs w:val="28"/>
        </w:rPr>
        <w:t>С</w:t>
      </w:r>
      <w:r w:rsidR="00C81911">
        <w:rPr>
          <w:rFonts w:ascii="Times New Roman" w:hAnsi="Times New Roman"/>
          <w:sz w:val="28"/>
          <w:szCs w:val="28"/>
          <w:vertAlign w:val="subscript"/>
        </w:rPr>
        <w:t>П</w:t>
      </w:r>
      <w:r w:rsidR="00C81911" w:rsidRPr="00B72C5A">
        <w:rPr>
          <w:rFonts w:ascii="Times New Roman" w:hAnsi="Times New Roman"/>
          <w:sz w:val="28"/>
          <w:szCs w:val="28"/>
        </w:rPr>
        <w:t xml:space="preserve"> </w:t>
      </w:r>
      <w:r w:rsidR="00C81911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 xml:space="preserve">225,86 </w:t>
      </w:r>
      <w:r w:rsidR="008936AC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61AB0347" w14:textId="77777777" w:rsidR="00F67364" w:rsidRDefault="00F67364" w:rsidP="007A123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норматив расходов на сопровождение,</w:t>
      </w:r>
      <w:r w:rsidR="00900C73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0C73" w:rsidRPr="00B72C5A">
        <w:rPr>
          <w:rFonts w:ascii="Times New Roman" w:hAnsi="Times New Roman"/>
          <w:sz w:val="28"/>
          <w:szCs w:val="28"/>
        </w:rPr>
        <w:t>Н</w:t>
      </w:r>
      <w:r w:rsidR="00900C73"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="00900C73" w:rsidRPr="00B72C5A">
        <w:rPr>
          <w:rFonts w:ascii="Times New Roman" w:hAnsi="Times New Roman"/>
          <w:sz w:val="28"/>
          <w:szCs w:val="28"/>
        </w:rPr>
        <w:t xml:space="preserve"> = 20</w:t>
      </w:r>
      <w:r w:rsidRPr="00B72C5A">
        <w:rPr>
          <w:rFonts w:ascii="Times New Roman" w:hAnsi="Times New Roman"/>
          <w:sz w:val="28"/>
          <w:szCs w:val="28"/>
        </w:rPr>
        <w:t xml:space="preserve">%. </w:t>
      </w:r>
    </w:p>
    <w:p w14:paraId="78A9B30D" w14:textId="77777777" w:rsidR="00922D45" w:rsidRPr="00B72C5A" w:rsidRDefault="00922D45" w:rsidP="00F6667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46E805" w14:textId="77777777" w:rsidR="00F67364" w:rsidRPr="00B72C5A" w:rsidRDefault="00857BE3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Интегрированный э</w:t>
      </w:r>
      <w:r w:rsidR="00F67364" w:rsidRPr="00B72C5A">
        <w:rPr>
          <w:rFonts w:ascii="Times New Roman" w:hAnsi="Times New Roman"/>
          <w:sz w:val="28"/>
          <w:szCs w:val="28"/>
        </w:rPr>
        <w:t xml:space="preserve">кономический эффект организации разработчика. Заказчик оплачивает организации-разработчику всю сумму расходов по проекту, включая прибыль. После уплаты налогов из прибыли в распоряжение заказчика остаётся чистая прибыль от проекта. Ввиду того, что ПО разрабатывалось для одного объекта, чистую прибыль можно считать в качестве </w:t>
      </w:r>
      <w:r w:rsidR="00315FB5">
        <w:rPr>
          <w:rFonts w:ascii="Times New Roman" w:hAnsi="Times New Roman"/>
          <w:sz w:val="28"/>
          <w:szCs w:val="28"/>
        </w:rPr>
        <w:t xml:space="preserve">интегрированного </w:t>
      </w:r>
      <w:r w:rsidR="00F67364" w:rsidRPr="00B72C5A">
        <w:rPr>
          <w:rFonts w:ascii="Times New Roman" w:hAnsi="Times New Roman"/>
          <w:sz w:val="28"/>
          <w:szCs w:val="28"/>
        </w:rPr>
        <w:t>экономического эффекта организации-разработчика от реализованного проекта.</w:t>
      </w:r>
    </w:p>
    <w:p w14:paraId="383FC9AE" w14:textId="77777777" w:rsidR="00F67364" w:rsidRPr="00B72C5A" w:rsidRDefault="00857BE3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интегрированной </w:t>
      </w:r>
      <w:r w:rsidR="00315FB5">
        <w:rPr>
          <w:rFonts w:ascii="Times New Roman" w:hAnsi="Times New Roman"/>
          <w:sz w:val="28"/>
          <w:szCs w:val="28"/>
        </w:rPr>
        <w:t>экономической эффективности использования</w:t>
      </w:r>
      <w:r w:rsidR="00F67364" w:rsidRPr="00B72C5A">
        <w:rPr>
          <w:rFonts w:ascii="Times New Roman" w:hAnsi="Times New Roman"/>
          <w:sz w:val="28"/>
          <w:szCs w:val="28"/>
        </w:rPr>
        <w:t xml:space="preserve">  ПО   у пользователя</w:t>
      </w:r>
      <w:r w:rsidR="00660502" w:rsidRPr="00B72C5A">
        <w:rPr>
          <w:rFonts w:ascii="Times New Roman" w:hAnsi="Times New Roman"/>
          <w:sz w:val="28"/>
          <w:szCs w:val="28"/>
        </w:rPr>
        <w:t>.</w:t>
      </w:r>
    </w:p>
    <w:p w14:paraId="0228E517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Капитальные затраты на приобретение и </w:t>
      </w:r>
      <w:r w:rsidR="002C3021">
        <w:rPr>
          <w:rFonts w:ascii="Times New Roman" w:hAnsi="Times New Roman"/>
          <w:sz w:val="28"/>
          <w:szCs w:val="28"/>
        </w:rPr>
        <w:t>применение</w:t>
      </w:r>
      <w:r w:rsidRPr="00B72C5A">
        <w:rPr>
          <w:rFonts w:ascii="Times New Roman" w:hAnsi="Times New Roman"/>
          <w:sz w:val="28"/>
          <w:szCs w:val="28"/>
        </w:rPr>
        <w:t xml:space="preserve"> ПО. Общие капитальные вложения заказчика </w:t>
      </w: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="00CD3210" w:rsidRPr="00B72C5A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, связанные с приобретением, внедрением и </w:t>
      </w:r>
      <w:r w:rsidR="00945293">
        <w:rPr>
          <w:rFonts w:ascii="Times New Roman" w:hAnsi="Times New Roman"/>
          <w:sz w:val="28"/>
          <w:szCs w:val="28"/>
        </w:rPr>
        <w:t>применением</w:t>
      </w:r>
      <w:r w:rsidRPr="00B72C5A">
        <w:rPr>
          <w:rFonts w:ascii="Times New Roman" w:hAnsi="Times New Roman"/>
          <w:sz w:val="28"/>
          <w:szCs w:val="28"/>
        </w:rPr>
        <w:t xml:space="preserve"> ПО, рассчитываются по формуле</w:t>
      </w:r>
      <w:r w:rsidR="00900C73" w:rsidRPr="00B72C5A">
        <w:rPr>
          <w:rFonts w:ascii="Times New Roman" w:hAnsi="Times New Roman"/>
          <w:sz w:val="28"/>
          <w:szCs w:val="28"/>
        </w:rPr>
        <w:t>:</w:t>
      </w:r>
    </w:p>
    <w:p w14:paraId="75E964C4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CBA300" w14:textId="77777777" w:rsidR="00F67364" w:rsidRDefault="00F67364" w:rsidP="00FD08CA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="004B3AF6" w:rsidRPr="00B72C5A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К</w:t>
      </w:r>
      <w:r w:rsidR="000509C0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+ 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+ К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тс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="00B57397" w:rsidRPr="00B72C5A">
        <w:rPr>
          <w:rFonts w:ascii="Times New Roman" w:hAnsi="Times New Roman"/>
          <w:sz w:val="28"/>
          <w:szCs w:val="28"/>
        </w:rPr>
        <w:t>,</w:t>
      </w:r>
      <w:r w:rsidR="00FD08CA">
        <w:rPr>
          <w:rFonts w:ascii="Times New Roman" w:hAnsi="Times New Roman"/>
          <w:sz w:val="28"/>
          <w:szCs w:val="28"/>
        </w:rPr>
        <w:t xml:space="preserve">                                (6.24)</w:t>
      </w:r>
    </w:p>
    <w:p w14:paraId="403901DB" w14:textId="77777777" w:rsidR="00C44AC5" w:rsidRPr="00B72C5A" w:rsidRDefault="00C44AC5" w:rsidP="00DC1DA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608F3A4" w14:textId="77777777" w:rsidR="00F67364" w:rsidRPr="00B72C5A" w:rsidRDefault="00F67364" w:rsidP="00220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 К</w:t>
      </w:r>
      <w:r w:rsidR="0024279B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04FF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приобретение ПО </w:t>
      </w:r>
      <w:proofErr w:type="spellStart"/>
      <w:r w:rsidRPr="00B72C5A">
        <w:rPr>
          <w:rFonts w:ascii="Times New Roman" w:hAnsi="Times New Roman"/>
          <w:sz w:val="28"/>
          <w:szCs w:val="28"/>
        </w:rPr>
        <w:t>по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отпускной цене у разработчика с учётом стоимости услуг по эксплуатации</w:t>
      </w:r>
      <w:r w:rsidR="004B3AF6" w:rsidRPr="00B72C5A">
        <w:rPr>
          <w:rFonts w:ascii="Times New Roman" w:hAnsi="Times New Roman"/>
          <w:sz w:val="28"/>
          <w:szCs w:val="28"/>
        </w:rPr>
        <w:t>,</w:t>
      </w:r>
      <w:r w:rsidR="00857BE3">
        <w:rPr>
          <w:rFonts w:ascii="Times New Roman" w:hAnsi="Times New Roman"/>
          <w:sz w:val="28"/>
          <w:szCs w:val="28"/>
        </w:rPr>
        <w:t xml:space="preserve"> </w:t>
      </w:r>
      <w:r w:rsidR="00857BE3" w:rsidRPr="00B72C5A">
        <w:rPr>
          <w:rFonts w:ascii="Times New Roman" w:hAnsi="Times New Roman"/>
          <w:sz w:val="28"/>
          <w:szCs w:val="28"/>
        </w:rPr>
        <w:t>К</w:t>
      </w:r>
      <w:r w:rsidR="00857BE3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57BE3">
        <w:rPr>
          <w:rFonts w:ascii="Times New Roman" w:hAnsi="Times New Roman"/>
          <w:sz w:val="28"/>
          <w:szCs w:val="28"/>
        </w:rPr>
        <w:t xml:space="preserve">= 0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0077C68E" w14:textId="77777777" w:rsidR="00F67364" w:rsidRPr="00B72C5A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пользователя на освоение ПО</w:t>
      </w:r>
      <w:r w:rsidR="004B3AF6" w:rsidRPr="00B72C5A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862A0" w:rsidRPr="00B72C5A">
        <w:rPr>
          <w:rFonts w:ascii="Times New Roman" w:hAnsi="Times New Roman"/>
          <w:sz w:val="28"/>
          <w:szCs w:val="28"/>
        </w:rPr>
        <w:t>К</w:t>
      </w:r>
      <w:r w:rsidR="008862A0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862A0" w:rsidRPr="00B72C5A">
        <w:rPr>
          <w:rFonts w:ascii="Times New Roman" w:hAnsi="Times New Roman"/>
          <w:sz w:val="28"/>
          <w:szCs w:val="28"/>
        </w:rPr>
        <w:t xml:space="preserve"> </w:t>
      </w:r>
      <w:r w:rsidR="008862A0">
        <w:rPr>
          <w:rFonts w:ascii="Times New Roman" w:hAnsi="Times New Roman"/>
          <w:sz w:val="28"/>
          <w:szCs w:val="28"/>
        </w:rPr>
        <w:t xml:space="preserve">= </w:t>
      </w:r>
      <w:r w:rsidR="00CF1708">
        <w:rPr>
          <w:rFonts w:ascii="Times New Roman" w:hAnsi="Times New Roman"/>
          <w:sz w:val="28"/>
          <w:szCs w:val="28"/>
        </w:rPr>
        <w:t>67,7</w:t>
      </w:r>
      <w:r w:rsidR="00CF1708" w:rsidRPr="008936AC">
        <w:rPr>
          <w:rFonts w:ascii="Times New Roman" w:hAnsi="Times New Roman"/>
          <w:sz w:val="28"/>
          <w:szCs w:val="28"/>
        </w:rPr>
        <w:t>6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0E08DF40" w14:textId="0F47945B" w:rsidR="00F67364" w:rsidRPr="00B72C5A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пользователя на оплату услуг по сопровождению ПО</w:t>
      </w:r>
      <w:r w:rsidR="00B06095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C61772">
        <w:rPr>
          <w:rFonts w:ascii="Times New Roman" w:hAnsi="Times New Roman"/>
          <w:sz w:val="28"/>
          <w:szCs w:val="28"/>
        </w:rPr>
        <w:t xml:space="preserve">     </w:t>
      </w:r>
      <w:r w:rsidR="00B06095" w:rsidRPr="00B72C5A">
        <w:rPr>
          <w:rFonts w:ascii="Times New Roman" w:hAnsi="Times New Roman"/>
          <w:sz w:val="28"/>
          <w:szCs w:val="28"/>
        </w:rPr>
        <w:t>К</w:t>
      </w:r>
      <w:r w:rsidR="00B06095"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B06095" w:rsidRPr="00B72C5A">
        <w:rPr>
          <w:rFonts w:ascii="Times New Roman" w:hAnsi="Times New Roman"/>
          <w:sz w:val="28"/>
          <w:szCs w:val="28"/>
        </w:rPr>
        <w:t xml:space="preserve"> </w:t>
      </w:r>
      <w:r w:rsidR="00B06095">
        <w:rPr>
          <w:rFonts w:ascii="Times New Roman" w:hAnsi="Times New Roman"/>
          <w:sz w:val="28"/>
          <w:szCs w:val="28"/>
        </w:rPr>
        <w:t xml:space="preserve">= </w:t>
      </w:r>
      <w:r w:rsidR="00CF1708">
        <w:rPr>
          <w:rFonts w:ascii="Times New Roman" w:hAnsi="Times New Roman"/>
          <w:sz w:val="28"/>
          <w:szCs w:val="28"/>
        </w:rPr>
        <w:t>45,17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05694D6E" w14:textId="77777777" w:rsidR="00F67364" w:rsidRPr="00B72C5A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тс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доукомплектование ВТ техническими средствами в связи с внедрением нового ПО</w:t>
      </w:r>
      <w:r w:rsidR="004836F2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7BE3" w:rsidRPr="00B72C5A">
        <w:rPr>
          <w:rFonts w:ascii="Times New Roman" w:hAnsi="Times New Roman"/>
          <w:sz w:val="28"/>
          <w:szCs w:val="28"/>
        </w:rPr>
        <w:t>К</w:t>
      </w:r>
      <w:r w:rsidR="00857BE3" w:rsidRPr="00B72C5A">
        <w:rPr>
          <w:rFonts w:ascii="Times New Roman" w:hAnsi="Times New Roman"/>
          <w:sz w:val="28"/>
          <w:szCs w:val="28"/>
          <w:vertAlign w:val="subscript"/>
        </w:rPr>
        <w:t>тс</w:t>
      </w:r>
      <w:proofErr w:type="spellEnd"/>
      <w:r w:rsidR="00857BE3" w:rsidRPr="00B72C5A">
        <w:rPr>
          <w:rFonts w:ascii="Times New Roman" w:hAnsi="Times New Roman"/>
          <w:sz w:val="28"/>
          <w:szCs w:val="28"/>
        </w:rPr>
        <w:t xml:space="preserve"> </w:t>
      </w:r>
      <w:r w:rsidR="00857BE3">
        <w:rPr>
          <w:rFonts w:ascii="Times New Roman" w:hAnsi="Times New Roman"/>
          <w:sz w:val="28"/>
          <w:szCs w:val="28"/>
        </w:rPr>
        <w:t xml:space="preserve">= 0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33CC3643" w14:textId="77777777" w:rsidR="00F67364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пополнение оборотных средств</w:t>
      </w:r>
      <w:r w:rsidR="00745155">
        <w:rPr>
          <w:rFonts w:ascii="Times New Roman" w:hAnsi="Times New Roman"/>
          <w:sz w:val="28"/>
          <w:szCs w:val="28"/>
        </w:rPr>
        <w:t>,</w:t>
      </w:r>
      <w:r w:rsidR="00857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7BE3" w:rsidRPr="00B72C5A">
        <w:rPr>
          <w:rFonts w:ascii="Times New Roman" w:hAnsi="Times New Roman"/>
          <w:sz w:val="28"/>
          <w:szCs w:val="28"/>
        </w:rPr>
        <w:t>К</w:t>
      </w:r>
      <w:r w:rsidR="00857BE3" w:rsidRPr="00B72C5A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57BE3">
        <w:rPr>
          <w:rFonts w:ascii="Times New Roman" w:hAnsi="Times New Roman"/>
          <w:sz w:val="28"/>
          <w:szCs w:val="28"/>
        </w:rPr>
        <w:t xml:space="preserve">= 0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</w:p>
    <w:p w14:paraId="3C4A7A80" w14:textId="77777777" w:rsidR="001B767F" w:rsidRDefault="001B767F" w:rsidP="00061E61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4A4DA4" w14:textId="77777777" w:rsidR="001B767F" w:rsidRDefault="001B767F" w:rsidP="001B767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0 + </w:t>
      </w:r>
      <w:r w:rsidR="00CF1708">
        <w:rPr>
          <w:rFonts w:ascii="Times New Roman" w:hAnsi="Times New Roman"/>
          <w:sz w:val="28"/>
          <w:szCs w:val="28"/>
        </w:rPr>
        <w:t>67,7</w:t>
      </w:r>
      <w:r w:rsidR="00CF1708" w:rsidRPr="008936AC">
        <w:rPr>
          <w:rFonts w:ascii="Times New Roman" w:hAnsi="Times New Roman"/>
          <w:sz w:val="28"/>
          <w:szCs w:val="28"/>
        </w:rPr>
        <w:t>6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CF1708">
        <w:rPr>
          <w:rFonts w:ascii="Times New Roman" w:hAnsi="Times New Roman"/>
          <w:sz w:val="28"/>
          <w:szCs w:val="28"/>
        </w:rPr>
        <w:t>45,17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+ 0 + 0 </w:t>
      </w:r>
      <w:r>
        <w:rPr>
          <w:rFonts w:ascii="Times New Roman" w:hAnsi="Times New Roman"/>
          <w:sz w:val="28"/>
          <w:szCs w:val="28"/>
        </w:rPr>
        <w:t xml:space="preserve">= </w:t>
      </w:r>
      <w:r w:rsidR="00CF1708">
        <w:rPr>
          <w:rFonts w:ascii="Times New Roman" w:hAnsi="Times New Roman"/>
          <w:sz w:val="28"/>
          <w:szCs w:val="28"/>
        </w:rPr>
        <w:t>112</w:t>
      </w:r>
      <w:r w:rsidR="003163F8">
        <w:rPr>
          <w:rFonts w:ascii="Times New Roman" w:hAnsi="Times New Roman"/>
          <w:sz w:val="28"/>
          <w:szCs w:val="28"/>
        </w:rPr>
        <w:t>,</w:t>
      </w:r>
      <w:r w:rsidR="00CF1708">
        <w:rPr>
          <w:rFonts w:ascii="Times New Roman" w:hAnsi="Times New Roman"/>
          <w:sz w:val="28"/>
          <w:szCs w:val="28"/>
        </w:rPr>
        <w:t>93</w:t>
      </w:r>
      <w:r w:rsidRPr="00B72C5A">
        <w:rPr>
          <w:rFonts w:ascii="Times New Roman" w:hAnsi="Times New Roman"/>
          <w:sz w:val="28"/>
          <w:szCs w:val="28"/>
        </w:rPr>
        <w:t xml:space="preserve"> руб.,</w:t>
      </w:r>
    </w:p>
    <w:p w14:paraId="0D91532A" w14:textId="77777777" w:rsidR="001B767F" w:rsidRPr="00B72C5A" w:rsidRDefault="001B767F" w:rsidP="00061E61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B3029C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экономи</w:t>
      </w:r>
      <w:r w:rsidR="0016054D">
        <w:rPr>
          <w:rFonts w:ascii="Times New Roman" w:hAnsi="Times New Roman"/>
          <w:sz w:val="28"/>
          <w:szCs w:val="28"/>
        </w:rPr>
        <w:t>и</w:t>
      </w:r>
      <w:r w:rsidRPr="00B72C5A">
        <w:rPr>
          <w:rFonts w:ascii="Times New Roman" w:hAnsi="Times New Roman"/>
          <w:sz w:val="28"/>
          <w:szCs w:val="28"/>
        </w:rPr>
        <w:t xml:space="preserve"> основных видов ресурсов в связи с </w:t>
      </w:r>
      <w:r w:rsidR="00315FB5">
        <w:rPr>
          <w:rFonts w:ascii="Times New Roman" w:hAnsi="Times New Roman"/>
          <w:sz w:val="28"/>
          <w:szCs w:val="28"/>
        </w:rPr>
        <w:t>использованием</w:t>
      </w:r>
      <w:r w:rsidRPr="00B72C5A">
        <w:rPr>
          <w:rFonts w:ascii="Times New Roman" w:hAnsi="Times New Roman"/>
          <w:sz w:val="28"/>
          <w:szCs w:val="28"/>
        </w:rPr>
        <w:t xml:space="preserve"> нового ПО. Исходные данные представлены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A61C12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1BFA7FD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Показатели экономии рассчитываются на основе исходных данных.</w:t>
      </w:r>
    </w:p>
    <w:p w14:paraId="509C4F9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одну задачу в новом варианте. Рассчитаем затраты ЗП</w:t>
      </w:r>
      <w:r w:rsidR="009270E2">
        <w:rPr>
          <w:rFonts w:ascii="Times New Roman" w:hAnsi="Times New Roman"/>
          <w:sz w:val="28"/>
          <w:szCs w:val="28"/>
          <w:vertAlign w:val="subscript"/>
        </w:rPr>
        <w:t>ЗЕ2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в расчёте на одну задачу в новом варианте:</w:t>
      </w:r>
    </w:p>
    <w:p w14:paraId="17A5C339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D3F2F1C" w14:textId="77777777" w:rsidR="00F67364" w:rsidRDefault="00F67364" w:rsidP="00BF2174">
      <w:pPr>
        <w:spacing w:after="0" w:line="240" w:lineRule="auto"/>
        <w:ind w:left="1416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="0024385C">
        <w:rPr>
          <w:rFonts w:ascii="Times New Roman" w:hAnsi="Times New Roman"/>
          <w:sz w:val="28"/>
          <w:szCs w:val="28"/>
          <w:vertAlign w:val="subscript"/>
        </w:rPr>
        <w:t>ЗЕ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рч ∙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= </w:t>
      </w:r>
      <w:r w:rsidR="00900C73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200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21,5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="00900C73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eastAsia="Times New Roman" w:hAnsi="Times New Roman"/>
          <w:sz w:val="28"/>
          <w:szCs w:val="28"/>
        </w:rPr>
        <w:t xml:space="preserve">= 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</w:t>
      </w:r>
      <w:r w:rsidR="006908F0">
        <w:rPr>
          <w:rFonts w:ascii="Times New Roman" w:eastAsia="Times New Roman" w:hAnsi="Times New Roman"/>
          <w:sz w:val="28"/>
          <w:szCs w:val="28"/>
        </w:rPr>
        <w:t>,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1627</w:t>
      </w:r>
      <w:r w:rsidRPr="00B72C5A">
        <w:rPr>
          <w:rFonts w:ascii="Times New Roman" w:eastAsia="Times New Roman" w:hAnsi="Times New Roman"/>
          <w:sz w:val="28"/>
          <w:szCs w:val="28"/>
        </w:rPr>
        <w:t xml:space="preserve"> руб</w:t>
      </w:r>
      <w:r w:rsidR="008A620E" w:rsidRPr="00B72C5A">
        <w:rPr>
          <w:rFonts w:ascii="Times New Roman" w:eastAsia="Times New Roman" w:hAnsi="Times New Roman"/>
          <w:sz w:val="28"/>
          <w:szCs w:val="28"/>
        </w:rPr>
        <w:t>.</w:t>
      </w:r>
      <w:r w:rsidR="00B57397" w:rsidRPr="00B72C5A">
        <w:rPr>
          <w:rFonts w:ascii="Times New Roman" w:eastAsia="Times New Roman" w:hAnsi="Times New Roman"/>
          <w:sz w:val="28"/>
          <w:szCs w:val="28"/>
        </w:rPr>
        <w:t>,</w:t>
      </w:r>
      <w:r w:rsidR="00BF2174">
        <w:rPr>
          <w:rFonts w:ascii="Times New Roman" w:eastAsia="Times New Roman" w:hAnsi="Times New Roman"/>
          <w:sz w:val="28"/>
          <w:szCs w:val="28"/>
        </w:rPr>
        <w:t xml:space="preserve">                       (6.25)</w:t>
      </w:r>
    </w:p>
    <w:p w14:paraId="0BFF1101" w14:textId="77777777" w:rsidR="00C44AC5" w:rsidRPr="00B72C5A" w:rsidRDefault="00C44AC5" w:rsidP="0006184D">
      <w:pPr>
        <w:spacing w:after="0" w:line="240" w:lineRule="auto"/>
        <w:ind w:left="708"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33BFFF2" w14:textId="77777777" w:rsidR="00F67364" w:rsidRPr="00B72C5A" w:rsidRDefault="00F67364" w:rsidP="00166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641649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</w:t>
      </w:r>
      <w:r w:rsidR="000B3A35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средняя трудоёмкость работ в расчёте на одну задачу в новом варианте</w:t>
      </w:r>
      <w:r w:rsidR="00EE4316">
        <w:rPr>
          <w:rFonts w:ascii="Times New Roman" w:hAnsi="Times New Roman"/>
          <w:sz w:val="28"/>
          <w:szCs w:val="28"/>
        </w:rPr>
        <w:t>,</w:t>
      </w:r>
      <w:r w:rsidR="00315FB5">
        <w:rPr>
          <w:rFonts w:ascii="Times New Roman" w:hAnsi="Times New Roman"/>
          <w:sz w:val="28"/>
          <w:szCs w:val="28"/>
        </w:rPr>
        <w:t xml:space="preserve"> </w:t>
      </w:r>
      <w:r w:rsidR="00315FB5" w:rsidRPr="00B72C5A">
        <w:rPr>
          <w:rFonts w:ascii="Times New Roman" w:hAnsi="Times New Roman"/>
          <w:sz w:val="28"/>
          <w:szCs w:val="28"/>
        </w:rPr>
        <w:t>Т</w:t>
      </w:r>
      <w:r w:rsidR="000B3A35">
        <w:rPr>
          <w:rFonts w:ascii="Times New Roman" w:hAnsi="Times New Roman"/>
          <w:sz w:val="28"/>
          <w:szCs w:val="28"/>
          <w:vertAlign w:val="subscript"/>
        </w:rPr>
        <w:t>с</w:t>
      </w:r>
      <w:r w:rsidR="00315FB5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315FB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315FB5">
        <w:rPr>
          <w:rFonts w:ascii="Times New Roman" w:hAnsi="Times New Roman"/>
          <w:sz w:val="28"/>
          <w:szCs w:val="28"/>
        </w:rPr>
        <w:t>= 1</w:t>
      </w:r>
      <w:r w:rsidR="00EE4316">
        <w:rPr>
          <w:rFonts w:ascii="Times New Roman" w:hAnsi="Times New Roman"/>
          <w:sz w:val="28"/>
          <w:szCs w:val="28"/>
        </w:rPr>
        <w:t xml:space="preserve"> чел.-часов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3FD6C3AD" w14:textId="5CAF20FE" w:rsidR="00F67364" w:rsidRPr="00B72C5A" w:rsidRDefault="00F67364" w:rsidP="0093417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среднемесячная заработная плата одного </w:t>
      </w:r>
      <w:r w:rsidR="000A78C5" w:rsidRPr="00B72C5A">
        <w:rPr>
          <w:rFonts w:ascii="Times New Roman" w:hAnsi="Times New Roman"/>
          <w:sz w:val="28"/>
          <w:szCs w:val="28"/>
        </w:rPr>
        <w:t>программиста,</w:t>
      </w:r>
      <w:r w:rsidR="008A620E" w:rsidRPr="00B72C5A">
        <w:rPr>
          <w:rFonts w:ascii="Times New Roman" w:hAnsi="Times New Roman"/>
          <w:sz w:val="28"/>
          <w:szCs w:val="28"/>
        </w:rPr>
        <w:t xml:space="preserve"> </w:t>
      </w:r>
      <w:r w:rsidR="002B2E21">
        <w:rPr>
          <w:rFonts w:ascii="Times New Roman" w:hAnsi="Times New Roman"/>
          <w:sz w:val="28"/>
          <w:szCs w:val="28"/>
        </w:rPr>
        <w:t xml:space="preserve">        </w:t>
      </w:r>
      <w:r w:rsidR="006656A2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="008A620E" w:rsidRPr="00B72C5A">
        <w:rPr>
          <w:rFonts w:ascii="Times New Roman" w:hAnsi="Times New Roman"/>
          <w:sz w:val="28"/>
          <w:szCs w:val="28"/>
        </w:rPr>
        <w:t>З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 w:rsidR="008A620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A620E" w:rsidRPr="00B72C5A">
        <w:rPr>
          <w:rFonts w:ascii="Times New Roman" w:hAnsi="Times New Roman"/>
          <w:sz w:val="28"/>
          <w:szCs w:val="28"/>
        </w:rPr>
        <w:t>=</w:t>
      </w:r>
      <w:r w:rsidR="000A78C5" w:rsidRPr="00B72C5A">
        <w:rPr>
          <w:rFonts w:ascii="Times New Roman" w:hAnsi="Times New Roman"/>
          <w:sz w:val="28"/>
          <w:szCs w:val="28"/>
        </w:rPr>
        <w:t xml:space="preserve"> </w:t>
      </w:r>
      <w:r w:rsidR="009E70C9" w:rsidRPr="009E70C9">
        <w:rPr>
          <w:rFonts w:ascii="Times New Roman" w:hAnsi="Times New Roman"/>
          <w:sz w:val="28"/>
          <w:szCs w:val="28"/>
        </w:rPr>
        <w:t>20</w:t>
      </w:r>
      <w:r w:rsidR="006908F0">
        <w:rPr>
          <w:rFonts w:ascii="Times New Roman" w:hAnsi="Times New Roman"/>
          <w:sz w:val="28"/>
          <w:szCs w:val="28"/>
        </w:rPr>
        <w:t>0</w:t>
      </w:r>
      <w:r w:rsidR="0031260C" w:rsidRPr="00B72C5A">
        <w:rPr>
          <w:rFonts w:ascii="Times New Roman" w:hAnsi="Times New Roman"/>
          <w:sz w:val="28"/>
          <w:szCs w:val="28"/>
        </w:rPr>
        <w:t xml:space="preserve"> </w:t>
      </w:r>
      <w:r w:rsidR="000A78C5" w:rsidRPr="00B72C5A">
        <w:rPr>
          <w:rFonts w:ascii="Times New Roman" w:hAnsi="Times New Roman"/>
          <w:sz w:val="28"/>
          <w:szCs w:val="28"/>
        </w:rPr>
        <w:t>руб</w:t>
      </w:r>
      <w:r w:rsidR="008A620E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2D1D98BE" w14:textId="77777777" w:rsidR="00F67364" w:rsidRPr="00B72C5A" w:rsidRDefault="00F67364" w:rsidP="0093417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часов работы в день</w:t>
      </w:r>
      <w:r w:rsidR="008A620E" w:rsidRPr="00B72C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A620E" w:rsidRPr="00B72C5A">
        <w:rPr>
          <w:rFonts w:ascii="Times New Roman" w:hAnsi="Times New Roman"/>
          <w:sz w:val="28"/>
          <w:szCs w:val="28"/>
        </w:rPr>
        <w:t>Т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="008A620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155C8B">
        <w:rPr>
          <w:rFonts w:ascii="Times New Roman" w:hAnsi="Times New Roman"/>
          <w:sz w:val="28"/>
          <w:szCs w:val="28"/>
        </w:rPr>
        <w:t>= 8 ч</w:t>
      </w:r>
      <w:r w:rsidR="008A620E" w:rsidRPr="00B72C5A">
        <w:rPr>
          <w:rFonts w:ascii="Times New Roman" w:hAnsi="Times New Roman"/>
          <w:sz w:val="28"/>
          <w:szCs w:val="28"/>
        </w:rPr>
        <w:t>.;</w:t>
      </w:r>
    </w:p>
    <w:p w14:paraId="63798325" w14:textId="77777777" w:rsidR="00F67364" w:rsidRDefault="00F67364" w:rsidP="0093417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C72A84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среднемесячное количество рабочих</w:t>
      </w:r>
      <w:r w:rsidR="006820A8">
        <w:rPr>
          <w:rFonts w:ascii="Times New Roman" w:hAnsi="Times New Roman"/>
          <w:sz w:val="28"/>
          <w:szCs w:val="28"/>
        </w:rPr>
        <w:t xml:space="preserve"> дней,</w:t>
      </w:r>
      <w:r w:rsidR="008A620E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20E" w:rsidRPr="00B72C5A">
        <w:rPr>
          <w:rFonts w:ascii="Times New Roman" w:hAnsi="Times New Roman"/>
          <w:sz w:val="28"/>
          <w:szCs w:val="28"/>
        </w:rPr>
        <w:t>Д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6820A8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="008A620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A620E" w:rsidRPr="00B72C5A">
        <w:rPr>
          <w:rFonts w:ascii="Times New Roman" w:hAnsi="Times New Roman"/>
          <w:sz w:val="28"/>
          <w:szCs w:val="28"/>
        </w:rPr>
        <w:t>= 21</w:t>
      </w:r>
      <w:r w:rsidR="002F0CAD" w:rsidRPr="00B72C5A">
        <w:rPr>
          <w:rFonts w:ascii="Times New Roman" w:hAnsi="Times New Roman"/>
          <w:sz w:val="28"/>
          <w:szCs w:val="28"/>
        </w:rPr>
        <w:t>,</w:t>
      </w:r>
      <w:r w:rsidR="008A620E" w:rsidRPr="00B72C5A">
        <w:rPr>
          <w:rFonts w:ascii="Times New Roman" w:hAnsi="Times New Roman"/>
          <w:sz w:val="28"/>
          <w:szCs w:val="28"/>
        </w:rPr>
        <w:t>5 дней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47A8FF47" w14:textId="77777777" w:rsidR="004D53F6" w:rsidRPr="00B72C5A" w:rsidRDefault="004D53F6" w:rsidP="0064164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95622A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объём выполненных работ в новом варианте. Рассчитаем затраты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</w:t>
      </w:r>
      <w:r w:rsidR="00F2331D" w:rsidRPr="00B72C5A">
        <w:rPr>
          <w:rFonts w:ascii="Times New Roman" w:hAnsi="Times New Roman"/>
          <w:sz w:val="28"/>
          <w:szCs w:val="28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 расчёте на объём выполненных работ в новом варианте:</w:t>
      </w:r>
    </w:p>
    <w:p w14:paraId="387C5508" w14:textId="77777777" w:rsidR="00F2331D" w:rsidRPr="00B72C5A" w:rsidRDefault="00F2331D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4D6F11F" w14:textId="77777777" w:rsidR="00F67364" w:rsidRDefault="00F67364" w:rsidP="0082363D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="0059015A">
        <w:rPr>
          <w:rFonts w:ascii="Times New Roman" w:hAnsi="Times New Roman"/>
          <w:sz w:val="28"/>
          <w:szCs w:val="28"/>
          <w:vertAlign w:val="subscript"/>
        </w:rPr>
        <w:t>ЗЕ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А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</w:t>
      </w:r>
      <w:r w:rsidR="009E70C9">
        <w:rPr>
          <w:rFonts w:ascii="Times New Roman" w:eastAsia="Times New Roman" w:hAnsi="Times New Roman"/>
          <w:sz w:val="28"/>
          <w:szCs w:val="28"/>
        </w:rPr>
        <w:t>,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1627</w:t>
      </w:r>
      <w:r w:rsidR="009E70C9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300 = </w:t>
      </w:r>
      <w:r w:rsidR="002100F7" w:rsidRPr="002100F7">
        <w:rPr>
          <w:rFonts w:ascii="Times New Roman" w:hAnsi="Times New Roman"/>
          <w:sz w:val="28"/>
          <w:szCs w:val="28"/>
        </w:rPr>
        <w:t>34</w:t>
      </w:r>
      <w:r w:rsidR="002100F7">
        <w:rPr>
          <w:rFonts w:ascii="Times New Roman" w:hAnsi="Times New Roman"/>
          <w:sz w:val="28"/>
          <w:szCs w:val="28"/>
        </w:rPr>
        <w:t>8,81</w:t>
      </w:r>
      <w:r w:rsidR="00E4536C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F2331D" w:rsidRPr="00B72C5A">
        <w:rPr>
          <w:rFonts w:ascii="Times New Roman" w:hAnsi="Times New Roman"/>
          <w:sz w:val="28"/>
          <w:szCs w:val="28"/>
        </w:rPr>
        <w:t>.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82363D">
        <w:rPr>
          <w:rFonts w:ascii="Times New Roman" w:hAnsi="Times New Roman"/>
          <w:sz w:val="28"/>
          <w:szCs w:val="28"/>
        </w:rPr>
        <w:t xml:space="preserve">             (6.26)</w:t>
      </w:r>
    </w:p>
    <w:p w14:paraId="14ECE43E" w14:textId="77777777" w:rsidR="00C44AC5" w:rsidRPr="00B72C5A" w:rsidRDefault="00C44AC5" w:rsidP="00F2331D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FCD7EB" w14:textId="728ECADB" w:rsidR="00F67364" w:rsidRPr="00B72C5A" w:rsidRDefault="00932BF9" w:rsidP="001830E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830E8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ЗП</w:t>
      </w:r>
      <w:r w:rsidR="00A60DB6">
        <w:rPr>
          <w:rFonts w:ascii="Times New Roman" w:hAnsi="Times New Roman"/>
          <w:sz w:val="28"/>
          <w:szCs w:val="28"/>
          <w:vertAlign w:val="subscript"/>
        </w:rPr>
        <w:t>ЗЕ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расчёте на одну задачу</w:t>
      </w:r>
      <w:r w:rsidR="00297D86">
        <w:rPr>
          <w:rFonts w:ascii="Times New Roman" w:hAnsi="Times New Roman"/>
          <w:sz w:val="28"/>
          <w:szCs w:val="28"/>
        </w:rPr>
        <w:t xml:space="preserve"> в новом варианте</w:t>
      </w:r>
      <w:r w:rsidR="00F67364" w:rsidRPr="00B72C5A">
        <w:rPr>
          <w:rFonts w:ascii="Times New Roman" w:hAnsi="Times New Roman"/>
          <w:sz w:val="28"/>
          <w:szCs w:val="28"/>
        </w:rPr>
        <w:t>,</w:t>
      </w:r>
      <w:r w:rsidR="00297D86">
        <w:rPr>
          <w:rFonts w:ascii="Times New Roman" w:hAnsi="Times New Roman"/>
          <w:sz w:val="28"/>
          <w:szCs w:val="28"/>
        </w:rPr>
        <w:t xml:space="preserve"> </w:t>
      </w:r>
      <w:r w:rsidR="00431EC1" w:rsidRPr="00B72C5A">
        <w:rPr>
          <w:rFonts w:ascii="Times New Roman" w:hAnsi="Times New Roman"/>
          <w:sz w:val="28"/>
          <w:szCs w:val="28"/>
        </w:rPr>
        <w:t>ЗП</w:t>
      </w:r>
      <w:r w:rsidR="00431EC1">
        <w:rPr>
          <w:rFonts w:ascii="Times New Roman" w:hAnsi="Times New Roman"/>
          <w:sz w:val="28"/>
          <w:szCs w:val="28"/>
          <w:vertAlign w:val="subscript"/>
        </w:rPr>
        <w:t>ЗЕ</w:t>
      </w:r>
      <w:r w:rsidR="00431EC1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431EC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431EC1">
        <w:rPr>
          <w:rFonts w:ascii="Times New Roman" w:hAnsi="Times New Roman"/>
          <w:sz w:val="28"/>
          <w:szCs w:val="28"/>
        </w:rPr>
        <w:t xml:space="preserve">= 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</w:t>
      </w:r>
      <w:r w:rsidR="009E70C9">
        <w:rPr>
          <w:rFonts w:ascii="Times New Roman" w:eastAsia="Times New Roman" w:hAnsi="Times New Roman"/>
          <w:sz w:val="28"/>
          <w:szCs w:val="28"/>
        </w:rPr>
        <w:t>,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1627</w:t>
      </w:r>
      <w:r w:rsidR="009E70C9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2F0CAD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24F43175" w14:textId="77777777" w:rsidR="00F67364" w:rsidRDefault="00F67364" w:rsidP="001830E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А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объём выполненных работ без </w:t>
      </w:r>
      <w:r w:rsidR="00835710">
        <w:rPr>
          <w:rFonts w:ascii="Times New Roman" w:hAnsi="Times New Roman"/>
          <w:sz w:val="28"/>
          <w:szCs w:val="28"/>
        </w:rPr>
        <w:t>применения</w:t>
      </w:r>
      <w:r w:rsidRPr="00B72C5A">
        <w:rPr>
          <w:rFonts w:ascii="Times New Roman" w:hAnsi="Times New Roman"/>
          <w:sz w:val="28"/>
          <w:szCs w:val="28"/>
        </w:rPr>
        <w:t xml:space="preserve"> нового ПО</w:t>
      </w:r>
      <w:r w:rsidR="00AC02FF">
        <w:rPr>
          <w:rFonts w:ascii="Times New Roman" w:hAnsi="Times New Roman"/>
          <w:sz w:val="28"/>
          <w:szCs w:val="28"/>
        </w:rPr>
        <w:t xml:space="preserve"> в новом варианте</w:t>
      </w:r>
      <w:r w:rsidRPr="00B72C5A">
        <w:rPr>
          <w:rFonts w:ascii="Times New Roman" w:hAnsi="Times New Roman"/>
          <w:sz w:val="28"/>
          <w:szCs w:val="28"/>
        </w:rPr>
        <w:t xml:space="preserve">, </w:t>
      </w:r>
      <w:r w:rsidR="008A620E" w:rsidRPr="00B72C5A">
        <w:rPr>
          <w:rFonts w:ascii="Times New Roman" w:hAnsi="Times New Roman"/>
          <w:sz w:val="28"/>
          <w:szCs w:val="28"/>
        </w:rPr>
        <w:t>А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8A620E" w:rsidRPr="00B72C5A">
        <w:rPr>
          <w:rFonts w:ascii="Times New Roman" w:hAnsi="Times New Roman"/>
          <w:sz w:val="28"/>
          <w:szCs w:val="28"/>
        </w:rPr>
        <w:t xml:space="preserve">=300 </w:t>
      </w:r>
      <w:r w:rsidRPr="00B72C5A">
        <w:rPr>
          <w:rFonts w:ascii="Times New Roman" w:hAnsi="Times New Roman"/>
          <w:sz w:val="28"/>
          <w:szCs w:val="28"/>
        </w:rPr>
        <w:t>задач.</w:t>
      </w:r>
    </w:p>
    <w:p w14:paraId="471A1C3C" w14:textId="77777777" w:rsidR="00C12CF4" w:rsidRPr="00B72C5A" w:rsidRDefault="00C12CF4" w:rsidP="00932BF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FBA159E" w14:textId="77777777" w:rsidR="00F67364" w:rsidRPr="00B72C5A" w:rsidRDefault="00F67364" w:rsidP="009B20C7">
      <w:pPr>
        <w:spacing w:after="0" w:line="240" w:lineRule="auto"/>
        <w:contextualSpacing/>
        <w:jc w:val="both"/>
        <w:outlineLvl w:val="0"/>
        <w:rPr>
          <w:rStyle w:val="FontStyle57"/>
          <w:rFonts w:ascii="Times New Roman" w:hAnsi="Times New Roman" w:cs="Times New Roman"/>
          <w:b w:val="0"/>
          <w:i w:val="0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5"/>
          <w:rFonts w:ascii="Times New Roman" w:hAnsi="Times New Roman" w:cs="Times New Roman"/>
          <w:sz w:val="28"/>
          <w:szCs w:val="28"/>
        </w:rPr>
        <w:t>6.</w:t>
      </w:r>
      <w:r w:rsidR="002E5B81">
        <w:rPr>
          <w:rStyle w:val="FontStyle59"/>
          <w:rFonts w:ascii="Times New Roman" w:hAnsi="Times New Roman" w:cs="Times New Roman"/>
          <w:sz w:val="28"/>
          <w:szCs w:val="28"/>
        </w:rPr>
        <w:t>6</w:t>
      </w:r>
      <w:r w:rsidRPr="00B72C5A">
        <w:rPr>
          <w:rStyle w:val="FontStyle59"/>
          <w:rFonts w:ascii="Times New Roman" w:hAnsi="Times New Roman" w:cs="Times New Roman"/>
          <w:sz w:val="28"/>
          <w:szCs w:val="28"/>
        </w:rPr>
        <w:t xml:space="preserve"> </w:t>
      </w:r>
      <w:r w:rsidR="002E5B81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Исходные данные для расчёта экономии </w:t>
      </w:r>
      <w:r w:rsidRPr="00B72C5A">
        <w:rPr>
          <w:rStyle w:val="FontStyle57"/>
          <w:rFonts w:ascii="Times New Roman" w:hAnsi="Times New Roman" w:cs="Times New Roman"/>
          <w:b w:val="0"/>
          <w:i w:val="0"/>
          <w:sz w:val="28"/>
          <w:szCs w:val="28"/>
        </w:rPr>
        <w:t>ресурсов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992"/>
        <w:gridCol w:w="781"/>
        <w:gridCol w:w="1576"/>
        <w:gridCol w:w="1754"/>
      </w:tblGrid>
      <w:tr w:rsidR="00F67364" w:rsidRPr="00B72C5A" w14:paraId="04CA4E38" w14:textId="77777777" w:rsidTr="00652772">
        <w:trPr>
          <w:trHeight w:val="1116"/>
        </w:trPr>
        <w:tc>
          <w:tcPr>
            <w:tcW w:w="2410" w:type="dxa"/>
            <w:shd w:val="clear" w:color="auto" w:fill="auto"/>
            <w:vAlign w:val="center"/>
            <w:hideMark/>
          </w:tcPr>
          <w:p w14:paraId="30DC36DA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B31049E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Источник информации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8AD672" w14:textId="77777777" w:rsidR="00F67364" w:rsidRPr="00B72C5A" w:rsidRDefault="00F67364" w:rsidP="0065277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</w:t>
            </w:r>
            <w:r w:rsidR="0065277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softHyphen/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</w:t>
            </w:r>
            <w:r w:rsidR="0065277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-ч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="00C329C2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ие</w:t>
            </w:r>
            <w:proofErr w:type="spellEnd"/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5351C455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Ед. изм.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14:paraId="02E5C088" w14:textId="77777777" w:rsidR="00F67364" w:rsidRPr="00B72C5A" w:rsidRDefault="006640A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r w:rsidR="00F67364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показателя в базовом варианте</w:t>
            </w: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14:paraId="4317D81B" w14:textId="77777777" w:rsidR="00F67364" w:rsidRPr="00B72C5A" w:rsidRDefault="006640A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r w:rsidR="00F67364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показателя в новом варианте</w:t>
            </w:r>
          </w:p>
        </w:tc>
      </w:tr>
      <w:tr w:rsidR="00FF675C" w:rsidRPr="00B72C5A" w14:paraId="3107C31E" w14:textId="77777777" w:rsidTr="00FF675C">
        <w:trPr>
          <w:trHeight w:val="337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11115F" w14:textId="28B92E0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415DF" w14:textId="6327325B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7D3DE" w14:textId="71C3C444" w:rsidR="00FF675C" w:rsidRPr="00B72C5A" w:rsidRDefault="00FF675C" w:rsidP="002837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7CCE8" w14:textId="7E4D648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CB148" w14:textId="7A168AB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99D832" w14:textId="4DD5BD64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67364" w:rsidRPr="00B72C5A" w14:paraId="4DB55F48" w14:textId="77777777" w:rsidTr="00652772">
        <w:trPr>
          <w:trHeight w:val="2098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276C9E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Капитальные вложения, включая затраты пользователя на приобретение ПО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7EE507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Договор заказчика с </w:t>
            </w: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разработчи</w:t>
            </w:r>
            <w:proofErr w:type="spellEnd"/>
            <w:r w:rsidR="00DF23B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253282" w14:textId="77777777" w:rsidR="00F67364" w:rsidRPr="002837E8" w:rsidRDefault="00F67364" w:rsidP="002837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="002837E8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0F6D75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E6FF3D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DAA9EA" w14:textId="77777777" w:rsidR="00F67364" w:rsidRPr="00CF1708" w:rsidRDefault="00CF1708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 w:rsidR="003163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</w:tr>
      <w:tr w:rsidR="00F67364" w:rsidRPr="00B72C5A" w14:paraId="4190D75E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  <w:hideMark/>
          </w:tcPr>
          <w:p w14:paraId="42152EDD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освоение ПО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1B3A8BB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Договор заказчика с </w:t>
            </w: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разработчи</w:t>
            </w:r>
            <w:proofErr w:type="spellEnd"/>
            <w:r w:rsidR="00DF23B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5CDC9C" w14:textId="77777777" w:rsidR="00F67364" w:rsidRPr="00B72C5A" w:rsidRDefault="00F67364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19881BE0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14:paraId="15A213A1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14:paraId="05D7C442" w14:textId="77777777" w:rsidR="00F67364" w:rsidRPr="00B72C5A" w:rsidRDefault="00CF1708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  <w:r w:rsidR="003163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3163F8" w:rsidRPr="008936A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F675C" w:rsidRPr="00B72C5A" w14:paraId="7EA2962E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03C21D89" w14:textId="665D843E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сопровождение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F3BB8E" w14:textId="2CA739E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Договор заказчика с </w:t>
            </w: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разработчи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6F058F" w14:textId="26663F85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6640A4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3352A06" w14:textId="3B9FA5E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999F14F" w14:textId="7777777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51CB4854" w14:textId="76ACB841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45,17</w:t>
            </w:r>
          </w:p>
        </w:tc>
      </w:tr>
      <w:tr w:rsidR="00FF675C" w:rsidRPr="00B72C5A" w14:paraId="5DCEE835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726A6E14" w14:textId="5B2582E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укомплектование ВТ техническими средствами в связи с внедрением нового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DF58A" w14:textId="491CE54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Смет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затрат на внедрение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91AE23" w14:textId="74941E64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тс</w:t>
            </w:r>
            <w:proofErr w:type="spellEnd"/>
          </w:p>
        </w:tc>
        <w:tc>
          <w:tcPr>
            <w:tcW w:w="781" w:type="dxa"/>
            <w:shd w:val="clear" w:color="auto" w:fill="auto"/>
            <w:vAlign w:val="center"/>
          </w:tcPr>
          <w:p w14:paraId="51D24A0F" w14:textId="715EE77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0B6FF705" w14:textId="7777777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61643EED" w14:textId="60E3049E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F675C" w:rsidRPr="00B72C5A" w14:paraId="1CE61998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02BD70B7" w14:textId="0034FE6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пополнение оборотных средств в связи с эксплуатацией нового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99C8D7" w14:textId="0C0FDF6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Смет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затрат на внедрение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BAB375" w14:textId="57FA382D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об</w:t>
            </w:r>
            <w:proofErr w:type="spellEnd"/>
          </w:p>
        </w:tc>
        <w:tc>
          <w:tcPr>
            <w:tcW w:w="781" w:type="dxa"/>
            <w:shd w:val="clear" w:color="auto" w:fill="auto"/>
            <w:vAlign w:val="center"/>
          </w:tcPr>
          <w:p w14:paraId="5B838ECE" w14:textId="354A02B0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10A660D" w14:textId="7777777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66F9EC2B" w14:textId="7355D727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F675C" w:rsidRPr="00B72C5A" w14:paraId="427CB1C1" w14:textId="77777777" w:rsidTr="00FF675C">
        <w:trPr>
          <w:trHeight w:val="1264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64BE2" w14:textId="3F2BDC5E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Время простоя сервиса, обусловленное ПО, в день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9EF74" w14:textId="10B1DCE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Расчётные данные пользователя и паспорт ПО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3F129" w14:textId="1273C908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857BE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857BE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77853" w14:textId="7EF4063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мин.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DFFE77" w14:textId="729EF1F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1EDCE" w14:textId="56B5CBAD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FF675C" w:rsidRPr="00B72C5A" w14:paraId="2494A07E" w14:textId="77777777" w:rsidTr="00FF675C">
        <w:trPr>
          <w:trHeight w:val="1264"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158310A4" w14:textId="17538D2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Стоимость одного часа простоя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60221687" w14:textId="7B5BF5AC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Расчётные данные пользователя и </w:t>
            </w:r>
            <w:r w:rsidRPr="007310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паспорт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16C726AA" w14:textId="11ECD121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781" w:type="dxa"/>
            <w:tcBorders>
              <w:bottom w:val="nil"/>
            </w:tcBorders>
            <w:shd w:val="clear" w:color="auto" w:fill="auto"/>
            <w:vAlign w:val="center"/>
          </w:tcPr>
          <w:p w14:paraId="712317A1" w14:textId="451FAC6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tcBorders>
              <w:bottom w:val="nil"/>
            </w:tcBorders>
            <w:shd w:val="clear" w:color="auto" w:fill="auto"/>
            <w:vAlign w:val="center"/>
          </w:tcPr>
          <w:p w14:paraId="6A4E6D74" w14:textId="6B25442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center"/>
          </w:tcPr>
          <w:p w14:paraId="5DC9DF9E" w14:textId="0FB4857B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FF675C" w:rsidRPr="00B72C5A" w14:paraId="548D6944" w14:textId="77777777" w:rsidTr="00FF675C">
        <w:trPr>
          <w:trHeight w:val="339"/>
        </w:trPr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BBB1E7C" w14:textId="371F0D06" w:rsidR="00FF675C" w:rsidRDefault="00FF675C" w:rsidP="00FF675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lastRenderedPageBreak/>
              <w:t>Продолжение таблицы 6.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F675C" w:rsidRPr="00B72C5A" w14:paraId="5C49AD13" w14:textId="77777777" w:rsidTr="00FF675C">
        <w:trPr>
          <w:trHeight w:val="339"/>
        </w:trPr>
        <w:tc>
          <w:tcPr>
            <w:tcW w:w="2410" w:type="dxa"/>
            <w:shd w:val="clear" w:color="auto" w:fill="auto"/>
            <w:vAlign w:val="center"/>
          </w:tcPr>
          <w:p w14:paraId="3D5D9442" w14:textId="1181A82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0D6BA3" w14:textId="361C38A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E726E0" w14:textId="73B74F9D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1CB5755" w14:textId="5A7623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0E250BD" w14:textId="012FAFBE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5403BFA" w14:textId="1D75C951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FF675C" w:rsidRPr="00B72C5A" w14:paraId="64A3843A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3A05F483" w14:textId="1B7176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Среднемесячное количество рабочих дней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8223ED" w14:textId="6ACEB86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Принято для расчёта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A908DF" w14:textId="1784C8B2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ч</w:t>
            </w:r>
            <w:proofErr w:type="spellEnd"/>
          </w:p>
        </w:tc>
        <w:tc>
          <w:tcPr>
            <w:tcW w:w="781" w:type="dxa"/>
            <w:shd w:val="clear" w:color="auto" w:fill="auto"/>
            <w:vAlign w:val="center"/>
          </w:tcPr>
          <w:p w14:paraId="17C641AF" w14:textId="5C140B96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ней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BD294EB" w14:textId="080D58CE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21,5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8A7B3A4" w14:textId="03148C1D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21,5</w:t>
            </w:r>
          </w:p>
        </w:tc>
      </w:tr>
      <w:tr w:rsidR="00FF675C" w:rsidRPr="00B72C5A" w14:paraId="1F48ACA0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42B145F5" w14:textId="464FEDA1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D5AB10" w14:textId="035C231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План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04AE0" w14:textId="00BA0B09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Зт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915207C" w14:textId="7C4613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за-дач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A8BF5DB" w14:textId="275A034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6663D754" w14:textId="433BC7A1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 w:rsidR="00FF675C" w:rsidRPr="00B72C5A" w14:paraId="3329C1DB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2BDDE491" w14:textId="67663E5B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Объём выполняемых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9658DA" w14:textId="5873253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План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DB9CA7" w14:textId="546787FF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8159D71" w14:textId="22D9136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за-дач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045CBBE" w14:textId="7CC976F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0A6341A" w14:textId="57E58578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 w:rsidR="00FF675C" w:rsidRPr="00B72C5A" w14:paraId="690C2A5A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574E722C" w14:textId="1B3E3F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Средняя трудоёмкость работ в расчёте на задачу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7EF7D8" w14:textId="32C84EDA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Рассчитыва</w:t>
            </w:r>
            <w:r w:rsidR="00E607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ется</w:t>
            </w:r>
            <w:proofErr w:type="spellEnd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данным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70EF4" w14:textId="1A962CF3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0B3A3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Т</w:t>
            </w:r>
            <w:r w:rsidRPr="000B3A3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D059FA7" w14:textId="0E4716A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чел. -ча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сов на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задачу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BCA8A8F" w14:textId="583DF816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4324EF8" w14:textId="5C634CE4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F675C" w:rsidRPr="00B72C5A" w14:paraId="4CAE8C9D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1DB45541" w14:textId="20840D6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Количество часов работы в день   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375370" w14:textId="05022D6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Принято для расчёта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88CBB4" w14:textId="3F93FF10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pacing w:val="20"/>
                <w:sz w:val="28"/>
                <w:szCs w:val="28"/>
                <w:lang w:eastAsia="ru-RU"/>
              </w:rPr>
              <w:t>т</w:t>
            </w:r>
            <w:r w:rsidRPr="00B72C5A">
              <w:rPr>
                <w:rFonts w:ascii="Times New Roman" w:eastAsia="Times New Roman" w:hAnsi="Times New Roman"/>
                <w:color w:val="000000"/>
                <w:spacing w:val="20"/>
                <w:sz w:val="28"/>
                <w:szCs w:val="28"/>
                <w:vertAlign w:val="subscript"/>
                <w:lang w:eastAsia="ru-RU"/>
              </w:rPr>
              <w:t>ч</w:t>
            </w:r>
            <w:proofErr w:type="spellEnd"/>
          </w:p>
        </w:tc>
        <w:tc>
          <w:tcPr>
            <w:tcW w:w="781" w:type="dxa"/>
            <w:shd w:val="clear" w:color="auto" w:fill="auto"/>
            <w:vAlign w:val="center"/>
          </w:tcPr>
          <w:p w14:paraId="45FB6DF7" w14:textId="2BACE95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9B671B3" w14:textId="237FC6D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734B91E" w14:textId="77FB9D4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6CA2FE3F" w14:textId="77777777" w:rsidR="00080D4F" w:rsidRDefault="00080D4F" w:rsidP="0016640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732E43" w14:textId="77777777" w:rsidR="00F67364" w:rsidRPr="00B72C5A" w:rsidRDefault="00413A18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</w:t>
      </w:r>
      <w:r w:rsidR="00F67364" w:rsidRPr="00B72C5A">
        <w:rPr>
          <w:rFonts w:ascii="Times New Roman" w:hAnsi="Times New Roman"/>
          <w:sz w:val="28"/>
          <w:szCs w:val="28"/>
        </w:rPr>
        <w:t>ы заработной платы с учётом начисления на заработную плату в новом варианте. Рассчитаем заработную плату с учётом начисления на зарплату в новом варианте:</w:t>
      </w:r>
    </w:p>
    <w:p w14:paraId="49C2B8AD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3393BF" w14:textId="77777777" w:rsidR="00F67364" w:rsidRDefault="00F67364" w:rsidP="0094039F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="00F15FFA">
        <w:rPr>
          <w:rFonts w:ascii="Times New Roman" w:hAnsi="Times New Roman"/>
          <w:sz w:val="28"/>
          <w:szCs w:val="28"/>
          <w:vertAlign w:val="subscript"/>
        </w:rPr>
        <w:t>Н</w:t>
      </w:r>
      <w:r w:rsidRPr="00F15FF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5A">
        <w:rPr>
          <w:rFonts w:ascii="Times New Roman" w:hAnsi="Times New Roman"/>
          <w:sz w:val="28"/>
          <w:szCs w:val="28"/>
        </w:rPr>
        <w:t>K</w:t>
      </w:r>
      <w:r w:rsidRPr="00B72C5A">
        <w:rPr>
          <w:rFonts w:ascii="Times New Roman" w:hAnsi="Times New Roman"/>
          <w:sz w:val="28"/>
          <w:szCs w:val="28"/>
          <w:vertAlign w:val="subscript"/>
        </w:rPr>
        <w:t>нз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C52380" w:rsidRPr="002100F7">
        <w:rPr>
          <w:rFonts w:ascii="Times New Roman" w:hAnsi="Times New Roman"/>
          <w:sz w:val="28"/>
          <w:szCs w:val="28"/>
        </w:rPr>
        <w:t>34</w:t>
      </w:r>
      <w:r w:rsidR="00C52380">
        <w:rPr>
          <w:rFonts w:ascii="Times New Roman" w:hAnsi="Times New Roman"/>
          <w:sz w:val="28"/>
          <w:szCs w:val="28"/>
        </w:rPr>
        <w:t>8,81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1,5 = </w:t>
      </w:r>
      <w:r w:rsidR="00C52380">
        <w:rPr>
          <w:rFonts w:ascii="Times New Roman" w:hAnsi="Times New Roman"/>
          <w:sz w:val="28"/>
          <w:szCs w:val="28"/>
        </w:rPr>
        <w:t>523,215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8A620E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94039F">
        <w:rPr>
          <w:rFonts w:ascii="Times New Roman" w:hAnsi="Times New Roman"/>
          <w:sz w:val="28"/>
          <w:szCs w:val="28"/>
        </w:rPr>
        <w:t xml:space="preserve">       </w:t>
      </w:r>
      <w:r w:rsidR="00D83AC8">
        <w:rPr>
          <w:rFonts w:ascii="Times New Roman" w:hAnsi="Times New Roman"/>
          <w:sz w:val="28"/>
          <w:szCs w:val="28"/>
        </w:rPr>
        <w:t xml:space="preserve">   </w:t>
      </w:r>
      <w:r w:rsidR="0094039F">
        <w:rPr>
          <w:rFonts w:ascii="Times New Roman" w:hAnsi="Times New Roman"/>
          <w:sz w:val="28"/>
          <w:szCs w:val="28"/>
        </w:rPr>
        <w:t xml:space="preserve">        (6.27)</w:t>
      </w:r>
    </w:p>
    <w:p w14:paraId="2BB7EA7E" w14:textId="77777777" w:rsidR="001A1332" w:rsidRPr="00B72C5A" w:rsidRDefault="001A1332" w:rsidP="000D0AF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9ABB106" w14:textId="53CF518D" w:rsidR="00F67364" w:rsidRPr="00B72C5A" w:rsidRDefault="00F67364" w:rsidP="000A3DA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0A3DAD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="00B34E71" w:rsidRPr="00B34E7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ново</w:t>
      </w:r>
      <w:r w:rsidR="001A6828" w:rsidRPr="00B72C5A">
        <w:rPr>
          <w:rFonts w:ascii="Times New Roman" w:hAnsi="Times New Roman"/>
          <w:sz w:val="28"/>
          <w:szCs w:val="28"/>
        </w:rPr>
        <w:t>м варианте без учёта начислений, ЗП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32 </w:t>
      </w:r>
      <w:r w:rsidR="001A6828" w:rsidRPr="00B72C5A">
        <w:rPr>
          <w:rFonts w:ascii="Times New Roman" w:hAnsi="Times New Roman"/>
          <w:sz w:val="28"/>
          <w:szCs w:val="28"/>
        </w:rPr>
        <w:t xml:space="preserve">= </w:t>
      </w:r>
      <w:r w:rsidR="00C52380" w:rsidRPr="002100F7">
        <w:rPr>
          <w:rFonts w:ascii="Times New Roman" w:hAnsi="Times New Roman"/>
          <w:sz w:val="28"/>
          <w:szCs w:val="28"/>
        </w:rPr>
        <w:t>34</w:t>
      </w:r>
      <w:r w:rsidR="00C52380">
        <w:rPr>
          <w:rFonts w:ascii="Times New Roman" w:hAnsi="Times New Roman"/>
          <w:sz w:val="28"/>
          <w:szCs w:val="28"/>
        </w:rPr>
        <w:t xml:space="preserve">8,81 </w:t>
      </w:r>
      <w:r w:rsidR="001A6828" w:rsidRPr="00B72C5A">
        <w:rPr>
          <w:rFonts w:ascii="Times New Roman" w:hAnsi="Times New Roman"/>
          <w:sz w:val="28"/>
          <w:szCs w:val="28"/>
        </w:rPr>
        <w:t>руб.;</w:t>
      </w:r>
    </w:p>
    <w:p w14:paraId="5AB3176F" w14:textId="584114FF" w:rsidR="00F67364" w:rsidRDefault="00F67364" w:rsidP="000A3DA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коэ</w:t>
      </w:r>
      <w:r w:rsidR="001A6828" w:rsidRPr="00B72C5A">
        <w:rPr>
          <w:rFonts w:ascii="Times New Roman" w:hAnsi="Times New Roman"/>
          <w:sz w:val="28"/>
          <w:szCs w:val="28"/>
        </w:rPr>
        <w:t xml:space="preserve">ффициент начислений на зарплату, </w:t>
      </w:r>
      <w:proofErr w:type="spellStart"/>
      <w:r w:rsidR="001A6828" w:rsidRPr="00B72C5A">
        <w:rPr>
          <w:rFonts w:ascii="Times New Roman" w:hAnsi="Times New Roman"/>
          <w:sz w:val="28"/>
          <w:szCs w:val="28"/>
        </w:rPr>
        <w:t>К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нз</w:t>
      </w:r>
      <w:proofErr w:type="spellEnd"/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1A6828" w:rsidRPr="00B72C5A">
        <w:rPr>
          <w:rFonts w:ascii="Times New Roman" w:hAnsi="Times New Roman"/>
          <w:sz w:val="28"/>
          <w:szCs w:val="28"/>
        </w:rPr>
        <w:t>= 1</w:t>
      </w:r>
      <w:r w:rsidR="002F0CAD" w:rsidRPr="00B72C5A">
        <w:rPr>
          <w:rFonts w:ascii="Times New Roman" w:hAnsi="Times New Roman"/>
          <w:sz w:val="28"/>
          <w:szCs w:val="28"/>
        </w:rPr>
        <w:t>,</w:t>
      </w:r>
      <w:r w:rsidR="001A6828" w:rsidRPr="00B72C5A">
        <w:rPr>
          <w:rFonts w:ascii="Times New Roman" w:hAnsi="Times New Roman"/>
          <w:sz w:val="28"/>
          <w:szCs w:val="28"/>
        </w:rPr>
        <w:t>5.</w:t>
      </w:r>
    </w:p>
    <w:p w14:paraId="2396D884" w14:textId="77777777" w:rsidR="006B3D5D" w:rsidRPr="00B72C5A" w:rsidRDefault="006B3D5D" w:rsidP="00366AF6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FCF599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связанные с простоем сервиса в новом варианте. Рассчитаем затраты 3</w:t>
      </w:r>
      <w:r w:rsidR="00CC3151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связанные с простоем сервиса в новом варианте:</w:t>
      </w:r>
    </w:p>
    <w:p w14:paraId="3F66F0E2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33E325" w14:textId="77777777" w:rsidR="00F67364" w:rsidRDefault="00F67364" w:rsidP="00693251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="00EA443D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рг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10∙225∙10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= </w:t>
      </w:r>
      <w:r w:rsidR="00C52380">
        <w:rPr>
          <w:rFonts w:ascii="Times New Roman" w:hAnsi="Times New Roman"/>
          <w:sz w:val="28"/>
          <w:szCs w:val="28"/>
        </w:rPr>
        <w:t>375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8A620E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693251">
        <w:rPr>
          <w:rFonts w:ascii="Times New Roman" w:hAnsi="Times New Roman"/>
          <w:sz w:val="28"/>
          <w:szCs w:val="28"/>
        </w:rPr>
        <w:t xml:space="preserve">                      (6.</w:t>
      </w:r>
      <w:r w:rsidR="00EB0CD0">
        <w:rPr>
          <w:rFonts w:ascii="Times New Roman" w:hAnsi="Times New Roman"/>
          <w:sz w:val="28"/>
          <w:szCs w:val="28"/>
        </w:rPr>
        <w:t>2</w:t>
      </w:r>
      <w:r w:rsidR="00693251">
        <w:rPr>
          <w:rFonts w:ascii="Times New Roman" w:hAnsi="Times New Roman"/>
          <w:sz w:val="28"/>
          <w:szCs w:val="28"/>
        </w:rPr>
        <w:t>8)</w:t>
      </w:r>
    </w:p>
    <w:p w14:paraId="409DE280" w14:textId="77777777" w:rsidR="001A1332" w:rsidRPr="00B72C5A" w:rsidRDefault="001A1332" w:rsidP="000D0AF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4071D3F" w14:textId="4CB4CD6F" w:rsidR="00F67364" w:rsidRPr="00B72C5A" w:rsidRDefault="00F67364" w:rsidP="0022256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22256C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П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время простоя сервиса, обусловленное ПО в минутах за день в новом варианте</w:t>
      </w:r>
      <w:r w:rsidR="005E53D1">
        <w:rPr>
          <w:rFonts w:ascii="Times New Roman" w:hAnsi="Times New Roman"/>
          <w:sz w:val="28"/>
          <w:szCs w:val="28"/>
        </w:rPr>
        <w:t xml:space="preserve">, </w:t>
      </w:r>
      <w:r w:rsidR="005E53D1" w:rsidRPr="00B72C5A">
        <w:rPr>
          <w:rFonts w:ascii="Times New Roman" w:hAnsi="Times New Roman"/>
          <w:sz w:val="28"/>
          <w:szCs w:val="28"/>
        </w:rPr>
        <w:t>П</w:t>
      </w:r>
      <w:r w:rsidR="005E53D1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5E53D1" w:rsidRPr="00B72C5A">
        <w:rPr>
          <w:rFonts w:ascii="Times New Roman" w:hAnsi="Times New Roman"/>
          <w:sz w:val="28"/>
          <w:szCs w:val="28"/>
        </w:rPr>
        <w:t xml:space="preserve"> </w:t>
      </w:r>
      <w:r w:rsidR="005E53D1">
        <w:rPr>
          <w:rFonts w:ascii="Times New Roman" w:hAnsi="Times New Roman"/>
          <w:sz w:val="28"/>
          <w:szCs w:val="28"/>
        </w:rPr>
        <w:t>= 10 мин.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1FF9BE13" w14:textId="77777777" w:rsidR="00F67364" w:rsidRPr="00B72C5A" w:rsidRDefault="00F67364" w:rsidP="0022256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рг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плановый фонд работы сервиса, </w:t>
      </w:r>
      <w:proofErr w:type="spellStart"/>
      <w:r w:rsidR="003F0129" w:rsidRPr="00B72C5A">
        <w:rPr>
          <w:rFonts w:ascii="Times New Roman" w:hAnsi="Times New Roman"/>
          <w:sz w:val="28"/>
          <w:szCs w:val="28"/>
        </w:rPr>
        <w:t>Д</w:t>
      </w:r>
      <w:r w:rsidR="003F0129" w:rsidRPr="00B72C5A">
        <w:rPr>
          <w:rFonts w:ascii="Times New Roman" w:hAnsi="Times New Roman"/>
          <w:sz w:val="28"/>
          <w:szCs w:val="28"/>
          <w:vertAlign w:val="subscript"/>
        </w:rPr>
        <w:t>рг</w:t>
      </w:r>
      <w:proofErr w:type="spellEnd"/>
      <w:r w:rsidR="003F0129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3F0129" w:rsidRPr="00B72C5A">
        <w:rPr>
          <w:rFonts w:ascii="Times New Roman" w:hAnsi="Times New Roman"/>
          <w:sz w:val="28"/>
          <w:szCs w:val="28"/>
        </w:rPr>
        <w:t xml:space="preserve">=225  </w:t>
      </w:r>
      <w:r w:rsidRPr="00B72C5A">
        <w:rPr>
          <w:rFonts w:ascii="Times New Roman" w:hAnsi="Times New Roman"/>
          <w:sz w:val="28"/>
          <w:szCs w:val="28"/>
        </w:rPr>
        <w:t>дней;</w:t>
      </w:r>
    </w:p>
    <w:p w14:paraId="4AFD9D9E" w14:textId="77777777" w:rsidR="00F67364" w:rsidRDefault="00F67364" w:rsidP="0022256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="003F0129" w:rsidRPr="00B72C5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стоимость одного часа простоя сервиса</w:t>
      </w:r>
      <w:r w:rsidR="003F0129" w:rsidRPr="00B72C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F0129" w:rsidRPr="00B72C5A">
        <w:rPr>
          <w:rFonts w:ascii="Times New Roman" w:hAnsi="Times New Roman"/>
          <w:sz w:val="28"/>
          <w:szCs w:val="28"/>
        </w:rPr>
        <w:t>С</w:t>
      </w:r>
      <w:r w:rsidR="003F0129" w:rsidRPr="00B72C5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="003F0129" w:rsidRPr="00B72C5A">
        <w:rPr>
          <w:rFonts w:ascii="Times New Roman" w:hAnsi="Times New Roman"/>
          <w:sz w:val="28"/>
          <w:szCs w:val="28"/>
        </w:rPr>
        <w:t xml:space="preserve"> = </w:t>
      </w:r>
      <w:r w:rsidR="00C52380">
        <w:rPr>
          <w:rFonts w:ascii="Times New Roman" w:hAnsi="Times New Roman"/>
          <w:sz w:val="28"/>
          <w:szCs w:val="28"/>
        </w:rPr>
        <w:t>10</w:t>
      </w:r>
      <w:r w:rsidR="003F0129" w:rsidRPr="00B72C5A">
        <w:rPr>
          <w:rFonts w:ascii="Times New Roman" w:hAnsi="Times New Roman"/>
          <w:sz w:val="28"/>
          <w:szCs w:val="28"/>
        </w:rPr>
        <w:t xml:space="preserve"> 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49F23A3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Затраты на заработную плату в расчёте на одну задачу в базовом варианте. Рассчитаем затраты ЗП</w:t>
      </w:r>
      <w:r w:rsidR="00EC59FD">
        <w:rPr>
          <w:rFonts w:ascii="Times New Roman" w:hAnsi="Times New Roman"/>
          <w:sz w:val="28"/>
          <w:szCs w:val="28"/>
          <w:vertAlign w:val="subscript"/>
        </w:rPr>
        <w:t>3Е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в расчёте на одну задачу в базовом варианте:</w:t>
      </w:r>
    </w:p>
    <w:p w14:paraId="0826DDFD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1EE81C" w14:textId="77777777" w:rsidR="00F67364" w:rsidRDefault="00F67364" w:rsidP="00F47DE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="0089578D">
        <w:rPr>
          <w:rFonts w:ascii="Times New Roman" w:hAnsi="Times New Roman"/>
          <w:sz w:val="28"/>
          <w:szCs w:val="28"/>
          <w:vertAlign w:val="subscript"/>
        </w:rPr>
        <w:t>ЗЕ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рч∙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200∙2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21,5∙8</m:t>
            </m:r>
          </m:den>
        </m:f>
      </m:oMath>
      <w:r w:rsidR="00590657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eastAsia="Times New Roman" w:hAnsi="Times New Roman"/>
          <w:sz w:val="28"/>
          <w:szCs w:val="28"/>
        </w:rPr>
        <w:t xml:space="preserve">= </w:t>
      </w:r>
      <w:r w:rsidR="00216EB9">
        <w:rPr>
          <w:rFonts w:ascii="Times New Roman" w:hAnsi="Times New Roman"/>
          <w:sz w:val="28"/>
          <w:szCs w:val="28"/>
        </w:rPr>
        <w:t>2</w:t>
      </w:r>
      <w:r w:rsidR="006908F0">
        <w:rPr>
          <w:rFonts w:ascii="Times New Roman" w:hAnsi="Times New Roman"/>
          <w:sz w:val="28"/>
          <w:szCs w:val="28"/>
        </w:rPr>
        <w:t>,</w:t>
      </w:r>
      <w:r w:rsidR="00216EB9">
        <w:rPr>
          <w:rFonts w:ascii="Times New Roman" w:hAnsi="Times New Roman"/>
          <w:sz w:val="28"/>
          <w:szCs w:val="28"/>
        </w:rPr>
        <w:t>32</w:t>
      </w:r>
      <w:r w:rsidR="001A6828" w:rsidRPr="00B72C5A">
        <w:rPr>
          <w:rFonts w:ascii="Times New Roman" w:hAnsi="Times New Roman"/>
          <w:sz w:val="28"/>
          <w:szCs w:val="28"/>
        </w:rPr>
        <w:t xml:space="preserve"> руб.</w:t>
      </w:r>
      <w:r w:rsidR="00C23BC9" w:rsidRPr="00B72C5A">
        <w:rPr>
          <w:rFonts w:ascii="Times New Roman" w:hAnsi="Times New Roman"/>
          <w:sz w:val="28"/>
          <w:szCs w:val="28"/>
        </w:rPr>
        <w:t>,</w:t>
      </w:r>
      <w:r w:rsidR="00F47DE0">
        <w:rPr>
          <w:rFonts w:ascii="Times New Roman" w:hAnsi="Times New Roman"/>
          <w:sz w:val="28"/>
          <w:szCs w:val="28"/>
        </w:rPr>
        <w:t xml:space="preserve">                        (6.29)</w:t>
      </w:r>
    </w:p>
    <w:p w14:paraId="7ABB52A9" w14:textId="77777777" w:rsidR="002A7D41" w:rsidRDefault="002A7D41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F5F0B16" w14:textId="4166E882" w:rsidR="00F67364" w:rsidRPr="00B72C5A" w:rsidRDefault="00F67364" w:rsidP="00CF27C7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CF27C7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T</w:t>
      </w:r>
      <w:r w:rsidR="002A7D41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B34E71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средняя трудоёмкость работ в расчёте на одну задачу в базовом варианте</w:t>
      </w:r>
      <w:r w:rsidR="00315FB5">
        <w:rPr>
          <w:rFonts w:ascii="Times New Roman" w:hAnsi="Times New Roman"/>
          <w:sz w:val="28"/>
          <w:szCs w:val="28"/>
        </w:rPr>
        <w:t xml:space="preserve">, </w:t>
      </w:r>
      <w:r w:rsidR="00315FB5" w:rsidRPr="00B72C5A">
        <w:rPr>
          <w:rFonts w:ascii="Times New Roman" w:hAnsi="Times New Roman"/>
          <w:sz w:val="28"/>
          <w:szCs w:val="28"/>
        </w:rPr>
        <w:t>Т</w:t>
      </w:r>
      <w:r w:rsidR="00315FB5">
        <w:rPr>
          <w:rFonts w:ascii="Times New Roman" w:hAnsi="Times New Roman"/>
          <w:sz w:val="28"/>
          <w:szCs w:val="28"/>
          <w:vertAlign w:val="subscript"/>
        </w:rPr>
        <w:t xml:space="preserve">с1 </w:t>
      </w:r>
      <w:r w:rsidR="00315FB5">
        <w:rPr>
          <w:rFonts w:ascii="Times New Roman" w:hAnsi="Times New Roman"/>
          <w:sz w:val="28"/>
          <w:szCs w:val="28"/>
        </w:rPr>
        <w:t>= 2 чел.-часов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7C394832" w14:textId="2C63D3A7" w:rsidR="00F67364" w:rsidRPr="00B72C5A" w:rsidRDefault="00F67364" w:rsidP="00CF2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среднемесячная заработная </w:t>
      </w:r>
      <w:r w:rsidR="006A4E43">
        <w:rPr>
          <w:rFonts w:ascii="Times New Roman" w:hAnsi="Times New Roman"/>
          <w:sz w:val="28"/>
          <w:szCs w:val="28"/>
        </w:rPr>
        <w:t>пла</w:t>
      </w:r>
      <w:r w:rsidR="00CF27C7">
        <w:rPr>
          <w:rFonts w:ascii="Times New Roman" w:hAnsi="Times New Roman"/>
          <w:sz w:val="28"/>
          <w:szCs w:val="28"/>
        </w:rPr>
        <w:t xml:space="preserve">та одного программиста,              </w:t>
      </w:r>
      <w:proofErr w:type="spellStart"/>
      <w:r w:rsidR="006A4E43" w:rsidRPr="00B72C5A">
        <w:rPr>
          <w:rFonts w:ascii="Times New Roman" w:hAnsi="Times New Roman"/>
          <w:sz w:val="28"/>
          <w:szCs w:val="28"/>
        </w:rPr>
        <w:t>З</w:t>
      </w:r>
      <w:r w:rsidR="006A4E43" w:rsidRPr="00B72C5A"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 w:rsidR="00216EB9">
        <w:rPr>
          <w:rFonts w:ascii="Times New Roman" w:hAnsi="Times New Roman"/>
          <w:sz w:val="28"/>
          <w:szCs w:val="28"/>
        </w:rPr>
        <w:t xml:space="preserve"> = 200</w:t>
      </w:r>
      <w:r w:rsidR="006A4E43">
        <w:rPr>
          <w:rFonts w:ascii="Times New Roman" w:hAnsi="Times New Roman"/>
          <w:sz w:val="28"/>
          <w:szCs w:val="28"/>
        </w:rPr>
        <w:t xml:space="preserve"> руб.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3C939416" w14:textId="77777777" w:rsidR="00F67364" w:rsidRPr="00B72C5A" w:rsidRDefault="00F67364" w:rsidP="00CF2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ч</w:t>
      </w:r>
      <w:r w:rsidR="001A6828" w:rsidRPr="00B72C5A">
        <w:rPr>
          <w:rFonts w:ascii="Times New Roman" w:hAnsi="Times New Roman"/>
          <w:sz w:val="28"/>
          <w:szCs w:val="28"/>
        </w:rPr>
        <w:t xml:space="preserve">асов работы в день, </w:t>
      </w:r>
      <w:proofErr w:type="spellStart"/>
      <w:r w:rsidR="001A6828" w:rsidRPr="00B72C5A">
        <w:rPr>
          <w:rFonts w:ascii="Times New Roman" w:hAnsi="Times New Roman"/>
          <w:sz w:val="28"/>
          <w:szCs w:val="28"/>
        </w:rPr>
        <w:t>Т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1A6828" w:rsidRPr="00B72C5A">
        <w:rPr>
          <w:rFonts w:ascii="Times New Roman" w:hAnsi="Times New Roman"/>
          <w:sz w:val="28"/>
          <w:szCs w:val="28"/>
        </w:rPr>
        <w:t>= 8</w:t>
      </w:r>
      <w:r w:rsidR="004902E3" w:rsidRPr="00B72C5A">
        <w:rPr>
          <w:rFonts w:ascii="Times New Roman" w:hAnsi="Times New Roman"/>
          <w:sz w:val="28"/>
          <w:szCs w:val="28"/>
        </w:rPr>
        <w:t xml:space="preserve"> </w:t>
      </w:r>
      <w:r w:rsidR="001A6828" w:rsidRPr="00B72C5A">
        <w:rPr>
          <w:rFonts w:ascii="Times New Roman" w:hAnsi="Times New Roman"/>
          <w:sz w:val="28"/>
          <w:szCs w:val="28"/>
        </w:rPr>
        <w:t>ч.;</w:t>
      </w:r>
    </w:p>
    <w:p w14:paraId="04A4D574" w14:textId="77777777" w:rsidR="00F67364" w:rsidRDefault="00F67364" w:rsidP="00CF2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2A7D41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среднемесячное количество рабочих дней</w:t>
      </w:r>
      <w:r w:rsidR="009B4A47" w:rsidRPr="00B72C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B4A47" w:rsidRPr="00B72C5A">
        <w:rPr>
          <w:rFonts w:ascii="Times New Roman" w:hAnsi="Times New Roman"/>
          <w:sz w:val="28"/>
          <w:szCs w:val="28"/>
        </w:rPr>
        <w:t>Д</w:t>
      </w:r>
      <w:r w:rsidR="009B4A47"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C42D84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="00C42D8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>= 21</w:t>
      </w:r>
      <w:r w:rsidR="001A6828" w:rsidRPr="00B72C5A">
        <w:rPr>
          <w:rFonts w:ascii="Times New Roman" w:hAnsi="Times New Roman"/>
          <w:sz w:val="28"/>
          <w:szCs w:val="28"/>
        </w:rPr>
        <w:t>,</w:t>
      </w:r>
      <w:r w:rsidR="009B4A47" w:rsidRPr="00B72C5A">
        <w:rPr>
          <w:rFonts w:ascii="Times New Roman" w:hAnsi="Times New Roman"/>
          <w:sz w:val="28"/>
          <w:szCs w:val="28"/>
        </w:rPr>
        <w:t>5</w:t>
      </w:r>
      <w:r w:rsidR="004902E3" w:rsidRPr="00B72C5A">
        <w:rPr>
          <w:rFonts w:ascii="Times New Roman" w:hAnsi="Times New Roman"/>
          <w:sz w:val="28"/>
          <w:szCs w:val="28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>дней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429D853A" w14:textId="77777777" w:rsidR="00134EEB" w:rsidRPr="00B72C5A" w:rsidRDefault="00134EEB" w:rsidP="00457AF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0CE3DA" w14:textId="77777777" w:rsidR="00F67364" w:rsidRPr="00B72C5A" w:rsidRDefault="00F67364" w:rsidP="000D0AF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объём выполненных работы в базовом варианте. Рассчитаем затраты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в расчёте на объём выполненных работ в базовом варианте:</w:t>
      </w:r>
    </w:p>
    <w:p w14:paraId="798DFD9B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471439" w14:textId="77777777" w:rsidR="00F67364" w:rsidRDefault="00F67364" w:rsidP="00CB0C4C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D347CE">
        <w:rPr>
          <w:rFonts w:ascii="Times New Roman" w:hAnsi="Times New Roman"/>
          <w:sz w:val="28"/>
          <w:szCs w:val="28"/>
          <w:vertAlign w:val="subscript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А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EC59FD">
        <w:rPr>
          <w:rFonts w:ascii="Times New Roman" w:hAnsi="Times New Roman"/>
          <w:sz w:val="28"/>
          <w:szCs w:val="28"/>
        </w:rPr>
        <w:t>2,32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300 = </w:t>
      </w:r>
      <w:r w:rsidR="00EC59FD">
        <w:rPr>
          <w:rFonts w:ascii="Times New Roman" w:hAnsi="Times New Roman"/>
          <w:sz w:val="28"/>
          <w:szCs w:val="28"/>
        </w:rPr>
        <w:t>696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CB0C4C">
        <w:rPr>
          <w:rFonts w:ascii="Times New Roman" w:hAnsi="Times New Roman"/>
          <w:sz w:val="28"/>
          <w:szCs w:val="28"/>
        </w:rPr>
        <w:t xml:space="preserve">   </w:t>
      </w:r>
      <w:r w:rsidR="00F55FF1">
        <w:rPr>
          <w:rFonts w:ascii="Times New Roman" w:hAnsi="Times New Roman"/>
          <w:sz w:val="28"/>
          <w:szCs w:val="28"/>
        </w:rPr>
        <w:t xml:space="preserve">      </w:t>
      </w:r>
      <w:r w:rsidR="00CB0C4C">
        <w:rPr>
          <w:rFonts w:ascii="Times New Roman" w:hAnsi="Times New Roman"/>
          <w:sz w:val="28"/>
          <w:szCs w:val="28"/>
        </w:rPr>
        <w:t xml:space="preserve">        </w:t>
      </w:r>
      <w:r w:rsidR="00EC724D">
        <w:rPr>
          <w:rFonts w:ascii="Times New Roman" w:hAnsi="Times New Roman"/>
          <w:sz w:val="28"/>
          <w:szCs w:val="28"/>
        </w:rPr>
        <w:t xml:space="preserve"> </w:t>
      </w:r>
      <w:r w:rsidR="00CB0C4C">
        <w:rPr>
          <w:rFonts w:ascii="Times New Roman" w:hAnsi="Times New Roman"/>
          <w:sz w:val="28"/>
          <w:szCs w:val="28"/>
        </w:rPr>
        <w:t>(6.30)</w:t>
      </w:r>
    </w:p>
    <w:p w14:paraId="5CDFC4B8" w14:textId="77777777" w:rsidR="001A1332" w:rsidRPr="00B72C5A" w:rsidRDefault="001A1332" w:rsidP="000D0AF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8AA3E8" w14:textId="10E41995" w:rsidR="00F67364" w:rsidRPr="00B72C5A" w:rsidRDefault="00FF1564" w:rsidP="00D51FC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51FCC">
        <w:rPr>
          <w:rFonts w:ascii="Times New Roman" w:hAnsi="Times New Roman"/>
          <w:sz w:val="28"/>
          <w:szCs w:val="28"/>
        </w:rPr>
        <w:t xml:space="preserve">    </w:t>
      </w:r>
      <w:r w:rsidR="00F67364" w:rsidRPr="00B72C5A">
        <w:rPr>
          <w:rFonts w:ascii="Times New Roman" w:hAnsi="Times New Roman"/>
          <w:sz w:val="28"/>
          <w:szCs w:val="28"/>
        </w:rPr>
        <w:t>ЗП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7C25CE">
        <w:rPr>
          <w:rFonts w:ascii="Times New Roman" w:hAnsi="Times New Roman"/>
          <w:sz w:val="28"/>
          <w:szCs w:val="28"/>
          <w:vertAlign w:val="subscript"/>
        </w:rPr>
        <w:t>Е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расчёте на одну задачу</w:t>
      </w:r>
      <w:r w:rsidR="006A4E43">
        <w:rPr>
          <w:rFonts w:ascii="Times New Roman" w:hAnsi="Times New Roman"/>
          <w:sz w:val="28"/>
          <w:szCs w:val="28"/>
        </w:rPr>
        <w:t xml:space="preserve"> в базовом варианте</w:t>
      </w:r>
      <w:r w:rsidR="00F67364" w:rsidRPr="00B72C5A">
        <w:rPr>
          <w:rFonts w:ascii="Times New Roman" w:hAnsi="Times New Roman"/>
          <w:sz w:val="28"/>
          <w:szCs w:val="28"/>
        </w:rPr>
        <w:t xml:space="preserve">, </w:t>
      </w:r>
      <w:r w:rsidR="000D1485" w:rsidRPr="00B72C5A">
        <w:rPr>
          <w:rFonts w:ascii="Times New Roman" w:hAnsi="Times New Roman"/>
          <w:sz w:val="28"/>
          <w:szCs w:val="28"/>
        </w:rPr>
        <w:t>ЗП</w:t>
      </w:r>
      <w:r w:rsidR="000D1485"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0D1485">
        <w:rPr>
          <w:rFonts w:ascii="Times New Roman" w:hAnsi="Times New Roman"/>
          <w:sz w:val="28"/>
          <w:szCs w:val="28"/>
          <w:vertAlign w:val="subscript"/>
        </w:rPr>
        <w:t>Е</w:t>
      </w:r>
      <w:r w:rsidR="000D1485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0D1485" w:rsidRPr="00B72C5A">
        <w:rPr>
          <w:rFonts w:ascii="Times New Roman" w:hAnsi="Times New Roman"/>
          <w:sz w:val="28"/>
          <w:szCs w:val="28"/>
        </w:rPr>
        <w:t xml:space="preserve"> </w:t>
      </w:r>
      <w:r w:rsidR="00EC59FD">
        <w:rPr>
          <w:rFonts w:ascii="Times New Roman" w:hAnsi="Times New Roman"/>
          <w:sz w:val="28"/>
          <w:szCs w:val="28"/>
        </w:rPr>
        <w:t>= 2,32</w:t>
      </w:r>
      <w:r w:rsidR="000D1485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54BEC5AF" w14:textId="77777777" w:rsidR="00453879" w:rsidRDefault="00F67364" w:rsidP="00DB366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А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C137C3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="00C137C3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объём выполненных работ без </w:t>
      </w:r>
      <w:r w:rsidR="00F62D63">
        <w:rPr>
          <w:rFonts w:ascii="Times New Roman" w:hAnsi="Times New Roman"/>
          <w:sz w:val="28"/>
          <w:szCs w:val="28"/>
        </w:rPr>
        <w:t>применения</w:t>
      </w:r>
      <w:r w:rsidRPr="00B72C5A">
        <w:rPr>
          <w:rFonts w:ascii="Times New Roman" w:hAnsi="Times New Roman"/>
          <w:sz w:val="28"/>
          <w:szCs w:val="28"/>
        </w:rPr>
        <w:t xml:space="preserve"> нового ПО</w:t>
      </w:r>
      <w:r w:rsidR="00F7363D">
        <w:rPr>
          <w:rFonts w:ascii="Times New Roman" w:hAnsi="Times New Roman"/>
          <w:sz w:val="28"/>
          <w:szCs w:val="28"/>
        </w:rPr>
        <w:t xml:space="preserve"> в базовом вариант</w:t>
      </w:r>
      <w:r w:rsidRPr="00B72C5A">
        <w:rPr>
          <w:rFonts w:ascii="Times New Roman" w:hAnsi="Times New Roman"/>
          <w:sz w:val="28"/>
          <w:szCs w:val="28"/>
        </w:rPr>
        <w:t>,</w:t>
      </w:r>
      <w:r w:rsidR="001A6828" w:rsidRPr="00B72C5A">
        <w:rPr>
          <w:rFonts w:ascii="Times New Roman" w:hAnsi="Times New Roman"/>
          <w:sz w:val="28"/>
          <w:szCs w:val="28"/>
        </w:rPr>
        <w:t xml:space="preserve"> А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="001A6828" w:rsidRPr="00B72C5A">
        <w:rPr>
          <w:rFonts w:ascii="Times New Roman" w:hAnsi="Times New Roman"/>
          <w:sz w:val="28"/>
          <w:szCs w:val="28"/>
        </w:rPr>
        <w:t>= 300</w:t>
      </w:r>
      <w:r w:rsidRPr="00B72C5A">
        <w:rPr>
          <w:rFonts w:ascii="Times New Roman" w:hAnsi="Times New Roman"/>
          <w:sz w:val="28"/>
          <w:szCs w:val="28"/>
        </w:rPr>
        <w:t xml:space="preserve"> задач.</w:t>
      </w:r>
    </w:p>
    <w:p w14:paraId="7891FD4D" w14:textId="77777777" w:rsidR="00DB3668" w:rsidRPr="00B72C5A" w:rsidRDefault="00DB3668" w:rsidP="00DB366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B2B293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заработной платы с учётом начисления на зарплату в базовом варианте. Рассчитаем заработную плату с учётам начисления на зарплату в базовом варианте:</w:t>
      </w:r>
    </w:p>
    <w:p w14:paraId="23798FBD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8C1370" w14:textId="77777777" w:rsidR="00F67364" w:rsidRDefault="00F67364" w:rsidP="00F55FF1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Н1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="009B4A47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 xml:space="preserve">∙ </w:t>
      </w: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нз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EC59FD">
        <w:rPr>
          <w:rFonts w:ascii="Times New Roman" w:hAnsi="Times New Roman"/>
          <w:sz w:val="28"/>
          <w:szCs w:val="28"/>
        </w:rPr>
        <w:t>696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1,5 = </w:t>
      </w:r>
      <w:r w:rsidR="00EC59FD">
        <w:rPr>
          <w:rFonts w:ascii="Times New Roman" w:hAnsi="Times New Roman"/>
          <w:sz w:val="28"/>
          <w:szCs w:val="28"/>
        </w:rPr>
        <w:t>1044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F55FF1">
        <w:rPr>
          <w:rFonts w:ascii="Times New Roman" w:hAnsi="Times New Roman"/>
          <w:sz w:val="28"/>
          <w:szCs w:val="28"/>
        </w:rPr>
        <w:t xml:space="preserve">             </w:t>
      </w:r>
      <w:r w:rsidR="00F55FF1" w:rsidRPr="00F55FF1">
        <w:rPr>
          <w:rFonts w:ascii="Times New Roman" w:hAnsi="Times New Roman"/>
          <w:sz w:val="28"/>
          <w:szCs w:val="28"/>
        </w:rPr>
        <w:t xml:space="preserve"> </w:t>
      </w:r>
      <w:r w:rsidR="00F55FF1">
        <w:rPr>
          <w:rFonts w:ascii="Times New Roman" w:hAnsi="Times New Roman"/>
          <w:sz w:val="28"/>
          <w:szCs w:val="28"/>
        </w:rPr>
        <w:t>(6.31)</w:t>
      </w:r>
    </w:p>
    <w:p w14:paraId="5DD277FE" w14:textId="77777777" w:rsidR="00D05DA3" w:rsidRPr="00B72C5A" w:rsidRDefault="00D05DA3" w:rsidP="000D0AF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E522FF9" w14:textId="7D39565F" w:rsidR="00F67364" w:rsidRPr="00B72C5A" w:rsidRDefault="005006F2" w:rsidP="005006F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F67364" w:rsidRPr="00B72C5A">
        <w:rPr>
          <w:rFonts w:ascii="Times New Roman" w:hAnsi="Times New Roman"/>
          <w:sz w:val="28"/>
          <w:szCs w:val="28"/>
        </w:rPr>
        <w:t>ЗП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="0051306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базовом вари</w:t>
      </w:r>
      <w:r w:rsidR="00FB5EFC">
        <w:rPr>
          <w:rFonts w:ascii="Times New Roman" w:hAnsi="Times New Roman"/>
          <w:sz w:val="28"/>
          <w:szCs w:val="28"/>
        </w:rPr>
        <w:t xml:space="preserve">анте без учёта начислений, </w:t>
      </w:r>
      <w:r w:rsidR="00FB5EFC" w:rsidRPr="00B72C5A">
        <w:rPr>
          <w:rFonts w:ascii="Times New Roman" w:hAnsi="Times New Roman"/>
          <w:sz w:val="28"/>
          <w:szCs w:val="28"/>
        </w:rPr>
        <w:t>ЗП</w:t>
      </w:r>
      <w:r w:rsidR="00FB5EFC"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="00FB5E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506476">
        <w:rPr>
          <w:rFonts w:ascii="Times New Roman" w:hAnsi="Times New Roman"/>
          <w:sz w:val="28"/>
          <w:szCs w:val="28"/>
        </w:rPr>
        <w:t xml:space="preserve">= </w:t>
      </w:r>
      <w:r w:rsidR="00EC59FD">
        <w:rPr>
          <w:rFonts w:ascii="Times New Roman" w:hAnsi="Times New Roman"/>
          <w:sz w:val="28"/>
          <w:szCs w:val="28"/>
        </w:rPr>
        <w:t>696</w:t>
      </w:r>
      <w:r w:rsidR="00FB5EFC">
        <w:rPr>
          <w:rFonts w:ascii="Times New Roman" w:hAnsi="Times New Roman"/>
          <w:sz w:val="28"/>
          <w:szCs w:val="28"/>
        </w:rPr>
        <w:t xml:space="preserve"> руб.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62076874" w14:textId="77777777" w:rsidR="00F67364" w:rsidRDefault="00F67364" w:rsidP="00F85D3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коэффициен</w:t>
      </w:r>
      <w:r w:rsidR="001A6828" w:rsidRPr="00B72C5A">
        <w:rPr>
          <w:rFonts w:ascii="Times New Roman" w:hAnsi="Times New Roman"/>
          <w:sz w:val="28"/>
          <w:szCs w:val="28"/>
        </w:rPr>
        <w:t xml:space="preserve">т начислений на зарплату, </w:t>
      </w:r>
      <w:proofErr w:type="spellStart"/>
      <w:r w:rsidR="001A6828" w:rsidRPr="00B72C5A">
        <w:rPr>
          <w:rFonts w:ascii="Times New Roman" w:hAnsi="Times New Roman"/>
          <w:sz w:val="28"/>
          <w:szCs w:val="28"/>
        </w:rPr>
        <w:t>К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нз</w:t>
      </w:r>
      <w:proofErr w:type="spellEnd"/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1A6828" w:rsidRPr="00B72C5A">
        <w:rPr>
          <w:rFonts w:ascii="Times New Roman" w:hAnsi="Times New Roman"/>
          <w:sz w:val="28"/>
          <w:szCs w:val="28"/>
        </w:rPr>
        <w:t>=</w:t>
      </w:r>
      <w:r w:rsidR="004902E3" w:rsidRPr="00B72C5A">
        <w:rPr>
          <w:rFonts w:ascii="Times New Roman" w:hAnsi="Times New Roman"/>
          <w:sz w:val="28"/>
          <w:szCs w:val="28"/>
        </w:rPr>
        <w:t xml:space="preserve"> 1,</w:t>
      </w:r>
      <w:r w:rsidR="001A6828" w:rsidRPr="00B72C5A">
        <w:rPr>
          <w:rFonts w:ascii="Times New Roman" w:hAnsi="Times New Roman"/>
          <w:sz w:val="28"/>
          <w:szCs w:val="28"/>
        </w:rPr>
        <w:t xml:space="preserve">5. </w:t>
      </w:r>
    </w:p>
    <w:p w14:paraId="513F13DD" w14:textId="77777777" w:rsidR="000B0FEA" w:rsidRPr="00B72C5A" w:rsidRDefault="000B0FEA" w:rsidP="007D214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BE9EA6F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связанные с простоем сервиса в базовом варианте. Рассчитаем затраты 3</w:t>
      </w:r>
      <w:r w:rsidR="00C352E3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связанные с простоем сервиса в базовом варианте:</w:t>
      </w:r>
    </w:p>
    <w:p w14:paraId="57D3ACC4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97D290" w14:textId="77777777" w:rsidR="00F67364" w:rsidRDefault="00F67364" w:rsidP="00DD1628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="00C352E3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рг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Pr="00B72C5A">
        <w:rPr>
          <w:rFonts w:ascii="Times New Roman" w:hAnsi="Times New Roman"/>
          <w:sz w:val="28"/>
          <w:szCs w:val="28"/>
        </w:rPr>
        <w:t xml:space="preserve">  =</w:t>
      </w:r>
      <w:r w:rsidR="00590657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31 ∙ 225 ∙ 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EC59FD">
        <w:rPr>
          <w:rFonts w:ascii="Times New Roman" w:hAnsi="Times New Roman"/>
          <w:sz w:val="28"/>
          <w:szCs w:val="28"/>
        </w:rPr>
        <w:t>1162,5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DF5176" w:rsidRPr="00B72C5A">
        <w:rPr>
          <w:rFonts w:ascii="Times New Roman" w:hAnsi="Times New Roman"/>
          <w:sz w:val="28"/>
          <w:szCs w:val="28"/>
        </w:rPr>
        <w:t>,</w:t>
      </w:r>
      <w:r w:rsidR="00DD1628" w:rsidRPr="00DD1628">
        <w:rPr>
          <w:rFonts w:ascii="Times New Roman" w:hAnsi="Times New Roman"/>
          <w:sz w:val="28"/>
          <w:szCs w:val="28"/>
        </w:rPr>
        <w:t xml:space="preserve"> </w:t>
      </w:r>
      <w:r w:rsidR="00DD1628">
        <w:rPr>
          <w:rFonts w:ascii="Times New Roman" w:hAnsi="Times New Roman"/>
          <w:sz w:val="28"/>
          <w:szCs w:val="28"/>
        </w:rPr>
        <w:t xml:space="preserve">            (6.32)</w:t>
      </w:r>
    </w:p>
    <w:p w14:paraId="5175C5B6" w14:textId="77777777" w:rsidR="001A1332" w:rsidRPr="00B72C5A" w:rsidRDefault="001A1332" w:rsidP="000D0AF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E2ECA6F" w14:textId="26C14134" w:rsidR="00F67364" w:rsidRPr="00B72C5A" w:rsidRDefault="00130FFC" w:rsidP="00130FF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F67364" w:rsidRPr="00B72C5A">
        <w:rPr>
          <w:rFonts w:ascii="Times New Roman" w:hAnsi="Times New Roman"/>
          <w:sz w:val="28"/>
          <w:szCs w:val="28"/>
        </w:rPr>
        <w:t>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время простоя сервиса, обусловленное ПО в минутах за день в ба</w:t>
      </w:r>
      <w:r w:rsidR="00E04EC2" w:rsidRPr="00B72C5A">
        <w:rPr>
          <w:rFonts w:ascii="Times New Roman" w:hAnsi="Times New Roman"/>
          <w:sz w:val="28"/>
          <w:szCs w:val="28"/>
        </w:rPr>
        <w:t xml:space="preserve">зовом варианте, </w:t>
      </w:r>
      <w:r w:rsidR="00F67364" w:rsidRPr="00B72C5A">
        <w:rPr>
          <w:rFonts w:ascii="Times New Roman" w:hAnsi="Times New Roman"/>
          <w:sz w:val="28"/>
          <w:szCs w:val="28"/>
        </w:rPr>
        <w:t>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 xml:space="preserve"> = 31 мин</w:t>
      </w:r>
      <w:r w:rsidR="005D092B">
        <w:rPr>
          <w:rFonts w:ascii="Times New Roman" w:hAnsi="Times New Roman"/>
          <w:sz w:val="28"/>
          <w:szCs w:val="28"/>
        </w:rPr>
        <w:t>.</w:t>
      </w:r>
      <w:r w:rsidR="005A49A7" w:rsidRPr="00B72C5A">
        <w:rPr>
          <w:rFonts w:ascii="Times New Roman" w:hAnsi="Times New Roman"/>
          <w:sz w:val="28"/>
          <w:szCs w:val="28"/>
        </w:rPr>
        <w:t>;</w:t>
      </w:r>
    </w:p>
    <w:p w14:paraId="5418CCB4" w14:textId="77777777" w:rsidR="00F67364" w:rsidRPr="00B72C5A" w:rsidRDefault="00F67364" w:rsidP="00BC6CB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рг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пла</w:t>
      </w:r>
      <w:r w:rsidR="009B4A47" w:rsidRPr="00B72C5A">
        <w:rPr>
          <w:rFonts w:ascii="Times New Roman" w:hAnsi="Times New Roman"/>
          <w:sz w:val="28"/>
          <w:szCs w:val="28"/>
        </w:rPr>
        <w:t xml:space="preserve">новый фонд работы сервиса, </w:t>
      </w:r>
      <w:proofErr w:type="spellStart"/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рг</w:t>
      </w:r>
      <w:proofErr w:type="spellEnd"/>
      <w:r w:rsidR="009B4A47" w:rsidRPr="00B72C5A">
        <w:rPr>
          <w:rFonts w:ascii="Times New Roman" w:hAnsi="Times New Roman"/>
          <w:sz w:val="28"/>
          <w:szCs w:val="28"/>
        </w:rPr>
        <w:t xml:space="preserve"> = 225 дней.</w:t>
      </w:r>
    </w:p>
    <w:p w14:paraId="56720110" w14:textId="77777777" w:rsidR="00F67364" w:rsidRDefault="00F67364" w:rsidP="00BC6CB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стоимость одного часа простоя сервиса</w:t>
      </w:r>
      <w:r w:rsidR="009B4A47" w:rsidRPr="00B72C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="0039626F" w:rsidRPr="0039626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 xml:space="preserve">= </w:t>
      </w:r>
      <w:r w:rsidR="00EC59FD">
        <w:rPr>
          <w:rFonts w:ascii="Times New Roman" w:hAnsi="Times New Roman"/>
          <w:sz w:val="28"/>
          <w:szCs w:val="28"/>
        </w:rPr>
        <w:t>10</w:t>
      </w:r>
      <w:r w:rsidR="000D0AFE" w:rsidRPr="00B72C5A">
        <w:rPr>
          <w:rFonts w:ascii="Times New Roman" w:hAnsi="Times New Roman"/>
          <w:sz w:val="28"/>
          <w:szCs w:val="28"/>
        </w:rPr>
        <w:t xml:space="preserve"> руб.</w:t>
      </w:r>
    </w:p>
    <w:p w14:paraId="7C63632C" w14:textId="77777777" w:rsidR="00F67364" w:rsidRPr="00B72C5A" w:rsidRDefault="00F67364" w:rsidP="009B20C7">
      <w:pPr>
        <w:spacing w:after="0" w:line="240" w:lineRule="auto"/>
        <w:ind w:firstLine="708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Экономия с учётом начисления на зарплату. Рассчитаем по формуле</w:t>
      </w:r>
    </w:p>
    <w:p w14:paraId="0BE09017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10474A2" w14:textId="77777777" w:rsidR="000D0AFE" w:rsidRDefault="00F67364" w:rsidP="003E577C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45777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Н1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rPr>
          <w:rFonts w:ascii="Arial" w:hAnsi="Arial" w:cs="Arial"/>
          <w:color w:val="000000"/>
          <w:sz w:val="21"/>
          <w:szCs w:val="21"/>
          <w:shd w:val="clear" w:color="auto" w:fill="FFFFFF"/>
        </w:rPr>
        <w:t>−</w:t>
      </w:r>
      <w:r w:rsidRPr="00B72C5A">
        <w:rPr>
          <w:rFonts w:ascii="Times New Roman" w:hAnsi="Times New Roman"/>
          <w:sz w:val="28"/>
          <w:szCs w:val="28"/>
        </w:rPr>
        <w:t xml:space="preserve">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Н2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3D3EE1">
        <w:rPr>
          <w:rFonts w:ascii="Times New Roman" w:hAnsi="Times New Roman"/>
          <w:sz w:val="28"/>
          <w:szCs w:val="28"/>
        </w:rPr>
        <w:t>1044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rPr>
          <w:rFonts w:ascii="Arial" w:hAnsi="Arial" w:cs="Arial"/>
          <w:color w:val="000000"/>
          <w:sz w:val="21"/>
          <w:szCs w:val="21"/>
          <w:shd w:val="clear" w:color="auto" w:fill="FFFFFF"/>
        </w:rPr>
        <w:t>−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D3EE1">
        <w:rPr>
          <w:rFonts w:ascii="Times New Roman" w:hAnsi="Times New Roman"/>
          <w:sz w:val="28"/>
          <w:szCs w:val="28"/>
        </w:rPr>
        <w:t>523,215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3D3EE1">
        <w:rPr>
          <w:rFonts w:ascii="Times New Roman" w:hAnsi="Times New Roman"/>
          <w:sz w:val="28"/>
          <w:szCs w:val="28"/>
        </w:rPr>
        <w:t>520,785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E20572" w:rsidRPr="00B72C5A">
        <w:rPr>
          <w:rFonts w:ascii="Times New Roman" w:hAnsi="Times New Roman"/>
          <w:sz w:val="28"/>
          <w:szCs w:val="28"/>
        </w:rPr>
        <w:t>,</w:t>
      </w:r>
      <w:r w:rsidR="003E577C">
        <w:rPr>
          <w:rFonts w:ascii="Times New Roman" w:hAnsi="Times New Roman"/>
          <w:sz w:val="28"/>
          <w:szCs w:val="28"/>
        </w:rPr>
        <w:t xml:space="preserve">  </w:t>
      </w:r>
      <w:r w:rsidR="00E04B74">
        <w:rPr>
          <w:rFonts w:ascii="Times New Roman" w:hAnsi="Times New Roman"/>
          <w:sz w:val="28"/>
          <w:szCs w:val="28"/>
        </w:rPr>
        <w:t xml:space="preserve">  </w:t>
      </w:r>
      <w:r w:rsidR="003E577C">
        <w:rPr>
          <w:rFonts w:ascii="Times New Roman" w:hAnsi="Times New Roman"/>
          <w:sz w:val="28"/>
          <w:szCs w:val="28"/>
        </w:rPr>
        <w:t xml:space="preserve">  </w:t>
      </w:r>
      <w:r w:rsidR="00513791">
        <w:rPr>
          <w:rFonts w:ascii="Times New Roman" w:hAnsi="Times New Roman"/>
          <w:sz w:val="28"/>
          <w:szCs w:val="28"/>
        </w:rPr>
        <w:t xml:space="preserve"> </w:t>
      </w:r>
      <w:r w:rsidR="00E20572" w:rsidRPr="00B72C5A">
        <w:rPr>
          <w:rFonts w:ascii="Times New Roman" w:hAnsi="Times New Roman"/>
          <w:sz w:val="28"/>
          <w:szCs w:val="28"/>
        </w:rPr>
        <w:t xml:space="preserve"> </w:t>
      </w:r>
      <w:r w:rsidR="003E577C">
        <w:rPr>
          <w:rFonts w:ascii="Times New Roman" w:hAnsi="Times New Roman"/>
          <w:sz w:val="28"/>
          <w:szCs w:val="28"/>
        </w:rPr>
        <w:t>(6.33)</w:t>
      </w:r>
    </w:p>
    <w:p w14:paraId="62FB401E" w14:textId="77777777" w:rsidR="001A1332" w:rsidRPr="00B72C5A" w:rsidRDefault="001A1332" w:rsidP="005A49A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BD7B3DC" w14:textId="16070F89" w:rsidR="00E20572" w:rsidRPr="00B72C5A" w:rsidRDefault="00E20572" w:rsidP="001661C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E432C6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 xml:space="preserve">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Н1 </w:t>
      </w:r>
      <w:r w:rsidRPr="00B72C5A">
        <w:rPr>
          <w:rFonts w:ascii="Times New Roman" w:hAnsi="Times New Roman"/>
          <w:sz w:val="28"/>
          <w:szCs w:val="28"/>
        </w:rPr>
        <w:t>– заработную плату с учётам начисления на зарплату в базовом варианте</w:t>
      </w:r>
      <w:r w:rsidR="00B50299">
        <w:rPr>
          <w:rFonts w:ascii="Times New Roman" w:hAnsi="Times New Roman"/>
          <w:sz w:val="28"/>
          <w:szCs w:val="28"/>
        </w:rPr>
        <w:t xml:space="preserve">, </w:t>
      </w:r>
      <w:r w:rsidR="00B50299" w:rsidRPr="00B72C5A">
        <w:rPr>
          <w:rFonts w:ascii="Times New Roman" w:hAnsi="Times New Roman"/>
          <w:sz w:val="28"/>
          <w:szCs w:val="28"/>
        </w:rPr>
        <w:t>ЗП</w:t>
      </w:r>
      <w:r w:rsidR="00B50299" w:rsidRPr="00B72C5A">
        <w:rPr>
          <w:rFonts w:ascii="Times New Roman" w:hAnsi="Times New Roman"/>
          <w:sz w:val="28"/>
          <w:szCs w:val="28"/>
          <w:vertAlign w:val="subscript"/>
        </w:rPr>
        <w:t xml:space="preserve">Н1 </w:t>
      </w:r>
      <w:r w:rsidR="00506476">
        <w:rPr>
          <w:rFonts w:ascii="Times New Roman" w:hAnsi="Times New Roman"/>
          <w:sz w:val="28"/>
          <w:szCs w:val="28"/>
        </w:rPr>
        <w:t xml:space="preserve">= </w:t>
      </w:r>
      <w:r w:rsidR="003D3EE1">
        <w:rPr>
          <w:rFonts w:ascii="Times New Roman" w:hAnsi="Times New Roman"/>
          <w:sz w:val="28"/>
          <w:szCs w:val="28"/>
        </w:rPr>
        <w:t>1044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="00B50299">
        <w:rPr>
          <w:rFonts w:ascii="Times New Roman" w:hAnsi="Times New Roman"/>
          <w:sz w:val="28"/>
          <w:szCs w:val="28"/>
        </w:rPr>
        <w:t>руб.</w:t>
      </w:r>
      <w:r w:rsidR="009900D7" w:rsidRPr="00B72C5A">
        <w:rPr>
          <w:rFonts w:ascii="Times New Roman" w:hAnsi="Times New Roman"/>
          <w:sz w:val="28"/>
          <w:szCs w:val="28"/>
        </w:rPr>
        <w:t>;</w:t>
      </w:r>
    </w:p>
    <w:p w14:paraId="7D1BED83" w14:textId="77777777" w:rsidR="009900D7" w:rsidRDefault="009900D7" w:rsidP="001661C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Н2 </w:t>
      </w:r>
      <w:r w:rsidR="007B3C14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 w:rsidR="007B3C14">
        <w:rPr>
          <w:rFonts w:ascii="Times New Roman" w:hAnsi="Times New Roman"/>
          <w:sz w:val="28"/>
          <w:szCs w:val="28"/>
        </w:rPr>
        <w:t xml:space="preserve"> </w:t>
      </w:r>
      <w:r w:rsidR="009C467E" w:rsidRPr="00B72C5A">
        <w:rPr>
          <w:rFonts w:ascii="Times New Roman" w:hAnsi="Times New Roman"/>
          <w:sz w:val="28"/>
          <w:szCs w:val="28"/>
        </w:rPr>
        <w:t>заработную плату с учётом начисления на зарплату в новом варианте</w:t>
      </w:r>
      <w:r w:rsidR="007B3C14">
        <w:rPr>
          <w:rFonts w:ascii="Times New Roman" w:hAnsi="Times New Roman"/>
          <w:sz w:val="28"/>
          <w:szCs w:val="28"/>
        </w:rPr>
        <w:t xml:space="preserve">, </w:t>
      </w:r>
      <w:r w:rsidR="007B3C14" w:rsidRPr="00B72C5A">
        <w:rPr>
          <w:rFonts w:ascii="Times New Roman" w:hAnsi="Times New Roman"/>
          <w:sz w:val="28"/>
          <w:szCs w:val="28"/>
        </w:rPr>
        <w:t>ЗП</w:t>
      </w:r>
      <w:r w:rsidR="007B3C14" w:rsidRPr="00B72C5A">
        <w:rPr>
          <w:rFonts w:ascii="Times New Roman" w:hAnsi="Times New Roman"/>
          <w:sz w:val="28"/>
          <w:szCs w:val="28"/>
          <w:vertAlign w:val="subscript"/>
        </w:rPr>
        <w:t xml:space="preserve">Н2 </w:t>
      </w:r>
      <w:r w:rsidR="00506476">
        <w:rPr>
          <w:rFonts w:ascii="Times New Roman" w:hAnsi="Times New Roman"/>
          <w:sz w:val="28"/>
          <w:szCs w:val="28"/>
        </w:rPr>
        <w:t xml:space="preserve">= </w:t>
      </w:r>
      <w:r w:rsidR="003D3EE1">
        <w:rPr>
          <w:rFonts w:ascii="Times New Roman" w:hAnsi="Times New Roman"/>
          <w:sz w:val="28"/>
          <w:szCs w:val="28"/>
        </w:rPr>
        <w:t>523,215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="007B3C14">
        <w:rPr>
          <w:rFonts w:ascii="Times New Roman" w:hAnsi="Times New Roman"/>
          <w:sz w:val="28"/>
          <w:szCs w:val="28"/>
        </w:rPr>
        <w:t>руб</w:t>
      </w:r>
      <w:r w:rsidR="009C467E" w:rsidRPr="00B72C5A">
        <w:rPr>
          <w:rFonts w:ascii="Times New Roman" w:hAnsi="Times New Roman"/>
          <w:sz w:val="28"/>
          <w:szCs w:val="28"/>
        </w:rPr>
        <w:t>.</w:t>
      </w:r>
    </w:p>
    <w:p w14:paraId="3373BEB1" w14:textId="77777777" w:rsidR="002C62D5" w:rsidRPr="00B72C5A" w:rsidRDefault="002C62D5" w:rsidP="00825DE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6748C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Рассчитаем экономию за счёт сокращения простоев сервиса: </w:t>
      </w:r>
    </w:p>
    <w:p w14:paraId="675F7772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4762E26" w14:textId="77777777" w:rsidR="00F67364" w:rsidRDefault="00F67364" w:rsidP="00E04B74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="00655137"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3</w:t>
      </w:r>
      <w:r w:rsidR="00B5431D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B5431D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3</w:t>
      </w:r>
      <w:r w:rsidR="00B5431D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753A0B">
        <w:rPr>
          <w:rFonts w:ascii="Times New Roman" w:hAnsi="Times New Roman"/>
          <w:sz w:val="28"/>
          <w:szCs w:val="28"/>
        </w:rPr>
        <w:t>523,215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753A0B">
        <w:rPr>
          <w:rFonts w:ascii="Times New Roman" w:hAnsi="Times New Roman"/>
          <w:sz w:val="28"/>
          <w:szCs w:val="28"/>
        </w:rPr>
        <w:t>375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753A0B">
        <w:rPr>
          <w:rFonts w:ascii="Times New Roman" w:hAnsi="Times New Roman"/>
          <w:sz w:val="28"/>
          <w:szCs w:val="28"/>
        </w:rPr>
        <w:t>148,215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F24C2C" w:rsidRPr="00B72C5A">
        <w:rPr>
          <w:rFonts w:ascii="Times New Roman" w:hAnsi="Times New Roman"/>
          <w:sz w:val="28"/>
          <w:szCs w:val="28"/>
        </w:rPr>
        <w:t>,</w:t>
      </w:r>
      <w:r w:rsidR="00E04B74">
        <w:rPr>
          <w:rFonts w:ascii="Times New Roman" w:hAnsi="Times New Roman"/>
          <w:sz w:val="28"/>
          <w:szCs w:val="28"/>
        </w:rPr>
        <w:t xml:space="preserve">   </w:t>
      </w:r>
      <w:r w:rsidR="00457625">
        <w:rPr>
          <w:rFonts w:ascii="Times New Roman" w:hAnsi="Times New Roman"/>
          <w:sz w:val="28"/>
          <w:szCs w:val="28"/>
        </w:rPr>
        <w:t xml:space="preserve">    </w:t>
      </w:r>
      <w:r w:rsidR="00E04B74">
        <w:rPr>
          <w:rFonts w:ascii="Times New Roman" w:hAnsi="Times New Roman"/>
          <w:sz w:val="28"/>
          <w:szCs w:val="28"/>
        </w:rPr>
        <w:t xml:space="preserve">   </w:t>
      </w:r>
      <w:r w:rsidR="00E04B74" w:rsidRPr="00E04B74">
        <w:rPr>
          <w:rFonts w:ascii="Times New Roman" w:hAnsi="Times New Roman"/>
          <w:sz w:val="28"/>
          <w:szCs w:val="28"/>
        </w:rPr>
        <w:t xml:space="preserve"> </w:t>
      </w:r>
      <w:r w:rsidR="00E04B74">
        <w:rPr>
          <w:rFonts w:ascii="Times New Roman" w:hAnsi="Times New Roman"/>
          <w:sz w:val="28"/>
          <w:szCs w:val="28"/>
        </w:rPr>
        <w:t>(6.34)</w:t>
      </w:r>
    </w:p>
    <w:p w14:paraId="54D54A8F" w14:textId="77777777" w:rsidR="001A1332" w:rsidRPr="00B72C5A" w:rsidRDefault="001A1332" w:rsidP="005A49A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59A393A" w14:textId="16F2FF49" w:rsidR="000D0AFE" w:rsidRPr="00B72C5A" w:rsidRDefault="00F24C2C" w:rsidP="00E432C6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731269">
        <w:rPr>
          <w:rFonts w:ascii="Times New Roman" w:hAnsi="Times New Roman"/>
          <w:sz w:val="28"/>
          <w:szCs w:val="28"/>
        </w:rPr>
        <w:t xml:space="preserve"> </w:t>
      </w:r>
      <w:r w:rsidR="00E432C6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3</w:t>
      </w:r>
      <w:r w:rsidR="0080358E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– </w:t>
      </w:r>
      <w:r w:rsidR="00010AE3" w:rsidRPr="00B72C5A">
        <w:rPr>
          <w:rFonts w:ascii="Times New Roman" w:hAnsi="Times New Roman"/>
          <w:sz w:val="28"/>
          <w:szCs w:val="28"/>
        </w:rPr>
        <w:t>затраты связанные с простоем сервиса в базовом варианте</w:t>
      </w:r>
      <w:r w:rsidR="0080358E">
        <w:rPr>
          <w:rFonts w:ascii="Times New Roman" w:hAnsi="Times New Roman"/>
          <w:sz w:val="28"/>
          <w:szCs w:val="28"/>
        </w:rPr>
        <w:t xml:space="preserve">,   </w:t>
      </w:r>
      <w:r w:rsidR="00E432C6">
        <w:rPr>
          <w:rFonts w:ascii="Times New Roman" w:hAnsi="Times New Roman"/>
          <w:sz w:val="28"/>
          <w:szCs w:val="28"/>
        </w:rPr>
        <w:t xml:space="preserve">       </w:t>
      </w:r>
      <w:r w:rsidR="0080358E" w:rsidRPr="00B72C5A">
        <w:rPr>
          <w:rFonts w:ascii="Times New Roman" w:hAnsi="Times New Roman"/>
          <w:sz w:val="28"/>
          <w:szCs w:val="28"/>
        </w:rPr>
        <w:t>3</w:t>
      </w:r>
      <w:r w:rsidR="0080358E">
        <w:rPr>
          <w:rFonts w:ascii="Times New Roman" w:hAnsi="Times New Roman"/>
          <w:sz w:val="28"/>
          <w:szCs w:val="28"/>
          <w:vertAlign w:val="subscript"/>
        </w:rPr>
        <w:t>С</w:t>
      </w:r>
      <w:r w:rsidR="0080358E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771FF0">
        <w:rPr>
          <w:rFonts w:ascii="Times New Roman" w:hAnsi="Times New Roman"/>
          <w:sz w:val="28"/>
          <w:szCs w:val="28"/>
        </w:rPr>
        <w:t xml:space="preserve"> = </w:t>
      </w:r>
      <w:r w:rsidR="00753A0B">
        <w:rPr>
          <w:rFonts w:ascii="Times New Roman" w:hAnsi="Times New Roman"/>
          <w:sz w:val="28"/>
          <w:szCs w:val="28"/>
        </w:rPr>
        <w:t>523,215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771FF0">
        <w:rPr>
          <w:rFonts w:ascii="Times New Roman" w:hAnsi="Times New Roman"/>
          <w:sz w:val="28"/>
          <w:szCs w:val="28"/>
        </w:rPr>
        <w:t>руб.</w:t>
      </w:r>
      <w:r w:rsidR="00010AE3" w:rsidRPr="00B72C5A">
        <w:rPr>
          <w:rFonts w:ascii="Times New Roman" w:hAnsi="Times New Roman"/>
          <w:sz w:val="28"/>
          <w:szCs w:val="28"/>
        </w:rPr>
        <w:t>;</w:t>
      </w:r>
    </w:p>
    <w:p w14:paraId="5892216A" w14:textId="08623FB1" w:rsidR="00F24C2C" w:rsidRDefault="00F24C2C" w:rsidP="00E432C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="0080358E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– </w:t>
      </w:r>
      <w:r w:rsidR="002C1A21" w:rsidRPr="00B72C5A">
        <w:rPr>
          <w:rFonts w:ascii="Times New Roman" w:hAnsi="Times New Roman"/>
          <w:sz w:val="28"/>
          <w:szCs w:val="28"/>
        </w:rPr>
        <w:t>затраты связанные с простоем сервиса в новом варианте</w:t>
      </w:r>
      <w:r w:rsidR="00FA6CEF">
        <w:rPr>
          <w:rFonts w:ascii="Times New Roman" w:hAnsi="Times New Roman"/>
          <w:sz w:val="28"/>
          <w:szCs w:val="28"/>
        </w:rPr>
        <w:t xml:space="preserve">,      </w:t>
      </w:r>
      <w:r w:rsidR="00FE798E">
        <w:rPr>
          <w:rFonts w:ascii="Times New Roman" w:hAnsi="Times New Roman"/>
          <w:sz w:val="28"/>
          <w:szCs w:val="28"/>
        </w:rPr>
        <w:t xml:space="preserve">       </w:t>
      </w:r>
      <w:r w:rsidR="00FA6CEF" w:rsidRPr="00B72C5A">
        <w:rPr>
          <w:rFonts w:ascii="Times New Roman" w:hAnsi="Times New Roman"/>
          <w:sz w:val="28"/>
          <w:szCs w:val="28"/>
        </w:rPr>
        <w:t>3</w:t>
      </w:r>
      <w:r w:rsidR="00FA6CEF">
        <w:rPr>
          <w:rFonts w:ascii="Times New Roman" w:hAnsi="Times New Roman"/>
          <w:sz w:val="28"/>
          <w:szCs w:val="28"/>
          <w:vertAlign w:val="subscript"/>
        </w:rPr>
        <w:t>С</w:t>
      </w:r>
      <w:r w:rsidR="00FA6CEF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FA6CEF">
        <w:rPr>
          <w:rFonts w:ascii="Times New Roman" w:hAnsi="Times New Roman"/>
          <w:sz w:val="28"/>
          <w:szCs w:val="28"/>
        </w:rPr>
        <w:t xml:space="preserve"> = </w:t>
      </w:r>
      <w:r w:rsidR="00753A0B">
        <w:rPr>
          <w:rFonts w:ascii="Times New Roman" w:hAnsi="Times New Roman"/>
          <w:sz w:val="28"/>
          <w:szCs w:val="28"/>
        </w:rPr>
        <w:t>375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FA6CEF">
        <w:rPr>
          <w:rFonts w:ascii="Times New Roman" w:hAnsi="Times New Roman"/>
          <w:sz w:val="28"/>
          <w:szCs w:val="28"/>
        </w:rPr>
        <w:t>руб</w:t>
      </w:r>
      <w:r w:rsidR="002C1A21" w:rsidRPr="00B72C5A">
        <w:rPr>
          <w:rFonts w:ascii="Times New Roman" w:hAnsi="Times New Roman"/>
          <w:sz w:val="28"/>
          <w:szCs w:val="28"/>
        </w:rPr>
        <w:t>.</w:t>
      </w:r>
    </w:p>
    <w:p w14:paraId="7918B3F3" w14:textId="77777777" w:rsidR="004350E1" w:rsidRPr="00B72C5A" w:rsidRDefault="004350E1" w:rsidP="004F63A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BC6651" w14:textId="77777777" w:rsidR="00F67364" w:rsidRPr="00B72C5A" w:rsidRDefault="00F67364" w:rsidP="00DC1DA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общей готовой экономии текущих затрат. Рассчитаем общую</w:t>
      </w:r>
      <w:r w:rsidR="00DC1DA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готовую экономию текущих затрат, связанных с </w:t>
      </w:r>
      <w:r w:rsidR="002B6F1F">
        <w:rPr>
          <w:rFonts w:ascii="Times New Roman" w:hAnsi="Times New Roman"/>
          <w:sz w:val="28"/>
          <w:szCs w:val="28"/>
        </w:rPr>
        <w:t>примен</w:t>
      </w:r>
      <w:r w:rsidR="002B6F1F" w:rsidRPr="00B72C5A">
        <w:rPr>
          <w:rFonts w:ascii="Times New Roman" w:hAnsi="Times New Roman"/>
          <w:sz w:val="28"/>
          <w:szCs w:val="28"/>
        </w:rPr>
        <w:t>е</w:t>
      </w:r>
      <w:r w:rsidR="002B6F1F">
        <w:rPr>
          <w:rFonts w:ascii="Times New Roman" w:hAnsi="Times New Roman"/>
          <w:sz w:val="28"/>
          <w:szCs w:val="28"/>
        </w:rPr>
        <w:t>ние</w:t>
      </w:r>
      <w:r w:rsidR="002B6F1F" w:rsidRPr="00B72C5A">
        <w:rPr>
          <w:rFonts w:ascii="Times New Roman" w:hAnsi="Times New Roman"/>
          <w:sz w:val="28"/>
          <w:szCs w:val="28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нового</w:t>
      </w:r>
      <w:r w:rsidR="00DC1DA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ПО:</w:t>
      </w:r>
    </w:p>
    <w:p w14:paraId="2DAE00C7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760937C" w14:textId="77777777" w:rsidR="00F67364" w:rsidRDefault="00F67364" w:rsidP="0045762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753A0B">
        <w:rPr>
          <w:rFonts w:ascii="Times New Roman" w:hAnsi="Times New Roman"/>
          <w:sz w:val="28"/>
          <w:szCs w:val="28"/>
        </w:rPr>
        <w:t>520,785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753A0B">
        <w:rPr>
          <w:rFonts w:ascii="Times New Roman" w:hAnsi="Times New Roman"/>
          <w:sz w:val="28"/>
          <w:szCs w:val="28"/>
        </w:rPr>
        <w:t>148,215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753A0B">
        <w:rPr>
          <w:rFonts w:ascii="Times New Roman" w:hAnsi="Times New Roman"/>
          <w:sz w:val="28"/>
          <w:szCs w:val="28"/>
        </w:rPr>
        <w:t>669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457625">
        <w:rPr>
          <w:rFonts w:ascii="Times New Roman" w:hAnsi="Times New Roman"/>
          <w:sz w:val="28"/>
          <w:szCs w:val="28"/>
        </w:rPr>
        <w:t xml:space="preserve">          (6.35)</w:t>
      </w:r>
    </w:p>
    <w:p w14:paraId="1F06B093" w14:textId="77777777" w:rsidR="001A1332" w:rsidRPr="00B72C5A" w:rsidRDefault="001A1332" w:rsidP="00352D85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B0B78A" w14:textId="28AC1ED9" w:rsidR="003B75A6" w:rsidRPr="00B72C5A" w:rsidRDefault="00E87E73" w:rsidP="00E87E73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proofErr w:type="spellStart"/>
      <w:r w:rsidR="003B75A6" w:rsidRPr="00B72C5A">
        <w:rPr>
          <w:rFonts w:ascii="Times New Roman" w:hAnsi="Times New Roman"/>
          <w:sz w:val="28"/>
          <w:szCs w:val="28"/>
        </w:rPr>
        <w:t>С</w:t>
      </w:r>
      <w:r w:rsidR="003B75A6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3B75A6" w:rsidRPr="00B72C5A">
        <w:rPr>
          <w:rFonts w:ascii="Times New Roman" w:hAnsi="Times New Roman"/>
          <w:sz w:val="28"/>
          <w:szCs w:val="28"/>
        </w:rPr>
        <w:t xml:space="preserve"> –</w:t>
      </w:r>
      <w:r w:rsidR="00B57B30" w:rsidRPr="00B72C5A">
        <w:rPr>
          <w:rFonts w:ascii="Times New Roman" w:hAnsi="Times New Roman"/>
          <w:sz w:val="28"/>
          <w:szCs w:val="28"/>
        </w:rPr>
        <w:t xml:space="preserve"> </w:t>
      </w:r>
      <w:r w:rsidR="000F2709" w:rsidRPr="00B72C5A">
        <w:rPr>
          <w:rFonts w:ascii="Times New Roman" w:hAnsi="Times New Roman"/>
          <w:sz w:val="28"/>
          <w:szCs w:val="28"/>
        </w:rPr>
        <w:t>экономия с учётом начисления на зарплату</w:t>
      </w:r>
      <w:r w:rsidR="00CE60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E604B" w:rsidRPr="00B72C5A">
        <w:rPr>
          <w:rFonts w:ascii="Times New Roman" w:hAnsi="Times New Roman"/>
          <w:sz w:val="28"/>
          <w:szCs w:val="28"/>
        </w:rPr>
        <w:t>С</w:t>
      </w:r>
      <w:r w:rsidR="00CE604B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506476">
        <w:rPr>
          <w:rFonts w:ascii="Times New Roman" w:hAnsi="Times New Roman"/>
          <w:sz w:val="28"/>
          <w:szCs w:val="28"/>
        </w:rPr>
        <w:t xml:space="preserve"> = </w:t>
      </w:r>
      <w:r w:rsidR="00753A0B">
        <w:rPr>
          <w:rFonts w:ascii="Times New Roman" w:hAnsi="Times New Roman"/>
          <w:sz w:val="28"/>
          <w:szCs w:val="28"/>
        </w:rPr>
        <w:t>520,785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CE604B">
        <w:rPr>
          <w:rFonts w:ascii="Times New Roman" w:hAnsi="Times New Roman"/>
          <w:sz w:val="28"/>
          <w:szCs w:val="28"/>
        </w:rPr>
        <w:t>руб.</w:t>
      </w:r>
      <w:r w:rsidR="00B57B30" w:rsidRPr="00B72C5A">
        <w:rPr>
          <w:rFonts w:ascii="Times New Roman" w:hAnsi="Times New Roman"/>
          <w:sz w:val="28"/>
          <w:szCs w:val="28"/>
        </w:rPr>
        <w:t>;</w:t>
      </w:r>
    </w:p>
    <w:p w14:paraId="3C7E158E" w14:textId="16F3EDC9" w:rsidR="005155B5" w:rsidRDefault="003B75A6" w:rsidP="00E87E7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0F2709" w:rsidRPr="00B72C5A">
        <w:rPr>
          <w:rFonts w:ascii="Times New Roman" w:hAnsi="Times New Roman"/>
          <w:sz w:val="28"/>
          <w:szCs w:val="28"/>
        </w:rPr>
        <w:t>– экономия за счёт сокращения простоев сервиса</w:t>
      </w:r>
      <w:r w:rsidR="00570C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70C93" w:rsidRPr="00B72C5A">
        <w:rPr>
          <w:rFonts w:ascii="Times New Roman" w:hAnsi="Times New Roman"/>
          <w:sz w:val="28"/>
          <w:szCs w:val="28"/>
        </w:rPr>
        <w:t>С</w:t>
      </w:r>
      <w:r w:rsidR="00570C93" w:rsidRPr="00B72C5A"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 w:rsidR="00570C93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570C93">
        <w:rPr>
          <w:rFonts w:ascii="Times New Roman" w:hAnsi="Times New Roman"/>
          <w:sz w:val="28"/>
          <w:szCs w:val="28"/>
        </w:rPr>
        <w:t xml:space="preserve">= </w:t>
      </w:r>
      <w:r w:rsidR="00753A0B">
        <w:rPr>
          <w:rFonts w:ascii="Times New Roman" w:hAnsi="Times New Roman"/>
          <w:sz w:val="28"/>
          <w:szCs w:val="28"/>
        </w:rPr>
        <w:t>148,215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570C93">
        <w:rPr>
          <w:rFonts w:ascii="Times New Roman" w:hAnsi="Times New Roman"/>
          <w:sz w:val="28"/>
          <w:szCs w:val="28"/>
        </w:rPr>
        <w:t>руб</w:t>
      </w:r>
      <w:r w:rsidR="000F2709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</w:t>
      </w:r>
    </w:p>
    <w:p w14:paraId="4C0DBC0E" w14:textId="77777777" w:rsidR="007C50E2" w:rsidRPr="00B72C5A" w:rsidRDefault="007C50E2" w:rsidP="00400F1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F44C43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Расчёт </w:t>
      </w:r>
      <w:r w:rsidR="00BF7AA9">
        <w:rPr>
          <w:rFonts w:ascii="Times New Roman" w:hAnsi="Times New Roman"/>
          <w:sz w:val="28"/>
          <w:szCs w:val="28"/>
        </w:rPr>
        <w:t>чистой прибыли</w:t>
      </w:r>
      <w:r w:rsidRPr="00B72C5A">
        <w:rPr>
          <w:rFonts w:ascii="Times New Roman" w:hAnsi="Times New Roman"/>
          <w:sz w:val="28"/>
          <w:szCs w:val="28"/>
        </w:rPr>
        <w:t xml:space="preserve">. Рассчитаем </w:t>
      </w:r>
      <w:r w:rsidR="0074137D" w:rsidRPr="00B72C5A">
        <w:rPr>
          <w:rFonts w:ascii="Times New Roman" w:hAnsi="Times New Roman"/>
          <w:sz w:val="28"/>
          <w:szCs w:val="28"/>
        </w:rPr>
        <w:t xml:space="preserve">чистую прибыль </w:t>
      </w:r>
      <w:proofErr w:type="spellStart"/>
      <w:r w:rsidRPr="00B72C5A">
        <w:rPr>
          <w:rFonts w:ascii="Times New Roman" w:hAnsi="Times New Roman"/>
          <w:sz w:val="28"/>
          <w:szCs w:val="28"/>
        </w:rPr>
        <w:t>П</w:t>
      </w:r>
      <w:r w:rsidRPr="00B72C5A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для пользователя в итоге </w:t>
      </w:r>
      <w:r w:rsidR="003F4868">
        <w:rPr>
          <w:rFonts w:ascii="Times New Roman" w:hAnsi="Times New Roman"/>
          <w:sz w:val="28"/>
          <w:szCs w:val="28"/>
        </w:rPr>
        <w:t>применения</w:t>
      </w:r>
      <w:r w:rsidRPr="00B72C5A">
        <w:rPr>
          <w:rFonts w:ascii="Times New Roman" w:hAnsi="Times New Roman"/>
          <w:sz w:val="28"/>
          <w:szCs w:val="28"/>
        </w:rPr>
        <w:t xml:space="preserve"> нового ПО:</w:t>
      </w:r>
    </w:p>
    <w:p w14:paraId="481E84C0" w14:textId="77777777" w:rsidR="000D0AFE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D78E7E" w14:textId="77777777" w:rsidR="002C7BD8" w:rsidRDefault="00B31CB2" w:rsidP="002C7BD8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ч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1,2,3,4</m:t>
            </m:r>
          </m:sup>
        </m:sSubSup>
        <m:r>
          <m:rPr>
            <m:sty m:val="p"/>
          </m:rPr>
          <w:rPr>
            <w:rFonts w:ascii="Cambria Math" w:hAnsi="Times New Roman"/>
            <w:sz w:val="32"/>
            <w:szCs w:val="32"/>
          </w:rPr>
          <m:t xml:space="preserve"> </m:t>
        </m:r>
      </m:oMath>
      <w:r w:rsidR="002C7BD8" w:rsidRPr="002C7BD8"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32"/>
              </w:rPr>
              <m:t>∑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32"/>
          </w:rPr>
          <m:t xml:space="preserve"> </m:t>
        </m:r>
        <m:r>
          <m:rPr>
            <m:sty m:val="p"/>
          </m:rPr>
          <w:rPr>
            <w:rFonts w:ascii="Times New Roman" w:hAnsi="Times New Roman"/>
            <w:sz w:val="28"/>
            <w:szCs w:val="32"/>
          </w:rPr>
          <m:t>∙</m:t>
        </m:r>
        <m:r>
          <m:rPr>
            <m:sty m:val="p"/>
          </m:rPr>
          <w:rPr>
            <w:rFonts w:ascii="Cambria Math" w:hAnsi="Times New Roman"/>
            <w:sz w:val="28"/>
            <w:szCs w:val="32"/>
          </w:rPr>
          <m:t xml:space="preserve"> (1</m:t>
        </m:r>
        <m:r>
          <m:rPr>
            <m:sty m:val="p"/>
          </m:rPr>
          <w:rPr>
            <w:rFonts w:ascii="Times New Roman" w:hAnsi="Times New Roman"/>
            <w:sz w:val="28"/>
            <w:szCs w:val="32"/>
          </w:rPr>
          <m:t>-</m:t>
        </m:r>
        <m:f>
          <m:fPr>
            <m:ctrlPr>
              <w:rPr>
                <w:rFonts w:ascii="Cambria Math" w:hAnsi="Times New Roman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3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32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32"/>
          </w:rPr>
          <m:t>)</m:t>
        </m:r>
      </m:oMath>
      <w:r w:rsidR="002C7BD8" w:rsidRPr="000E520D">
        <w:rPr>
          <w:rFonts w:ascii="Times New Roman" w:hAnsi="Times New Roman"/>
          <w:sz w:val="28"/>
          <w:szCs w:val="32"/>
        </w:rPr>
        <w:t>,</w:t>
      </w:r>
      <w:r w:rsidR="002C7BD8" w:rsidRPr="00AF5711">
        <w:rPr>
          <w:rFonts w:ascii="Times New Roman" w:hAnsi="Times New Roman"/>
          <w:sz w:val="32"/>
          <w:szCs w:val="32"/>
        </w:rPr>
        <w:t xml:space="preserve">                                      </w:t>
      </w:r>
      <w:r w:rsidR="002C7BD8">
        <w:rPr>
          <w:rFonts w:ascii="Times New Roman" w:hAnsi="Times New Roman"/>
          <w:sz w:val="28"/>
          <w:szCs w:val="28"/>
        </w:rPr>
        <w:t>(6.36</w:t>
      </w:r>
      <w:r w:rsidR="002C7BD8" w:rsidRPr="00AF5711">
        <w:rPr>
          <w:rFonts w:ascii="Times New Roman" w:hAnsi="Times New Roman"/>
          <w:sz w:val="28"/>
          <w:szCs w:val="28"/>
        </w:rPr>
        <w:t>)</w:t>
      </w:r>
    </w:p>
    <w:p w14:paraId="49826252" w14:textId="77777777" w:rsidR="002C7BD8" w:rsidRPr="002C7BD8" w:rsidRDefault="002C7BD8" w:rsidP="002C7BD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A02C8DE" w14:textId="65980005" w:rsidR="002C7BD8" w:rsidRPr="00AF5711" w:rsidRDefault="002C7BD8" w:rsidP="00815F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711">
        <w:rPr>
          <w:rFonts w:ascii="Times New Roman" w:hAnsi="Times New Roman"/>
          <w:sz w:val="28"/>
          <w:szCs w:val="28"/>
        </w:rPr>
        <w:t>где</w:t>
      </w:r>
      <w:r w:rsidR="00BF5C80">
        <w:rPr>
          <w:rFonts w:ascii="Times New Roman" w:hAnsi="Times New Roman"/>
          <w:sz w:val="28"/>
          <w:szCs w:val="28"/>
        </w:rPr>
        <w:t xml:space="preserve"> </w:t>
      </w:r>
      <w:r w:rsidR="00665FC3">
        <w:rPr>
          <w:rFonts w:ascii="Times New Roman" w:hAnsi="Times New Roman"/>
          <w:sz w:val="28"/>
          <w:szCs w:val="28"/>
        </w:rPr>
        <w:t xml:space="preserve"> </w:t>
      </w:r>
      <w:r w:rsidR="00815FD3">
        <w:rPr>
          <w:rFonts w:ascii="Times New Roman" w:hAnsi="Times New Roman"/>
          <w:sz w:val="28"/>
          <w:szCs w:val="28"/>
        </w:rPr>
        <w:t xml:space="preserve"> </w:t>
      </w:r>
      <w:r w:rsidRPr="00AF571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∑</m:t>
            </m:r>
          </m:sub>
        </m:sSub>
      </m:oMath>
      <w:r w:rsidR="00094058">
        <w:rPr>
          <w:rFonts w:ascii="Cambria Math" w:hAnsi="Cambria Math"/>
          <w:sz w:val="28"/>
          <w:szCs w:val="28"/>
        </w:rPr>
        <w:t xml:space="preserve"> </w:t>
      </w:r>
      <w:r w:rsidRPr="00AF5711">
        <w:rPr>
          <w:rFonts w:ascii="Times New Roman" w:hAnsi="Times New Roman"/>
          <w:sz w:val="28"/>
        </w:rPr>
        <w:t xml:space="preserve">– </w:t>
      </w:r>
      <w:r w:rsidRPr="00AF5711">
        <w:rPr>
          <w:rFonts w:ascii="Times New Roman" w:hAnsi="Times New Roman"/>
          <w:sz w:val="28"/>
          <w:szCs w:val="28"/>
        </w:rPr>
        <w:t xml:space="preserve">плановая прибыль от реализации ПО, </w:t>
      </w:r>
      <w:r w:rsidR="00BF5C80">
        <w:rPr>
          <w:rFonts w:ascii="Times New Roman" w:hAnsi="Times New Roman"/>
          <w:sz w:val="28"/>
          <w:szCs w:val="28"/>
        </w:rPr>
        <w:t xml:space="preserve">                                 </w:t>
      </w:r>
      <w:r w:rsidRPr="00AF5711">
        <w:rPr>
          <w:rFonts w:ascii="Times New Roman" w:hAnsi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∑</m:t>
            </m:r>
          </m:sub>
        </m:sSub>
      </m:oMath>
      <w:r w:rsidRPr="00AF571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= 406,55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r w:rsidRPr="00AF5711">
        <w:rPr>
          <w:rFonts w:ascii="Times New Roman" w:hAnsi="Times New Roman"/>
          <w:sz w:val="28"/>
          <w:szCs w:val="28"/>
        </w:rPr>
        <w:t>;</w:t>
      </w:r>
    </w:p>
    <w:p w14:paraId="47E0C7C3" w14:textId="681F2CF8" w:rsidR="002C7BD8" w:rsidRDefault="00B31CB2" w:rsidP="00BF5C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sub>
        </m:sSub>
      </m:oMath>
      <w:r w:rsidR="002C7BD8" w:rsidRPr="00AF5711">
        <w:rPr>
          <w:rFonts w:ascii="Times New Roman" w:hAnsi="Times New Roman"/>
          <w:sz w:val="28"/>
          <w:szCs w:val="28"/>
        </w:rPr>
        <w:t xml:space="preserve"> – ставка налога на прибыль, 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sub>
        </m:sSub>
      </m:oMath>
      <w:r w:rsidR="002C7BD8" w:rsidRPr="00AF5711">
        <w:rPr>
          <w:rFonts w:ascii="Times New Roman" w:hAnsi="Times New Roman"/>
          <w:sz w:val="28"/>
          <w:szCs w:val="28"/>
        </w:rPr>
        <w:t xml:space="preserve"> = 18%.</w:t>
      </w:r>
    </w:p>
    <w:p w14:paraId="155C58E3" w14:textId="77777777" w:rsidR="002C7BD8" w:rsidRPr="00AF5711" w:rsidRDefault="002C7BD8" w:rsidP="003736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bookmarkStart w:id="1" w:name="OLE_LINK47"/>
    <w:bookmarkStart w:id="2" w:name="OLE_LINK48"/>
    <w:bookmarkStart w:id="3" w:name="OLE_LINK49"/>
    <w:bookmarkStart w:id="4" w:name="OLE_LINK50"/>
    <w:bookmarkStart w:id="5" w:name="OLE_LINK51"/>
    <w:bookmarkStart w:id="6" w:name="OLE_LINK52"/>
    <w:p w14:paraId="12CAB62A" w14:textId="77777777" w:rsidR="002C7BD8" w:rsidRPr="002C7BD8" w:rsidRDefault="00B31CB2" w:rsidP="002C7B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ч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1,2,3,4</m:t>
            </m:r>
          </m:sup>
        </m:sSubSup>
      </m:oMath>
      <w:bookmarkEnd w:id="1"/>
      <w:bookmarkEnd w:id="2"/>
      <w:bookmarkEnd w:id="3"/>
      <w:bookmarkEnd w:id="4"/>
      <w:bookmarkEnd w:id="5"/>
      <w:bookmarkEnd w:id="6"/>
      <w:r w:rsidR="002C7BD8" w:rsidRPr="002C7BD8">
        <w:rPr>
          <w:rFonts w:ascii="Times New Roman" w:hAnsi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406,55 </m:t>
        </m:r>
        <m:r>
          <m:rPr>
            <m:sty m:val="p"/>
          </m:rPr>
          <w:rPr>
            <w:rFonts w:ascii="Times New Roman" w:hAnsi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(1</m:t>
        </m:r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)</m:t>
        </m:r>
      </m:oMath>
      <w:r w:rsidR="002C7BD8" w:rsidRPr="002C7BD8">
        <w:rPr>
          <w:rFonts w:ascii="Times New Roman" w:hAnsi="Times New Roman"/>
          <w:sz w:val="32"/>
          <w:szCs w:val="32"/>
        </w:rPr>
        <w:t xml:space="preserve"> </w:t>
      </w:r>
      <w:r w:rsidR="002C7BD8" w:rsidRPr="002C7BD8">
        <w:rPr>
          <w:rFonts w:ascii="Times New Roman" w:hAnsi="Times New Roman"/>
          <w:sz w:val="28"/>
          <w:szCs w:val="28"/>
        </w:rPr>
        <w:t>=</w:t>
      </w:r>
      <w:r w:rsidR="002C7BD8" w:rsidRPr="002C7BD8">
        <w:rPr>
          <w:rFonts w:ascii="Times New Roman" w:hAnsi="Times New Roman"/>
          <w:sz w:val="32"/>
          <w:szCs w:val="32"/>
        </w:rPr>
        <w:t xml:space="preserve"> </w:t>
      </w:r>
      <w:r w:rsidR="002C7BD8" w:rsidRPr="002C7BD8">
        <w:rPr>
          <w:rFonts w:ascii="Times New Roman" w:hAnsi="Times New Roman"/>
          <w:sz w:val="28"/>
          <w:szCs w:val="28"/>
        </w:rPr>
        <w:t>333,37 руб.</w:t>
      </w:r>
    </w:p>
    <w:p w14:paraId="05BB177E" w14:textId="77777777" w:rsidR="007814B5" w:rsidRPr="00B72C5A" w:rsidRDefault="007814B5" w:rsidP="00E32072">
      <w:pPr>
        <w:spacing w:after="0" w:line="240" w:lineRule="auto"/>
        <w:ind w:firstLine="993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80F305" w14:textId="77777777" w:rsidR="00F67364" w:rsidRPr="00B72C5A" w:rsidRDefault="00F67364" w:rsidP="00DC1DA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Расчёт </w:t>
      </w:r>
      <w:r w:rsidR="00291838">
        <w:rPr>
          <w:rFonts w:ascii="Times New Roman" w:hAnsi="Times New Roman"/>
          <w:sz w:val="28"/>
          <w:szCs w:val="28"/>
        </w:rPr>
        <w:t xml:space="preserve">интегрированного </w:t>
      </w:r>
      <w:r w:rsidRPr="00B72C5A">
        <w:rPr>
          <w:rFonts w:ascii="Times New Roman" w:hAnsi="Times New Roman"/>
          <w:sz w:val="28"/>
          <w:szCs w:val="28"/>
        </w:rPr>
        <w:t xml:space="preserve">экономического эффекта от </w:t>
      </w:r>
      <w:r w:rsidR="00946E7D">
        <w:rPr>
          <w:rFonts w:ascii="Times New Roman" w:hAnsi="Times New Roman"/>
          <w:sz w:val="28"/>
          <w:szCs w:val="28"/>
        </w:rPr>
        <w:t>использования</w:t>
      </w:r>
      <w:r w:rsidRPr="00B72C5A">
        <w:rPr>
          <w:rFonts w:ascii="Times New Roman" w:hAnsi="Times New Roman"/>
          <w:sz w:val="28"/>
          <w:szCs w:val="28"/>
        </w:rPr>
        <w:t xml:space="preserve"> нового ПО. Денежные средства получаемые и затрачиваемые в разные моменты времени, имеют разную стоимость. Возможность соизмерения разновременных денежных потоков достигается путём дисконтирования. Процесс дисконтирования предполагает определение нормы дисконта и коэффициента дисконтирования.</w:t>
      </w:r>
    </w:p>
    <w:p w14:paraId="6EF7F422" w14:textId="77777777" w:rsidR="00F67364" w:rsidRPr="00B72C5A" w:rsidRDefault="00F67364" w:rsidP="00DC1DA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Расчёт </w:t>
      </w:r>
      <w:r w:rsidR="00291838">
        <w:rPr>
          <w:rFonts w:ascii="Times New Roman" w:hAnsi="Times New Roman"/>
          <w:sz w:val="28"/>
          <w:szCs w:val="28"/>
        </w:rPr>
        <w:t xml:space="preserve">требуемой </w:t>
      </w:r>
      <w:r w:rsidRPr="00B72C5A">
        <w:rPr>
          <w:rFonts w:ascii="Times New Roman" w:hAnsi="Times New Roman"/>
          <w:sz w:val="28"/>
          <w:szCs w:val="28"/>
        </w:rPr>
        <w:t xml:space="preserve">нормы дисконта </w:t>
      </w:r>
      <w:proofErr w:type="spellStart"/>
      <w:r w:rsidRPr="00B72C5A">
        <w:rPr>
          <w:rFonts w:ascii="Times New Roman" w:hAnsi="Times New Roman"/>
          <w:sz w:val="28"/>
          <w:szCs w:val="28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осуществляется с использованием кумулятивного метода по следующей формуле:</w:t>
      </w:r>
    </w:p>
    <w:p w14:paraId="395DBD27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2E644C" w14:textId="77777777" w:rsidR="00F67364" w:rsidRDefault="00F67364" w:rsidP="00FF2109">
      <w:pPr>
        <w:spacing w:after="0" w:line="240" w:lineRule="auto"/>
        <w:ind w:firstLine="708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r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Pr="00B72C5A">
        <w:rPr>
          <w:rFonts w:ascii="Times New Roman" w:hAnsi="Times New Roman"/>
          <w:sz w:val="28"/>
          <w:szCs w:val="28"/>
          <w:lang w:val="en-US"/>
        </w:rPr>
        <w:t>s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DF5176" w:rsidRPr="00B72C5A">
        <w:rPr>
          <w:rFonts w:ascii="Times New Roman" w:eastAsia="Times New Roman" w:hAnsi="Times New Roman"/>
          <w:sz w:val="28"/>
          <w:szCs w:val="28"/>
        </w:rPr>
        <w:t>,</w:t>
      </w:r>
      <w:r w:rsidRPr="00B72C5A">
        <w:rPr>
          <w:rFonts w:ascii="Times New Roman" w:eastAsia="Times New Roman" w:hAnsi="Times New Roman"/>
          <w:sz w:val="28"/>
          <w:szCs w:val="28"/>
        </w:rPr>
        <w:tab/>
      </w:r>
      <w:r w:rsidR="003D6C64" w:rsidRPr="00B72C5A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B72C5A">
        <w:rPr>
          <w:rFonts w:ascii="Times New Roman" w:eastAsia="Times New Roman" w:hAnsi="Times New Roman"/>
          <w:sz w:val="28"/>
          <w:szCs w:val="28"/>
        </w:rPr>
        <w:tab/>
      </w:r>
      <w:r w:rsidRPr="00B72C5A">
        <w:rPr>
          <w:rFonts w:ascii="Times New Roman" w:eastAsia="Times New Roman" w:hAnsi="Times New Roman"/>
          <w:sz w:val="28"/>
          <w:szCs w:val="28"/>
        </w:rPr>
        <w:tab/>
      </w:r>
      <w:r w:rsidR="00DF5176" w:rsidRPr="00B72C5A">
        <w:rPr>
          <w:rFonts w:ascii="Times New Roman" w:eastAsia="Times New Roman" w:hAnsi="Times New Roman"/>
          <w:sz w:val="28"/>
          <w:szCs w:val="28"/>
        </w:rPr>
        <w:t xml:space="preserve">         </w:t>
      </w:r>
      <w:r w:rsidR="005B5C37" w:rsidRPr="00B72C5A">
        <w:rPr>
          <w:rFonts w:ascii="Times New Roman" w:eastAsia="Times New Roman" w:hAnsi="Times New Roman"/>
          <w:sz w:val="28"/>
          <w:szCs w:val="28"/>
        </w:rPr>
        <w:t xml:space="preserve">   </w:t>
      </w:r>
      <w:r w:rsidRPr="00B72C5A">
        <w:rPr>
          <w:rFonts w:ascii="Times New Roman" w:eastAsia="Times New Roman" w:hAnsi="Times New Roman"/>
          <w:sz w:val="28"/>
          <w:szCs w:val="28"/>
        </w:rPr>
        <w:t>(</w:t>
      </w:r>
      <w:r w:rsidR="00BC4C00" w:rsidRPr="00B72C5A">
        <w:rPr>
          <w:rFonts w:ascii="Times New Roman" w:eastAsia="Times New Roman" w:hAnsi="Times New Roman"/>
          <w:sz w:val="28"/>
          <w:szCs w:val="28"/>
        </w:rPr>
        <w:t>6.</w:t>
      </w:r>
      <w:r w:rsidR="003A0655">
        <w:rPr>
          <w:rFonts w:ascii="Times New Roman" w:eastAsia="Times New Roman" w:hAnsi="Times New Roman"/>
          <w:sz w:val="28"/>
          <w:szCs w:val="28"/>
        </w:rPr>
        <w:t>37</w:t>
      </w:r>
      <w:r w:rsidRPr="00B72C5A">
        <w:rPr>
          <w:rFonts w:ascii="Times New Roman" w:eastAsia="Times New Roman" w:hAnsi="Times New Roman"/>
          <w:sz w:val="28"/>
          <w:szCs w:val="28"/>
        </w:rPr>
        <w:t>)</w:t>
      </w:r>
    </w:p>
    <w:p w14:paraId="7ACA9D5C" w14:textId="77777777" w:rsidR="001A1332" w:rsidRPr="00B72C5A" w:rsidRDefault="001A1332" w:rsidP="003D6C64">
      <w:pPr>
        <w:spacing w:after="0" w:line="240" w:lineRule="auto"/>
        <w:ind w:left="2835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03C5E3" w14:textId="0211F345" w:rsidR="00F67364" w:rsidRPr="00B72C5A" w:rsidRDefault="000A0812" w:rsidP="005C358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5C3589">
        <w:rPr>
          <w:rFonts w:ascii="Times New Roman" w:hAnsi="Times New Roman"/>
          <w:sz w:val="28"/>
          <w:szCs w:val="28"/>
        </w:rPr>
        <w:t xml:space="preserve">   </w:t>
      </w:r>
      <w:r w:rsidR="009C197E" w:rsidRPr="00B72C5A">
        <w:rPr>
          <w:rFonts w:ascii="Times New Roman" w:hAnsi="Times New Roman"/>
          <w:sz w:val="28"/>
          <w:szCs w:val="28"/>
          <w:lang w:val="en-US"/>
        </w:rPr>
        <w:t>r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реальная (без учёта компенсации за инфляцию)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безрисковая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ставка ссудного процента;</w:t>
      </w:r>
    </w:p>
    <w:p w14:paraId="0DCB6BDC" w14:textId="77777777" w:rsidR="00F67364" w:rsidRPr="00B72C5A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s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инфляционное ожидание за период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, рассчитанное как среднее за расчётный период проекта; </w:t>
      </w:r>
    </w:p>
    <w:p w14:paraId="4FF59AF5" w14:textId="77777777" w:rsidR="00F67364" w:rsidRPr="00B72C5A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i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факторы риска; </w:t>
      </w:r>
    </w:p>
    <w:p w14:paraId="1C468026" w14:textId="77777777" w:rsidR="00F67364" w:rsidRPr="00B72C5A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n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факторов риска;</w:t>
      </w:r>
    </w:p>
    <w:p w14:paraId="57AEEECC" w14:textId="77777777" w:rsidR="00F67364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g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премия за отдельный риск по конкретному фактору.</w:t>
      </w:r>
    </w:p>
    <w:p w14:paraId="6D0BDC67" w14:textId="77777777" w:rsidR="00D752BE" w:rsidRPr="00B72C5A" w:rsidRDefault="00D752BE" w:rsidP="000A0812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B13428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 расчётный период принят 201</w:t>
      </w:r>
      <w:r w:rsidR="00506476">
        <w:rPr>
          <w:rFonts w:ascii="Times New Roman" w:hAnsi="Times New Roman"/>
          <w:sz w:val="28"/>
          <w:szCs w:val="28"/>
        </w:rPr>
        <w:t>7</w:t>
      </w:r>
      <w:r w:rsidRPr="00B72C5A">
        <w:rPr>
          <w:rFonts w:ascii="Times New Roman" w:hAnsi="Times New Roman"/>
          <w:sz w:val="28"/>
          <w:szCs w:val="28"/>
        </w:rPr>
        <w:t xml:space="preserve"> г</w:t>
      </w:r>
      <w:r w:rsidR="0037497F">
        <w:rPr>
          <w:rFonts w:ascii="Times New Roman" w:hAnsi="Times New Roman"/>
          <w:sz w:val="28"/>
          <w:szCs w:val="28"/>
        </w:rPr>
        <w:t>од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CEBBFC2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Применительно к рассматриваемому проекту реальная ставка ссудного процента составит </w:t>
      </w:r>
      <w:r w:rsidRPr="00B72C5A">
        <w:rPr>
          <w:rFonts w:ascii="Times New Roman" w:hAnsi="Times New Roman"/>
          <w:sz w:val="28"/>
          <w:szCs w:val="28"/>
          <w:lang w:val="en-US"/>
        </w:rPr>
        <w:t>r</w:t>
      </w:r>
      <w:r w:rsidRPr="00B72C5A">
        <w:rPr>
          <w:rFonts w:ascii="Times New Roman" w:hAnsi="Times New Roman"/>
          <w:sz w:val="28"/>
          <w:szCs w:val="28"/>
        </w:rPr>
        <w:t xml:space="preserve"> = 0,07%. Инфляционную премию к </w:t>
      </w:r>
      <w:proofErr w:type="spellStart"/>
      <w:r w:rsidRPr="00B72C5A">
        <w:rPr>
          <w:rFonts w:ascii="Times New Roman" w:hAnsi="Times New Roman"/>
          <w:sz w:val="28"/>
          <w:szCs w:val="28"/>
        </w:rPr>
        <w:t>безрисковой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ставке можно принять в размере s = 0,05%. Также к </w:t>
      </w:r>
      <w:r w:rsidR="00413A18" w:rsidRPr="00B72C5A">
        <w:rPr>
          <w:rFonts w:ascii="Times New Roman" w:hAnsi="Times New Roman"/>
          <w:sz w:val="28"/>
          <w:szCs w:val="28"/>
        </w:rPr>
        <w:t>расчёт</w:t>
      </w:r>
      <w:r w:rsidRPr="00B72C5A">
        <w:rPr>
          <w:rFonts w:ascii="Times New Roman" w:hAnsi="Times New Roman"/>
          <w:sz w:val="28"/>
          <w:szCs w:val="28"/>
        </w:rPr>
        <w:t xml:space="preserve">у приняты факторы риска приведённые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7.</w:t>
      </w:r>
    </w:p>
    <w:p w14:paraId="6B284E6A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5529A7" w14:textId="77777777" w:rsidR="00F67364" w:rsidRPr="00B72C5A" w:rsidRDefault="00F67364" w:rsidP="009B20C7">
      <w:pPr>
        <w:pStyle w:val="Style1"/>
        <w:widowControl/>
        <w:contextualSpacing/>
        <w:jc w:val="both"/>
        <w:outlineLvl w:val="0"/>
        <w:rPr>
          <w:rStyle w:val="FontStyle55"/>
          <w:rFonts w:ascii="Times New Roman" w:hAnsi="Times New Roman" w:cs="Times New Roman"/>
          <w:sz w:val="28"/>
          <w:szCs w:val="28"/>
        </w:rPr>
      </w:pP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5"/>
          <w:rFonts w:ascii="Times New Roman" w:hAnsi="Times New Roman" w:cs="Times New Roman"/>
          <w:sz w:val="28"/>
          <w:szCs w:val="28"/>
        </w:rPr>
        <w:t>6.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7 </w:t>
      </w:r>
      <w:r w:rsidR="005A49A7" w:rsidRPr="00B72C5A">
        <w:rPr>
          <w:rStyle w:val="FontStyle55"/>
          <w:rFonts w:ascii="Times New Roman" w:hAnsi="Times New Roman" w:cs="Times New Roman"/>
          <w:sz w:val="28"/>
          <w:szCs w:val="28"/>
        </w:rPr>
        <w:t>−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Факторы риска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2"/>
        <w:gridCol w:w="6911"/>
        <w:gridCol w:w="1843"/>
      </w:tblGrid>
      <w:tr w:rsidR="00F67364" w:rsidRPr="00B72C5A" w14:paraId="47C85C99" w14:textId="77777777" w:rsidTr="00DC1DAF"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A9EF" w14:textId="77777777" w:rsidR="00F67364" w:rsidRPr="00B72C5A" w:rsidRDefault="00F67364" w:rsidP="00DC1DAF">
            <w:pPr>
              <w:pStyle w:val="Style16"/>
              <w:widowControl/>
              <w:contextualSpacing/>
              <w:jc w:val="center"/>
              <w:rPr>
                <w:rStyle w:val="FontStyle69"/>
                <w:sz w:val="28"/>
                <w:szCs w:val="28"/>
              </w:rPr>
            </w:pPr>
            <w:r w:rsidRPr="00B72C5A">
              <w:rPr>
                <w:rStyle w:val="FontStyle69"/>
                <w:sz w:val="28"/>
                <w:szCs w:val="28"/>
              </w:rPr>
              <w:t>№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30D7D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Фактор риска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C9622F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</w:tr>
      <w:tr w:rsidR="00753394" w:rsidRPr="00B72C5A" w14:paraId="4D44168F" w14:textId="77777777" w:rsidTr="00DC1DAF">
        <w:trPr>
          <w:trHeight w:val="730"/>
        </w:trPr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C9523E9" w14:textId="77777777" w:rsidR="00753394" w:rsidRPr="00B72C5A" w:rsidRDefault="0075339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08F82AE" w14:textId="77777777" w:rsidR="00753394" w:rsidRPr="00B72C5A" w:rsidRDefault="0075339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Возможное влияние непредвиденных обстоятельств на</w:t>
            </w:r>
          </w:p>
          <w:p w14:paraId="0C950962" w14:textId="77777777" w:rsidR="00753394" w:rsidRPr="00B72C5A" w:rsidRDefault="00753394" w:rsidP="00DC1DAF">
            <w:pPr>
              <w:pStyle w:val="Style11"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величину ставки процента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5A29B" w14:textId="77777777" w:rsidR="00753394" w:rsidRPr="00B72C5A" w:rsidRDefault="0075339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0,01</w:t>
            </w:r>
          </w:p>
          <w:p w14:paraId="238C0261" w14:textId="77777777" w:rsidR="00753394" w:rsidRPr="00B72C5A" w:rsidRDefault="00753394" w:rsidP="00DC1DAF">
            <w:pPr>
              <w:pStyle w:val="Style11"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364" w:rsidRPr="00B72C5A" w14:paraId="6879E6EC" w14:textId="77777777" w:rsidTr="00DC1DAF"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24530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2916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Риск падения спроса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62B59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F67364" w:rsidRPr="00B72C5A" w14:paraId="3ECBD597" w14:textId="77777777" w:rsidTr="00DC1DAF"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D3A9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D1C3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Риск изменения дохода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BF7BC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</w:tbl>
    <w:p w14:paraId="2CCDEA15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299F481" w14:textId="77777777" w:rsidR="00F67364" w:rsidRPr="00B72C5A" w:rsidRDefault="00F67364" w:rsidP="00DC1DA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r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Pr="00B72C5A">
        <w:rPr>
          <w:rFonts w:ascii="Times New Roman" w:hAnsi="Times New Roman"/>
          <w:sz w:val="28"/>
          <w:szCs w:val="28"/>
          <w:lang w:val="en-US"/>
        </w:rPr>
        <w:t>s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0,07 + 0,05 + 0,01 + 0,01 + 0,01 = 0,15</w:t>
      </w:r>
      <w:r w:rsidRPr="00B72C5A">
        <w:rPr>
          <w:rFonts w:ascii="Times New Roman" w:hAnsi="Times New Roman"/>
          <w:sz w:val="28"/>
          <w:szCs w:val="28"/>
        </w:rPr>
        <w:tab/>
      </w:r>
      <w:r w:rsidRPr="00B72C5A">
        <w:rPr>
          <w:rFonts w:ascii="Times New Roman" w:hAnsi="Times New Roman"/>
          <w:sz w:val="28"/>
          <w:szCs w:val="28"/>
        </w:rPr>
        <w:tab/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38</w:t>
      </w:r>
      <w:r w:rsidRPr="00B72C5A">
        <w:rPr>
          <w:rFonts w:ascii="Times New Roman" w:hAnsi="Times New Roman"/>
          <w:sz w:val="28"/>
          <w:szCs w:val="28"/>
        </w:rPr>
        <w:t>)</w:t>
      </w:r>
    </w:p>
    <w:p w14:paraId="1745E0A4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C7BD15" w14:textId="77777777" w:rsidR="00F67364" w:rsidRPr="00B72C5A" w:rsidRDefault="00F67364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Рассчитаем коэффициенты дисконтирования 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37</w:t>
      </w:r>
      <w:r w:rsidRPr="00B72C5A">
        <w:rPr>
          <w:rFonts w:ascii="Times New Roman" w:hAnsi="Times New Roman"/>
          <w:sz w:val="28"/>
          <w:szCs w:val="28"/>
        </w:rPr>
        <w:t>):</w:t>
      </w:r>
    </w:p>
    <w:p w14:paraId="7FADAFBB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590657" w:rsidRPr="00B72C5A">
        <w:rPr>
          <w:rFonts w:ascii="Times New Roman" w:hAnsi="Times New Roman"/>
          <w:sz w:val="28"/>
          <w:szCs w:val="28"/>
        </w:rPr>
        <w:tab/>
        <w:t>201</w:t>
      </w:r>
      <w:r w:rsidR="005D1283" w:rsidRPr="00B72C5A">
        <w:rPr>
          <w:rFonts w:ascii="Times New Roman" w:hAnsi="Times New Roman"/>
          <w:sz w:val="28"/>
          <w:szCs w:val="28"/>
        </w:rPr>
        <w:t>7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1,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>)</w:t>
      </w:r>
      <w:proofErr w:type="spellStart"/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proofErr w:type="spellEnd"/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+ 0.15)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= 1;</w:t>
      </w:r>
    </w:p>
    <w:p w14:paraId="453BA8B9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201</w:t>
      </w:r>
      <w:r w:rsidR="005D1283" w:rsidRPr="00B72C5A">
        <w:rPr>
          <w:rFonts w:ascii="Times New Roman" w:hAnsi="Times New Roman"/>
          <w:sz w:val="28"/>
          <w:szCs w:val="28"/>
        </w:rPr>
        <w:t>8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2,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>)</w:t>
      </w:r>
      <w:proofErr w:type="spellStart"/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proofErr w:type="spellEnd"/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+ 0,15)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5D1283" w:rsidRPr="00B72C5A">
        <w:rPr>
          <w:rFonts w:ascii="Times New Roman" w:hAnsi="Times New Roman"/>
          <w:sz w:val="28"/>
          <w:szCs w:val="28"/>
        </w:rPr>
        <w:t xml:space="preserve">= </w:t>
      </w:r>
      <w:r w:rsidR="00F67364" w:rsidRPr="00B72C5A">
        <w:rPr>
          <w:rFonts w:ascii="Times New Roman" w:hAnsi="Times New Roman"/>
          <w:sz w:val="28"/>
          <w:szCs w:val="28"/>
        </w:rPr>
        <w:t>0,8</w:t>
      </w:r>
      <w:r w:rsidR="005D1283" w:rsidRPr="00B72C5A">
        <w:rPr>
          <w:rFonts w:ascii="Times New Roman" w:hAnsi="Times New Roman"/>
          <w:sz w:val="28"/>
          <w:szCs w:val="28"/>
        </w:rPr>
        <w:t>7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1CC48A90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201</w:t>
      </w:r>
      <w:r w:rsidR="005D1283" w:rsidRPr="00B72C5A">
        <w:rPr>
          <w:rFonts w:ascii="Times New Roman" w:hAnsi="Times New Roman"/>
          <w:sz w:val="28"/>
          <w:szCs w:val="28"/>
        </w:rPr>
        <w:t>9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3,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>)</w:t>
      </w:r>
      <w:proofErr w:type="spellStart"/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proofErr w:type="spellEnd"/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+ 0,15)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3</w:t>
      </w:r>
      <w:r w:rsidR="00F67364" w:rsidRPr="00B72C5A">
        <w:rPr>
          <w:rFonts w:ascii="Times New Roman" w:hAnsi="Times New Roman"/>
          <w:sz w:val="28"/>
          <w:szCs w:val="28"/>
        </w:rPr>
        <w:t xml:space="preserve"> = 0,7</w:t>
      </w:r>
      <w:r w:rsidR="005D1283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3B04897C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20</w:t>
      </w:r>
      <w:r w:rsidR="005D1283" w:rsidRPr="00B72C5A">
        <w:rPr>
          <w:rFonts w:ascii="Times New Roman" w:hAnsi="Times New Roman"/>
          <w:sz w:val="28"/>
          <w:szCs w:val="28"/>
        </w:rPr>
        <w:t>20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4,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4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>)</w:t>
      </w:r>
      <w:proofErr w:type="spellStart"/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proofErr w:type="spellEnd"/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+ 0,15)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4</w:t>
      </w:r>
      <w:r w:rsidR="00F67364" w:rsidRPr="00B72C5A">
        <w:rPr>
          <w:rFonts w:ascii="Times New Roman" w:hAnsi="Times New Roman"/>
          <w:sz w:val="28"/>
          <w:szCs w:val="28"/>
        </w:rPr>
        <w:t xml:space="preserve"> = 0,6</w:t>
      </w:r>
      <w:r w:rsidR="005D1283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.</w:t>
      </w:r>
    </w:p>
    <w:p w14:paraId="381B255A" w14:textId="5E5398EB" w:rsidR="00F67364" w:rsidRPr="00B72C5A" w:rsidRDefault="00F67364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Интегрированный экономический эффект </w:t>
      </w:r>
      <w:proofErr w:type="spellStart"/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proofErr w:type="spellEnd"/>
      <w:r w:rsidR="00212951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рассчитывается 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38</w:t>
      </w:r>
      <w:r w:rsidRPr="00B72C5A">
        <w:rPr>
          <w:rFonts w:ascii="Times New Roman" w:hAnsi="Times New Roman"/>
          <w:sz w:val="28"/>
          <w:szCs w:val="28"/>
        </w:rPr>
        <w:t>)</w:t>
      </w:r>
      <w:r w:rsidR="005E28DF">
        <w:rPr>
          <w:rFonts w:ascii="Times New Roman" w:hAnsi="Times New Roman"/>
          <w:sz w:val="28"/>
          <w:szCs w:val="28"/>
        </w:rPr>
        <w:t>:</w:t>
      </w:r>
    </w:p>
    <w:p w14:paraId="0474B63B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7FA252" w14:textId="77777777" w:rsidR="00F67364" w:rsidRDefault="00F67364" w:rsidP="00764CC9">
      <w:pPr>
        <w:spacing w:after="0" w:line="240" w:lineRule="auto"/>
        <w:ind w:left="1134" w:firstLine="708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proofErr w:type="spellEnd"/>
      <w:r w:rsidR="00291838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ЧЧД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nary>
      </m:oMath>
      <w:r w:rsidRPr="00B72C5A">
        <w:rPr>
          <w:rFonts w:ascii="Times New Roman" w:hAnsi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764CC9" w:rsidRPr="00B72C5A">
        <w:rPr>
          <w:rFonts w:ascii="Times New Roman" w:hAnsi="Times New Roman"/>
          <w:sz w:val="28"/>
          <w:szCs w:val="28"/>
        </w:rPr>
        <w:t>,</w:t>
      </w:r>
      <w:r w:rsidR="00D327FF" w:rsidRPr="00B72C5A">
        <w:rPr>
          <w:rFonts w:ascii="Times New Roman" w:hAnsi="Times New Roman"/>
          <w:sz w:val="28"/>
          <w:szCs w:val="28"/>
        </w:rPr>
        <w:t xml:space="preserve">        </w:t>
      </w:r>
      <w:r w:rsidRPr="00B72C5A">
        <w:rPr>
          <w:rFonts w:ascii="Times New Roman" w:hAnsi="Times New Roman"/>
          <w:sz w:val="28"/>
          <w:szCs w:val="28"/>
        </w:rPr>
        <w:tab/>
      </w:r>
      <w:r w:rsidR="00764CC9" w:rsidRPr="00B72C5A">
        <w:rPr>
          <w:rFonts w:ascii="Times New Roman" w:hAnsi="Times New Roman"/>
          <w:sz w:val="28"/>
          <w:szCs w:val="28"/>
        </w:rPr>
        <w:t xml:space="preserve">      </w:t>
      </w:r>
      <w:r w:rsidR="00D327FF" w:rsidRPr="00B72C5A">
        <w:rPr>
          <w:rFonts w:ascii="Times New Roman" w:hAnsi="Times New Roman"/>
          <w:sz w:val="28"/>
          <w:szCs w:val="28"/>
        </w:rPr>
        <w:t xml:space="preserve">      </w:t>
      </w:r>
      <w:r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39</w:t>
      </w:r>
      <w:r w:rsidRPr="00B72C5A">
        <w:rPr>
          <w:rFonts w:ascii="Times New Roman" w:hAnsi="Times New Roman"/>
          <w:sz w:val="28"/>
          <w:szCs w:val="28"/>
        </w:rPr>
        <w:t>)</w:t>
      </w:r>
    </w:p>
    <w:p w14:paraId="1782CFB3" w14:textId="77777777" w:rsidR="001A1332" w:rsidRPr="00B72C5A" w:rsidRDefault="001A1332" w:rsidP="00764CC9">
      <w:pPr>
        <w:spacing w:after="0" w:line="240" w:lineRule="auto"/>
        <w:ind w:left="113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66CA71" w14:textId="4A00D7B7" w:rsidR="00F67364" w:rsidRPr="00B72C5A" w:rsidRDefault="00F67364" w:rsidP="0026564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265641">
        <w:rPr>
          <w:rFonts w:ascii="Times New Roman" w:hAnsi="Times New Roman"/>
          <w:sz w:val="28"/>
          <w:szCs w:val="28"/>
        </w:rPr>
        <w:t xml:space="preserve">   </w:t>
      </w:r>
      <w:r w:rsidR="00E32D06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n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413A18" w:rsidRPr="00B72C5A">
        <w:rPr>
          <w:rFonts w:ascii="Times New Roman" w:hAnsi="Times New Roman"/>
          <w:sz w:val="28"/>
          <w:szCs w:val="28"/>
        </w:rPr>
        <w:t>расчёт</w:t>
      </w:r>
      <w:r w:rsidRPr="00B72C5A">
        <w:rPr>
          <w:rFonts w:ascii="Times New Roman" w:hAnsi="Times New Roman"/>
          <w:sz w:val="28"/>
          <w:szCs w:val="28"/>
        </w:rPr>
        <w:t>ный период, лет;</w:t>
      </w:r>
    </w:p>
    <w:p w14:paraId="5270FE4F" w14:textId="77777777" w:rsidR="00F67364" w:rsidRPr="00B72C5A" w:rsidRDefault="00F67364" w:rsidP="0026564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чистый доход, полученный в году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>, руб</w:t>
      </w:r>
      <w:r w:rsidR="009C197E" w:rsidRPr="00B72C5A">
        <w:rPr>
          <w:rFonts w:ascii="Times New Roman" w:hAnsi="Times New Roman"/>
          <w:sz w:val="28"/>
          <w:szCs w:val="28"/>
        </w:rPr>
        <w:t>.;</w:t>
      </w:r>
    </w:p>
    <w:p w14:paraId="53D8EB73" w14:textId="156E395E" w:rsidR="00F67364" w:rsidRPr="00265641" w:rsidRDefault="00F67364" w:rsidP="0026564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(инвестиции) в году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>, руб</w:t>
      </w:r>
      <w:r w:rsidR="009C197E" w:rsidRPr="00B72C5A">
        <w:rPr>
          <w:rFonts w:ascii="Times New Roman" w:hAnsi="Times New Roman"/>
          <w:sz w:val="28"/>
          <w:szCs w:val="28"/>
        </w:rPr>
        <w:t>.</w:t>
      </w:r>
      <w:r w:rsidR="00265641">
        <w:rPr>
          <w:rFonts w:ascii="Times New Roman" w:hAnsi="Times New Roman"/>
          <w:sz w:val="28"/>
          <w:szCs w:val="28"/>
          <w:lang w:val="en-US"/>
        </w:rPr>
        <w:t>;</w:t>
      </w:r>
    </w:p>
    <w:p w14:paraId="43CD70F2" w14:textId="77777777" w:rsidR="00F67364" w:rsidRDefault="00F67364" w:rsidP="0026564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α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коэффициент дисконтирования.</w:t>
      </w:r>
    </w:p>
    <w:p w14:paraId="3B72C968" w14:textId="77777777" w:rsidR="00ED1287" w:rsidRPr="00B72C5A" w:rsidRDefault="00ED1287" w:rsidP="00E32D06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A57E49" w14:textId="77777777" w:rsidR="00F67364" w:rsidRPr="00B72C5A" w:rsidRDefault="00F67364" w:rsidP="00C209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39</w:t>
      </w:r>
      <w:r w:rsidRPr="00B72C5A">
        <w:rPr>
          <w:rFonts w:ascii="Times New Roman" w:hAnsi="Times New Roman"/>
          <w:sz w:val="28"/>
          <w:szCs w:val="28"/>
        </w:rPr>
        <w:t xml:space="preserve">) </w:t>
      </w:r>
      <w:r w:rsidR="005E28DF">
        <w:rPr>
          <w:rFonts w:ascii="Times New Roman" w:hAnsi="Times New Roman"/>
          <w:sz w:val="28"/>
          <w:szCs w:val="28"/>
        </w:rPr>
        <w:t xml:space="preserve">интегрированный </w:t>
      </w:r>
      <w:r w:rsidRPr="00B72C5A">
        <w:rPr>
          <w:rFonts w:ascii="Times New Roman" w:hAnsi="Times New Roman"/>
          <w:sz w:val="28"/>
          <w:szCs w:val="28"/>
        </w:rPr>
        <w:t>экономический эффект равен</w:t>
      </w:r>
      <w:r w:rsidR="001A1332">
        <w:rPr>
          <w:rFonts w:ascii="Times New Roman" w:hAnsi="Times New Roman"/>
          <w:sz w:val="28"/>
          <w:szCs w:val="28"/>
        </w:rPr>
        <w:t>:</w:t>
      </w:r>
    </w:p>
    <w:p w14:paraId="10EA98C1" w14:textId="77777777" w:rsidR="000D0AFE" w:rsidRPr="00B72C5A" w:rsidRDefault="000D0AFE" w:rsidP="00C209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F2DC9D" w14:textId="7D221539" w:rsidR="00F67364" w:rsidRPr="005F14F0" w:rsidRDefault="00F67364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proofErr w:type="spellEnd"/>
      <w:r w:rsidR="00291838">
        <w:rPr>
          <w:rFonts w:ascii="Times New Roman" w:hAnsi="Times New Roman"/>
          <w:sz w:val="28"/>
          <w:szCs w:val="28"/>
          <w:vertAlign w:val="subscript"/>
        </w:rPr>
        <w:t>.</w:t>
      </w:r>
      <w:r w:rsidR="009C197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982AF1">
        <w:rPr>
          <w:rFonts w:ascii="Times New Roman" w:hAnsi="Times New Roman"/>
          <w:sz w:val="28"/>
          <w:szCs w:val="28"/>
        </w:rPr>
        <w:t>(</w:t>
      </w:r>
      <w:r w:rsidR="005F14F0">
        <w:rPr>
          <w:rFonts w:ascii="Times New Roman" w:hAnsi="Times New Roman"/>
          <w:sz w:val="28"/>
          <w:szCs w:val="28"/>
        </w:rPr>
        <w:t>–</w:t>
      </w:r>
      <w:r w:rsidR="00982AF1">
        <w:rPr>
          <w:rFonts w:ascii="Times New Roman" w:hAnsi="Times New Roman"/>
          <w:sz w:val="28"/>
          <w:szCs w:val="28"/>
        </w:rPr>
        <w:t>112,93</w:t>
      </w:r>
      <w:r w:rsidR="005F14F0" w:rsidRPr="00080D4F">
        <w:rPr>
          <w:rFonts w:ascii="Times New Roman" w:hAnsi="Times New Roman"/>
          <w:sz w:val="28"/>
          <w:szCs w:val="28"/>
        </w:rPr>
        <w:t>)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5F14F0" w:rsidRPr="00080D4F">
        <w:rPr>
          <w:rFonts w:ascii="Times New Roman" w:hAnsi="Times New Roman"/>
          <w:sz w:val="28"/>
          <w:szCs w:val="28"/>
        </w:rPr>
        <w:t>+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A32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191,79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F14F0">
        <w:rPr>
          <w:rFonts w:ascii="Times New Roman" w:hAnsi="Times New Roman"/>
          <w:sz w:val="28"/>
          <w:szCs w:val="28"/>
        </w:rPr>
        <w:t>+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167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,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53 </w:t>
      </w:r>
      <w:r w:rsidR="005F14F0">
        <w:rPr>
          <w:rFonts w:ascii="Times New Roman" w:hAnsi="Times New Roman"/>
          <w:sz w:val="28"/>
          <w:szCs w:val="28"/>
        </w:rPr>
        <w:t>+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145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,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49 </w:t>
      </w:r>
      <w:r w:rsidR="005F14F0">
        <w:rPr>
          <w:rFonts w:ascii="Times New Roman" w:hAnsi="Times New Roman"/>
          <w:sz w:val="28"/>
          <w:szCs w:val="28"/>
        </w:rPr>
        <w:t xml:space="preserve">= </w:t>
      </w:r>
      <w:r w:rsidR="00A32A51">
        <w:rPr>
          <w:rFonts w:ascii="Times New Roman" w:hAnsi="Times New Roman"/>
          <w:sz w:val="28"/>
          <w:szCs w:val="28"/>
        </w:rPr>
        <w:t>391</w:t>
      </w:r>
      <w:r w:rsidR="00982AF1">
        <w:rPr>
          <w:rFonts w:ascii="Times New Roman" w:hAnsi="Times New Roman"/>
          <w:sz w:val="28"/>
          <w:szCs w:val="28"/>
        </w:rPr>
        <w:t>,</w:t>
      </w:r>
      <w:r w:rsidR="00524212">
        <w:rPr>
          <w:rFonts w:ascii="Times New Roman" w:hAnsi="Times New Roman"/>
          <w:sz w:val="28"/>
          <w:szCs w:val="28"/>
        </w:rPr>
        <w:t>8</w:t>
      </w:r>
      <w:r w:rsidR="00A32A51">
        <w:rPr>
          <w:rFonts w:ascii="Times New Roman" w:hAnsi="Times New Roman"/>
          <w:sz w:val="28"/>
          <w:szCs w:val="28"/>
        </w:rPr>
        <w:t>8</w:t>
      </w:r>
      <w:r w:rsidR="005F14F0" w:rsidRPr="005F14F0">
        <w:rPr>
          <w:rFonts w:ascii="Times New Roman" w:eastAsia="Arial Unicode MS" w:hAnsi="Times New Roman"/>
          <w:color w:val="000000"/>
          <w:sz w:val="28"/>
          <w:szCs w:val="28"/>
        </w:rPr>
        <w:t xml:space="preserve"> </w:t>
      </w:r>
      <w:r w:rsidR="005F14F0">
        <w:rPr>
          <w:rFonts w:ascii="Times New Roman" w:eastAsia="Arial Unicode MS" w:hAnsi="Times New Roman"/>
          <w:color w:val="000000"/>
          <w:sz w:val="28"/>
          <w:szCs w:val="28"/>
        </w:rPr>
        <w:t>руб.</w:t>
      </w:r>
    </w:p>
    <w:p w14:paraId="0A0624DE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8C1041C" w14:textId="77777777" w:rsidR="00F67364" w:rsidRPr="00B72C5A" w:rsidRDefault="00F67364" w:rsidP="00A732C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Коэффициент дисконтирования </w:t>
      </w:r>
      <w:r w:rsidR="005E28DF" w:rsidRPr="00B72C5A">
        <w:rPr>
          <w:rFonts w:ascii="Times New Roman" w:hAnsi="Times New Roman"/>
          <w:sz w:val="28"/>
          <w:szCs w:val="28"/>
        </w:rPr>
        <w:t>α</w:t>
      </w:r>
      <w:r w:rsidR="005E28DF" w:rsidRPr="00B72C5A">
        <w:rPr>
          <w:rFonts w:ascii="Times New Roman" w:hAnsi="Times New Roman"/>
          <w:sz w:val="28"/>
          <w:szCs w:val="28"/>
          <w:vertAlign w:val="subscript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рассчитывается по формуле:</w:t>
      </w:r>
    </w:p>
    <w:p w14:paraId="0FC76723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FCC6FB2" w14:textId="77777777" w:rsidR="001A1332" w:rsidRDefault="00F67364" w:rsidP="00C4446D">
      <w:pPr>
        <w:spacing w:after="0" w:line="240" w:lineRule="auto"/>
        <w:ind w:left="2124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α</w:t>
      </w:r>
      <w:r w:rsidRPr="00B72C5A">
        <w:rPr>
          <w:rFonts w:ascii="Times New Roman" w:hAnsi="Times New Roman"/>
          <w:sz w:val="28"/>
          <w:szCs w:val="28"/>
          <w:vertAlign w:val="subscript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= (1 + </w:t>
      </w:r>
      <w:proofErr w:type="spellStart"/>
      <w:r w:rsidRPr="00B72C5A">
        <w:rPr>
          <w:rFonts w:ascii="Times New Roman" w:hAnsi="Times New Roman"/>
          <w:sz w:val="28"/>
          <w:szCs w:val="28"/>
        </w:rPr>
        <w:t>Е</w:t>
      </w:r>
      <w:r w:rsidR="00D327FF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B72C5A">
        <w:rPr>
          <w:rFonts w:ascii="Times New Roman" w:hAnsi="Times New Roman"/>
          <w:sz w:val="28"/>
          <w:szCs w:val="28"/>
        </w:rPr>
        <w:t>)</w:t>
      </w:r>
      <w:proofErr w:type="spellStart"/>
      <w:r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proofErr w:type="spellEnd"/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Pr="00B72C5A">
        <w:rPr>
          <w:rFonts w:ascii="Times New Roman" w:hAnsi="Times New Roman"/>
          <w:sz w:val="28"/>
          <w:szCs w:val="28"/>
          <w:vertAlign w:val="superscript"/>
        </w:rPr>
        <w:t xml:space="preserve">1 </w:t>
      </w:r>
      <w:r w:rsidRPr="00B72C5A">
        <w:rPr>
          <w:rFonts w:ascii="Times New Roman" w:hAnsi="Times New Roman"/>
          <w:sz w:val="28"/>
          <w:szCs w:val="28"/>
        </w:rPr>
        <w:tab/>
      </w:r>
      <w:r w:rsidR="003A0655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72C5A">
        <w:rPr>
          <w:rFonts w:ascii="Times New Roman" w:hAnsi="Times New Roman"/>
          <w:sz w:val="28"/>
          <w:szCs w:val="28"/>
        </w:rPr>
        <w:tab/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9C197E" w:rsidRPr="00B72C5A">
        <w:rPr>
          <w:rFonts w:ascii="Times New Roman" w:hAnsi="Times New Roman"/>
          <w:sz w:val="28"/>
          <w:szCs w:val="28"/>
        </w:rPr>
        <w:t>4</w:t>
      </w:r>
      <w:r w:rsidR="003A0655">
        <w:rPr>
          <w:rFonts w:ascii="Times New Roman" w:hAnsi="Times New Roman"/>
          <w:sz w:val="28"/>
          <w:szCs w:val="28"/>
        </w:rPr>
        <w:t>0</w:t>
      </w:r>
      <w:r w:rsidRPr="00B72C5A">
        <w:rPr>
          <w:rFonts w:ascii="Times New Roman" w:hAnsi="Times New Roman"/>
          <w:sz w:val="28"/>
          <w:szCs w:val="28"/>
        </w:rPr>
        <w:t>)</w:t>
      </w:r>
    </w:p>
    <w:p w14:paraId="6EEB4182" w14:textId="77777777" w:rsidR="0088746E" w:rsidRPr="00B72C5A" w:rsidRDefault="0088746E" w:rsidP="0088746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E5F288" w14:textId="010DDB0A" w:rsidR="00F67364" w:rsidRPr="00B72C5A" w:rsidRDefault="00350B3B" w:rsidP="005B0D3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5B0D39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ED26A0" w:rsidRPr="00B72C5A">
        <w:rPr>
          <w:rFonts w:ascii="Times New Roman" w:hAnsi="Times New Roman"/>
          <w:sz w:val="28"/>
          <w:szCs w:val="28"/>
        </w:rPr>
        <w:t>–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>требуемая норма дисконта</w:t>
      </w:r>
      <w:r w:rsidR="00F67364" w:rsidRPr="00B72C5A">
        <w:rPr>
          <w:rFonts w:ascii="Times New Roman" w:hAnsi="Times New Roman"/>
          <w:sz w:val="28"/>
          <w:szCs w:val="28"/>
        </w:rPr>
        <w:t>,</w:t>
      </w:r>
      <w:r w:rsidR="009B4A47" w:rsidRPr="00B72C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4A47" w:rsidRPr="00B72C5A">
        <w:rPr>
          <w:rFonts w:ascii="Times New Roman" w:hAnsi="Times New Roman"/>
          <w:sz w:val="28"/>
          <w:szCs w:val="28"/>
        </w:rPr>
        <w:t>Е</w:t>
      </w:r>
      <w:r w:rsidR="009B4A47" w:rsidRPr="00B72C5A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="009B4A47" w:rsidRPr="00B72C5A">
        <w:rPr>
          <w:rFonts w:ascii="Times New Roman" w:hAnsi="Times New Roman"/>
          <w:sz w:val="28"/>
          <w:szCs w:val="28"/>
        </w:rPr>
        <w:t>= 15</w:t>
      </w:r>
      <w:r w:rsidR="00F67364" w:rsidRPr="00B72C5A">
        <w:rPr>
          <w:rFonts w:ascii="Times New Roman" w:hAnsi="Times New Roman"/>
          <w:sz w:val="28"/>
          <w:szCs w:val="28"/>
        </w:rPr>
        <w:t xml:space="preserve"> %;</w:t>
      </w:r>
    </w:p>
    <w:p w14:paraId="6096106A" w14:textId="77777777" w:rsidR="00F67364" w:rsidRPr="00B72C5A" w:rsidRDefault="00F67364" w:rsidP="005B0D3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</w:rPr>
        <w:t>p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расчётный период;</w:t>
      </w:r>
    </w:p>
    <w:p w14:paraId="78009782" w14:textId="7DF9C23D" w:rsidR="00F67364" w:rsidRDefault="00F67364" w:rsidP="005B0D3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t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период, потоки ко</w:t>
      </w:r>
      <w:r w:rsidR="005B0D39">
        <w:rPr>
          <w:rFonts w:ascii="Times New Roman" w:hAnsi="Times New Roman"/>
          <w:sz w:val="28"/>
          <w:szCs w:val="28"/>
        </w:rPr>
        <w:t>торого приводятся к расчётному.</w:t>
      </w:r>
    </w:p>
    <w:p w14:paraId="49C150BC" w14:textId="77777777" w:rsidR="00ED1287" w:rsidRPr="00B72C5A" w:rsidRDefault="00ED1287" w:rsidP="00350B3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843158A" w14:textId="77777777" w:rsidR="00F67364" w:rsidRPr="00B72C5A" w:rsidRDefault="001F5343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Коэффициенты </w:t>
      </w:r>
      <w:r w:rsidR="002750F9">
        <w:rPr>
          <w:rFonts w:ascii="Times New Roman" w:hAnsi="Times New Roman"/>
          <w:sz w:val="28"/>
          <w:szCs w:val="28"/>
        </w:rPr>
        <w:t>дисконтирования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α</w:t>
      </w:r>
      <w:r w:rsidR="00F67364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по годам представлены</w:t>
      </w:r>
      <w:r w:rsidR="00F67364" w:rsidRPr="00B72C5A">
        <w:rPr>
          <w:rFonts w:ascii="Times New Roman" w:hAnsi="Times New Roman"/>
          <w:sz w:val="28"/>
          <w:szCs w:val="28"/>
        </w:rPr>
        <w:t xml:space="preserve">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F67364" w:rsidRPr="00B72C5A">
        <w:rPr>
          <w:rFonts w:ascii="Times New Roman" w:hAnsi="Times New Roman"/>
          <w:sz w:val="28"/>
          <w:szCs w:val="28"/>
        </w:rPr>
        <w:t>8.</w:t>
      </w:r>
    </w:p>
    <w:p w14:paraId="609E0F6B" w14:textId="77777777" w:rsidR="00652772" w:rsidRPr="00B72C5A" w:rsidRDefault="00652772" w:rsidP="00DE4A1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AC2763B" w14:textId="77777777" w:rsidR="008D6436" w:rsidRPr="00652772" w:rsidRDefault="00F67364" w:rsidP="00652772">
      <w:pPr>
        <w:pStyle w:val="Style1"/>
        <w:widowControl/>
        <w:ind w:left="1843" w:hanging="1843"/>
        <w:contextualSpacing/>
        <w:jc w:val="both"/>
        <w:rPr>
          <w:rFonts w:ascii="Times New Roman" w:hAnsi="Times New Roman"/>
          <w:spacing w:val="-10"/>
          <w:sz w:val="28"/>
          <w:szCs w:val="28"/>
        </w:rPr>
      </w:pP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5"/>
          <w:rFonts w:ascii="Times New Roman" w:hAnsi="Times New Roman" w:cs="Times New Roman"/>
          <w:sz w:val="28"/>
          <w:szCs w:val="28"/>
        </w:rPr>
        <w:t>6.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8 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–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</w:t>
      </w:r>
      <w:r w:rsidR="009C197E" w:rsidRPr="00B72C5A">
        <w:rPr>
          <w:rStyle w:val="FontStyle55"/>
          <w:rFonts w:ascii="Times New Roman" w:hAnsi="Times New Roman" w:cs="Times New Roman"/>
          <w:sz w:val="28"/>
          <w:szCs w:val="28"/>
        </w:rPr>
        <w:t>Р</w:t>
      </w:r>
      <w:r w:rsidR="00291838">
        <w:rPr>
          <w:rStyle w:val="FontStyle55"/>
          <w:rFonts w:ascii="Times New Roman" w:hAnsi="Times New Roman" w:cs="Times New Roman"/>
          <w:sz w:val="28"/>
          <w:szCs w:val="28"/>
        </w:rPr>
        <w:t>асчё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т интегрированного э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>кономическ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ого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эффект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а</w:t>
      </w:r>
      <w:r w:rsidR="009B2267">
        <w:rPr>
          <w:rStyle w:val="FontStyle55"/>
          <w:rFonts w:ascii="Times New Roman" w:hAnsi="Times New Roman" w:cs="Times New Roman"/>
          <w:sz w:val="28"/>
          <w:szCs w:val="28"/>
        </w:rPr>
        <w:t xml:space="preserve"> от </w:t>
      </w:r>
      <w:r w:rsidR="00291838">
        <w:rPr>
          <w:rStyle w:val="FontStyle55"/>
          <w:rFonts w:ascii="Times New Roman" w:hAnsi="Times New Roman" w:cs="Times New Roman"/>
          <w:sz w:val="28"/>
          <w:szCs w:val="28"/>
        </w:rPr>
        <w:t>использования</w:t>
      </w:r>
      <w:r w:rsidR="00285E86">
        <w:rPr>
          <w:rStyle w:val="FontStyle55"/>
          <w:rFonts w:ascii="Times New Roman" w:hAnsi="Times New Roman" w:cs="Times New Roman"/>
          <w:sz w:val="28"/>
          <w:szCs w:val="28"/>
        </w:rPr>
        <w:t xml:space="preserve"> </w:t>
      </w:r>
      <w:r w:rsidR="005866B0">
        <w:rPr>
          <w:rStyle w:val="FontStyle55"/>
          <w:rFonts w:ascii="Times New Roman" w:hAnsi="Times New Roman" w:cs="Times New Roman"/>
          <w:sz w:val="28"/>
          <w:szCs w:val="28"/>
        </w:rPr>
        <w:t xml:space="preserve">нового ПО </w:t>
      </w:r>
      <w:proofErr w:type="spellStart"/>
      <w:r w:rsidR="005866B0">
        <w:rPr>
          <w:rStyle w:val="FontStyle55"/>
          <w:rFonts w:ascii="Times New Roman" w:hAnsi="Times New Roman" w:cs="Times New Roman"/>
          <w:sz w:val="28"/>
          <w:szCs w:val="28"/>
        </w:rPr>
        <w:t>по</w:t>
      </w:r>
      <w:proofErr w:type="spellEnd"/>
      <w:r w:rsidR="005866B0">
        <w:rPr>
          <w:rStyle w:val="FontStyle55"/>
          <w:rFonts w:ascii="Times New Roman" w:hAnsi="Times New Roman" w:cs="Times New Roman"/>
          <w:sz w:val="28"/>
          <w:szCs w:val="28"/>
        </w:rPr>
        <w:t xml:space="preserve"> годам эксплуатации</w:t>
      </w:r>
    </w:p>
    <w:tbl>
      <w:tblPr>
        <w:tblW w:w="9385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1067"/>
        <w:gridCol w:w="851"/>
        <w:gridCol w:w="1417"/>
        <w:gridCol w:w="1311"/>
        <w:gridCol w:w="1134"/>
        <w:gridCol w:w="1164"/>
      </w:tblGrid>
      <w:tr w:rsidR="00EC7A1C" w:rsidRPr="00B72C5A" w14:paraId="64788799" w14:textId="77777777" w:rsidTr="00EC7A1C">
        <w:trPr>
          <w:trHeight w:val="1119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013E80AA" w14:textId="77777777" w:rsidR="007E2272" w:rsidRPr="00BF48D6" w:rsidRDefault="007E22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5DABB52" w14:textId="77777777" w:rsidR="007E2272" w:rsidRPr="00BF48D6" w:rsidRDefault="007E22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Обоз</w:t>
            </w:r>
            <w:r w:rsidR="00926060"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наче</w:t>
            </w:r>
            <w:proofErr w:type="spellEnd"/>
            <w:r w:rsidR="00926060"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ние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3511028" w14:textId="77777777" w:rsidR="007E2272" w:rsidRPr="00BF48D6" w:rsidRDefault="007E22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Ед. изм.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E5ABE5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6100301B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425353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E8376FD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EC7A1C" w:rsidRPr="00B72C5A" w14:paraId="6D41C651" w14:textId="77777777" w:rsidTr="00EC7A1C">
        <w:trPr>
          <w:trHeight w:val="426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B56CE42" w14:textId="0F621215" w:rsidR="00E93C3E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3C33741F" w14:textId="405C5E76" w:rsidR="00E93C3E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CFAA14E" w14:textId="32A09C80" w:rsidR="00E93C3E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60AF138" w14:textId="56A0A6DA" w:rsidR="00E93C3E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CD4E0E9" w14:textId="6C2DD68E" w:rsidR="00E93C3E" w:rsidRPr="002C7BD8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DC5363F" w14:textId="358CEBDD" w:rsidR="00E93C3E" w:rsidRPr="002C7BD8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61BEBC11" w14:textId="7A4154E0" w:rsidR="00E93C3E" w:rsidRPr="002C7BD8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EC7A1C" w:rsidRPr="00B72C5A" w14:paraId="2B7D36BC" w14:textId="77777777" w:rsidTr="00EC7A1C">
        <w:trPr>
          <w:trHeight w:val="64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7EF6E18E" w14:textId="6A06ECBC" w:rsidR="00652772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Чистая </w:t>
            </w:r>
            <w:r w:rsidR="00652772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прибыль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6037F0C8" w14:textId="77777777" w:rsidR="00652772" w:rsidRPr="00B72C5A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ч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1D0D95" w14:textId="77777777" w:rsidR="00652772" w:rsidRPr="00B72C5A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E9F00AB" w14:textId="77777777" w:rsidR="00652772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4E97D67" w14:textId="77777777" w:rsidR="00652772" w:rsidRPr="00587EE2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2C7BD8">
              <w:rPr>
                <w:rFonts w:ascii="Times New Roman" w:hAnsi="Times New Roman"/>
                <w:sz w:val="28"/>
                <w:szCs w:val="28"/>
              </w:rPr>
              <w:t>333,37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C7CDE17" w14:textId="77777777" w:rsidR="00652772" w:rsidRPr="00B72C5A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C7BD8">
              <w:rPr>
                <w:rFonts w:ascii="Times New Roman" w:hAnsi="Times New Roman"/>
                <w:sz w:val="28"/>
                <w:szCs w:val="28"/>
              </w:rPr>
              <w:t>333,37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1D60F3FF" w14:textId="77777777" w:rsidR="00652772" w:rsidRPr="00B72C5A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C7BD8">
              <w:rPr>
                <w:rFonts w:ascii="Times New Roman" w:hAnsi="Times New Roman"/>
                <w:sz w:val="28"/>
                <w:szCs w:val="28"/>
              </w:rPr>
              <w:t>333,37</w:t>
            </w:r>
          </w:p>
        </w:tc>
      </w:tr>
      <w:tr w:rsidR="00EC7A1C" w:rsidRPr="00B72C5A" w14:paraId="292449DF" w14:textId="77777777" w:rsidTr="00EC7A1C">
        <w:trPr>
          <w:trHeight w:val="1004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7DA98D8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369AD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с учётом фактора времени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6CA68B71" w14:textId="77777777" w:rsidR="00652772" w:rsidRPr="00BF48D6" w:rsidRDefault="00B31CB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405860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B8B2B1F" w14:textId="77777777" w:rsidR="00652772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050232B6" w14:textId="77777777" w:rsidR="00652772" w:rsidRPr="002C7BD8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</w:rPr>
              <w:t>290</w:t>
            </w:r>
            <w:r w:rsidR="00587EE2">
              <w:rPr>
                <w:rFonts w:ascii="Times New Roman" w:hAnsi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</w:rPr>
              <w:t>03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060198E" w14:textId="77777777" w:rsidR="00652772" w:rsidRPr="002C7BD8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253</w:t>
            </w:r>
            <w:r w:rsidR="00587EE2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41C12138" w14:textId="77777777" w:rsidR="00652772" w:rsidRPr="002C7BD8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220</w:t>
            </w:r>
            <w:r w:rsidR="00587EE2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,</w:t>
            </w:r>
            <w:r w:rsidR="00587EE2">
              <w:rPr>
                <w:rFonts w:ascii="Times New Roman" w:eastAsia="Arial Unicode MS" w:hAnsi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EC7A1C" w:rsidRPr="00B72C5A" w14:paraId="13A0D844" w14:textId="77777777" w:rsidTr="00EC7A1C">
        <w:trPr>
          <w:trHeight w:val="802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7032B265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Приобретение ПО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3F2CA58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4498355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404D43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4E0E713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0D6E5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54DC590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26CD42E2" w14:textId="77777777" w:rsidTr="00EC7A1C">
        <w:trPr>
          <w:trHeight w:val="64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1C956FF6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Освоение ПО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BF5003E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171620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DB8AE08" w14:textId="77777777" w:rsidR="00587EE2" w:rsidRPr="00BF48D6" w:rsidRDefault="00CF170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67,7</w:t>
            </w:r>
            <w:r w:rsidRPr="008936A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50F92BAB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20D12E5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4A9A9184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6B513FA1" w14:textId="77777777" w:rsidTr="00EC7A1C">
        <w:trPr>
          <w:trHeight w:val="635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B8B9EFC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Сопровождение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65EFCF2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51A89C3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623BA03" w14:textId="77777777" w:rsidR="00587EE2" w:rsidRPr="00BF48D6" w:rsidRDefault="00CF170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45,17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23A3B319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1A8DCA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47BE51B4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658C3FE3" w14:textId="77777777" w:rsidTr="00130C06">
        <w:trPr>
          <w:trHeight w:val="1613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2702EA24" w14:textId="1141D181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Доукомплектова</w:t>
            </w:r>
            <w:r w:rsidR="00D17C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ние</w:t>
            </w:r>
            <w:proofErr w:type="spellEnd"/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ВТ техническими средствами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35DD3B39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тс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35D2E0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E794B2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494048C8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350283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6AE3DF9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2349337A" w14:textId="77777777" w:rsidTr="00EC7A1C">
        <w:trPr>
          <w:trHeight w:val="1023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507BDDC7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Пополнение оборотных средств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3AF7EDDD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об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6D179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2DFF2C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7A33199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B282BC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5D4E636D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17C4D" w:rsidRPr="00B72C5A" w14:paraId="538EA1D5" w14:textId="77777777" w:rsidTr="00130C06">
        <w:trPr>
          <w:trHeight w:val="1040"/>
          <w:jc w:val="center"/>
        </w:trPr>
        <w:tc>
          <w:tcPr>
            <w:tcW w:w="244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4891DB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Всего затрат:</w:t>
            </w:r>
          </w:p>
        </w:tc>
        <w:tc>
          <w:tcPr>
            <w:tcW w:w="106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1063C9" w14:textId="77777777" w:rsidR="00652772" w:rsidRPr="00BF48D6" w:rsidRDefault="00B31CB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D0FF1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D62257" w14:textId="77777777" w:rsidR="00652772" w:rsidRPr="00CF1708" w:rsidRDefault="00CF170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112,93</w:t>
            </w:r>
          </w:p>
        </w:tc>
        <w:tc>
          <w:tcPr>
            <w:tcW w:w="131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F0446B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7D640E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746D36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17C4D" w:rsidRPr="00B72C5A" w14:paraId="6BF46D62" w14:textId="77777777" w:rsidTr="00EC7A1C">
        <w:trPr>
          <w:trHeight w:val="125"/>
          <w:jc w:val="center"/>
        </w:trPr>
        <w:tc>
          <w:tcPr>
            <w:tcW w:w="93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93035A" w14:textId="42BBFAD9" w:rsidR="00F547B4" w:rsidRPr="00BF48D6" w:rsidRDefault="00F547B4" w:rsidP="00F547B4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Продолжение таблицы </w:t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</w:tr>
      <w:tr w:rsidR="00D17C4D" w:rsidRPr="00B72C5A" w14:paraId="2A99F1C2" w14:textId="77777777" w:rsidTr="00EC7A1C">
        <w:trPr>
          <w:trHeight w:val="629"/>
          <w:jc w:val="center"/>
        </w:trPr>
        <w:tc>
          <w:tcPr>
            <w:tcW w:w="24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1953F0" w14:textId="6EDC696E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B5D962" w14:textId="18C58584" w:rsidR="00F547B4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32"/>
                <w:szCs w:val="32"/>
                <w:lang w:val="en-US" w:eastAsia="zh-CN" w:bidi="hi-IN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val="en-US" w:eastAsia="zh-CN" w:bidi="hi-IN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14B1C" w14:textId="6C9FE9CC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8B4818" w14:textId="4DD936F0" w:rsidR="00F547B4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5968CF" w14:textId="211D6A88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16877F" w14:textId="008CB8FB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58D2C0" w14:textId="31A112EE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D17C4D" w:rsidRPr="00B72C5A" w14:paraId="097D0D99" w14:textId="77777777" w:rsidTr="00EC7A1C">
        <w:trPr>
          <w:trHeight w:val="82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1E353E7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 же с учётом фактора времени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916917F" w14:textId="77777777" w:rsidR="00652772" w:rsidRPr="00BF48D6" w:rsidRDefault="00B31CB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Times New Roman" w:hAnsi="Times New Roman"/>
                    <w:sz w:val="28"/>
                    <w:szCs w:val="32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1D8810A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9DB368C" w14:textId="77777777" w:rsidR="00652772" w:rsidRPr="00CF1708" w:rsidRDefault="00CF170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9C8717F" w14:textId="379A5C8C" w:rsidR="00652772" w:rsidRPr="00CF1708" w:rsidRDefault="002E1EF9" w:rsidP="00960F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98</w:t>
            </w:r>
            <w:r w:rsidR="00CF170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CF17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B710C5" w14:textId="77777777" w:rsidR="00652772" w:rsidRPr="009B676F" w:rsidRDefault="009B676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1F0B2452" w14:textId="77777777" w:rsidR="00652772" w:rsidRPr="009B676F" w:rsidRDefault="009B676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</w:tr>
      <w:tr w:rsidR="00D17C4D" w:rsidRPr="00B72C5A" w14:paraId="7F200418" w14:textId="77777777" w:rsidTr="00EC7A1C">
        <w:trPr>
          <w:trHeight w:val="1068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1D7F55B7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Чистый </w:t>
            </w:r>
            <w:proofErr w:type="spellStart"/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дисконтиро</w:t>
            </w:r>
            <w:proofErr w:type="spellEnd"/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-ванный доход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39080A9F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ЧДД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8C57FF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7188A23" w14:textId="77777777" w:rsidR="00652772" w:rsidRPr="009B676F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9B676F">
              <w:rPr>
                <w:rFonts w:ascii="Times New Roman" w:hAnsi="Times New Roman"/>
                <w:sz w:val="28"/>
                <w:szCs w:val="28"/>
              </w:rPr>
              <w:t>112</w:t>
            </w:r>
            <w:r w:rsidR="009B676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9B676F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2378128B" w14:textId="2D947B62" w:rsidR="00652772" w:rsidRPr="009B676F" w:rsidRDefault="009E7DD7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191</w:t>
            </w:r>
            <w:r w:rsidR="009B676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2C7BD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06C3051" w14:textId="77777777" w:rsidR="00652772" w:rsidRPr="009B676F" w:rsidRDefault="009C3010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167</w:t>
            </w:r>
            <w:r w:rsidR="009B676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61867AC0" w14:textId="77777777" w:rsidR="00652772" w:rsidRPr="009B676F" w:rsidRDefault="009C3010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145</w:t>
            </w:r>
            <w:r w:rsidR="009B676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</w:tr>
      <w:tr w:rsidR="00D17C4D" w:rsidRPr="00B72C5A" w14:paraId="1831747B" w14:textId="77777777" w:rsidTr="00EC7A1C">
        <w:trPr>
          <w:trHeight w:val="82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0A49FF96" w14:textId="27D78D58" w:rsidR="00C20886" w:rsidRPr="009458E7" w:rsidRDefault="00B7455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Интегриро</w:t>
            </w:r>
            <w:r w:rsidR="0016176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ванный экономичес</w:t>
            </w:r>
            <w:r w:rsidR="00C20886"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кий эффект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53DEE280" w14:textId="77777777" w:rsidR="00C20886" w:rsidRPr="009458E7" w:rsidRDefault="00C20886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2C5A">
              <w:rPr>
                <w:rFonts w:ascii="Times New Roman" w:hAnsi="Times New Roman"/>
                <w:sz w:val="28"/>
                <w:szCs w:val="28"/>
              </w:rPr>
              <w:t>Э</w:t>
            </w:r>
            <w:r w:rsidRPr="00B72C5A">
              <w:rPr>
                <w:rFonts w:ascii="Times New Roman" w:hAnsi="Times New Roman"/>
                <w:sz w:val="28"/>
                <w:szCs w:val="28"/>
                <w:vertAlign w:val="subscript"/>
              </w:rPr>
              <w:t>инт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A42D81" w14:textId="77777777" w:rsidR="00C20886" w:rsidRPr="009458E7" w:rsidRDefault="00C20886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D728202" w14:textId="77777777" w:rsidR="00C20886" w:rsidRPr="009458E7" w:rsidRDefault="009B676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6CF25FE4" w14:textId="69769A4D" w:rsidR="00C20886" w:rsidRPr="009B676F" w:rsidRDefault="006A6886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78</w:t>
            </w:r>
            <w:r w:rsidR="009C30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9558D83" w14:textId="6F192C65" w:rsidR="00C20886" w:rsidRPr="009B676F" w:rsidRDefault="00F3311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246</w:t>
            </w:r>
            <w:r w:rsidR="009C30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5222B2C8" w14:textId="3FEAC29F" w:rsidR="00C20886" w:rsidRPr="009B676F" w:rsidRDefault="00B07F0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391</w:t>
            </w:r>
            <w:r w:rsidR="009C30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17C4D" w:rsidRPr="00B72C5A" w14:paraId="630A0FD1" w14:textId="77777777" w:rsidTr="00EC7A1C">
        <w:trPr>
          <w:trHeight w:val="71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3EBCD4A" w14:textId="25914B76" w:rsidR="00652772" w:rsidRPr="009458E7" w:rsidRDefault="00B74558" w:rsidP="00B745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Коэффициент дисконтиро</w:t>
            </w:r>
            <w:r w:rsidR="00652772"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вания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82F5C63" w14:textId="77777777" w:rsidR="00652772" w:rsidRPr="009458E7" w:rsidRDefault="00B31CB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F806E6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52D8397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2E1E101F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0,87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5D4E0D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60882BED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0,66</w:t>
            </w:r>
          </w:p>
        </w:tc>
      </w:tr>
    </w:tbl>
    <w:p w14:paraId="140DB446" w14:textId="77777777" w:rsidR="007E2272" w:rsidRPr="00B72C5A" w:rsidRDefault="007E2272" w:rsidP="00496C7E">
      <w:pPr>
        <w:pStyle w:val="Style1"/>
        <w:widowControl/>
        <w:contextualSpacing/>
        <w:jc w:val="both"/>
        <w:rPr>
          <w:rStyle w:val="FontStyle55"/>
          <w:rFonts w:ascii="Times New Roman" w:hAnsi="Times New Roman" w:cs="Times New Roman"/>
          <w:sz w:val="28"/>
          <w:szCs w:val="28"/>
        </w:rPr>
      </w:pPr>
    </w:p>
    <w:p w14:paraId="6CC991C2" w14:textId="7613B546" w:rsidR="00C101E9" w:rsidRPr="00B72C5A" w:rsidRDefault="00CC4A96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Чистый дисконтированный доход</w:t>
      </w:r>
      <w:r w:rsidR="00F67364" w:rsidRPr="00B72C5A">
        <w:rPr>
          <w:rFonts w:ascii="Times New Roman" w:hAnsi="Times New Roman"/>
          <w:sz w:val="28"/>
          <w:szCs w:val="28"/>
        </w:rPr>
        <w:t xml:space="preserve"> имеет максимальное значение во втором </w:t>
      </w:r>
      <w:r>
        <w:rPr>
          <w:rFonts w:ascii="Times New Roman" w:hAnsi="Times New Roman"/>
          <w:sz w:val="28"/>
          <w:szCs w:val="28"/>
        </w:rPr>
        <w:t>году в реализации проекта и составляет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90C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191,79</w:t>
      </w:r>
      <w:r w:rsidR="00C336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C3360D">
        <w:rPr>
          <w:rFonts w:ascii="Times New Roman" w:hAnsi="Times New Roman"/>
          <w:sz w:val="28"/>
          <w:szCs w:val="28"/>
        </w:rPr>
        <w:t>.</w:t>
      </w:r>
      <w:r w:rsidR="00111A7C">
        <w:rPr>
          <w:rFonts w:ascii="Times New Roman" w:hAnsi="Times New Roman"/>
          <w:sz w:val="28"/>
          <w:szCs w:val="28"/>
        </w:rPr>
        <w:t xml:space="preserve">, </w:t>
      </w:r>
      <w:r w:rsidR="00946E7D">
        <w:rPr>
          <w:rFonts w:ascii="Times New Roman" w:hAnsi="Times New Roman"/>
          <w:sz w:val="28"/>
          <w:szCs w:val="28"/>
        </w:rPr>
        <w:t xml:space="preserve">а </w:t>
      </w:r>
      <w:r w:rsidR="00111A7C">
        <w:rPr>
          <w:rFonts w:ascii="Times New Roman" w:hAnsi="Times New Roman"/>
          <w:sz w:val="28"/>
          <w:szCs w:val="28"/>
        </w:rPr>
        <w:t>и</w:t>
      </w:r>
      <w:r w:rsidR="00F67364" w:rsidRPr="00B72C5A">
        <w:rPr>
          <w:rFonts w:ascii="Times New Roman" w:hAnsi="Times New Roman"/>
          <w:sz w:val="28"/>
          <w:szCs w:val="28"/>
        </w:rPr>
        <w:t>нтегрированный экономический эффект имеет положительное значение и</w:t>
      </w:r>
      <w:r w:rsidR="00111A7C">
        <w:rPr>
          <w:rFonts w:ascii="Times New Roman" w:hAnsi="Times New Roman"/>
          <w:sz w:val="28"/>
          <w:szCs w:val="28"/>
        </w:rPr>
        <w:t xml:space="preserve"> за четыре</w:t>
      </w:r>
      <w:r w:rsidR="00F67364" w:rsidRPr="00B72C5A">
        <w:rPr>
          <w:rFonts w:ascii="Times New Roman" w:hAnsi="Times New Roman"/>
          <w:sz w:val="28"/>
          <w:szCs w:val="28"/>
        </w:rPr>
        <w:t xml:space="preserve"> год</w:t>
      </w:r>
      <w:r w:rsidR="00111A7C">
        <w:rPr>
          <w:rFonts w:ascii="Times New Roman" w:hAnsi="Times New Roman"/>
          <w:sz w:val="28"/>
          <w:szCs w:val="28"/>
        </w:rPr>
        <w:t>а</w:t>
      </w:r>
      <w:r w:rsidR="00F67364" w:rsidRPr="00B72C5A">
        <w:rPr>
          <w:rFonts w:ascii="Times New Roman" w:hAnsi="Times New Roman"/>
          <w:sz w:val="28"/>
          <w:szCs w:val="28"/>
        </w:rPr>
        <w:t xml:space="preserve"> реализации проекта составит </w:t>
      </w:r>
      <w:r w:rsidR="00B07F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391,88</w:t>
      </w:r>
      <w:r w:rsidR="00C336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9C197E" w:rsidRPr="00B72C5A">
        <w:rPr>
          <w:rFonts w:ascii="Times New Roman" w:hAnsi="Times New Roman"/>
          <w:sz w:val="28"/>
          <w:szCs w:val="28"/>
        </w:rPr>
        <w:t>.</w:t>
      </w:r>
    </w:p>
    <w:p w14:paraId="0BE99F63" w14:textId="77777777" w:rsidR="00A60A45" w:rsidRPr="00747015" w:rsidRDefault="00F67364" w:rsidP="00F15DA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Ниже</w:t>
      </w:r>
      <w:r w:rsidR="00C101E9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представлены диаграммы на ЧДД и </w:t>
      </w:r>
      <w:proofErr w:type="spellStart"/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proofErr w:type="spellEnd"/>
      <w:r w:rsidR="00122630">
        <w:rPr>
          <w:rFonts w:ascii="Times New Roman" w:hAnsi="Times New Roman"/>
          <w:sz w:val="28"/>
          <w:szCs w:val="28"/>
          <w:vertAlign w:val="subscript"/>
        </w:rPr>
        <w:t>.</w:t>
      </w:r>
      <w:r w:rsidR="00F15DA7">
        <w:rPr>
          <w:rFonts w:ascii="Times New Roman" w:hAnsi="Times New Roman"/>
          <w:sz w:val="28"/>
          <w:szCs w:val="28"/>
        </w:rPr>
        <w:t>:</w:t>
      </w:r>
    </w:p>
    <w:p w14:paraId="1C945FA0" w14:textId="77777777" w:rsidR="00A60A45" w:rsidRPr="00CD7BDA" w:rsidRDefault="00A60A45" w:rsidP="004457F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lang w:val="en-US" w:eastAsia="ru-RU"/>
        </w:rPr>
      </w:pPr>
    </w:p>
    <w:p w14:paraId="03253B9F" w14:textId="77777777" w:rsidR="008D1B9E" w:rsidRPr="00747015" w:rsidRDefault="00917A1A" w:rsidP="008D1B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917A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7597BE" wp14:editId="531137CA">
            <wp:extent cx="4327525" cy="1877739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6CE29B" w14:textId="77777777" w:rsidR="00917A1A" w:rsidRPr="00B72C5A" w:rsidRDefault="00917A1A" w:rsidP="008D1B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A3E35B7" w14:textId="77777777" w:rsidR="00F67364" w:rsidRDefault="00F67364" w:rsidP="009B20C7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Рисунок 6.1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426101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Чистый </w:t>
      </w:r>
      <w:r w:rsidR="00C101E9"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</w:rPr>
        <w:t>исконтированный доход.</w:t>
      </w:r>
    </w:p>
    <w:p w14:paraId="4A4D15F7" w14:textId="77777777" w:rsidR="00A60A45" w:rsidRPr="00CD7BDA" w:rsidRDefault="00A60A45" w:rsidP="00F15DA7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A507342" w14:textId="77777777" w:rsidR="003324BD" w:rsidRDefault="00917A1A" w:rsidP="00684AB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917A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5561F5" wp14:editId="69B0EA75">
            <wp:extent cx="4184015" cy="1788336"/>
            <wp:effectExtent l="0" t="0" r="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626C3D" w14:textId="77777777" w:rsidR="00917A1A" w:rsidRPr="00B72C5A" w:rsidRDefault="00917A1A" w:rsidP="00684AB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DF4205" w14:textId="77777777" w:rsidR="00F67364" w:rsidRPr="00B72C5A" w:rsidRDefault="00F67364" w:rsidP="009B20C7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Рисунок 6.2</w:t>
      </w:r>
      <w:r w:rsidR="00426101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Интегрированный </w:t>
      </w:r>
      <w:r w:rsidR="00C101E9" w:rsidRPr="00B72C5A">
        <w:rPr>
          <w:rFonts w:ascii="Times New Roman" w:hAnsi="Times New Roman"/>
          <w:sz w:val="28"/>
          <w:szCs w:val="28"/>
        </w:rPr>
        <w:t xml:space="preserve"> экономический э</w:t>
      </w:r>
      <w:r w:rsidRPr="00B72C5A">
        <w:rPr>
          <w:rFonts w:ascii="Times New Roman" w:hAnsi="Times New Roman"/>
          <w:sz w:val="28"/>
          <w:szCs w:val="28"/>
        </w:rPr>
        <w:t>ффект</w:t>
      </w:r>
    </w:p>
    <w:p w14:paraId="5159592D" w14:textId="77777777" w:rsidR="00F67364" w:rsidRPr="00B72C5A" w:rsidRDefault="00F67364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Срок окупаемости Т</w:t>
      </w:r>
      <w:r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="00010CD5">
        <w:rPr>
          <w:rFonts w:ascii="Times New Roman" w:hAnsi="Times New Roman"/>
          <w:sz w:val="28"/>
          <w:szCs w:val="28"/>
        </w:rPr>
        <w:t xml:space="preserve"> находится из неравенства</w:t>
      </w:r>
      <w:r w:rsidR="00EC2316">
        <w:rPr>
          <w:rFonts w:ascii="Times New Roman" w:hAnsi="Times New Roman"/>
          <w:sz w:val="28"/>
          <w:szCs w:val="28"/>
        </w:rPr>
        <w:t>:</w:t>
      </w:r>
    </w:p>
    <w:p w14:paraId="6BBEE34B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22AD2F" w14:textId="77777777" w:rsidR="00F67364" w:rsidRPr="00B72C5A" w:rsidRDefault="00CD7F7A" w:rsidP="00CD7F7A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                          </w:t>
      </w:r>
      <w:r w:rsidR="00F67364" w:rsidRPr="00B72C5A">
        <w:rPr>
          <w:rFonts w:ascii="Times New Roman" w:hAnsi="Times New Roman"/>
          <w:sz w:val="28"/>
          <w:szCs w:val="28"/>
        </w:rPr>
        <w:t>Т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Pr="00B72C5A">
        <w:rPr>
          <w:rFonts w:ascii="Times New Roman" w:hAnsi="Times New Roman"/>
          <w:sz w:val="28"/>
          <w:szCs w:val="28"/>
        </w:rPr>
        <w:t xml:space="preserve">      </w:t>
      </w:r>
      <w:r w:rsidR="001A36ED" w:rsidRPr="00B72C5A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 xml:space="preserve">    </w:t>
      </w:r>
      <w:r w:rsidR="00F67364" w:rsidRPr="00B72C5A">
        <w:rPr>
          <w:rFonts w:ascii="Times New Roman" w:hAnsi="Times New Roman"/>
          <w:sz w:val="28"/>
          <w:szCs w:val="28"/>
        </w:rPr>
        <w:tab/>
        <w:t xml:space="preserve">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4F05B3">
        <w:rPr>
          <w:rFonts w:ascii="Times New Roman" w:hAnsi="Times New Roman"/>
          <w:sz w:val="28"/>
          <w:szCs w:val="28"/>
        </w:rPr>
        <w:t>41</w:t>
      </w:r>
      <w:r w:rsidR="00F67364" w:rsidRPr="00B72C5A">
        <w:rPr>
          <w:rFonts w:ascii="Times New Roman" w:hAnsi="Times New Roman"/>
          <w:sz w:val="28"/>
          <w:szCs w:val="28"/>
        </w:rPr>
        <w:t>)</w:t>
      </w:r>
    </w:p>
    <w:p w14:paraId="6E5A9E24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571C284" w14:textId="77777777" w:rsidR="00F67364" w:rsidRPr="00B72C5A" w:rsidRDefault="00F67364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Подставив в неравенство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4F05B3">
        <w:rPr>
          <w:rFonts w:ascii="Times New Roman" w:hAnsi="Times New Roman"/>
          <w:sz w:val="28"/>
          <w:szCs w:val="28"/>
        </w:rPr>
        <w:t>41</w:t>
      </w:r>
      <w:r w:rsidR="007B2B43">
        <w:rPr>
          <w:rFonts w:ascii="Times New Roman" w:hAnsi="Times New Roman"/>
          <w:sz w:val="28"/>
          <w:szCs w:val="28"/>
        </w:rPr>
        <w:t xml:space="preserve">) значения за </w:t>
      </w:r>
      <w:r w:rsidR="009B676F">
        <w:rPr>
          <w:rFonts w:ascii="Times New Roman" w:hAnsi="Times New Roman"/>
          <w:sz w:val="28"/>
          <w:szCs w:val="28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года получим:</w:t>
      </w:r>
    </w:p>
    <w:p w14:paraId="18400A1D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D0AAF0" w14:textId="77777777" w:rsidR="00F67364" w:rsidRPr="00B72C5A" w:rsidRDefault="00F67364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D41AAF">
        <w:rPr>
          <w:rFonts w:ascii="Times New Roman" w:hAnsi="Times New Roman"/>
          <w:sz w:val="28"/>
        </w:rPr>
        <w:t>290,03</w:t>
      </w:r>
      <w:r w:rsidR="00982AF1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B72C5A">
        <w:rPr>
          <w:rFonts w:ascii="Times New Roman" w:hAnsi="Times New Roman"/>
          <w:sz w:val="28"/>
          <w:szCs w:val="28"/>
        </w:rPr>
        <w:t xml:space="preserve"> </w:t>
      </w:r>
      <w:r w:rsidR="00982A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205,18</w:t>
      </w:r>
      <w:r w:rsidR="003343C0" w:rsidRPr="00B72C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т.е. </w:t>
      </w:r>
      <w:r w:rsidR="003343C0" w:rsidRPr="00B72C5A">
        <w:rPr>
          <w:rFonts w:ascii="Times New Roman" w:hAnsi="Times New Roman"/>
          <w:sz w:val="28"/>
          <w:szCs w:val="28"/>
        </w:rPr>
        <w:t>Т</w:t>
      </w:r>
      <w:r w:rsidR="003343C0" w:rsidRPr="00B72C5A">
        <w:rPr>
          <w:rFonts w:ascii="Times New Roman" w:hAnsi="Times New Roman"/>
          <w:sz w:val="28"/>
          <w:szCs w:val="28"/>
          <w:vertAlign w:val="subscript"/>
        </w:rPr>
        <w:t xml:space="preserve">ок </w:t>
      </w:r>
      <w:r w:rsidR="007B2B43">
        <w:rPr>
          <w:rFonts w:ascii="Times New Roman" w:hAnsi="Times New Roman"/>
          <w:sz w:val="28"/>
          <w:szCs w:val="28"/>
        </w:rPr>
        <w:t xml:space="preserve">= </w:t>
      </w:r>
      <w:r w:rsidR="00982AF1">
        <w:rPr>
          <w:rFonts w:ascii="Times New Roman" w:hAnsi="Times New Roman"/>
          <w:sz w:val="28"/>
          <w:szCs w:val="28"/>
        </w:rPr>
        <w:t>2</w:t>
      </w:r>
      <w:r w:rsidR="003343C0" w:rsidRPr="00B72C5A">
        <w:rPr>
          <w:rFonts w:ascii="Times New Roman" w:hAnsi="Times New Roman"/>
          <w:sz w:val="28"/>
          <w:szCs w:val="28"/>
        </w:rPr>
        <w:t xml:space="preserve"> года.</w:t>
      </w:r>
    </w:p>
    <w:p w14:paraId="3F3AA010" w14:textId="77777777" w:rsidR="00652772" w:rsidRPr="00B72C5A" w:rsidRDefault="00652772" w:rsidP="00D41AA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1B6EC9" w14:textId="77777777" w:rsidR="00F67364" w:rsidRPr="00B72C5A" w:rsidRDefault="00F67364" w:rsidP="009B20C7">
      <w:pPr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Рентабельность инве</w:t>
      </w:r>
      <w:r w:rsidR="001B5FE3">
        <w:rPr>
          <w:rFonts w:ascii="Times New Roman" w:hAnsi="Times New Roman"/>
          <w:sz w:val="28"/>
          <w:szCs w:val="28"/>
        </w:rPr>
        <w:t>стиций определяется по формуле 6</w:t>
      </w:r>
      <w:r w:rsidRPr="00B72C5A">
        <w:rPr>
          <w:rFonts w:ascii="Times New Roman" w:hAnsi="Times New Roman"/>
          <w:sz w:val="28"/>
          <w:szCs w:val="28"/>
        </w:rPr>
        <w:t>.15</w:t>
      </w:r>
    </w:p>
    <w:p w14:paraId="02760138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197FEA" w14:textId="77777777" w:rsidR="00F67364" w:rsidRPr="00B72C5A" w:rsidRDefault="003343C0" w:rsidP="004F05B3">
      <w:pPr>
        <w:spacing w:after="0" w:line="24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="00F67364" w:rsidRPr="00B72C5A">
        <w:rPr>
          <w:rFonts w:ascii="Times New Roman" w:hAnsi="Times New Roman"/>
          <w:sz w:val="28"/>
          <w:szCs w:val="28"/>
        </w:rPr>
        <w:t>Р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и</w:t>
      </w:r>
      <w:proofErr w:type="spellEnd"/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</m:oMath>
      <w:r w:rsidR="00C101E9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>100%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Pr="00B72C5A"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F67364"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4F05B3">
        <w:rPr>
          <w:rFonts w:ascii="Times New Roman" w:hAnsi="Times New Roman"/>
          <w:sz w:val="28"/>
          <w:szCs w:val="28"/>
        </w:rPr>
        <w:t>42</w:t>
      </w:r>
      <w:r w:rsidR="00F67364" w:rsidRPr="00B72C5A">
        <w:rPr>
          <w:rFonts w:ascii="Times New Roman" w:hAnsi="Times New Roman"/>
          <w:sz w:val="28"/>
          <w:szCs w:val="28"/>
        </w:rPr>
        <w:t>)</w:t>
      </w:r>
    </w:p>
    <w:p w14:paraId="614CDAD2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739E91" w14:textId="77777777" w:rsidR="00F67364" w:rsidRPr="00B72C5A" w:rsidRDefault="00F67364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Тогда рентабельность инвестиций проекта составит: </w:t>
      </w:r>
    </w:p>
    <w:p w14:paraId="5A970DFF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000C9FF" w14:textId="77777777" w:rsidR="00F67364" w:rsidRPr="00B72C5A" w:rsidRDefault="00F67364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и</w:t>
      </w:r>
      <w:proofErr w:type="spellEnd"/>
      <w:r w:rsidRPr="00B72C5A">
        <w:rPr>
          <w:rFonts w:ascii="Times New Roman" w:hAnsi="Times New Roman"/>
          <w:sz w:val="28"/>
          <w:szCs w:val="28"/>
        </w:rPr>
        <w:t xml:space="preserve"> =</w:t>
      </w:r>
      <w:r w:rsidR="00C101E9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763,41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365,54</m:t>
            </m:r>
          </m:den>
        </m:f>
      </m:oMath>
      <w:r w:rsidRPr="00B72C5A">
        <w:rPr>
          <w:rFonts w:ascii="Times New Roman" w:hAnsi="Times New Roman"/>
          <w:sz w:val="28"/>
          <w:szCs w:val="28"/>
        </w:rPr>
        <w:t xml:space="preserve"> </w:t>
      </w:r>
      <w:r w:rsidR="00C101E9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100% =</w:t>
      </w:r>
      <w:r w:rsidR="00C175BB" w:rsidRPr="00B72C5A">
        <w:rPr>
          <w:rFonts w:ascii="Times New Roman" w:hAnsi="Times New Roman"/>
          <w:sz w:val="28"/>
          <w:szCs w:val="28"/>
        </w:rPr>
        <w:t xml:space="preserve"> </w:t>
      </w:r>
      <w:r w:rsidR="00AD6014">
        <w:rPr>
          <w:rFonts w:ascii="Times New Roman" w:hAnsi="Times New Roman"/>
          <w:sz w:val="28"/>
          <w:szCs w:val="28"/>
        </w:rPr>
        <w:t>209</w:t>
      </w:r>
      <w:r w:rsidRPr="00B72C5A">
        <w:rPr>
          <w:rFonts w:ascii="Times New Roman" w:hAnsi="Times New Roman"/>
          <w:sz w:val="28"/>
          <w:szCs w:val="28"/>
        </w:rPr>
        <w:t>%.</w:t>
      </w:r>
    </w:p>
    <w:p w14:paraId="69523E16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C844DBB" w14:textId="77777777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В процессе расчёта </w:t>
      </w:r>
      <w:r w:rsidRPr="00122630">
        <w:rPr>
          <w:rFonts w:ascii="Times New Roman" w:hAnsi="Times New Roman"/>
          <w:sz w:val="28"/>
          <w:szCs w:val="28"/>
        </w:rPr>
        <w:t xml:space="preserve">экономического обоснования экономической эффективности использования </w:t>
      </w:r>
      <w:r w:rsidRPr="00F30752">
        <w:rPr>
          <w:rFonts w:ascii="Times New Roman" w:hAnsi="Times New Roman"/>
          <w:sz w:val="28"/>
          <w:szCs w:val="28"/>
        </w:rPr>
        <w:t>модернизации автоматизированного рабочего места тренера-администратора в системе физической реабилитации «</w:t>
      </w:r>
      <w:proofErr w:type="spellStart"/>
      <w:r w:rsidRPr="00F30752">
        <w:rPr>
          <w:rFonts w:ascii="Times New Roman" w:hAnsi="Times New Roman"/>
          <w:sz w:val="28"/>
          <w:szCs w:val="28"/>
        </w:rPr>
        <w:t>Blum</w:t>
      </w:r>
      <w:proofErr w:type="spellEnd"/>
      <w:r w:rsidRPr="00F307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752">
        <w:rPr>
          <w:rFonts w:ascii="Times New Roman" w:hAnsi="Times New Roman"/>
          <w:sz w:val="28"/>
          <w:szCs w:val="28"/>
        </w:rPr>
        <w:t>Pendex</w:t>
      </w:r>
      <w:proofErr w:type="spellEnd"/>
      <w:r w:rsidRPr="00F30752">
        <w:rPr>
          <w:rFonts w:ascii="Times New Roman" w:hAnsi="Times New Roman"/>
          <w:sz w:val="28"/>
          <w:szCs w:val="28"/>
        </w:rPr>
        <w:t>»</w:t>
      </w:r>
      <w:r w:rsidRPr="00122630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были получены следующие результаты:</w:t>
      </w:r>
    </w:p>
    <w:p w14:paraId="0AA6DF38" w14:textId="28ABAD97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чистый дисконтированный доход</w:t>
      </w:r>
      <w:r w:rsidRPr="00B72C5A">
        <w:rPr>
          <w:rFonts w:ascii="Times New Roman" w:hAnsi="Times New Roman"/>
          <w:sz w:val="28"/>
          <w:szCs w:val="28"/>
        </w:rPr>
        <w:t xml:space="preserve"> имеет м</w:t>
      </w:r>
      <w:r>
        <w:rPr>
          <w:rFonts w:ascii="Times New Roman" w:hAnsi="Times New Roman"/>
          <w:sz w:val="28"/>
          <w:szCs w:val="28"/>
        </w:rPr>
        <w:t xml:space="preserve">аксимальное значение во втором </w:t>
      </w:r>
      <w:r w:rsidRPr="00B72C5A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>ду в реализации проекта и</w:t>
      </w:r>
      <w:r w:rsidRPr="00B72C5A">
        <w:rPr>
          <w:rFonts w:ascii="Times New Roman" w:hAnsi="Times New Roman"/>
          <w:sz w:val="28"/>
          <w:szCs w:val="28"/>
        </w:rPr>
        <w:t xml:space="preserve"> составляет ЧДД = </w:t>
      </w:r>
      <w:r w:rsidR="009B69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191,79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руб.;</w:t>
      </w:r>
    </w:p>
    <w:p w14:paraId="3ECE2A7B" w14:textId="5E8BB7CA" w:rsidR="007001DB" w:rsidRPr="00B72C5A" w:rsidRDefault="007001DB" w:rsidP="00C276AE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C27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72C5A">
        <w:rPr>
          <w:rFonts w:ascii="Times New Roman" w:hAnsi="Times New Roman"/>
          <w:sz w:val="28"/>
          <w:szCs w:val="28"/>
        </w:rPr>
        <w:t>нтегрированный экономический эффект</w:t>
      </w:r>
      <w:r w:rsidR="00E05ED0">
        <w:rPr>
          <w:rFonts w:ascii="Times New Roman" w:hAnsi="Times New Roman"/>
          <w:sz w:val="28"/>
          <w:szCs w:val="28"/>
        </w:rPr>
        <w:t xml:space="preserve"> имеет положительное значение и</w:t>
      </w:r>
      <w:r w:rsidRPr="00B72C5A"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</w:rPr>
        <w:t>четыре</w:t>
      </w:r>
      <w:r w:rsidRPr="00B72C5A">
        <w:rPr>
          <w:rFonts w:ascii="Times New Roman" w:hAnsi="Times New Roman"/>
          <w:sz w:val="28"/>
          <w:szCs w:val="28"/>
        </w:rPr>
        <w:t xml:space="preserve"> года </w:t>
      </w:r>
      <w:r w:rsidR="00E05ED0">
        <w:rPr>
          <w:rFonts w:ascii="Times New Roman" w:hAnsi="Times New Roman"/>
          <w:sz w:val="28"/>
          <w:szCs w:val="28"/>
        </w:rPr>
        <w:t xml:space="preserve">реализации проекта </w:t>
      </w:r>
      <w:r w:rsidRPr="00B72C5A">
        <w:rPr>
          <w:rFonts w:ascii="Times New Roman" w:hAnsi="Times New Roman"/>
          <w:sz w:val="28"/>
          <w:szCs w:val="28"/>
        </w:rPr>
        <w:t xml:space="preserve">составил </w:t>
      </w:r>
      <w:proofErr w:type="spellStart"/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9B69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391,88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руб.;</w:t>
      </w:r>
    </w:p>
    <w:p w14:paraId="064080F0" w14:textId="6B15D6AB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все затраты окупятся за два</w:t>
      </w:r>
      <w:r w:rsidRPr="00B72C5A">
        <w:rPr>
          <w:rFonts w:ascii="Times New Roman" w:hAnsi="Times New Roman"/>
          <w:sz w:val="28"/>
          <w:szCs w:val="28"/>
        </w:rPr>
        <w:t xml:space="preserve"> год</w:t>
      </w:r>
      <w:r>
        <w:rPr>
          <w:rFonts w:ascii="Times New Roman" w:hAnsi="Times New Roman"/>
          <w:sz w:val="28"/>
          <w:szCs w:val="28"/>
        </w:rPr>
        <w:t>а</w:t>
      </w:r>
      <w:r w:rsidRPr="00B72C5A">
        <w:rPr>
          <w:rFonts w:ascii="Times New Roman" w:hAnsi="Times New Roman"/>
          <w:sz w:val="28"/>
          <w:szCs w:val="28"/>
        </w:rPr>
        <w:t xml:space="preserve"> реализации</w:t>
      </w:r>
      <w:r w:rsidR="00E42F0A">
        <w:rPr>
          <w:rFonts w:ascii="Times New Roman" w:hAnsi="Times New Roman"/>
          <w:sz w:val="28"/>
          <w:szCs w:val="28"/>
        </w:rPr>
        <w:t xml:space="preserve"> проекта</w:t>
      </w:r>
      <w:r w:rsidRPr="00B72C5A">
        <w:rPr>
          <w:rFonts w:ascii="Times New Roman" w:hAnsi="Times New Roman"/>
          <w:sz w:val="28"/>
          <w:szCs w:val="28"/>
        </w:rPr>
        <w:t>, т.е. Т</w:t>
      </w:r>
      <w:r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="00E42F0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года;</w:t>
      </w:r>
    </w:p>
    <w:p w14:paraId="739F18E7" w14:textId="3214F0D8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 xml:space="preserve">ентабельность инвестиции составляет </w:t>
      </w:r>
      <w:proofErr w:type="spellStart"/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и</w:t>
      </w:r>
      <w:proofErr w:type="spellEnd"/>
      <w:r w:rsidR="00F35DB6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209</w:t>
      </w:r>
      <w:r w:rsidR="00C276AE">
        <w:rPr>
          <w:rFonts w:ascii="Times New Roman" w:hAnsi="Times New Roman"/>
          <w:sz w:val="28"/>
          <w:szCs w:val="28"/>
        </w:rPr>
        <w:t>%.</w:t>
      </w:r>
    </w:p>
    <w:p w14:paraId="3E026F53" w14:textId="53AC9393" w:rsidR="008E43DB" w:rsidRPr="00B72C5A" w:rsidRDefault="007001DB" w:rsidP="001410B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Pr="00F07317">
        <w:rPr>
          <w:rFonts w:ascii="Times New Roman" w:hAnsi="Times New Roman"/>
          <w:sz w:val="28"/>
          <w:szCs w:val="28"/>
        </w:rPr>
        <w:t>модернизации автоматизированного рабочего места тренера-администратора в системе физической реабилитации «</w:t>
      </w:r>
      <w:proofErr w:type="spellStart"/>
      <w:r w:rsidRPr="00F07317">
        <w:rPr>
          <w:rFonts w:ascii="Times New Roman" w:hAnsi="Times New Roman"/>
          <w:sz w:val="28"/>
          <w:szCs w:val="28"/>
        </w:rPr>
        <w:t>Blum</w:t>
      </w:r>
      <w:proofErr w:type="spellEnd"/>
      <w:r w:rsidRPr="00F073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7317">
        <w:rPr>
          <w:rFonts w:ascii="Times New Roman" w:hAnsi="Times New Roman"/>
          <w:sz w:val="28"/>
          <w:szCs w:val="28"/>
        </w:rPr>
        <w:t>Pendex</w:t>
      </w:r>
      <w:proofErr w:type="spellEnd"/>
      <w:r w:rsidRPr="00F07317">
        <w:rPr>
          <w:rFonts w:ascii="Times New Roman" w:hAnsi="Times New Roman"/>
          <w:sz w:val="28"/>
          <w:szCs w:val="28"/>
        </w:rPr>
        <w:t>»</w:t>
      </w:r>
      <w:r w:rsidRPr="00B72C5A">
        <w:rPr>
          <w:rFonts w:ascii="Times New Roman" w:hAnsi="Times New Roman"/>
          <w:sz w:val="28"/>
          <w:szCs w:val="28"/>
        </w:rPr>
        <w:t xml:space="preserve"> является перспективным для коммерческого успеха.</w:t>
      </w:r>
    </w:p>
    <w:sectPr w:rsidR="008E43DB" w:rsidRPr="00B72C5A" w:rsidSect="00A57CEE">
      <w:footerReference w:type="default" r:id="rId10"/>
      <w:pgSz w:w="11906" w:h="16838"/>
      <w:pgMar w:top="1134" w:right="850" w:bottom="1134" w:left="1701" w:header="709" w:footer="709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FC19B" w14:textId="77777777" w:rsidR="00B31CB2" w:rsidRDefault="00B31CB2" w:rsidP="00721392">
      <w:pPr>
        <w:spacing w:after="0" w:line="240" w:lineRule="auto"/>
      </w:pPr>
      <w:r>
        <w:separator/>
      </w:r>
    </w:p>
  </w:endnote>
  <w:endnote w:type="continuationSeparator" w:id="0">
    <w:p w14:paraId="34174C48" w14:textId="77777777" w:rsidR="00B31CB2" w:rsidRDefault="00B31CB2" w:rsidP="0072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F8AD5" w14:textId="77777777" w:rsidR="005C0C5A" w:rsidRPr="00E27143" w:rsidRDefault="005C0C5A">
    <w:pPr>
      <w:pStyle w:val="a9"/>
      <w:jc w:val="right"/>
      <w:rPr>
        <w:rFonts w:ascii="Times New Roman" w:hAnsi="Times New Roman"/>
        <w:sz w:val="28"/>
      </w:rPr>
    </w:pPr>
    <w:r w:rsidRPr="00E27143">
      <w:rPr>
        <w:rFonts w:ascii="Times New Roman" w:hAnsi="Times New Roman"/>
        <w:sz w:val="28"/>
      </w:rPr>
      <w:fldChar w:fldCharType="begin"/>
    </w:r>
    <w:r w:rsidRPr="00E27143">
      <w:rPr>
        <w:rFonts w:ascii="Times New Roman" w:hAnsi="Times New Roman"/>
        <w:sz w:val="28"/>
      </w:rPr>
      <w:instrText>PAGE   \* MERGEFORMAT</w:instrText>
    </w:r>
    <w:r w:rsidRPr="00E27143">
      <w:rPr>
        <w:rFonts w:ascii="Times New Roman" w:hAnsi="Times New Roman"/>
        <w:sz w:val="28"/>
      </w:rPr>
      <w:fldChar w:fldCharType="separate"/>
    </w:r>
    <w:r w:rsidR="00A57CEE">
      <w:rPr>
        <w:rFonts w:ascii="Times New Roman" w:hAnsi="Times New Roman"/>
        <w:noProof/>
        <w:sz w:val="28"/>
      </w:rPr>
      <w:t>113</w:t>
    </w:r>
    <w:r w:rsidRPr="00E27143">
      <w:rPr>
        <w:rFonts w:ascii="Times New Roman" w:hAnsi="Times New Roman"/>
        <w:noProof/>
        <w:sz w:val="28"/>
      </w:rPr>
      <w:fldChar w:fldCharType="end"/>
    </w:r>
  </w:p>
  <w:p w14:paraId="5D2DB5D7" w14:textId="77777777" w:rsidR="005C0C5A" w:rsidRDefault="005C0C5A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534A7" w14:textId="77777777" w:rsidR="00B31CB2" w:rsidRDefault="00B31CB2" w:rsidP="00721392">
      <w:pPr>
        <w:spacing w:after="0" w:line="240" w:lineRule="auto"/>
      </w:pPr>
      <w:r>
        <w:separator/>
      </w:r>
    </w:p>
  </w:footnote>
  <w:footnote w:type="continuationSeparator" w:id="0">
    <w:p w14:paraId="2AC128AD" w14:textId="77777777" w:rsidR="00B31CB2" w:rsidRDefault="00B31CB2" w:rsidP="0072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C00DE"/>
    <w:multiLevelType w:val="hybridMultilevel"/>
    <w:tmpl w:val="8028E89A"/>
    <w:lvl w:ilvl="0" w:tplc="1C0E8DD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i-FI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364"/>
    <w:rsid w:val="000015E2"/>
    <w:rsid w:val="000016E2"/>
    <w:rsid w:val="00002085"/>
    <w:rsid w:val="000027B7"/>
    <w:rsid w:val="00003092"/>
    <w:rsid w:val="00003FAE"/>
    <w:rsid w:val="0000408A"/>
    <w:rsid w:val="00007407"/>
    <w:rsid w:val="00010AE3"/>
    <w:rsid w:val="00010CD5"/>
    <w:rsid w:val="00013E1B"/>
    <w:rsid w:val="00014D6C"/>
    <w:rsid w:val="00014F2A"/>
    <w:rsid w:val="0001535A"/>
    <w:rsid w:val="00015546"/>
    <w:rsid w:val="00017F15"/>
    <w:rsid w:val="000200BE"/>
    <w:rsid w:val="000214F1"/>
    <w:rsid w:val="0002701B"/>
    <w:rsid w:val="000339E1"/>
    <w:rsid w:val="00033D2E"/>
    <w:rsid w:val="00035255"/>
    <w:rsid w:val="00036ED4"/>
    <w:rsid w:val="00040FF2"/>
    <w:rsid w:val="00043729"/>
    <w:rsid w:val="000455C0"/>
    <w:rsid w:val="000462E3"/>
    <w:rsid w:val="0004767C"/>
    <w:rsid w:val="000505AB"/>
    <w:rsid w:val="000509C0"/>
    <w:rsid w:val="00050FCD"/>
    <w:rsid w:val="0005173C"/>
    <w:rsid w:val="0005387E"/>
    <w:rsid w:val="00054190"/>
    <w:rsid w:val="00055706"/>
    <w:rsid w:val="00057C62"/>
    <w:rsid w:val="00060FD0"/>
    <w:rsid w:val="0006184D"/>
    <w:rsid w:val="00061E61"/>
    <w:rsid w:val="00064DAE"/>
    <w:rsid w:val="000657FD"/>
    <w:rsid w:val="0006631D"/>
    <w:rsid w:val="000700BE"/>
    <w:rsid w:val="0007196C"/>
    <w:rsid w:val="00073EDD"/>
    <w:rsid w:val="0007441E"/>
    <w:rsid w:val="00076A8A"/>
    <w:rsid w:val="00080D4F"/>
    <w:rsid w:val="000810D2"/>
    <w:rsid w:val="00082F47"/>
    <w:rsid w:val="00083D11"/>
    <w:rsid w:val="00090F05"/>
    <w:rsid w:val="0009174B"/>
    <w:rsid w:val="00094058"/>
    <w:rsid w:val="0009480B"/>
    <w:rsid w:val="00095EDB"/>
    <w:rsid w:val="00097CEA"/>
    <w:rsid w:val="000A0212"/>
    <w:rsid w:val="000A046E"/>
    <w:rsid w:val="000A0812"/>
    <w:rsid w:val="000A281A"/>
    <w:rsid w:val="000A3193"/>
    <w:rsid w:val="000A3DAD"/>
    <w:rsid w:val="000A428A"/>
    <w:rsid w:val="000A5EC8"/>
    <w:rsid w:val="000A622F"/>
    <w:rsid w:val="000A78C5"/>
    <w:rsid w:val="000B0472"/>
    <w:rsid w:val="000B0FEA"/>
    <w:rsid w:val="000B1FE7"/>
    <w:rsid w:val="000B3A35"/>
    <w:rsid w:val="000C009E"/>
    <w:rsid w:val="000C2A54"/>
    <w:rsid w:val="000C553D"/>
    <w:rsid w:val="000C648F"/>
    <w:rsid w:val="000C65D2"/>
    <w:rsid w:val="000C7F4E"/>
    <w:rsid w:val="000D0AFE"/>
    <w:rsid w:val="000D1485"/>
    <w:rsid w:val="000D663A"/>
    <w:rsid w:val="000D6CD0"/>
    <w:rsid w:val="000D7AB1"/>
    <w:rsid w:val="000E046D"/>
    <w:rsid w:val="000E520D"/>
    <w:rsid w:val="000E5A73"/>
    <w:rsid w:val="000E6D66"/>
    <w:rsid w:val="000E74D1"/>
    <w:rsid w:val="000E77CC"/>
    <w:rsid w:val="000F1494"/>
    <w:rsid w:val="000F2709"/>
    <w:rsid w:val="000F3B6C"/>
    <w:rsid w:val="000F416D"/>
    <w:rsid w:val="000F48F5"/>
    <w:rsid w:val="000F78A6"/>
    <w:rsid w:val="000F7FE3"/>
    <w:rsid w:val="00101B7E"/>
    <w:rsid w:val="00102DB6"/>
    <w:rsid w:val="00104FCB"/>
    <w:rsid w:val="00105C50"/>
    <w:rsid w:val="00105E08"/>
    <w:rsid w:val="00106A3B"/>
    <w:rsid w:val="001071DA"/>
    <w:rsid w:val="00111A7C"/>
    <w:rsid w:val="00114BB3"/>
    <w:rsid w:val="0011500D"/>
    <w:rsid w:val="00116E0A"/>
    <w:rsid w:val="00120120"/>
    <w:rsid w:val="00121305"/>
    <w:rsid w:val="00122630"/>
    <w:rsid w:val="0012309A"/>
    <w:rsid w:val="00123D4C"/>
    <w:rsid w:val="00124C2E"/>
    <w:rsid w:val="00124E02"/>
    <w:rsid w:val="00130C06"/>
    <w:rsid w:val="00130FFC"/>
    <w:rsid w:val="0013408C"/>
    <w:rsid w:val="00134EEB"/>
    <w:rsid w:val="00135DAB"/>
    <w:rsid w:val="001375C2"/>
    <w:rsid w:val="00140CD4"/>
    <w:rsid w:val="00140FC1"/>
    <w:rsid w:val="001410B3"/>
    <w:rsid w:val="00141F2F"/>
    <w:rsid w:val="001424B5"/>
    <w:rsid w:val="00142CFD"/>
    <w:rsid w:val="00143813"/>
    <w:rsid w:val="001446C9"/>
    <w:rsid w:val="00144915"/>
    <w:rsid w:val="00144D83"/>
    <w:rsid w:val="00146C6C"/>
    <w:rsid w:val="00150823"/>
    <w:rsid w:val="00151FC8"/>
    <w:rsid w:val="00152065"/>
    <w:rsid w:val="00153DB5"/>
    <w:rsid w:val="00155C8B"/>
    <w:rsid w:val="00155D8F"/>
    <w:rsid w:val="0015602E"/>
    <w:rsid w:val="0015670C"/>
    <w:rsid w:val="0016054D"/>
    <w:rsid w:val="00161765"/>
    <w:rsid w:val="00164CCC"/>
    <w:rsid w:val="001661C2"/>
    <w:rsid w:val="0016640F"/>
    <w:rsid w:val="00166728"/>
    <w:rsid w:val="0016745F"/>
    <w:rsid w:val="00172C60"/>
    <w:rsid w:val="0017330B"/>
    <w:rsid w:val="00173377"/>
    <w:rsid w:val="00173C25"/>
    <w:rsid w:val="00174F8B"/>
    <w:rsid w:val="001830E8"/>
    <w:rsid w:val="001844CD"/>
    <w:rsid w:val="00184D6C"/>
    <w:rsid w:val="00185703"/>
    <w:rsid w:val="00186024"/>
    <w:rsid w:val="00186761"/>
    <w:rsid w:val="00192EA7"/>
    <w:rsid w:val="00194726"/>
    <w:rsid w:val="00194A23"/>
    <w:rsid w:val="0019545A"/>
    <w:rsid w:val="00196FB2"/>
    <w:rsid w:val="001A1332"/>
    <w:rsid w:val="001A2DE0"/>
    <w:rsid w:val="001A36ED"/>
    <w:rsid w:val="001A57DA"/>
    <w:rsid w:val="001A6828"/>
    <w:rsid w:val="001B5FE3"/>
    <w:rsid w:val="001B69A5"/>
    <w:rsid w:val="001B767F"/>
    <w:rsid w:val="001C1C52"/>
    <w:rsid w:val="001C3EF4"/>
    <w:rsid w:val="001C453F"/>
    <w:rsid w:val="001C5176"/>
    <w:rsid w:val="001C6C3D"/>
    <w:rsid w:val="001C71BB"/>
    <w:rsid w:val="001C7D08"/>
    <w:rsid w:val="001D3AED"/>
    <w:rsid w:val="001D49A1"/>
    <w:rsid w:val="001D583A"/>
    <w:rsid w:val="001E17D0"/>
    <w:rsid w:val="001E19C9"/>
    <w:rsid w:val="001E39C7"/>
    <w:rsid w:val="001E3B3C"/>
    <w:rsid w:val="001E67C3"/>
    <w:rsid w:val="001F19C4"/>
    <w:rsid w:val="001F2662"/>
    <w:rsid w:val="001F3502"/>
    <w:rsid w:val="001F39DB"/>
    <w:rsid w:val="001F5343"/>
    <w:rsid w:val="001F5579"/>
    <w:rsid w:val="001F60A5"/>
    <w:rsid w:val="001F6226"/>
    <w:rsid w:val="001F660A"/>
    <w:rsid w:val="00200D8F"/>
    <w:rsid w:val="00202F6B"/>
    <w:rsid w:val="00203FDF"/>
    <w:rsid w:val="00204CF4"/>
    <w:rsid w:val="0020726E"/>
    <w:rsid w:val="002075E1"/>
    <w:rsid w:val="00207A9E"/>
    <w:rsid w:val="00207C40"/>
    <w:rsid w:val="002100F7"/>
    <w:rsid w:val="00212609"/>
    <w:rsid w:val="00212951"/>
    <w:rsid w:val="00213864"/>
    <w:rsid w:val="002139DD"/>
    <w:rsid w:val="002153B6"/>
    <w:rsid w:val="002160C1"/>
    <w:rsid w:val="00216EB9"/>
    <w:rsid w:val="00217E8F"/>
    <w:rsid w:val="002200D4"/>
    <w:rsid w:val="0022057F"/>
    <w:rsid w:val="00220F07"/>
    <w:rsid w:val="00221BEA"/>
    <w:rsid w:val="00221ECA"/>
    <w:rsid w:val="00221FB6"/>
    <w:rsid w:val="0022256C"/>
    <w:rsid w:val="0022398C"/>
    <w:rsid w:val="00225023"/>
    <w:rsid w:val="00233085"/>
    <w:rsid w:val="0023418D"/>
    <w:rsid w:val="00236FCA"/>
    <w:rsid w:val="0023746B"/>
    <w:rsid w:val="0024136F"/>
    <w:rsid w:val="0024246B"/>
    <w:rsid w:val="0024279B"/>
    <w:rsid w:val="0024385C"/>
    <w:rsid w:val="0024534D"/>
    <w:rsid w:val="002504CE"/>
    <w:rsid w:val="00250BE7"/>
    <w:rsid w:val="002515A0"/>
    <w:rsid w:val="00251B5F"/>
    <w:rsid w:val="00252B69"/>
    <w:rsid w:val="0025431A"/>
    <w:rsid w:val="00255737"/>
    <w:rsid w:val="00255E1B"/>
    <w:rsid w:val="00260D64"/>
    <w:rsid w:val="00262C5B"/>
    <w:rsid w:val="002630AB"/>
    <w:rsid w:val="00263183"/>
    <w:rsid w:val="00263264"/>
    <w:rsid w:val="002652FD"/>
    <w:rsid w:val="00265641"/>
    <w:rsid w:val="002717EA"/>
    <w:rsid w:val="00272463"/>
    <w:rsid w:val="00272F6B"/>
    <w:rsid w:val="0027405F"/>
    <w:rsid w:val="002750F9"/>
    <w:rsid w:val="00275C9C"/>
    <w:rsid w:val="00277ED5"/>
    <w:rsid w:val="002837E8"/>
    <w:rsid w:val="00285C27"/>
    <w:rsid w:val="00285CC8"/>
    <w:rsid w:val="00285E86"/>
    <w:rsid w:val="00287348"/>
    <w:rsid w:val="00290537"/>
    <w:rsid w:val="00290991"/>
    <w:rsid w:val="00291838"/>
    <w:rsid w:val="0029367C"/>
    <w:rsid w:val="0029582A"/>
    <w:rsid w:val="00297952"/>
    <w:rsid w:val="00297D86"/>
    <w:rsid w:val="002A1042"/>
    <w:rsid w:val="002A186A"/>
    <w:rsid w:val="002A1AD3"/>
    <w:rsid w:val="002A3A3E"/>
    <w:rsid w:val="002A3D24"/>
    <w:rsid w:val="002A6092"/>
    <w:rsid w:val="002A7D41"/>
    <w:rsid w:val="002B2E21"/>
    <w:rsid w:val="002B3FFB"/>
    <w:rsid w:val="002B4F80"/>
    <w:rsid w:val="002B6CAD"/>
    <w:rsid w:val="002B6F1F"/>
    <w:rsid w:val="002B75C7"/>
    <w:rsid w:val="002C0288"/>
    <w:rsid w:val="002C15E2"/>
    <w:rsid w:val="002C1A21"/>
    <w:rsid w:val="002C1D4B"/>
    <w:rsid w:val="002C28C9"/>
    <w:rsid w:val="002C3021"/>
    <w:rsid w:val="002C41C2"/>
    <w:rsid w:val="002C4444"/>
    <w:rsid w:val="002C4E23"/>
    <w:rsid w:val="002C52B0"/>
    <w:rsid w:val="002C62D5"/>
    <w:rsid w:val="002C6B59"/>
    <w:rsid w:val="002C7BD8"/>
    <w:rsid w:val="002D15AB"/>
    <w:rsid w:val="002D3358"/>
    <w:rsid w:val="002D33B0"/>
    <w:rsid w:val="002D3B9C"/>
    <w:rsid w:val="002D3BF5"/>
    <w:rsid w:val="002D46DC"/>
    <w:rsid w:val="002E1EF9"/>
    <w:rsid w:val="002E1F09"/>
    <w:rsid w:val="002E2AC5"/>
    <w:rsid w:val="002E39F8"/>
    <w:rsid w:val="002E5B81"/>
    <w:rsid w:val="002E5E81"/>
    <w:rsid w:val="002F01CC"/>
    <w:rsid w:val="002F0CAD"/>
    <w:rsid w:val="002F112F"/>
    <w:rsid w:val="002F2C07"/>
    <w:rsid w:val="002F478C"/>
    <w:rsid w:val="002F587B"/>
    <w:rsid w:val="002F58E9"/>
    <w:rsid w:val="002F6A9E"/>
    <w:rsid w:val="002F6AC3"/>
    <w:rsid w:val="002F6C43"/>
    <w:rsid w:val="003007CE"/>
    <w:rsid w:val="00300D1D"/>
    <w:rsid w:val="00300FAD"/>
    <w:rsid w:val="0030106C"/>
    <w:rsid w:val="00302E2B"/>
    <w:rsid w:val="00303FDB"/>
    <w:rsid w:val="00304FF0"/>
    <w:rsid w:val="00305595"/>
    <w:rsid w:val="00305AF9"/>
    <w:rsid w:val="0030613D"/>
    <w:rsid w:val="00306B29"/>
    <w:rsid w:val="00307E79"/>
    <w:rsid w:val="003104C2"/>
    <w:rsid w:val="003106CC"/>
    <w:rsid w:val="00310B68"/>
    <w:rsid w:val="0031260C"/>
    <w:rsid w:val="00314A09"/>
    <w:rsid w:val="0031524D"/>
    <w:rsid w:val="00315CD8"/>
    <w:rsid w:val="00315FB5"/>
    <w:rsid w:val="003163F8"/>
    <w:rsid w:val="00320263"/>
    <w:rsid w:val="0032080A"/>
    <w:rsid w:val="00320F87"/>
    <w:rsid w:val="0032288C"/>
    <w:rsid w:val="003242AF"/>
    <w:rsid w:val="003251B3"/>
    <w:rsid w:val="00327FDD"/>
    <w:rsid w:val="00331997"/>
    <w:rsid w:val="003324BD"/>
    <w:rsid w:val="0033358E"/>
    <w:rsid w:val="003342BE"/>
    <w:rsid w:val="003343C0"/>
    <w:rsid w:val="00334B72"/>
    <w:rsid w:val="003370F4"/>
    <w:rsid w:val="00342C6D"/>
    <w:rsid w:val="00343398"/>
    <w:rsid w:val="00346E85"/>
    <w:rsid w:val="00347349"/>
    <w:rsid w:val="003503AE"/>
    <w:rsid w:val="00350B3B"/>
    <w:rsid w:val="0035156A"/>
    <w:rsid w:val="00352783"/>
    <w:rsid w:val="00352A4F"/>
    <w:rsid w:val="00352CAA"/>
    <w:rsid w:val="00352D85"/>
    <w:rsid w:val="0035724D"/>
    <w:rsid w:val="00357548"/>
    <w:rsid w:val="00357C57"/>
    <w:rsid w:val="003600D7"/>
    <w:rsid w:val="00361477"/>
    <w:rsid w:val="003638A9"/>
    <w:rsid w:val="003642BA"/>
    <w:rsid w:val="003650F4"/>
    <w:rsid w:val="0036516B"/>
    <w:rsid w:val="003658CC"/>
    <w:rsid w:val="00366AF6"/>
    <w:rsid w:val="00366CDF"/>
    <w:rsid w:val="00367EC1"/>
    <w:rsid w:val="003713D7"/>
    <w:rsid w:val="0037294C"/>
    <w:rsid w:val="0037366E"/>
    <w:rsid w:val="0037497F"/>
    <w:rsid w:val="0037544D"/>
    <w:rsid w:val="00375B80"/>
    <w:rsid w:val="00375C48"/>
    <w:rsid w:val="00375FE4"/>
    <w:rsid w:val="00382073"/>
    <w:rsid w:val="00390C1C"/>
    <w:rsid w:val="00391F08"/>
    <w:rsid w:val="003929FE"/>
    <w:rsid w:val="00392DE0"/>
    <w:rsid w:val="0039509C"/>
    <w:rsid w:val="00395810"/>
    <w:rsid w:val="0039626F"/>
    <w:rsid w:val="00396A04"/>
    <w:rsid w:val="00396D20"/>
    <w:rsid w:val="003A0655"/>
    <w:rsid w:val="003A0F38"/>
    <w:rsid w:val="003A0FBC"/>
    <w:rsid w:val="003A6A80"/>
    <w:rsid w:val="003A70B4"/>
    <w:rsid w:val="003B0328"/>
    <w:rsid w:val="003B1280"/>
    <w:rsid w:val="003B1BDA"/>
    <w:rsid w:val="003B4259"/>
    <w:rsid w:val="003B518E"/>
    <w:rsid w:val="003B627E"/>
    <w:rsid w:val="003B75A6"/>
    <w:rsid w:val="003B7E50"/>
    <w:rsid w:val="003C0DA8"/>
    <w:rsid w:val="003C2B92"/>
    <w:rsid w:val="003C37E4"/>
    <w:rsid w:val="003C45E1"/>
    <w:rsid w:val="003C65C5"/>
    <w:rsid w:val="003D18EE"/>
    <w:rsid w:val="003D3EE1"/>
    <w:rsid w:val="003D499B"/>
    <w:rsid w:val="003D52C7"/>
    <w:rsid w:val="003D5FB8"/>
    <w:rsid w:val="003D6C64"/>
    <w:rsid w:val="003E10DF"/>
    <w:rsid w:val="003E4757"/>
    <w:rsid w:val="003E577C"/>
    <w:rsid w:val="003E61EF"/>
    <w:rsid w:val="003F0129"/>
    <w:rsid w:val="003F15FA"/>
    <w:rsid w:val="003F2115"/>
    <w:rsid w:val="003F2852"/>
    <w:rsid w:val="003F2A4C"/>
    <w:rsid w:val="003F3254"/>
    <w:rsid w:val="003F45AA"/>
    <w:rsid w:val="003F4868"/>
    <w:rsid w:val="003F586A"/>
    <w:rsid w:val="0040043C"/>
    <w:rsid w:val="00400B6A"/>
    <w:rsid w:val="00400F10"/>
    <w:rsid w:val="00403C6A"/>
    <w:rsid w:val="00410BA5"/>
    <w:rsid w:val="00413A18"/>
    <w:rsid w:val="00414065"/>
    <w:rsid w:val="0042358D"/>
    <w:rsid w:val="0042390E"/>
    <w:rsid w:val="004243DE"/>
    <w:rsid w:val="00426101"/>
    <w:rsid w:val="00430F65"/>
    <w:rsid w:val="0043140E"/>
    <w:rsid w:val="00431787"/>
    <w:rsid w:val="00431EC1"/>
    <w:rsid w:val="00431F10"/>
    <w:rsid w:val="004320D5"/>
    <w:rsid w:val="004322D2"/>
    <w:rsid w:val="004339C8"/>
    <w:rsid w:val="004344AE"/>
    <w:rsid w:val="00434E82"/>
    <w:rsid w:val="004350E1"/>
    <w:rsid w:val="00435887"/>
    <w:rsid w:val="004410E0"/>
    <w:rsid w:val="004457FB"/>
    <w:rsid w:val="00445D8F"/>
    <w:rsid w:val="00445E7E"/>
    <w:rsid w:val="00446F69"/>
    <w:rsid w:val="00447C31"/>
    <w:rsid w:val="00453879"/>
    <w:rsid w:val="00455DA7"/>
    <w:rsid w:val="004562F5"/>
    <w:rsid w:val="00457625"/>
    <w:rsid w:val="0045777A"/>
    <w:rsid w:val="00457AF0"/>
    <w:rsid w:val="004615A2"/>
    <w:rsid w:val="004649C5"/>
    <w:rsid w:val="004666A6"/>
    <w:rsid w:val="004672E8"/>
    <w:rsid w:val="00467C32"/>
    <w:rsid w:val="00470B73"/>
    <w:rsid w:val="00472E0B"/>
    <w:rsid w:val="004736DA"/>
    <w:rsid w:val="00481026"/>
    <w:rsid w:val="004836F2"/>
    <w:rsid w:val="004860CB"/>
    <w:rsid w:val="00486A97"/>
    <w:rsid w:val="004902E3"/>
    <w:rsid w:val="00491872"/>
    <w:rsid w:val="00494712"/>
    <w:rsid w:val="00496C7E"/>
    <w:rsid w:val="004A065E"/>
    <w:rsid w:val="004A1EA1"/>
    <w:rsid w:val="004A25F5"/>
    <w:rsid w:val="004A31EB"/>
    <w:rsid w:val="004A3BE2"/>
    <w:rsid w:val="004A5CB5"/>
    <w:rsid w:val="004B0E32"/>
    <w:rsid w:val="004B1DDF"/>
    <w:rsid w:val="004B317A"/>
    <w:rsid w:val="004B3AF6"/>
    <w:rsid w:val="004C0CD2"/>
    <w:rsid w:val="004C1229"/>
    <w:rsid w:val="004C2A1B"/>
    <w:rsid w:val="004C30E6"/>
    <w:rsid w:val="004C4689"/>
    <w:rsid w:val="004C5055"/>
    <w:rsid w:val="004C5330"/>
    <w:rsid w:val="004C6C83"/>
    <w:rsid w:val="004C7911"/>
    <w:rsid w:val="004D36AF"/>
    <w:rsid w:val="004D370D"/>
    <w:rsid w:val="004D493F"/>
    <w:rsid w:val="004D4E70"/>
    <w:rsid w:val="004D53F6"/>
    <w:rsid w:val="004D5DD4"/>
    <w:rsid w:val="004D633C"/>
    <w:rsid w:val="004D65E5"/>
    <w:rsid w:val="004E16E9"/>
    <w:rsid w:val="004E1E6B"/>
    <w:rsid w:val="004E2527"/>
    <w:rsid w:val="004F05B3"/>
    <w:rsid w:val="004F087D"/>
    <w:rsid w:val="004F3679"/>
    <w:rsid w:val="004F5098"/>
    <w:rsid w:val="004F6082"/>
    <w:rsid w:val="004F63A9"/>
    <w:rsid w:val="005006F2"/>
    <w:rsid w:val="00500726"/>
    <w:rsid w:val="00502B76"/>
    <w:rsid w:val="005035CA"/>
    <w:rsid w:val="00503AAD"/>
    <w:rsid w:val="00505BD6"/>
    <w:rsid w:val="00506476"/>
    <w:rsid w:val="00506E46"/>
    <w:rsid w:val="00513065"/>
    <w:rsid w:val="00513791"/>
    <w:rsid w:val="005138BC"/>
    <w:rsid w:val="005155B5"/>
    <w:rsid w:val="005209C8"/>
    <w:rsid w:val="00520C08"/>
    <w:rsid w:val="005227A0"/>
    <w:rsid w:val="00524212"/>
    <w:rsid w:val="00525EAB"/>
    <w:rsid w:val="00530557"/>
    <w:rsid w:val="005309A3"/>
    <w:rsid w:val="0053611C"/>
    <w:rsid w:val="005378A8"/>
    <w:rsid w:val="005410CE"/>
    <w:rsid w:val="00543150"/>
    <w:rsid w:val="00545945"/>
    <w:rsid w:val="005466EB"/>
    <w:rsid w:val="00546E81"/>
    <w:rsid w:val="00550E86"/>
    <w:rsid w:val="00551D59"/>
    <w:rsid w:val="00554D87"/>
    <w:rsid w:val="005551A6"/>
    <w:rsid w:val="005551FC"/>
    <w:rsid w:val="00555DA8"/>
    <w:rsid w:val="005566C8"/>
    <w:rsid w:val="005577DF"/>
    <w:rsid w:val="00564883"/>
    <w:rsid w:val="005648B5"/>
    <w:rsid w:val="005658E5"/>
    <w:rsid w:val="0057015F"/>
    <w:rsid w:val="00570C93"/>
    <w:rsid w:val="00572284"/>
    <w:rsid w:val="00572A19"/>
    <w:rsid w:val="0057375A"/>
    <w:rsid w:val="00580591"/>
    <w:rsid w:val="00580F0C"/>
    <w:rsid w:val="005811F6"/>
    <w:rsid w:val="00583C29"/>
    <w:rsid w:val="00583EB3"/>
    <w:rsid w:val="005854B5"/>
    <w:rsid w:val="005866B0"/>
    <w:rsid w:val="00586984"/>
    <w:rsid w:val="00587EE2"/>
    <w:rsid w:val="0059015A"/>
    <w:rsid w:val="00590657"/>
    <w:rsid w:val="00591833"/>
    <w:rsid w:val="00592738"/>
    <w:rsid w:val="00597703"/>
    <w:rsid w:val="005A02E5"/>
    <w:rsid w:val="005A1B07"/>
    <w:rsid w:val="005A248C"/>
    <w:rsid w:val="005A45CD"/>
    <w:rsid w:val="005A49A7"/>
    <w:rsid w:val="005A532B"/>
    <w:rsid w:val="005A649E"/>
    <w:rsid w:val="005A7CDB"/>
    <w:rsid w:val="005B0D39"/>
    <w:rsid w:val="005B24BB"/>
    <w:rsid w:val="005B3539"/>
    <w:rsid w:val="005B4E3A"/>
    <w:rsid w:val="005B5C37"/>
    <w:rsid w:val="005B6213"/>
    <w:rsid w:val="005C0C5A"/>
    <w:rsid w:val="005C2033"/>
    <w:rsid w:val="005C3287"/>
    <w:rsid w:val="005C3589"/>
    <w:rsid w:val="005C5996"/>
    <w:rsid w:val="005D092B"/>
    <w:rsid w:val="005D100B"/>
    <w:rsid w:val="005D1283"/>
    <w:rsid w:val="005D1B06"/>
    <w:rsid w:val="005D4387"/>
    <w:rsid w:val="005D4FA8"/>
    <w:rsid w:val="005E02B8"/>
    <w:rsid w:val="005E0887"/>
    <w:rsid w:val="005E25BE"/>
    <w:rsid w:val="005E28DF"/>
    <w:rsid w:val="005E32B3"/>
    <w:rsid w:val="005E38FC"/>
    <w:rsid w:val="005E46DD"/>
    <w:rsid w:val="005E53D1"/>
    <w:rsid w:val="005E5E5F"/>
    <w:rsid w:val="005E6788"/>
    <w:rsid w:val="005E790C"/>
    <w:rsid w:val="005F14F0"/>
    <w:rsid w:val="005F29E6"/>
    <w:rsid w:val="005F2D27"/>
    <w:rsid w:val="005F3E35"/>
    <w:rsid w:val="005F3E4C"/>
    <w:rsid w:val="005F526F"/>
    <w:rsid w:val="005F5578"/>
    <w:rsid w:val="005F5B8A"/>
    <w:rsid w:val="005F6853"/>
    <w:rsid w:val="005F6EC5"/>
    <w:rsid w:val="005F7D98"/>
    <w:rsid w:val="00602CB7"/>
    <w:rsid w:val="006043D8"/>
    <w:rsid w:val="00607E46"/>
    <w:rsid w:val="006128A3"/>
    <w:rsid w:val="00613E9B"/>
    <w:rsid w:val="00614C88"/>
    <w:rsid w:val="00616511"/>
    <w:rsid w:val="00620067"/>
    <w:rsid w:val="00621083"/>
    <w:rsid w:val="006216AE"/>
    <w:rsid w:val="00624B40"/>
    <w:rsid w:val="00626677"/>
    <w:rsid w:val="00627A7D"/>
    <w:rsid w:val="00634CDC"/>
    <w:rsid w:val="0063513A"/>
    <w:rsid w:val="006357AD"/>
    <w:rsid w:val="00635AA0"/>
    <w:rsid w:val="0063689E"/>
    <w:rsid w:val="00641649"/>
    <w:rsid w:val="00643CD0"/>
    <w:rsid w:val="00644089"/>
    <w:rsid w:val="00645730"/>
    <w:rsid w:val="00646649"/>
    <w:rsid w:val="00651417"/>
    <w:rsid w:val="0065165A"/>
    <w:rsid w:val="00651F83"/>
    <w:rsid w:val="00652772"/>
    <w:rsid w:val="00655137"/>
    <w:rsid w:val="006560E3"/>
    <w:rsid w:val="0065612F"/>
    <w:rsid w:val="00656DDF"/>
    <w:rsid w:val="00660502"/>
    <w:rsid w:val="006623C3"/>
    <w:rsid w:val="006626C6"/>
    <w:rsid w:val="00662F87"/>
    <w:rsid w:val="00663118"/>
    <w:rsid w:val="00663719"/>
    <w:rsid w:val="006640A4"/>
    <w:rsid w:val="006656A2"/>
    <w:rsid w:val="00665FC3"/>
    <w:rsid w:val="00667CDE"/>
    <w:rsid w:val="006725A3"/>
    <w:rsid w:val="00676DBE"/>
    <w:rsid w:val="00680E4B"/>
    <w:rsid w:val="006820A8"/>
    <w:rsid w:val="00684614"/>
    <w:rsid w:val="00684ABA"/>
    <w:rsid w:val="00684B6F"/>
    <w:rsid w:val="00685C6A"/>
    <w:rsid w:val="006879B0"/>
    <w:rsid w:val="006908F0"/>
    <w:rsid w:val="00691BC4"/>
    <w:rsid w:val="006930AB"/>
    <w:rsid w:val="00693251"/>
    <w:rsid w:val="00693895"/>
    <w:rsid w:val="006944EA"/>
    <w:rsid w:val="00694D28"/>
    <w:rsid w:val="00694D2D"/>
    <w:rsid w:val="00696C30"/>
    <w:rsid w:val="006975C4"/>
    <w:rsid w:val="006A033A"/>
    <w:rsid w:val="006A16D4"/>
    <w:rsid w:val="006A2C16"/>
    <w:rsid w:val="006A401D"/>
    <w:rsid w:val="006A4E43"/>
    <w:rsid w:val="006A6886"/>
    <w:rsid w:val="006A7235"/>
    <w:rsid w:val="006B1E8D"/>
    <w:rsid w:val="006B1F6A"/>
    <w:rsid w:val="006B2A92"/>
    <w:rsid w:val="006B3D5D"/>
    <w:rsid w:val="006B6500"/>
    <w:rsid w:val="006C1214"/>
    <w:rsid w:val="006C1DC5"/>
    <w:rsid w:val="006C2067"/>
    <w:rsid w:val="006C3791"/>
    <w:rsid w:val="006C3FD6"/>
    <w:rsid w:val="006C4AE7"/>
    <w:rsid w:val="006C51B2"/>
    <w:rsid w:val="006C590C"/>
    <w:rsid w:val="006C706B"/>
    <w:rsid w:val="006C7682"/>
    <w:rsid w:val="006D4EC6"/>
    <w:rsid w:val="006D5093"/>
    <w:rsid w:val="006D706D"/>
    <w:rsid w:val="006E3242"/>
    <w:rsid w:val="006E40F1"/>
    <w:rsid w:val="006E4932"/>
    <w:rsid w:val="006E7D10"/>
    <w:rsid w:val="006F1718"/>
    <w:rsid w:val="006F409C"/>
    <w:rsid w:val="006F49FD"/>
    <w:rsid w:val="006F5114"/>
    <w:rsid w:val="006F5D92"/>
    <w:rsid w:val="006F5DF1"/>
    <w:rsid w:val="006F6CD1"/>
    <w:rsid w:val="006F6DB8"/>
    <w:rsid w:val="007001DB"/>
    <w:rsid w:val="00702642"/>
    <w:rsid w:val="00703423"/>
    <w:rsid w:val="00705343"/>
    <w:rsid w:val="0070581C"/>
    <w:rsid w:val="00705E48"/>
    <w:rsid w:val="00707657"/>
    <w:rsid w:val="00711442"/>
    <w:rsid w:val="0071208F"/>
    <w:rsid w:val="00714D54"/>
    <w:rsid w:val="00721392"/>
    <w:rsid w:val="00724106"/>
    <w:rsid w:val="00724D12"/>
    <w:rsid w:val="00724E1D"/>
    <w:rsid w:val="0072593D"/>
    <w:rsid w:val="00726F27"/>
    <w:rsid w:val="00730718"/>
    <w:rsid w:val="007310E0"/>
    <w:rsid w:val="00731269"/>
    <w:rsid w:val="007344B1"/>
    <w:rsid w:val="00734AF8"/>
    <w:rsid w:val="00735477"/>
    <w:rsid w:val="0073713B"/>
    <w:rsid w:val="00737A7C"/>
    <w:rsid w:val="0074137D"/>
    <w:rsid w:val="00741FD4"/>
    <w:rsid w:val="00742C26"/>
    <w:rsid w:val="00742FEE"/>
    <w:rsid w:val="00743203"/>
    <w:rsid w:val="00743BBF"/>
    <w:rsid w:val="00745155"/>
    <w:rsid w:val="00747015"/>
    <w:rsid w:val="00753094"/>
    <w:rsid w:val="00753394"/>
    <w:rsid w:val="00753A0B"/>
    <w:rsid w:val="0075456D"/>
    <w:rsid w:val="007560BC"/>
    <w:rsid w:val="00756D81"/>
    <w:rsid w:val="00762750"/>
    <w:rsid w:val="007648CF"/>
    <w:rsid w:val="00764CC9"/>
    <w:rsid w:val="007661A5"/>
    <w:rsid w:val="007667D5"/>
    <w:rsid w:val="00767299"/>
    <w:rsid w:val="00771FF0"/>
    <w:rsid w:val="00772110"/>
    <w:rsid w:val="00773D89"/>
    <w:rsid w:val="00774785"/>
    <w:rsid w:val="00774828"/>
    <w:rsid w:val="007814B5"/>
    <w:rsid w:val="00781A92"/>
    <w:rsid w:val="00782E42"/>
    <w:rsid w:val="0078326B"/>
    <w:rsid w:val="00784755"/>
    <w:rsid w:val="007847CC"/>
    <w:rsid w:val="00785659"/>
    <w:rsid w:val="0078594E"/>
    <w:rsid w:val="00786CCA"/>
    <w:rsid w:val="0079224D"/>
    <w:rsid w:val="00793F7C"/>
    <w:rsid w:val="00794C01"/>
    <w:rsid w:val="00797D34"/>
    <w:rsid w:val="007A0944"/>
    <w:rsid w:val="007A0961"/>
    <w:rsid w:val="007A1230"/>
    <w:rsid w:val="007A13B5"/>
    <w:rsid w:val="007A48FF"/>
    <w:rsid w:val="007A7F42"/>
    <w:rsid w:val="007B2478"/>
    <w:rsid w:val="007B2B43"/>
    <w:rsid w:val="007B3B3F"/>
    <w:rsid w:val="007B3C14"/>
    <w:rsid w:val="007B3DE6"/>
    <w:rsid w:val="007B3FAB"/>
    <w:rsid w:val="007B5041"/>
    <w:rsid w:val="007B6B55"/>
    <w:rsid w:val="007B734D"/>
    <w:rsid w:val="007B7C46"/>
    <w:rsid w:val="007C0AEA"/>
    <w:rsid w:val="007C25CE"/>
    <w:rsid w:val="007C3FA0"/>
    <w:rsid w:val="007C50E2"/>
    <w:rsid w:val="007D1ED8"/>
    <w:rsid w:val="007D214B"/>
    <w:rsid w:val="007D257F"/>
    <w:rsid w:val="007D29C2"/>
    <w:rsid w:val="007D3168"/>
    <w:rsid w:val="007D4F31"/>
    <w:rsid w:val="007E0EBF"/>
    <w:rsid w:val="007E11B1"/>
    <w:rsid w:val="007E2272"/>
    <w:rsid w:val="007E25D9"/>
    <w:rsid w:val="007E2837"/>
    <w:rsid w:val="007E530E"/>
    <w:rsid w:val="007F1513"/>
    <w:rsid w:val="007F2C9F"/>
    <w:rsid w:val="007F421B"/>
    <w:rsid w:val="007F663E"/>
    <w:rsid w:val="00800FC4"/>
    <w:rsid w:val="00801067"/>
    <w:rsid w:val="00802B9E"/>
    <w:rsid w:val="0080358E"/>
    <w:rsid w:val="0080489D"/>
    <w:rsid w:val="00805FF6"/>
    <w:rsid w:val="008067D6"/>
    <w:rsid w:val="00811BA3"/>
    <w:rsid w:val="0081369F"/>
    <w:rsid w:val="00815FD3"/>
    <w:rsid w:val="00822F7D"/>
    <w:rsid w:val="0082363D"/>
    <w:rsid w:val="00825DEB"/>
    <w:rsid w:val="008301B0"/>
    <w:rsid w:val="00830B41"/>
    <w:rsid w:val="008331A9"/>
    <w:rsid w:val="00835710"/>
    <w:rsid w:val="00835F06"/>
    <w:rsid w:val="008366B5"/>
    <w:rsid w:val="008373E0"/>
    <w:rsid w:val="008409D0"/>
    <w:rsid w:val="008448C6"/>
    <w:rsid w:val="008511AB"/>
    <w:rsid w:val="0085137F"/>
    <w:rsid w:val="00851C65"/>
    <w:rsid w:val="00851D63"/>
    <w:rsid w:val="0085213F"/>
    <w:rsid w:val="00853848"/>
    <w:rsid w:val="008540BF"/>
    <w:rsid w:val="00857BE3"/>
    <w:rsid w:val="00857F48"/>
    <w:rsid w:val="00860F03"/>
    <w:rsid w:val="008635F3"/>
    <w:rsid w:val="00866434"/>
    <w:rsid w:val="00870444"/>
    <w:rsid w:val="008718FF"/>
    <w:rsid w:val="00873726"/>
    <w:rsid w:val="00875AF4"/>
    <w:rsid w:val="00881C48"/>
    <w:rsid w:val="008847FC"/>
    <w:rsid w:val="0088614F"/>
    <w:rsid w:val="008862A0"/>
    <w:rsid w:val="0088746E"/>
    <w:rsid w:val="008930D5"/>
    <w:rsid w:val="008936AC"/>
    <w:rsid w:val="00894538"/>
    <w:rsid w:val="0089578D"/>
    <w:rsid w:val="00896EC4"/>
    <w:rsid w:val="0089719E"/>
    <w:rsid w:val="00897AAD"/>
    <w:rsid w:val="008A115F"/>
    <w:rsid w:val="008A1D66"/>
    <w:rsid w:val="008A2B37"/>
    <w:rsid w:val="008A3071"/>
    <w:rsid w:val="008A3996"/>
    <w:rsid w:val="008A3C37"/>
    <w:rsid w:val="008A3E81"/>
    <w:rsid w:val="008A4CB2"/>
    <w:rsid w:val="008A620E"/>
    <w:rsid w:val="008A6EDF"/>
    <w:rsid w:val="008A79EC"/>
    <w:rsid w:val="008B04B5"/>
    <w:rsid w:val="008B0827"/>
    <w:rsid w:val="008B0914"/>
    <w:rsid w:val="008B1502"/>
    <w:rsid w:val="008B3724"/>
    <w:rsid w:val="008B3C9A"/>
    <w:rsid w:val="008B47CF"/>
    <w:rsid w:val="008C1A85"/>
    <w:rsid w:val="008C1BDA"/>
    <w:rsid w:val="008C40D6"/>
    <w:rsid w:val="008C41DE"/>
    <w:rsid w:val="008C46A4"/>
    <w:rsid w:val="008C5C99"/>
    <w:rsid w:val="008C64DA"/>
    <w:rsid w:val="008C6915"/>
    <w:rsid w:val="008C78C2"/>
    <w:rsid w:val="008D034F"/>
    <w:rsid w:val="008D0C4E"/>
    <w:rsid w:val="008D0C81"/>
    <w:rsid w:val="008D15BD"/>
    <w:rsid w:val="008D1B9E"/>
    <w:rsid w:val="008D1CBD"/>
    <w:rsid w:val="008D2350"/>
    <w:rsid w:val="008D4E88"/>
    <w:rsid w:val="008D6436"/>
    <w:rsid w:val="008E08D8"/>
    <w:rsid w:val="008E0E7D"/>
    <w:rsid w:val="008E43DB"/>
    <w:rsid w:val="008E47C0"/>
    <w:rsid w:val="008E5142"/>
    <w:rsid w:val="008E6395"/>
    <w:rsid w:val="008E685A"/>
    <w:rsid w:val="008E7938"/>
    <w:rsid w:val="008F0E7C"/>
    <w:rsid w:val="008F5844"/>
    <w:rsid w:val="008F59E0"/>
    <w:rsid w:val="008F7B24"/>
    <w:rsid w:val="00900AD1"/>
    <w:rsid w:val="00900C73"/>
    <w:rsid w:val="00902F1F"/>
    <w:rsid w:val="0090709D"/>
    <w:rsid w:val="00911661"/>
    <w:rsid w:val="009117CF"/>
    <w:rsid w:val="00914758"/>
    <w:rsid w:val="00917A1A"/>
    <w:rsid w:val="009210DA"/>
    <w:rsid w:val="00922419"/>
    <w:rsid w:val="00922D45"/>
    <w:rsid w:val="00923006"/>
    <w:rsid w:val="00924395"/>
    <w:rsid w:val="00926060"/>
    <w:rsid w:val="009270E2"/>
    <w:rsid w:val="009270E7"/>
    <w:rsid w:val="00931669"/>
    <w:rsid w:val="00932BF9"/>
    <w:rsid w:val="0093417C"/>
    <w:rsid w:val="00935A82"/>
    <w:rsid w:val="009375E1"/>
    <w:rsid w:val="0094039F"/>
    <w:rsid w:val="009437FC"/>
    <w:rsid w:val="00945293"/>
    <w:rsid w:val="009458E7"/>
    <w:rsid w:val="00946E7D"/>
    <w:rsid w:val="00950E0F"/>
    <w:rsid w:val="0095269D"/>
    <w:rsid w:val="00952FFE"/>
    <w:rsid w:val="00954EFC"/>
    <w:rsid w:val="009552DF"/>
    <w:rsid w:val="009563B1"/>
    <w:rsid w:val="00960E99"/>
    <w:rsid w:val="00960FE9"/>
    <w:rsid w:val="009629BC"/>
    <w:rsid w:val="00964EC0"/>
    <w:rsid w:val="00972122"/>
    <w:rsid w:val="00972299"/>
    <w:rsid w:val="00974CA2"/>
    <w:rsid w:val="00977E8E"/>
    <w:rsid w:val="009825E0"/>
    <w:rsid w:val="00982AF1"/>
    <w:rsid w:val="00983D69"/>
    <w:rsid w:val="00984468"/>
    <w:rsid w:val="009900D7"/>
    <w:rsid w:val="0099069C"/>
    <w:rsid w:val="00990F2F"/>
    <w:rsid w:val="009920FF"/>
    <w:rsid w:val="0099331B"/>
    <w:rsid w:val="00994B29"/>
    <w:rsid w:val="00995078"/>
    <w:rsid w:val="00996105"/>
    <w:rsid w:val="0099700F"/>
    <w:rsid w:val="009A1D27"/>
    <w:rsid w:val="009A2942"/>
    <w:rsid w:val="009A6E68"/>
    <w:rsid w:val="009B20C7"/>
    <w:rsid w:val="009B2267"/>
    <w:rsid w:val="009B30FB"/>
    <w:rsid w:val="009B4A20"/>
    <w:rsid w:val="009B4A47"/>
    <w:rsid w:val="009B676F"/>
    <w:rsid w:val="009B6777"/>
    <w:rsid w:val="009B6952"/>
    <w:rsid w:val="009B7332"/>
    <w:rsid w:val="009C0657"/>
    <w:rsid w:val="009C197E"/>
    <w:rsid w:val="009C3010"/>
    <w:rsid w:val="009C467E"/>
    <w:rsid w:val="009C50BB"/>
    <w:rsid w:val="009C6BB1"/>
    <w:rsid w:val="009C6D52"/>
    <w:rsid w:val="009D5FBC"/>
    <w:rsid w:val="009D5FD2"/>
    <w:rsid w:val="009D7079"/>
    <w:rsid w:val="009E1516"/>
    <w:rsid w:val="009E2146"/>
    <w:rsid w:val="009E233E"/>
    <w:rsid w:val="009E43E4"/>
    <w:rsid w:val="009E4959"/>
    <w:rsid w:val="009E4FC3"/>
    <w:rsid w:val="009E70C9"/>
    <w:rsid w:val="009E7742"/>
    <w:rsid w:val="009E7DD7"/>
    <w:rsid w:val="009F046D"/>
    <w:rsid w:val="009F0B00"/>
    <w:rsid w:val="009F0C61"/>
    <w:rsid w:val="009F1F6E"/>
    <w:rsid w:val="009F3D53"/>
    <w:rsid w:val="009F45F2"/>
    <w:rsid w:val="009F6EEA"/>
    <w:rsid w:val="009F7341"/>
    <w:rsid w:val="00A04545"/>
    <w:rsid w:val="00A061FA"/>
    <w:rsid w:val="00A0666D"/>
    <w:rsid w:val="00A1186A"/>
    <w:rsid w:val="00A11F3E"/>
    <w:rsid w:val="00A12231"/>
    <w:rsid w:val="00A127EA"/>
    <w:rsid w:val="00A12C57"/>
    <w:rsid w:val="00A15F1D"/>
    <w:rsid w:val="00A16188"/>
    <w:rsid w:val="00A2042E"/>
    <w:rsid w:val="00A21BAB"/>
    <w:rsid w:val="00A22594"/>
    <w:rsid w:val="00A22B5B"/>
    <w:rsid w:val="00A250DE"/>
    <w:rsid w:val="00A26B73"/>
    <w:rsid w:val="00A309CA"/>
    <w:rsid w:val="00A30FDC"/>
    <w:rsid w:val="00A32A51"/>
    <w:rsid w:val="00A35E37"/>
    <w:rsid w:val="00A420C1"/>
    <w:rsid w:val="00A421DC"/>
    <w:rsid w:val="00A44F31"/>
    <w:rsid w:val="00A45114"/>
    <w:rsid w:val="00A46298"/>
    <w:rsid w:val="00A4680F"/>
    <w:rsid w:val="00A46AB9"/>
    <w:rsid w:val="00A53276"/>
    <w:rsid w:val="00A53FCF"/>
    <w:rsid w:val="00A547A8"/>
    <w:rsid w:val="00A556CD"/>
    <w:rsid w:val="00A5695A"/>
    <w:rsid w:val="00A57CEE"/>
    <w:rsid w:val="00A609CD"/>
    <w:rsid w:val="00A60A45"/>
    <w:rsid w:val="00A60DB6"/>
    <w:rsid w:val="00A61C12"/>
    <w:rsid w:val="00A626F2"/>
    <w:rsid w:val="00A65BE6"/>
    <w:rsid w:val="00A66A2A"/>
    <w:rsid w:val="00A66AF1"/>
    <w:rsid w:val="00A67434"/>
    <w:rsid w:val="00A7100B"/>
    <w:rsid w:val="00A7276F"/>
    <w:rsid w:val="00A732C6"/>
    <w:rsid w:val="00A73321"/>
    <w:rsid w:val="00A74396"/>
    <w:rsid w:val="00A746BA"/>
    <w:rsid w:val="00A77405"/>
    <w:rsid w:val="00A82696"/>
    <w:rsid w:val="00A83229"/>
    <w:rsid w:val="00A83BEB"/>
    <w:rsid w:val="00A87811"/>
    <w:rsid w:val="00A87C9C"/>
    <w:rsid w:val="00A9093F"/>
    <w:rsid w:val="00A90CCE"/>
    <w:rsid w:val="00A9211D"/>
    <w:rsid w:val="00A93297"/>
    <w:rsid w:val="00A9356B"/>
    <w:rsid w:val="00A9399C"/>
    <w:rsid w:val="00A96581"/>
    <w:rsid w:val="00A974CD"/>
    <w:rsid w:val="00AA063B"/>
    <w:rsid w:val="00AA0D1D"/>
    <w:rsid w:val="00AA4E49"/>
    <w:rsid w:val="00AA53B2"/>
    <w:rsid w:val="00AA5E1E"/>
    <w:rsid w:val="00AB05F1"/>
    <w:rsid w:val="00AB0C52"/>
    <w:rsid w:val="00AB0D52"/>
    <w:rsid w:val="00AB2554"/>
    <w:rsid w:val="00AB328E"/>
    <w:rsid w:val="00AB34DF"/>
    <w:rsid w:val="00AB37D2"/>
    <w:rsid w:val="00AB531B"/>
    <w:rsid w:val="00AB5AEB"/>
    <w:rsid w:val="00AC02FF"/>
    <w:rsid w:val="00AC0EEF"/>
    <w:rsid w:val="00AC29F7"/>
    <w:rsid w:val="00AC3150"/>
    <w:rsid w:val="00AC3281"/>
    <w:rsid w:val="00AC5489"/>
    <w:rsid w:val="00AC5B1B"/>
    <w:rsid w:val="00AD036A"/>
    <w:rsid w:val="00AD2298"/>
    <w:rsid w:val="00AD487E"/>
    <w:rsid w:val="00AD53F2"/>
    <w:rsid w:val="00AD5D0D"/>
    <w:rsid w:val="00AD6014"/>
    <w:rsid w:val="00AD6694"/>
    <w:rsid w:val="00AE0D46"/>
    <w:rsid w:val="00AE1296"/>
    <w:rsid w:val="00AE43EF"/>
    <w:rsid w:val="00AE5411"/>
    <w:rsid w:val="00AE5F1A"/>
    <w:rsid w:val="00AE6B23"/>
    <w:rsid w:val="00AE784C"/>
    <w:rsid w:val="00AF14D4"/>
    <w:rsid w:val="00B01E68"/>
    <w:rsid w:val="00B04657"/>
    <w:rsid w:val="00B04D1A"/>
    <w:rsid w:val="00B052A6"/>
    <w:rsid w:val="00B05C5B"/>
    <w:rsid w:val="00B06095"/>
    <w:rsid w:val="00B07F04"/>
    <w:rsid w:val="00B138DC"/>
    <w:rsid w:val="00B147A8"/>
    <w:rsid w:val="00B14C72"/>
    <w:rsid w:val="00B14C86"/>
    <w:rsid w:val="00B16BA8"/>
    <w:rsid w:val="00B17475"/>
    <w:rsid w:val="00B22354"/>
    <w:rsid w:val="00B23068"/>
    <w:rsid w:val="00B24579"/>
    <w:rsid w:val="00B27395"/>
    <w:rsid w:val="00B2772E"/>
    <w:rsid w:val="00B31CB2"/>
    <w:rsid w:val="00B34E71"/>
    <w:rsid w:val="00B369BB"/>
    <w:rsid w:val="00B36BEA"/>
    <w:rsid w:val="00B4036D"/>
    <w:rsid w:val="00B4174F"/>
    <w:rsid w:val="00B42C6E"/>
    <w:rsid w:val="00B44465"/>
    <w:rsid w:val="00B44A5D"/>
    <w:rsid w:val="00B4645B"/>
    <w:rsid w:val="00B50299"/>
    <w:rsid w:val="00B50CFD"/>
    <w:rsid w:val="00B52DC0"/>
    <w:rsid w:val="00B53077"/>
    <w:rsid w:val="00B539F5"/>
    <w:rsid w:val="00B5409D"/>
    <w:rsid w:val="00B5431D"/>
    <w:rsid w:val="00B544DC"/>
    <w:rsid w:val="00B564AF"/>
    <w:rsid w:val="00B57397"/>
    <w:rsid w:val="00B57B30"/>
    <w:rsid w:val="00B60107"/>
    <w:rsid w:val="00B60C4D"/>
    <w:rsid w:val="00B658EF"/>
    <w:rsid w:val="00B71474"/>
    <w:rsid w:val="00B71848"/>
    <w:rsid w:val="00B71B41"/>
    <w:rsid w:val="00B72C5A"/>
    <w:rsid w:val="00B731BC"/>
    <w:rsid w:val="00B744BA"/>
    <w:rsid w:val="00B74558"/>
    <w:rsid w:val="00B74992"/>
    <w:rsid w:val="00B765EF"/>
    <w:rsid w:val="00B77CC8"/>
    <w:rsid w:val="00B805FB"/>
    <w:rsid w:val="00B9064A"/>
    <w:rsid w:val="00B91C94"/>
    <w:rsid w:val="00B91CAC"/>
    <w:rsid w:val="00B9260E"/>
    <w:rsid w:val="00B9342A"/>
    <w:rsid w:val="00B9356D"/>
    <w:rsid w:val="00B9431C"/>
    <w:rsid w:val="00B945C9"/>
    <w:rsid w:val="00B96326"/>
    <w:rsid w:val="00B96926"/>
    <w:rsid w:val="00B97980"/>
    <w:rsid w:val="00BA0975"/>
    <w:rsid w:val="00BA2C27"/>
    <w:rsid w:val="00BA33A4"/>
    <w:rsid w:val="00BA4B15"/>
    <w:rsid w:val="00BA7748"/>
    <w:rsid w:val="00BB410B"/>
    <w:rsid w:val="00BB41F2"/>
    <w:rsid w:val="00BB5308"/>
    <w:rsid w:val="00BC109C"/>
    <w:rsid w:val="00BC255A"/>
    <w:rsid w:val="00BC35B5"/>
    <w:rsid w:val="00BC3F5A"/>
    <w:rsid w:val="00BC4C00"/>
    <w:rsid w:val="00BC61BB"/>
    <w:rsid w:val="00BC6CB2"/>
    <w:rsid w:val="00BC76EA"/>
    <w:rsid w:val="00BD1779"/>
    <w:rsid w:val="00BD2E38"/>
    <w:rsid w:val="00BD3120"/>
    <w:rsid w:val="00BD313E"/>
    <w:rsid w:val="00BD7DF5"/>
    <w:rsid w:val="00BE123A"/>
    <w:rsid w:val="00BE20E7"/>
    <w:rsid w:val="00BE2879"/>
    <w:rsid w:val="00BE5408"/>
    <w:rsid w:val="00BE60D2"/>
    <w:rsid w:val="00BE74F5"/>
    <w:rsid w:val="00BF2174"/>
    <w:rsid w:val="00BF2C46"/>
    <w:rsid w:val="00BF48D6"/>
    <w:rsid w:val="00BF5618"/>
    <w:rsid w:val="00BF5C80"/>
    <w:rsid w:val="00BF6654"/>
    <w:rsid w:val="00BF696C"/>
    <w:rsid w:val="00BF73E9"/>
    <w:rsid w:val="00BF7AA9"/>
    <w:rsid w:val="00C005C0"/>
    <w:rsid w:val="00C00E2E"/>
    <w:rsid w:val="00C02849"/>
    <w:rsid w:val="00C0392A"/>
    <w:rsid w:val="00C05639"/>
    <w:rsid w:val="00C0642C"/>
    <w:rsid w:val="00C101E9"/>
    <w:rsid w:val="00C12CF4"/>
    <w:rsid w:val="00C13192"/>
    <w:rsid w:val="00C137C3"/>
    <w:rsid w:val="00C13A18"/>
    <w:rsid w:val="00C14C30"/>
    <w:rsid w:val="00C16986"/>
    <w:rsid w:val="00C174A2"/>
    <w:rsid w:val="00C175BB"/>
    <w:rsid w:val="00C20520"/>
    <w:rsid w:val="00C20846"/>
    <w:rsid w:val="00C20886"/>
    <w:rsid w:val="00C20904"/>
    <w:rsid w:val="00C23BC9"/>
    <w:rsid w:val="00C24632"/>
    <w:rsid w:val="00C276AE"/>
    <w:rsid w:val="00C327CA"/>
    <w:rsid w:val="00C329C2"/>
    <w:rsid w:val="00C33200"/>
    <w:rsid w:val="00C3360D"/>
    <w:rsid w:val="00C351CF"/>
    <w:rsid w:val="00C352E3"/>
    <w:rsid w:val="00C35BD6"/>
    <w:rsid w:val="00C36F72"/>
    <w:rsid w:val="00C37ED5"/>
    <w:rsid w:val="00C42024"/>
    <w:rsid w:val="00C42D84"/>
    <w:rsid w:val="00C4446D"/>
    <w:rsid w:val="00C44AC5"/>
    <w:rsid w:val="00C45135"/>
    <w:rsid w:val="00C46E96"/>
    <w:rsid w:val="00C50216"/>
    <w:rsid w:val="00C5110B"/>
    <w:rsid w:val="00C5158A"/>
    <w:rsid w:val="00C51BE9"/>
    <w:rsid w:val="00C52380"/>
    <w:rsid w:val="00C54A4C"/>
    <w:rsid w:val="00C56127"/>
    <w:rsid w:val="00C57A61"/>
    <w:rsid w:val="00C61772"/>
    <w:rsid w:val="00C6178A"/>
    <w:rsid w:val="00C6209F"/>
    <w:rsid w:val="00C63834"/>
    <w:rsid w:val="00C6548F"/>
    <w:rsid w:val="00C72A84"/>
    <w:rsid w:val="00C7519A"/>
    <w:rsid w:val="00C751BA"/>
    <w:rsid w:val="00C751D8"/>
    <w:rsid w:val="00C75FB1"/>
    <w:rsid w:val="00C76C09"/>
    <w:rsid w:val="00C77878"/>
    <w:rsid w:val="00C77DDF"/>
    <w:rsid w:val="00C81911"/>
    <w:rsid w:val="00C8362F"/>
    <w:rsid w:val="00C854CA"/>
    <w:rsid w:val="00C9091A"/>
    <w:rsid w:val="00C92DD5"/>
    <w:rsid w:val="00C93F1A"/>
    <w:rsid w:val="00C94F91"/>
    <w:rsid w:val="00C95A27"/>
    <w:rsid w:val="00C971A1"/>
    <w:rsid w:val="00C97AA7"/>
    <w:rsid w:val="00CA36EA"/>
    <w:rsid w:val="00CA6A59"/>
    <w:rsid w:val="00CA71E4"/>
    <w:rsid w:val="00CA7731"/>
    <w:rsid w:val="00CB0C4C"/>
    <w:rsid w:val="00CB0CF4"/>
    <w:rsid w:val="00CB0F66"/>
    <w:rsid w:val="00CB2D89"/>
    <w:rsid w:val="00CB36F8"/>
    <w:rsid w:val="00CB399B"/>
    <w:rsid w:val="00CB68A9"/>
    <w:rsid w:val="00CC03FC"/>
    <w:rsid w:val="00CC1628"/>
    <w:rsid w:val="00CC23D2"/>
    <w:rsid w:val="00CC2BE1"/>
    <w:rsid w:val="00CC3151"/>
    <w:rsid w:val="00CC34C7"/>
    <w:rsid w:val="00CC37FB"/>
    <w:rsid w:val="00CC4502"/>
    <w:rsid w:val="00CC4A96"/>
    <w:rsid w:val="00CC5236"/>
    <w:rsid w:val="00CC75C5"/>
    <w:rsid w:val="00CC7F63"/>
    <w:rsid w:val="00CD05E6"/>
    <w:rsid w:val="00CD1305"/>
    <w:rsid w:val="00CD2AF1"/>
    <w:rsid w:val="00CD3143"/>
    <w:rsid w:val="00CD3210"/>
    <w:rsid w:val="00CD3FC4"/>
    <w:rsid w:val="00CD42BC"/>
    <w:rsid w:val="00CD4307"/>
    <w:rsid w:val="00CD4390"/>
    <w:rsid w:val="00CD73A0"/>
    <w:rsid w:val="00CD7BDA"/>
    <w:rsid w:val="00CD7F7A"/>
    <w:rsid w:val="00CE05E4"/>
    <w:rsid w:val="00CE1285"/>
    <w:rsid w:val="00CE18DC"/>
    <w:rsid w:val="00CE1ECA"/>
    <w:rsid w:val="00CE221B"/>
    <w:rsid w:val="00CE3A79"/>
    <w:rsid w:val="00CE604B"/>
    <w:rsid w:val="00CE7356"/>
    <w:rsid w:val="00CF0423"/>
    <w:rsid w:val="00CF1708"/>
    <w:rsid w:val="00CF244F"/>
    <w:rsid w:val="00CF27C7"/>
    <w:rsid w:val="00CF28DB"/>
    <w:rsid w:val="00CF335E"/>
    <w:rsid w:val="00CF4938"/>
    <w:rsid w:val="00CF4DCC"/>
    <w:rsid w:val="00CF5D59"/>
    <w:rsid w:val="00CF621E"/>
    <w:rsid w:val="00CF7C5B"/>
    <w:rsid w:val="00D0046D"/>
    <w:rsid w:val="00D004E1"/>
    <w:rsid w:val="00D00E3A"/>
    <w:rsid w:val="00D03790"/>
    <w:rsid w:val="00D05DA3"/>
    <w:rsid w:val="00D06E87"/>
    <w:rsid w:val="00D1317D"/>
    <w:rsid w:val="00D13848"/>
    <w:rsid w:val="00D14125"/>
    <w:rsid w:val="00D14253"/>
    <w:rsid w:val="00D15B07"/>
    <w:rsid w:val="00D174AC"/>
    <w:rsid w:val="00D17C4D"/>
    <w:rsid w:val="00D21BCD"/>
    <w:rsid w:val="00D247D2"/>
    <w:rsid w:val="00D25B7E"/>
    <w:rsid w:val="00D2651B"/>
    <w:rsid w:val="00D30B6E"/>
    <w:rsid w:val="00D3239A"/>
    <w:rsid w:val="00D327FF"/>
    <w:rsid w:val="00D342AB"/>
    <w:rsid w:val="00D3448D"/>
    <w:rsid w:val="00D3457A"/>
    <w:rsid w:val="00D347CE"/>
    <w:rsid w:val="00D352B0"/>
    <w:rsid w:val="00D36873"/>
    <w:rsid w:val="00D405A4"/>
    <w:rsid w:val="00D41AAF"/>
    <w:rsid w:val="00D428D6"/>
    <w:rsid w:val="00D51FCC"/>
    <w:rsid w:val="00D52358"/>
    <w:rsid w:val="00D5336B"/>
    <w:rsid w:val="00D550E5"/>
    <w:rsid w:val="00D56A82"/>
    <w:rsid w:val="00D57183"/>
    <w:rsid w:val="00D60E45"/>
    <w:rsid w:val="00D62504"/>
    <w:rsid w:val="00D6414B"/>
    <w:rsid w:val="00D66372"/>
    <w:rsid w:val="00D667F0"/>
    <w:rsid w:val="00D66DD8"/>
    <w:rsid w:val="00D718C0"/>
    <w:rsid w:val="00D729D8"/>
    <w:rsid w:val="00D72A94"/>
    <w:rsid w:val="00D752BE"/>
    <w:rsid w:val="00D826A5"/>
    <w:rsid w:val="00D83AC8"/>
    <w:rsid w:val="00D8658D"/>
    <w:rsid w:val="00D90A5B"/>
    <w:rsid w:val="00D92BE2"/>
    <w:rsid w:val="00D92FCA"/>
    <w:rsid w:val="00D9730A"/>
    <w:rsid w:val="00D97828"/>
    <w:rsid w:val="00DA20E4"/>
    <w:rsid w:val="00DA76E7"/>
    <w:rsid w:val="00DB07C3"/>
    <w:rsid w:val="00DB3668"/>
    <w:rsid w:val="00DB5CEF"/>
    <w:rsid w:val="00DC1DAF"/>
    <w:rsid w:val="00DC2B45"/>
    <w:rsid w:val="00DC30D9"/>
    <w:rsid w:val="00DC32BB"/>
    <w:rsid w:val="00DC46A7"/>
    <w:rsid w:val="00DC5C4D"/>
    <w:rsid w:val="00DC60F0"/>
    <w:rsid w:val="00DD15F9"/>
    <w:rsid w:val="00DD1628"/>
    <w:rsid w:val="00DD1F63"/>
    <w:rsid w:val="00DD3264"/>
    <w:rsid w:val="00DD6367"/>
    <w:rsid w:val="00DE05B4"/>
    <w:rsid w:val="00DE11F3"/>
    <w:rsid w:val="00DE42F8"/>
    <w:rsid w:val="00DE43BE"/>
    <w:rsid w:val="00DE4A1D"/>
    <w:rsid w:val="00DE62FF"/>
    <w:rsid w:val="00DE7570"/>
    <w:rsid w:val="00DF0873"/>
    <w:rsid w:val="00DF1D2F"/>
    <w:rsid w:val="00DF2211"/>
    <w:rsid w:val="00DF23BC"/>
    <w:rsid w:val="00DF27EE"/>
    <w:rsid w:val="00DF2C48"/>
    <w:rsid w:val="00DF5176"/>
    <w:rsid w:val="00DF6C7C"/>
    <w:rsid w:val="00DF722E"/>
    <w:rsid w:val="00E033B5"/>
    <w:rsid w:val="00E04B74"/>
    <w:rsid w:val="00E04EC2"/>
    <w:rsid w:val="00E05ED0"/>
    <w:rsid w:val="00E078E7"/>
    <w:rsid w:val="00E117E4"/>
    <w:rsid w:val="00E13B7B"/>
    <w:rsid w:val="00E16F3D"/>
    <w:rsid w:val="00E20572"/>
    <w:rsid w:val="00E222C0"/>
    <w:rsid w:val="00E22631"/>
    <w:rsid w:val="00E2431A"/>
    <w:rsid w:val="00E27143"/>
    <w:rsid w:val="00E27703"/>
    <w:rsid w:val="00E27FFA"/>
    <w:rsid w:val="00E30DCC"/>
    <w:rsid w:val="00E32072"/>
    <w:rsid w:val="00E3256B"/>
    <w:rsid w:val="00E326F9"/>
    <w:rsid w:val="00E32D06"/>
    <w:rsid w:val="00E330D2"/>
    <w:rsid w:val="00E366A1"/>
    <w:rsid w:val="00E369CF"/>
    <w:rsid w:val="00E37394"/>
    <w:rsid w:val="00E40620"/>
    <w:rsid w:val="00E4161D"/>
    <w:rsid w:val="00E41B61"/>
    <w:rsid w:val="00E4251F"/>
    <w:rsid w:val="00E42833"/>
    <w:rsid w:val="00E42F0A"/>
    <w:rsid w:val="00E432C6"/>
    <w:rsid w:val="00E43AD4"/>
    <w:rsid w:val="00E446E5"/>
    <w:rsid w:val="00E4536C"/>
    <w:rsid w:val="00E47939"/>
    <w:rsid w:val="00E5027A"/>
    <w:rsid w:val="00E53A6D"/>
    <w:rsid w:val="00E55244"/>
    <w:rsid w:val="00E560E5"/>
    <w:rsid w:val="00E561F8"/>
    <w:rsid w:val="00E60795"/>
    <w:rsid w:val="00E6095B"/>
    <w:rsid w:val="00E619AC"/>
    <w:rsid w:val="00E61F66"/>
    <w:rsid w:val="00E62CB0"/>
    <w:rsid w:val="00E63EAA"/>
    <w:rsid w:val="00E64524"/>
    <w:rsid w:val="00E64865"/>
    <w:rsid w:val="00E651B3"/>
    <w:rsid w:val="00E70040"/>
    <w:rsid w:val="00E704B2"/>
    <w:rsid w:val="00E737BE"/>
    <w:rsid w:val="00E755B7"/>
    <w:rsid w:val="00E801E1"/>
    <w:rsid w:val="00E80B14"/>
    <w:rsid w:val="00E815B6"/>
    <w:rsid w:val="00E83DB7"/>
    <w:rsid w:val="00E84519"/>
    <w:rsid w:val="00E85A47"/>
    <w:rsid w:val="00E87E73"/>
    <w:rsid w:val="00E92645"/>
    <w:rsid w:val="00E93C3E"/>
    <w:rsid w:val="00E94C3F"/>
    <w:rsid w:val="00E95BD5"/>
    <w:rsid w:val="00E96797"/>
    <w:rsid w:val="00EA280D"/>
    <w:rsid w:val="00EA443D"/>
    <w:rsid w:val="00EA591D"/>
    <w:rsid w:val="00EA7903"/>
    <w:rsid w:val="00EB0CD0"/>
    <w:rsid w:val="00EB2119"/>
    <w:rsid w:val="00EB2DA0"/>
    <w:rsid w:val="00EB358A"/>
    <w:rsid w:val="00EB4D55"/>
    <w:rsid w:val="00EB7635"/>
    <w:rsid w:val="00EC1A98"/>
    <w:rsid w:val="00EC1CEE"/>
    <w:rsid w:val="00EC2316"/>
    <w:rsid w:val="00EC26B7"/>
    <w:rsid w:val="00EC2A5D"/>
    <w:rsid w:val="00EC59FD"/>
    <w:rsid w:val="00EC5E69"/>
    <w:rsid w:val="00EC6AD5"/>
    <w:rsid w:val="00EC724D"/>
    <w:rsid w:val="00EC75DB"/>
    <w:rsid w:val="00EC7A1C"/>
    <w:rsid w:val="00ED1287"/>
    <w:rsid w:val="00ED26A0"/>
    <w:rsid w:val="00ED30C8"/>
    <w:rsid w:val="00ED380D"/>
    <w:rsid w:val="00ED5668"/>
    <w:rsid w:val="00ED69D1"/>
    <w:rsid w:val="00ED7246"/>
    <w:rsid w:val="00ED76F4"/>
    <w:rsid w:val="00ED794E"/>
    <w:rsid w:val="00EE4316"/>
    <w:rsid w:val="00EE56AB"/>
    <w:rsid w:val="00EE5880"/>
    <w:rsid w:val="00EE5F1D"/>
    <w:rsid w:val="00EF0267"/>
    <w:rsid w:val="00EF0397"/>
    <w:rsid w:val="00EF529C"/>
    <w:rsid w:val="00EF54A7"/>
    <w:rsid w:val="00EF6FDD"/>
    <w:rsid w:val="00F00936"/>
    <w:rsid w:val="00F01E94"/>
    <w:rsid w:val="00F03849"/>
    <w:rsid w:val="00F04492"/>
    <w:rsid w:val="00F04845"/>
    <w:rsid w:val="00F06C69"/>
    <w:rsid w:val="00F0794E"/>
    <w:rsid w:val="00F07CAC"/>
    <w:rsid w:val="00F10AB5"/>
    <w:rsid w:val="00F11403"/>
    <w:rsid w:val="00F124A2"/>
    <w:rsid w:val="00F12D32"/>
    <w:rsid w:val="00F1518A"/>
    <w:rsid w:val="00F15DA7"/>
    <w:rsid w:val="00F15FFA"/>
    <w:rsid w:val="00F16889"/>
    <w:rsid w:val="00F1790A"/>
    <w:rsid w:val="00F211B8"/>
    <w:rsid w:val="00F21329"/>
    <w:rsid w:val="00F2331D"/>
    <w:rsid w:val="00F24C2C"/>
    <w:rsid w:val="00F27867"/>
    <w:rsid w:val="00F3311E"/>
    <w:rsid w:val="00F33DD4"/>
    <w:rsid w:val="00F35DB6"/>
    <w:rsid w:val="00F36ACA"/>
    <w:rsid w:val="00F42C2E"/>
    <w:rsid w:val="00F43066"/>
    <w:rsid w:val="00F4325F"/>
    <w:rsid w:val="00F47DE0"/>
    <w:rsid w:val="00F54038"/>
    <w:rsid w:val="00F547B4"/>
    <w:rsid w:val="00F55FF1"/>
    <w:rsid w:val="00F62D63"/>
    <w:rsid w:val="00F6667B"/>
    <w:rsid w:val="00F66C91"/>
    <w:rsid w:val="00F6731B"/>
    <w:rsid w:val="00F67364"/>
    <w:rsid w:val="00F67504"/>
    <w:rsid w:val="00F7363D"/>
    <w:rsid w:val="00F74822"/>
    <w:rsid w:val="00F74E55"/>
    <w:rsid w:val="00F80880"/>
    <w:rsid w:val="00F81B51"/>
    <w:rsid w:val="00F8223B"/>
    <w:rsid w:val="00F84073"/>
    <w:rsid w:val="00F8589C"/>
    <w:rsid w:val="00F85B3B"/>
    <w:rsid w:val="00F85D3A"/>
    <w:rsid w:val="00F90BAF"/>
    <w:rsid w:val="00F90EF2"/>
    <w:rsid w:val="00F93634"/>
    <w:rsid w:val="00F9395F"/>
    <w:rsid w:val="00F962E4"/>
    <w:rsid w:val="00F96A92"/>
    <w:rsid w:val="00F96E15"/>
    <w:rsid w:val="00FA2FEB"/>
    <w:rsid w:val="00FA4200"/>
    <w:rsid w:val="00FA5765"/>
    <w:rsid w:val="00FA6CEF"/>
    <w:rsid w:val="00FA6FF0"/>
    <w:rsid w:val="00FB0990"/>
    <w:rsid w:val="00FB0A93"/>
    <w:rsid w:val="00FB0CB2"/>
    <w:rsid w:val="00FB1A76"/>
    <w:rsid w:val="00FB202F"/>
    <w:rsid w:val="00FB45E7"/>
    <w:rsid w:val="00FB476B"/>
    <w:rsid w:val="00FB5EFC"/>
    <w:rsid w:val="00FC0F1A"/>
    <w:rsid w:val="00FC2E01"/>
    <w:rsid w:val="00FC48D8"/>
    <w:rsid w:val="00FC52F3"/>
    <w:rsid w:val="00FC720C"/>
    <w:rsid w:val="00FD0388"/>
    <w:rsid w:val="00FD08CA"/>
    <w:rsid w:val="00FD1B80"/>
    <w:rsid w:val="00FD1DF5"/>
    <w:rsid w:val="00FD4775"/>
    <w:rsid w:val="00FD6CA4"/>
    <w:rsid w:val="00FD74A0"/>
    <w:rsid w:val="00FD7B66"/>
    <w:rsid w:val="00FE1320"/>
    <w:rsid w:val="00FE25CA"/>
    <w:rsid w:val="00FE36AF"/>
    <w:rsid w:val="00FE376B"/>
    <w:rsid w:val="00FE3881"/>
    <w:rsid w:val="00FE45C4"/>
    <w:rsid w:val="00FE6C76"/>
    <w:rsid w:val="00FE798E"/>
    <w:rsid w:val="00FF1564"/>
    <w:rsid w:val="00FF2109"/>
    <w:rsid w:val="00FF36DD"/>
    <w:rsid w:val="00FF4C0C"/>
    <w:rsid w:val="00FF675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18A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6736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364"/>
    <w:rPr>
      <w:rFonts w:ascii="Tahoma" w:hAnsi="Tahoma" w:cs="Tahoma"/>
      <w:sz w:val="16"/>
      <w:szCs w:val="16"/>
    </w:rPr>
  </w:style>
  <w:style w:type="paragraph" w:customStyle="1" w:styleId="Style9">
    <w:name w:val="Style9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  <w:ind w:firstLine="406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F67364"/>
    <w:pPr>
      <w:widowControl w:val="0"/>
      <w:autoSpaceDE w:val="0"/>
      <w:autoSpaceDN w:val="0"/>
      <w:adjustRightInd w:val="0"/>
      <w:spacing w:after="0" w:line="393" w:lineRule="exact"/>
      <w:jc w:val="center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5">
    <w:name w:val="Font Style55"/>
    <w:basedOn w:val="a0"/>
    <w:uiPriority w:val="99"/>
    <w:rsid w:val="00F67364"/>
    <w:rPr>
      <w:rFonts w:ascii="Bookman Old Style" w:hAnsi="Bookman Old Style" w:cs="Bookman Old Style"/>
      <w:spacing w:val="-10"/>
      <w:sz w:val="26"/>
      <w:szCs w:val="26"/>
    </w:rPr>
  </w:style>
  <w:style w:type="table" w:styleId="a5">
    <w:name w:val="Table Grid"/>
    <w:basedOn w:val="a1"/>
    <w:uiPriority w:val="59"/>
    <w:rsid w:val="00F6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8">
    <w:name w:val="Style18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5">
    <w:name w:val="Style35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9">
    <w:name w:val="Font Style59"/>
    <w:basedOn w:val="a0"/>
    <w:uiPriority w:val="99"/>
    <w:rsid w:val="00F67364"/>
    <w:rPr>
      <w:rFonts w:ascii="Bookman Old Style" w:hAnsi="Bookman Old Style" w:cs="Bookman Old Style"/>
      <w:spacing w:val="-10"/>
      <w:sz w:val="26"/>
      <w:szCs w:val="26"/>
    </w:rPr>
  </w:style>
  <w:style w:type="character" w:customStyle="1" w:styleId="FontStyle66">
    <w:name w:val="Font Style66"/>
    <w:basedOn w:val="a0"/>
    <w:uiPriority w:val="99"/>
    <w:rsid w:val="00F67364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paragraph" w:styleId="a6">
    <w:name w:val="List Paragraph"/>
    <w:basedOn w:val="a"/>
    <w:uiPriority w:val="34"/>
    <w:qFormat/>
    <w:rsid w:val="00F67364"/>
    <w:pPr>
      <w:ind w:left="720"/>
      <w:contextualSpacing/>
    </w:pPr>
  </w:style>
  <w:style w:type="paragraph" w:customStyle="1" w:styleId="Style15">
    <w:name w:val="Style15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6">
    <w:name w:val="Font Style56"/>
    <w:basedOn w:val="a0"/>
    <w:uiPriority w:val="99"/>
    <w:rsid w:val="00F67364"/>
    <w:rPr>
      <w:rFonts w:ascii="Bookman Old Style" w:hAnsi="Bookman Old Style" w:cs="Bookman Old Style"/>
      <w:b/>
      <w:bCs/>
      <w:spacing w:val="-30"/>
      <w:sz w:val="56"/>
      <w:szCs w:val="56"/>
    </w:rPr>
  </w:style>
  <w:style w:type="character" w:customStyle="1" w:styleId="FontStyle60">
    <w:name w:val="Font Style60"/>
    <w:basedOn w:val="a0"/>
    <w:uiPriority w:val="99"/>
    <w:rsid w:val="00F67364"/>
    <w:rPr>
      <w:rFonts w:ascii="Bookman Old Style" w:hAnsi="Bookman Old Style" w:cs="Bookman Old Style"/>
      <w:w w:val="20"/>
      <w:sz w:val="154"/>
      <w:szCs w:val="154"/>
    </w:rPr>
  </w:style>
  <w:style w:type="character" w:customStyle="1" w:styleId="FontStyle61">
    <w:name w:val="Font Style61"/>
    <w:basedOn w:val="a0"/>
    <w:uiPriority w:val="99"/>
    <w:rsid w:val="00F67364"/>
    <w:rPr>
      <w:rFonts w:ascii="Bookman Old Style" w:hAnsi="Bookman Old Style" w:cs="Bookman Old Style"/>
      <w:sz w:val="86"/>
      <w:szCs w:val="86"/>
    </w:rPr>
  </w:style>
  <w:style w:type="paragraph" w:customStyle="1" w:styleId="Style3">
    <w:name w:val="Style3"/>
    <w:basedOn w:val="a"/>
    <w:uiPriority w:val="99"/>
    <w:rsid w:val="00F67364"/>
    <w:pPr>
      <w:widowControl w:val="0"/>
      <w:autoSpaceDE w:val="0"/>
      <w:autoSpaceDN w:val="0"/>
      <w:adjustRightInd w:val="0"/>
      <w:spacing w:after="0" w:line="432" w:lineRule="exact"/>
      <w:ind w:firstLine="749"/>
      <w:jc w:val="both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7">
    <w:name w:val="Font Style57"/>
    <w:basedOn w:val="a0"/>
    <w:uiPriority w:val="99"/>
    <w:rsid w:val="00F67364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paragraph" w:customStyle="1" w:styleId="Style1">
    <w:name w:val="Style1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29">
    <w:name w:val="Style29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9">
    <w:name w:val="Style39"/>
    <w:basedOn w:val="a"/>
    <w:uiPriority w:val="99"/>
    <w:rsid w:val="00F67364"/>
    <w:pPr>
      <w:widowControl w:val="0"/>
      <w:autoSpaceDE w:val="0"/>
      <w:autoSpaceDN w:val="0"/>
      <w:adjustRightInd w:val="0"/>
      <w:spacing w:after="0" w:line="393" w:lineRule="exact"/>
      <w:ind w:firstLine="157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3">
    <w:name w:val="Font Style53"/>
    <w:basedOn w:val="a0"/>
    <w:uiPriority w:val="99"/>
    <w:rsid w:val="00F67364"/>
    <w:rPr>
      <w:rFonts w:ascii="Bookman Old Style" w:hAnsi="Bookman Old Style" w:cs="Bookman Old Style"/>
      <w:i/>
      <w:iCs/>
      <w:sz w:val="32"/>
      <w:szCs w:val="32"/>
    </w:rPr>
  </w:style>
  <w:style w:type="character" w:customStyle="1" w:styleId="FontStyle67">
    <w:name w:val="Font Style67"/>
    <w:basedOn w:val="a0"/>
    <w:uiPriority w:val="99"/>
    <w:rsid w:val="00F67364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68">
    <w:name w:val="Font Style68"/>
    <w:basedOn w:val="a0"/>
    <w:uiPriority w:val="99"/>
    <w:rsid w:val="00F67364"/>
    <w:rPr>
      <w:rFonts w:ascii="Bookman Old Style" w:hAnsi="Bookman Old Style" w:cs="Bookman Old Style"/>
      <w:i/>
      <w:iCs/>
      <w:sz w:val="24"/>
      <w:szCs w:val="24"/>
    </w:rPr>
  </w:style>
  <w:style w:type="paragraph" w:customStyle="1" w:styleId="Style16">
    <w:name w:val="Style16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69">
    <w:name w:val="Font Style69"/>
    <w:basedOn w:val="a0"/>
    <w:uiPriority w:val="99"/>
    <w:rsid w:val="00F67364"/>
    <w:rPr>
      <w:rFonts w:ascii="Times New Roman" w:hAnsi="Times New Roman" w:cs="Times New Roman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7364"/>
  </w:style>
  <w:style w:type="paragraph" w:styleId="a9">
    <w:name w:val="footer"/>
    <w:basedOn w:val="a"/>
    <w:link w:val="aa"/>
    <w:uiPriority w:val="99"/>
    <w:unhideWhenUsed/>
    <w:rsid w:val="00F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7364"/>
  </w:style>
  <w:style w:type="paragraph" w:customStyle="1" w:styleId="Style47">
    <w:name w:val="Style47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51">
    <w:name w:val="Style51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70">
    <w:name w:val="Font Style70"/>
    <w:basedOn w:val="a0"/>
    <w:uiPriority w:val="99"/>
    <w:rsid w:val="00F67364"/>
    <w:rPr>
      <w:rFonts w:ascii="Bookman Old Style" w:hAnsi="Bookman Old Style" w:cs="Bookman Old Style"/>
      <w:b/>
      <w:bCs/>
      <w:sz w:val="22"/>
      <w:szCs w:val="22"/>
    </w:rPr>
  </w:style>
  <w:style w:type="character" w:styleId="ab">
    <w:name w:val="line number"/>
    <w:basedOn w:val="a0"/>
    <w:uiPriority w:val="99"/>
    <w:semiHidden/>
    <w:unhideWhenUsed/>
    <w:rsid w:val="00721392"/>
  </w:style>
  <w:style w:type="character" w:styleId="ac">
    <w:name w:val="Placeholder Text"/>
    <w:basedOn w:val="a0"/>
    <w:uiPriority w:val="99"/>
    <w:semiHidden/>
    <w:rsid w:val="00F85B3B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413A1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13A1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13A18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332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">
    <w:name w:val="Body Text 2"/>
    <w:basedOn w:val="a"/>
    <w:link w:val="20"/>
    <w:rsid w:val="008D6436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D6436"/>
    <w:rPr>
      <w:rFonts w:ascii="Times New Roman" w:eastAsia="Times New Roman" w:hAnsi="Times New Roman"/>
      <w:sz w:val="24"/>
    </w:rPr>
  </w:style>
  <w:style w:type="character" w:styleId="af1">
    <w:name w:val="page number"/>
    <w:basedOn w:val="a0"/>
    <w:uiPriority w:val="99"/>
    <w:semiHidden/>
    <w:unhideWhenUsed/>
    <w:rsid w:val="00DF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42411655623"/>
          <c:y val="0.0879269529928982"/>
          <c:w val="0.853306451147018"/>
          <c:h val="0.787639632634693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fi-FI"/>
                      <a:t>-112,93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fi-FI"/>
                      <a:t>191,79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is-IS"/>
                      <a:t>167,53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cs-CZ"/>
                      <a:t>145,49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Лист1!$B$3:$B$6</c:f>
              <c:numCache>
                <c:formatCode>General</c:formatCode>
                <c:ptCount val="4"/>
                <c:pt idx="0">
                  <c:v>2018.0</c:v>
                </c:pt>
                <c:pt idx="1">
                  <c:v>2019.0</c:v>
                </c:pt>
                <c:pt idx="2">
                  <c:v>2020.0</c:v>
                </c:pt>
                <c:pt idx="3">
                  <c:v>2021.0</c:v>
                </c:pt>
              </c:numCache>
            </c:numRef>
          </c:cat>
          <c:val>
            <c:numRef>
              <c:f>Лист1!$A$3:$A$6</c:f>
              <c:numCache>
                <c:formatCode>General</c:formatCode>
                <c:ptCount val="4"/>
                <c:pt idx="0">
                  <c:v>-112.93</c:v>
                </c:pt>
                <c:pt idx="1">
                  <c:v>197.78</c:v>
                </c:pt>
                <c:pt idx="2">
                  <c:v>167.53</c:v>
                </c:pt>
                <c:pt idx="3">
                  <c:v>145.49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456908208"/>
        <c:axId val="-1546465488"/>
      </c:barChart>
      <c:catAx>
        <c:axId val="-145690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546465488"/>
        <c:crosses val="autoZero"/>
        <c:auto val="1"/>
        <c:lblAlgn val="ctr"/>
        <c:lblOffset val="100"/>
        <c:noMultiLvlLbl val="0"/>
      </c:catAx>
      <c:valAx>
        <c:axId val="-154646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456908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fi-FI"/>
                      <a:t>-112,93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is-IS"/>
                      <a:t>78,86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is-IS"/>
                      <a:t>246,39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uk-UA"/>
                      <a:t>391,88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Лист1!$A$10:$D$10</c:f>
              <c:numCache>
                <c:formatCode>General</c:formatCode>
                <c:ptCount val="4"/>
                <c:pt idx="0">
                  <c:v>2018.0</c:v>
                </c:pt>
                <c:pt idx="1">
                  <c:v>2019.0</c:v>
                </c:pt>
                <c:pt idx="2">
                  <c:v>2020.0</c:v>
                </c:pt>
                <c:pt idx="3">
                  <c:v>2021.0</c:v>
                </c:pt>
              </c:numCache>
            </c:numRef>
          </c:cat>
          <c:val>
            <c:numRef>
              <c:f>Лист1!$A$9:$D$9</c:f>
              <c:numCache>
                <c:formatCode>General</c:formatCode>
                <c:ptCount val="4"/>
                <c:pt idx="0">
                  <c:v>-112.93</c:v>
                </c:pt>
                <c:pt idx="1">
                  <c:v>84.85</c:v>
                </c:pt>
                <c:pt idx="2">
                  <c:v>252.3800000000001</c:v>
                </c:pt>
                <c:pt idx="3">
                  <c:v>397.87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456933968"/>
        <c:axId val="-1456511984"/>
      </c:barChart>
      <c:catAx>
        <c:axId val="-1456933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456511984"/>
        <c:crosses val="autoZero"/>
        <c:auto val="1"/>
        <c:lblAlgn val="ctr"/>
        <c:lblOffset val="100"/>
        <c:noMultiLvlLbl val="0"/>
      </c:catAx>
      <c:valAx>
        <c:axId val="-1456511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456933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149E4-4534-B94C-B7EE-ECFB6F97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20</Pages>
  <Words>4542</Words>
  <Characters>25893</Characters>
  <Application>Microsoft Macintosh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Microsoft Office</cp:lastModifiedBy>
  <cp:revision>280</cp:revision>
  <cp:lastPrinted>2017-05-22T18:00:00Z</cp:lastPrinted>
  <dcterms:created xsi:type="dcterms:W3CDTF">2017-04-19T10:44:00Z</dcterms:created>
  <dcterms:modified xsi:type="dcterms:W3CDTF">2017-05-22T18:13:00Z</dcterms:modified>
</cp:coreProperties>
</file>