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431347"/>
        <w:docPartObj>
          <w:docPartGallery w:val="Cover Pages"/>
          <w:docPartUnique/>
        </w:docPartObj>
      </w:sdtPr>
      <w:sdtEndPr/>
      <w:sdtContent>
        <w:p w:rsidR="00A50A25" w:rsidRDefault="00A50A2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FD33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3422A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50A25">
                                      <w:rPr>
                                        <w:color w:val="595959" w:themeColor="text1" w:themeTint="A6"/>
                                        <w:sz w:val="28"/>
                                        <w:szCs w:val="28"/>
                                      </w:rPr>
                                      <w:t>Lee Doe</w:t>
                                    </w:r>
                                  </w:sdtContent>
                                </w:sdt>
                                <w:r w:rsidR="00A50A25">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3422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A25">
                                      <w:rPr>
                                        <w:color w:val="595959" w:themeColor="text1" w:themeTint="A6"/>
                                        <w:sz w:val="18"/>
                                        <w:szCs w:val="18"/>
                                      </w:rPr>
                                      <w:t>ldXXXX@somewhere.edu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rsidR="00A50A25" w:rsidRDefault="00A50A25">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Lee Doe</w:t>
                              </w:r>
                            </w:sdtContent>
                          </w:sdt>
                          <w:r>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A50A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ldXXXX@somewhere.edu</w:t>
                              </w:r>
                            </w:sdtContent>
                          </w:sdt>
                        </w:p>
                      </w:txbxContent>
                    </v:textbox>
                    <w10:wrap type="square" anchorx="page" anchory="page"/>
                  </v:shape>
                </w:pict>
              </mc:Fallback>
            </mc:AlternateContent>
          </w:r>
        </w:p>
        <w:p w:rsidR="00A50A25" w:rsidRDefault="00A50A25" w:rsidP="00A50A25">
          <w:r>
            <w:rPr>
              <w:noProof/>
            </w:rPr>
            <mc:AlternateContent>
              <mc:Choice Requires="wps">
                <w:drawing>
                  <wp:anchor distT="0" distB="0" distL="114300" distR="114300" simplePos="0" relativeHeight="251659264" behindDoc="0" locked="0" layoutInCell="1" allowOverlap="1">
                    <wp:simplePos x="0" y="0"/>
                    <wp:positionH relativeFrom="page">
                      <wp:posOffset>525101</wp:posOffset>
                    </wp:positionH>
                    <wp:positionV relativeFrom="page">
                      <wp:posOffset>3014804</wp:posOffset>
                    </wp:positionV>
                    <wp:extent cx="7015166"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015166"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3422A0"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50A25" w:rsidRPr="00A50A25">
                                      <w:rPr>
                                        <w:rFonts w:asciiTheme="majorHAnsi" w:eastAsiaTheme="majorEastAsia" w:hAnsiTheme="majorHAnsi" w:cstheme="majorBidi"/>
                                        <w:i/>
                                        <w:iCs/>
                                        <w:color w:val="1F3763" w:themeColor="accent1" w:themeShade="7F"/>
                                        <w:sz w:val="60"/>
                                        <w:szCs w:val="60"/>
                                      </w:rPr>
                                      <w:t>Mock Project:</w:t>
                                    </w:r>
                                    <w:r w:rsidR="00A50A25">
                                      <w:rPr>
                                        <w:rFonts w:asciiTheme="majorHAnsi" w:eastAsiaTheme="majorEastAsia" w:hAnsiTheme="majorHAnsi" w:cstheme="majorBidi"/>
                                        <w:i/>
                                        <w:iCs/>
                                        <w:color w:val="1F3763" w:themeColor="accent1" w:themeShade="7F"/>
                                        <w:sz w:val="60"/>
                                        <w:szCs w:val="60"/>
                                      </w:rPr>
                                      <w:t xml:space="preserve"> </w:t>
                                    </w:r>
                                    <w:r w:rsidR="00A50A25"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7" type="#_x0000_t202" style="position:absolute;left:0;text-align:left;margin-left:41.35pt;margin-top:237.4pt;width:552.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26thAIAAGkFAAAOAAAAZHJzL2Uyb0RvYy54bWysVE1PGzEQvVfqf7B8L7uBJo0iNigFUVVC&#13;&#10;gICKs+O1yapej2s7yaa/vs/ebKC0F6pevLMzz+P5eDOnZ11r2Eb50JCt+Oio5ExZSXVjnyr+7eHy&#13;&#10;w5SzEIWthSGrKr5TgZ/N37873bqZOqYVmVp5Bic2zLau4qsY3awoglypVoQjcsrCqMm3IuLXPxW1&#13;&#10;F1t4b01xXJaTYku+dp6kCgHai97I59m/1krGG62DisxUHLHFfPp8LtNZzE/F7MkLt2rkPgzxD1G0&#13;&#10;orF49ODqQkTB1r75w1XbSE+BdDyS1BakdSNVzgHZjMpX2dyvhFM5FxQnuEOZwv9zK683t541NXo3&#13;&#10;/siZFS2a9KC6yD5Tx5IOFdq6MAPw3gEaOxiAHvQBypR4p32bvkiJwY5a7w71Te4klJ/K0Xg0mXAm&#13;&#10;YTuZnEzH49yB4vm68yF+UdSyJFTco4G5rmJzFSJCAXSApNcsXTbG5CYay7YVn5zA5W8W3DA2aVSm&#13;&#10;w95NSqkPPUtxZ1TCGHunNMqRM0iKTER1bjzbCFBISKlszMlnv0AnlEYQb7m4xz9H9ZbLfR7Dy2Tj&#13;&#10;4XLbWPI5+1dh19+HkHWPRyFf5J3E2C27ngdDZ5dU79BwT/3QBCcvGzTlSoR4KzymBD3G5McbHNoQ&#13;&#10;ik97ibMV+Z9/0yc8yAsrZ1tMXcXDj7XwijPz1YLWo0lZYqwxqPkXgs/CZDqeJvVyUNt1e05oyAjr&#13;&#10;xcksJnA0g6g9tY/YDYv0IEzCSjxb8eUgnsd+DWC3SLVYZBBm0ol4Ze+dTK5TfxLbHrpH4d2ekhFs&#13;&#10;vqZhNMXsFTN7bLppabGOpJtM21TivqD70mOeM5v3uyctjJf/GfW8Iee/AAAA//8DAFBLAwQUAAYA&#13;&#10;CAAAACEAyiDfVuQAAAARAQAADwAAAGRycy9kb3ducmV2LnhtbEyPQU/DMAyF70j8h8hI3Fi6qZCq&#13;&#10;azohYIgLIArinDamrWicqsnW8u/xTnCxbPn5+X3FbnGDOOIUek8a1qsEBFLjbU+tho/3/VUGIkRD&#13;&#10;1gyeUMMPBtiV52eFya2f6Q2PVWwFm1DIjYYuxjGXMjQdOhNWfkTi3ZefnIk8Tq20k5nZ3A1ykyQ3&#13;&#10;0pme+ENnRrzrsPmuDk7D/mmUry8PPl1m5aumfVaPn6bW+vJiud9yud2CiLjEvws4MXB+KDlY7Q9k&#13;&#10;gxg0ZBvFSg2pSpnjJFhn6hpEzV2SqgxkWcj/JOUvAAAA//8DAFBLAQItABQABgAIAAAAIQC2gziS&#13;&#10;/gAAAOEBAAATAAAAAAAAAAAAAAAAAAAAAABbQ29udGVudF9UeXBlc10ueG1sUEsBAi0AFAAGAAgA&#13;&#10;AAAhADj9If/WAAAAlAEAAAsAAAAAAAAAAAAAAAAALwEAAF9yZWxzLy5yZWxzUEsBAi0AFAAGAAgA&#13;&#10;AAAhAEBnbq2EAgAAaQUAAA4AAAAAAAAAAAAAAAAALgIAAGRycy9lMm9Eb2MueG1sUEsBAi0AFAAG&#13;&#10;AAgAAAAhAMog31bkAAAAEQEAAA8AAAAAAAAAAAAAAAAA3gQAAGRycy9kb3ducmV2LnhtbFBLBQYA&#13;&#10;AAAABAAEAPMAAADvBQAAAAA=&#13;&#10;" filled="f" stroked="f" strokeweight=".5pt">
                    <v:textbox inset="126pt,0,54pt,0">
                      <w:txbxContent>
                        <w:p w:rsidR="00A50A25" w:rsidRDefault="00A50A25"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50A25">
                                <w:rPr>
                                  <w:rFonts w:asciiTheme="majorHAnsi" w:eastAsiaTheme="majorEastAsia" w:hAnsiTheme="majorHAnsi" w:cstheme="majorBidi"/>
                                  <w:i/>
                                  <w:iCs/>
                                  <w:color w:val="1F3763" w:themeColor="accent1" w:themeShade="7F"/>
                                  <w:sz w:val="60"/>
                                  <w:szCs w:val="60"/>
                                </w:rPr>
                                <w:t>Mock Project:</w:t>
                              </w:r>
                              <w:r>
                                <w:rPr>
                                  <w:rFonts w:asciiTheme="majorHAnsi" w:eastAsiaTheme="majorEastAsia" w:hAnsiTheme="majorHAnsi" w:cstheme="majorBidi"/>
                                  <w:i/>
                                  <w:iCs/>
                                  <w:color w:val="1F3763" w:themeColor="accent1" w:themeShade="7F"/>
                                  <w:sz w:val="60"/>
                                  <w:szCs w:val="60"/>
                                </w:rPr>
                                <w:t xml:space="preserve"> </w:t>
                              </w:r>
                              <w:r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582645024"/>
        <w:docPartObj>
          <w:docPartGallery w:val="Table of Contents"/>
          <w:docPartUnique/>
        </w:docPartObj>
      </w:sdtPr>
      <w:sdtEndPr>
        <w:rPr>
          <w:noProof/>
        </w:rPr>
      </w:sdtEndPr>
      <w:sdtContent>
        <w:p w:rsidR="00A50A25" w:rsidRDefault="00A50A25">
          <w:pPr>
            <w:pStyle w:val="TOCHeading"/>
          </w:pPr>
          <w:r>
            <w:t>Table of Contents</w:t>
          </w:r>
        </w:p>
        <w:p w:rsidR="00A50A25" w:rsidRDefault="00A50A25">
          <w:pPr>
            <w:pStyle w:val="TOC1"/>
            <w:tabs>
              <w:tab w:val="right" w:leader="dot" w:pos="9350"/>
            </w:tabs>
            <w:rPr>
              <w:b w:val="0"/>
              <w:bCs w:val="0"/>
              <w:i w:val="0"/>
              <w:iCs w:val="0"/>
              <w:noProof/>
              <w:lang w:bidi="ar-SA"/>
            </w:rPr>
          </w:pPr>
          <w:r>
            <w:rPr>
              <w:b w:val="0"/>
              <w:bCs w:val="0"/>
            </w:rPr>
            <w:fldChar w:fldCharType="begin"/>
          </w:r>
          <w:r>
            <w:instrText xml:space="preserve"> TOC \o "1-3" \h \z \u </w:instrText>
          </w:r>
          <w:r>
            <w:rPr>
              <w:b w:val="0"/>
              <w:bCs w:val="0"/>
            </w:rPr>
            <w:fldChar w:fldCharType="separate"/>
          </w:r>
          <w:hyperlink w:anchor="_Toc19035377" w:history="1">
            <w:r w:rsidRPr="00610111">
              <w:rPr>
                <w:rStyle w:val="Hyperlink"/>
                <w:noProof/>
              </w:rPr>
              <w:t>Design Document</w:t>
            </w:r>
            <w:r>
              <w:rPr>
                <w:noProof/>
                <w:webHidden/>
              </w:rPr>
              <w:tab/>
            </w:r>
            <w:r>
              <w:rPr>
                <w:noProof/>
                <w:webHidden/>
              </w:rPr>
              <w:fldChar w:fldCharType="begin"/>
            </w:r>
            <w:r>
              <w:rPr>
                <w:noProof/>
                <w:webHidden/>
              </w:rPr>
              <w:instrText xml:space="preserve"> PAGEREF _Toc19035377 \h </w:instrText>
            </w:r>
            <w:r>
              <w:rPr>
                <w:noProof/>
                <w:webHidden/>
              </w:rPr>
            </w:r>
            <w:r>
              <w:rPr>
                <w:noProof/>
                <w:webHidden/>
              </w:rPr>
              <w:fldChar w:fldCharType="separate"/>
            </w:r>
            <w:r>
              <w:rPr>
                <w:noProof/>
                <w:webHidden/>
              </w:rPr>
              <w:t>2</w:t>
            </w:r>
            <w:r>
              <w:rPr>
                <w:noProof/>
                <w:webHidden/>
              </w:rPr>
              <w:fldChar w:fldCharType="end"/>
            </w:r>
          </w:hyperlink>
        </w:p>
        <w:p w:rsidR="00A50A25" w:rsidRDefault="003422A0">
          <w:pPr>
            <w:pStyle w:val="TOC1"/>
            <w:tabs>
              <w:tab w:val="right" w:leader="dot" w:pos="9350"/>
            </w:tabs>
            <w:rPr>
              <w:b w:val="0"/>
              <w:bCs w:val="0"/>
              <w:i w:val="0"/>
              <w:iCs w:val="0"/>
              <w:noProof/>
              <w:lang w:bidi="ar-SA"/>
            </w:rPr>
          </w:pPr>
          <w:hyperlink w:anchor="_Toc19035378" w:history="1">
            <w:r w:rsidR="00A50A25" w:rsidRPr="00610111">
              <w:rPr>
                <w:rStyle w:val="Hyperlink"/>
                <w:noProof/>
              </w:rPr>
              <w:t>Report</w:t>
            </w:r>
            <w:r w:rsidR="00A50A25">
              <w:rPr>
                <w:noProof/>
                <w:webHidden/>
              </w:rPr>
              <w:tab/>
            </w:r>
            <w:r w:rsidR="00A50A25">
              <w:rPr>
                <w:noProof/>
                <w:webHidden/>
              </w:rPr>
              <w:fldChar w:fldCharType="begin"/>
            </w:r>
            <w:r w:rsidR="00A50A25">
              <w:rPr>
                <w:noProof/>
                <w:webHidden/>
              </w:rPr>
              <w:instrText xml:space="preserve"> PAGEREF _Toc19035378 \h </w:instrText>
            </w:r>
            <w:r w:rsidR="00A50A25">
              <w:rPr>
                <w:noProof/>
                <w:webHidden/>
              </w:rPr>
            </w:r>
            <w:r w:rsidR="00A50A25">
              <w:rPr>
                <w:noProof/>
                <w:webHidden/>
              </w:rPr>
              <w:fldChar w:fldCharType="separate"/>
            </w:r>
            <w:r w:rsidR="00A50A25">
              <w:rPr>
                <w:noProof/>
                <w:webHidden/>
              </w:rPr>
              <w:t>3</w:t>
            </w:r>
            <w:r w:rsidR="00A50A25">
              <w:rPr>
                <w:noProof/>
                <w:webHidden/>
              </w:rPr>
              <w:fldChar w:fldCharType="end"/>
            </w:r>
          </w:hyperlink>
        </w:p>
        <w:p w:rsidR="00A50A25" w:rsidRDefault="003422A0">
          <w:pPr>
            <w:pStyle w:val="TOC1"/>
            <w:tabs>
              <w:tab w:val="right" w:leader="dot" w:pos="9350"/>
            </w:tabs>
            <w:rPr>
              <w:b w:val="0"/>
              <w:bCs w:val="0"/>
              <w:i w:val="0"/>
              <w:iCs w:val="0"/>
              <w:noProof/>
              <w:lang w:bidi="ar-SA"/>
            </w:rPr>
          </w:pPr>
          <w:hyperlink w:anchor="_Toc19035379" w:history="1">
            <w:r w:rsidR="00A50A25" w:rsidRPr="00610111">
              <w:rPr>
                <w:rStyle w:val="Hyperlink"/>
                <w:noProof/>
              </w:rPr>
              <w:t>Analysis</w:t>
            </w:r>
            <w:r w:rsidR="00A50A25">
              <w:rPr>
                <w:noProof/>
                <w:webHidden/>
              </w:rPr>
              <w:tab/>
            </w:r>
            <w:r w:rsidR="00A50A25">
              <w:rPr>
                <w:noProof/>
                <w:webHidden/>
              </w:rPr>
              <w:fldChar w:fldCharType="begin"/>
            </w:r>
            <w:r w:rsidR="00A50A25">
              <w:rPr>
                <w:noProof/>
                <w:webHidden/>
              </w:rPr>
              <w:instrText xml:space="preserve"> PAGEREF _Toc19035379 \h </w:instrText>
            </w:r>
            <w:r w:rsidR="00A50A25">
              <w:rPr>
                <w:noProof/>
                <w:webHidden/>
              </w:rPr>
            </w:r>
            <w:r w:rsidR="00A50A25">
              <w:rPr>
                <w:noProof/>
                <w:webHidden/>
              </w:rPr>
              <w:fldChar w:fldCharType="separate"/>
            </w:r>
            <w:r w:rsidR="00A50A25">
              <w:rPr>
                <w:noProof/>
                <w:webHidden/>
              </w:rPr>
              <w:t>4</w:t>
            </w:r>
            <w:r w:rsidR="00A50A25">
              <w:rPr>
                <w:noProof/>
                <w:webHidden/>
              </w:rPr>
              <w:fldChar w:fldCharType="end"/>
            </w:r>
          </w:hyperlink>
        </w:p>
        <w:p w:rsidR="00A50A25" w:rsidRDefault="00A50A25">
          <w:r>
            <w:rPr>
              <w:b/>
              <w:bCs/>
              <w:noProof/>
            </w:rPr>
            <w:fldChar w:fldCharType="end"/>
          </w:r>
        </w:p>
      </w:sdtContent>
    </w:sdt>
    <w:p w:rsidR="00A50A25" w:rsidRDefault="00A50A25">
      <w:r>
        <w:br w:type="page"/>
      </w:r>
    </w:p>
    <w:p w:rsidR="00A50A25" w:rsidRDefault="00A50A25" w:rsidP="00A50A25">
      <w:pPr>
        <w:pStyle w:val="Heading1"/>
      </w:pPr>
      <w:bookmarkStart w:id="0" w:name="_Toc19035377"/>
      <w:r>
        <w:lastRenderedPageBreak/>
        <w:t>Design Document</w:t>
      </w:r>
      <w:bookmarkEnd w:id="0"/>
    </w:p>
    <w:p w:rsidR="00A50A25" w:rsidRDefault="00A50A25">
      <w:r>
        <w:br w:type="page"/>
      </w:r>
    </w:p>
    <w:p w:rsidR="00A50A25" w:rsidRDefault="00A50A25" w:rsidP="00A50A25">
      <w:pPr>
        <w:pStyle w:val="Heading1"/>
      </w:pPr>
      <w:bookmarkStart w:id="1" w:name="_Toc19035378"/>
      <w:r>
        <w:lastRenderedPageBreak/>
        <w:t>Report</w:t>
      </w:r>
      <w:bookmarkEnd w:id="1"/>
      <w:r w:rsidR="00DD0B19">
        <w:t xml:space="preserve"> 1</w:t>
      </w:r>
    </w:p>
    <w:p w:rsidR="00226C78" w:rsidRDefault="00226C78"/>
    <w:p w:rsidR="00405DB0" w:rsidRPr="00405DB0" w:rsidRDefault="00405DB0">
      <w:pPr>
        <w:rPr>
          <w:b/>
        </w:rPr>
      </w:pPr>
      <w:r w:rsidRPr="00405DB0">
        <w:rPr>
          <w:b/>
        </w:rPr>
        <w:t>Case 1</w:t>
      </w:r>
    </w:p>
    <w:p w:rsidR="00405DB0" w:rsidRDefault="00405DB0">
      <w:r>
        <w:t>LRU: 1</w:t>
      </w:r>
    </w:p>
    <w:p w:rsidR="00405DB0" w:rsidRDefault="00405DB0">
      <w:r>
        <w:t>FIFO: 1</w:t>
      </w:r>
    </w:p>
    <w:p w:rsidR="00405DB0" w:rsidRDefault="00405DB0">
      <w:r>
        <w:t>LFU: 1.0</w:t>
      </w:r>
    </w:p>
    <w:p w:rsidR="00405DB0" w:rsidRDefault="00405DB0"/>
    <w:p w:rsidR="00405DB0" w:rsidRPr="00405DB0" w:rsidRDefault="00405DB0">
      <w:pPr>
        <w:rPr>
          <w:b/>
        </w:rPr>
      </w:pPr>
      <w:r w:rsidRPr="00405DB0">
        <w:rPr>
          <w:b/>
        </w:rPr>
        <w:t>Case 2</w:t>
      </w:r>
    </w:p>
    <w:p w:rsidR="00405DB0" w:rsidRDefault="00405DB0">
      <w:r>
        <w:t xml:space="preserve">LRU: </w:t>
      </w:r>
      <w:r>
        <w:t>0.38500000001</w:t>
      </w:r>
    </w:p>
    <w:p w:rsidR="00405DB0" w:rsidRDefault="00405DB0">
      <w:r>
        <w:t>FIFO: 0.39</w:t>
      </w:r>
    </w:p>
    <w:p w:rsidR="00405DB0" w:rsidRDefault="00405DB0">
      <w:r>
        <w:t>LFU: 0.</w:t>
      </w:r>
      <w:r w:rsidRPr="00405DB0">
        <w:t xml:space="preserve"> </w:t>
      </w:r>
      <w:r w:rsidRPr="008A381B">
        <w:t>33</w:t>
      </w:r>
      <w:r>
        <w:t>49999999998</w:t>
      </w:r>
    </w:p>
    <w:p w:rsidR="00405DB0" w:rsidRDefault="00405DB0"/>
    <w:p w:rsidR="00405DB0" w:rsidRPr="00405DB0" w:rsidRDefault="00405DB0">
      <w:pPr>
        <w:rPr>
          <w:b/>
        </w:rPr>
      </w:pPr>
      <w:r w:rsidRPr="00405DB0">
        <w:rPr>
          <w:b/>
        </w:rPr>
        <w:t>Case 3</w:t>
      </w:r>
    </w:p>
    <w:p w:rsidR="00405DB0" w:rsidRDefault="00405DB0">
      <w:r>
        <w:t xml:space="preserve">LRU: </w:t>
      </w:r>
      <w:r>
        <w:t>0.245</w:t>
      </w:r>
    </w:p>
    <w:p w:rsidR="00405DB0" w:rsidRDefault="00405DB0">
      <w:r>
        <w:t>FIFO: 0.3</w:t>
      </w:r>
    </w:p>
    <w:p w:rsidR="00405DB0" w:rsidRDefault="00405DB0">
      <w:r>
        <w:t>LFU: 0.2</w:t>
      </w:r>
    </w:p>
    <w:p w:rsidR="00405DB0" w:rsidRDefault="00405DB0"/>
    <w:p w:rsidR="00226C78" w:rsidRDefault="00226C78"/>
    <w:p w:rsidR="00226C78" w:rsidRDefault="00226C78"/>
    <w:p w:rsidR="00226C78" w:rsidRDefault="00226C78"/>
    <w:p w:rsidR="00226C78" w:rsidRDefault="00DD0B19">
      <w:r>
        <w:br w:type="page"/>
      </w:r>
    </w:p>
    <w:p w:rsidR="00A50A25" w:rsidRDefault="00A50A25" w:rsidP="00A50A25">
      <w:pPr>
        <w:pStyle w:val="Heading1"/>
      </w:pPr>
      <w:bookmarkStart w:id="2" w:name="_Toc19035379"/>
      <w:r>
        <w:lastRenderedPageBreak/>
        <w:t>Analysis</w:t>
      </w:r>
      <w:bookmarkEnd w:id="2"/>
    </w:p>
    <w:p w:rsidR="00A50A25" w:rsidRPr="00A50A25" w:rsidRDefault="00A43830" w:rsidP="00A50A25">
      <w:r>
        <w:t xml:space="preserve">The Least Frequently Used (LFU) policy </w:t>
      </w:r>
      <w:r w:rsidR="00C044C0">
        <w:t>usually less than the others</w:t>
      </w:r>
      <w:r>
        <w:t>. For Case 1, it did the same as the Least Recently Used (LRU) policy and the First In First Out (FIFO) policy. This is acceptable because it is the same number and not any different.</w:t>
      </w:r>
      <w:r w:rsidR="005830D2">
        <w:t xml:space="preserve"> These are the largest numbers in the table. In Case 2, it was less than the others (which were about the same, only about 0.05 different). In Case 3, LFU was the lowest of all: </w:t>
      </w:r>
      <w:r w:rsidR="005830D2">
        <w:t>0.2</w:t>
      </w:r>
      <w:r w:rsidR="005830D2">
        <w:t>. This is 0.1 lower than FIFO and 0.055 lower than LRU.</w:t>
      </w:r>
      <w:r w:rsidR="003422A0">
        <w:t xml:space="preserve"> FIFO is the largest in Case 3 with a value of 0.3.</w:t>
      </w:r>
      <w:bookmarkStart w:id="3" w:name="_GoBack"/>
      <w:bookmarkEnd w:id="3"/>
    </w:p>
    <w:sectPr w:rsidR="00A50A25" w:rsidRPr="00A50A25" w:rsidSect="00A50A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25"/>
    <w:rsid w:val="00044DBF"/>
    <w:rsid w:val="0010201A"/>
    <w:rsid w:val="00226C78"/>
    <w:rsid w:val="002976C3"/>
    <w:rsid w:val="003422A0"/>
    <w:rsid w:val="0035218A"/>
    <w:rsid w:val="00405DB0"/>
    <w:rsid w:val="004F4272"/>
    <w:rsid w:val="0057187C"/>
    <w:rsid w:val="005830D2"/>
    <w:rsid w:val="005D2377"/>
    <w:rsid w:val="006027EC"/>
    <w:rsid w:val="00714A44"/>
    <w:rsid w:val="007666E1"/>
    <w:rsid w:val="007F7714"/>
    <w:rsid w:val="008A381B"/>
    <w:rsid w:val="009944D4"/>
    <w:rsid w:val="00A20ED9"/>
    <w:rsid w:val="00A43830"/>
    <w:rsid w:val="00A50A25"/>
    <w:rsid w:val="00C0351F"/>
    <w:rsid w:val="00C044C0"/>
    <w:rsid w:val="00C416D8"/>
    <w:rsid w:val="00C4595C"/>
    <w:rsid w:val="00D36615"/>
    <w:rsid w:val="00D47539"/>
    <w:rsid w:val="00DD0B19"/>
    <w:rsid w:val="00DD296E"/>
    <w:rsid w:val="00EF44CD"/>
    <w:rsid w:val="00F22684"/>
    <w:rsid w:val="00FA1F01"/>
    <w:rsid w:val="00FE1658"/>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B0AE"/>
  <w15:chartTrackingRefBased/>
  <w15:docId w15:val="{D3034596-D5F6-4D46-90A1-A041B7E9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bo-CN"/>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A25"/>
  </w:style>
  <w:style w:type="paragraph" w:styleId="Heading1">
    <w:name w:val="heading 1"/>
    <w:basedOn w:val="Normal"/>
    <w:next w:val="Normal"/>
    <w:link w:val="Heading1Char"/>
    <w:uiPriority w:val="9"/>
    <w:qFormat/>
    <w:rsid w:val="00A50A2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A50A2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A50A2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A50A2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A50A2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A50A2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A50A2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A50A2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A50A2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2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A50A2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A50A2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A50A2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A50A2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A50A2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A50A2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A50A2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A50A2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A50A25"/>
    <w:rPr>
      <w:b/>
      <w:bCs/>
      <w:sz w:val="18"/>
      <w:szCs w:val="18"/>
    </w:rPr>
  </w:style>
  <w:style w:type="paragraph" w:styleId="Title">
    <w:name w:val="Title"/>
    <w:basedOn w:val="Normal"/>
    <w:next w:val="Normal"/>
    <w:link w:val="TitleChar"/>
    <w:uiPriority w:val="10"/>
    <w:qFormat/>
    <w:rsid w:val="00A50A2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A50A2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A50A2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50A25"/>
    <w:rPr>
      <w:i/>
      <w:iCs/>
      <w:sz w:val="24"/>
      <w:szCs w:val="24"/>
    </w:rPr>
  </w:style>
  <w:style w:type="character" w:styleId="Strong">
    <w:name w:val="Strong"/>
    <w:basedOn w:val="DefaultParagraphFont"/>
    <w:uiPriority w:val="22"/>
    <w:qFormat/>
    <w:rsid w:val="00A50A25"/>
    <w:rPr>
      <w:b/>
      <w:bCs/>
      <w:spacing w:val="0"/>
    </w:rPr>
  </w:style>
  <w:style w:type="character" w:styleId="Emphasis">
    <w:name w:val="Emphasis"/>
    <w:uiPriority w:val="20"/>
    <w:qFormat/>
    <w:rsid w:val="00A50A25"/>
    <w:rPr>
      <w:b/>
      <w:bCs/>
      <w:i/>
      <w:iCs/>
      <w:color w:val="5A5A5A" w:themeColor="text1" w:themeTint="A5"/>
    </w:rPr>
  </w:style>
  <w:style w:type="paragraph" w:styleId="NoSpacing">
    <w:name w:val="No Spacing"/>
    <w:basedOn w:val="Normal"/>
    <w:link w:val="NoSpacingChar"/>
    <w:uiPriority w:val="1"/>
    <w:qFormat/>
    <w:rsid w:val="00A50A25"/>
    <w:pPr>
      <w:ind w:firstLine="0"/>
    </w:pPr>
  </w:style>
  <w:style w:type="paragraph" w:styleId="ListParagraph">
    <w:name w:val="List Paragraph"/>
    <w:basedOn w:val="Normal"/>
    <w:uiPriority w:val="34"/>
    <w:qFormat/>
    <w:rsid w:val="00A50A25"/>
    <w:pPr>
      <w:ind w:left="720"/>
      <w:contextualSpacing/>
    </w:pPr>
  </w:style>
  <w:style w:type="paragraph" w:styleId="Quote">
    <w:name w:val="Quote"/>
    <w:basedOn w:val="Normal"/>
    <w:next w:val="Normal"/>
    <w:link w:val="QuoteChar"/>
    <w:uiPriority w:val="29"/>
    <w:qFormat/>
    <w:rsid w:val="00A50A2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50A2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50A2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50A2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A50A25"/>
    <w:rPr>
      <w:i/>
      <w:iCs/>
      <w:color w:val="5A5A5A" w:themeColor="text1" w:themeTint="A5"/>
    </w:rPr>
  </w:style>
  <w:style w:type="character" w:styleId="IntenseEmphasis">
    <w:name w:val="Intense Emphasis"/>
    <w:uiPriority w:val="21"/>
    <w:qFormat/>
    <w:rsid w:val="00A50A25"/>
    <w:rPr>
      <w:b/>
      <w:bCs/>
      <w:i/>
      <w:iCs/>
      <w:color w:val="4472C4" w:themeColor="accent1"/>
      <w:sz w:val="22"/>
      <w:szCs w:val="22"/>
    </w:rPr>
  </w:style>
  <w:style w:type="character" w:styleId="SubtleReference">
    <w:name w:val="Subtle Reference"/>
    <w:uiPriority w:val="31"/>
    <w:qFormat/>
    <w:rsid w:val="00A50A25"/>
    <w:rPr>
      <w:color w:val="auto"/>
      <w:u w:val="single" w:color="A5A5A5" w:themeColor="accent3"/>
    </w:rPr>
  </w:style>
  <w:style w:type="character" w:styleId="IntenseReference">
    <w:name w:val="Intense Reference"/>
    <w:basedOn w:val="DefaultParagraphFont"/>
    <w:uiPriority w:val="32"/>
    <w:qFormat/>
    <w:rsid w:val="00A50A25"/>
    <w:rPr>
      <w:b/>
      <w:bCs/>
      <w:color w:val="7B7B7B" w:themeColor="accent3" w:themeShade="BF"/>
      <w:u w:val="single" w:color="A5A5A5" w:themeColor="accent3"/>
    </w:rPr>
  </w:style>
  <w:style w:type="character" w:styleId="BookTitle">
    <w:name w:val="Book Title"/>
    <w:basedOn w:val="DefaultParagraphFont"/>
    <w:uiPriority w:val="33"/>
    <w:qFormat/>
    <w:rsid w:val="00A50A25"/>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A50A25"/>
    <w:pPr>
      <w:outlineLvl w:val="9"/>
    </w:pPr>
  </w:style>
  <w:style w:type="paragraph" w:styleId="TOC1">
    <w:name w:val="toc 1"/>
    <w:basedOn w:val="Normal"/>
    <w:next w:val="Normal"/>
    <w:autoRedefine/>
    <w:uiPriority w:val="39"/>
    <w:unhideWhenUsed/>
    <w:rsid w:val="00A50A25"/>
    <w:pPr>
      <w:spacing w:before="120"/>
    </w:pPr>
    <w:rPr>
      <w:b/>
      <w:bCs/>
      <w:i/>
      <w:iCs/>
      <w:sz w:val="24"/>
      <w:szCs w:val="24"/>
    </w:rPr>
  </w:style>
  <w:style w:type="paragraph" w:styleId="TOC2">
    <w:name w:val="toc 2"/>
    <w:basedOn w:val="Normal"/>
    <w:next w:val="Normal"/>
    <w:autoRedefine/>
    <w:uiPriority w:val="39"/>
    <w:semiHidden/>
    <w:unhideWhenUsed/>
    <w:rsid w:val="00A50A25"/>
    <w:pPr>
      <w:spacing w:before="120"/>
      <w:ind w:left="220"/>
    </w:pPr>
    <w:rPr>
      <w:b/>
      <w:bCs/>
    </w:rPr>
  </w:style>
  <w:style w:type="paragraph" w:styleId="TOC3">
    <w:name w:val="toc 3"/>
    <w:basedOn w:val="Normal"/>
    <w:next w:val="Normal"/>
    <w:autoRedefine/>
    <w:uiPriority w:val="39"/>
    <w:semiHidden/>
    <w:unhideWhenUsed/>
    <w:rsid w:val="00A50A25"/>
    <w:pPr>
      <w:ind w:left="440"/>
    </w:pPr>
    <w:rPr>
      <w:sz w:val="20"/>
      <w:szCs w:val="20"/>
    </w:rPr>
  </w:style>
  <w:style w:type="paragraph" w:styleId="TOC4">
    <w:name w:val="toc 4"/>
    <w:basedOn w:val="Normal"/>
    <w:next w:val="Normal"/>
    <w:autoRedefine/>
    <w:uiPriority w:val="39"/>
    <w:semiHidden/>
    <w:unhideWhenUsed/>
    <w:rsid w:val="00A50A25"/>
    <w:pPr>
      <w:ind w:left="660"/>
    </w:pPr>
    <w:rPr>
      <w:sz w:val="20"/>
      <w:szCs w:val="20"/>
    </w:rPr>
  </w:style>
  <w:style w:type="paragraph" w:styleId="TOC5">
    <w:name w:val="toc 5"/>
    <w:basedOn w:val="Normal"/>
    <w:next w:val="Normal"/>
    <w:autoRedefine/>
    <w:uiPriority w:val="39"/>
    <w:semiHidden/>
    <w:unhideWhenUsed/>
    <w:rsid w:val="00A50A25"/>
    <w:pPr>
      <w:ind w:left="880"/>
    </w:pPr>
    <w:rPr>
      <w:sz w:val="20"/>
      <w:szCs w:val="20"/>
    </w:rPr>
  </w:style>
  <w:style w:type="paragraph" w:styleId="TOC6">
    <w:name w:val="toc 6"/>
    <w:basedOn w:val="Normal"/>
    <w:next w:val="Normal"/>
    <w:autoRedefine/>
    <w:uiPriority w:val="39"/>
    <w:semiHidden/>
    <w:unhideWhenUsed/>
    <w:rsid w:val="00A50A25"/>
    <w:pPr>
      <w:ind w:left="1100"/>
    </w:pPr>
    <w:rPr>
      <w:sz w:val="20"/>
      <w:szCs w:val="20"/>
    </w:rPr>
  </w:style>
  <w:style w:type="paragraph" w:styleId="TOC7">
    <w:name w:val="toc 7"/>
    <w:basedOn w:val="Normal"/>
    <w:next w:val="Normal"/>
    <w:autoRedefine/>
    <w:uiPriority w:val="39"/>
    <w:semiHidden/>
    <w:unhideWhenUsed/>
    <w:rsid w:val="00A50A25"/>
    <w:pPr>
      <w:ind w:left="1320"/>
    </w:pPr>
    <w:rPr>
      <w:sz w:val="20"/>
      <w:szCs w:val="20"/>
    </w:rPr>
  </w:style>
  <w:style w:type="paragraph" w:styleId="TOC8">
    <w:name w:val="toc 8"/>
    <w:basedOn w:val="Normal"/>
    <w:next w:val="Normal"/>
    <w:autoRedefine/>
    <w:uiPriority w:val="39"/>
    <w:semiHidden/>
    <w:unhideWhenUsed/>
    <w:rsid w:val="00A50A25"/>
    <w:pPr>
      <w:ind w:left="1540"/>
    </w:pPr>
    <w:rPr>
      <w:sz w:val="20"/>
      <w:szCs w:val="20"/>
    </w:rPr>
  </w:style>
  <w:style w:type="paragraph" w:styleId="TOC9">
    <w:name w:val="toc 9"/>
    <w:basedOn w:val="Normal"/>
    <w:next w:val="Normal"/>
    <w:autoRedefine/>
    <w:uiPriority w:val="39"/>
    <w:semiHidden/>
    <w:unhideWhenUsed/>
    <w:rsid w:val="00A50A25"/>
    <w:pPr>
      <w:ind w:left="1760"/>
    </w:pPr>
    <w:rPr>
      <w:sz w:val="20"/>
      <w:szCs w:val="20"/>
    </w:rPr>
  </w:style>
  <w:style w:type="paragraph" w:customStyle="1" w:styleId="PersonalName">
    <w:name w:val="Personal Name"/>
    <w:basedOn w:val="Title"/>
    <w:rsid w:val="00A50A25"/>
    <w:rPr>
      <w:b/>
      <w:caps/>
      <w:color w:val="000000"/>
      <w:sz w:val="28"/>
      <w:szCs w:val="28"/>
    </w:rPr>
  </w:style>
  <w:style w:type="character" w:customStyle="1" w:styleId="NoSpacingChar">
    <w:name w:val="No Spacing Char"/>
    <w:basedOn w:val="DefaultParagraphFont"/>
    <w:link w:val="NoSpacing"/>
    <w:uiPriority w:val="1"/>
    <w:rsid w:val="00A50A25"/>
  </w:style>
  <w:style w:type="character" w:styleId="Hyperlink">
    <w:name w:val="Hyperlink"/>
    <w:basedOn w:val="DefaultParagraphFont"/>
    <w:uiPriority w:val="99"/>
    <w:unhideWhenUsed/>
    <w:rsid w:val="00A50A25"/>
    <w:rPr>
      <w:color w:val="0563C1" w:themeColor="hyperlink"/>
      <w:u w:val="single"/>
    </w:rPr>
  </w:style>
  <w:style w:type="table" w:styleId="TableGrid">
    <w:name w:val="Table Grid"/>
    <w:basedOn w:val="TableNormal"/>
    <w:uiPriority w:val="39"/>
    <w:rsid w:val="004F4272"/>
    <w:pPr>
      <w:ind w:firstLine="0"/>
    </w:pPr>
    <w:rPr>
      <w:rFonts w:eastAsiaTheme="minorHAnsi"/>
      <w:sz w:val="24"/>
      <w:szCs w:val="3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427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ldXXXX@somewhere.edu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B55A0-20B5-3244-B5B2-D04B266B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Mock Project: Cache Replacement Polices</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Project: Cache Replacement Polices</dc:title>
  <dc:subject/>
  <dc:creator>Lee Doe</dc:creator>
  <cp:keywords/>
  <dc:description/>
  <cp:lastModifiedBy>Sean MacAvaney</cp:lastModifiedBy>
  <cp:revision>23</cp:revision>
  <dcterms:created xsi:type="dcterms:W3CDTF">2019-09-10T23:04:00Z</dcterms:created>
  <dcterms:modified xsi:type="dcterms:W3CDTF">2019-09-11T03:57:00Z</dcterms:modified>
</cp:coreProperties>
</file>