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highlight w:val="yellow"/>
        </w:rPr>
      </w:pPr>
      <w:r>
        <w:rPr>
          <w:highlight w:val="yellow"/>
        </w:rPr>
      </w:r>
      <w:bookmarkStart w:id="0" w:name="_GoBack"/>
      <w:bookmarkEnd w:id="0"/>
      <w:r>
        <w:rPr>
          <w:highlight w:val="yellow"/>
        </w:rPr>
      </w:r>
      <w:r>
        <w:rPr>
          <w:b/>
          <w:highlight w:val="yellow"/>
        </w:rPr>
        <w:t>Аннотация рабочей программы дисциплины</w:t>
      </w:r>
      <w:r>
        <w:rPr>
          <w:b/>
          <w:highlight w:val="yellow"/>
        </w:rPr>
      </w:r>
    </w:p>
    <w:p>
      <w:pPr>
        <w:spacing/>
        <w:jc w:val="center"/>
        <w:rPr>
          <w:b/>
          <w:highlight w:val="yellow"/>
        </w:rPr>
      </w:pPr>
      <w:r>
        <w:rPr>
          <w:b/>
          <w:highlight w:val="yellow"/>
          <w:bCs/>
        </w:rPr>
        <w:t>Б1.В.ОД.3</w:t>
      </w:r>
      <w:r>
        <w:rPr>
          <w:b/>
          <w:highlight w:val="yellow"/>
        </w:rPr>
        <w:t xml:space="preserve"> «</w:t>
      </w:r>
      <w:r>
        <w:rPr>
          <w:b/>
          <w:highlight w:val="yellow"/>
          <w:bCs/>
        </w:rPr>
        <w:t>Интеллектуальные системы</w:t>
      </w:r>
      <w:r>
        <w:rPr>
          <w:b/>
          <w:highlight w:val="yellow"/>
        </w:rPr>
        <w:t>»</w:t>
      </w:r>
    </w:p>
    <w:p>
      <w:pPr>
        <w:spacing/>
        <w:jc w:val="center"/>
        <w:rPr>
          <w:highlight w:val="yellow"/>
          <w:bCs/>
        </w:rPr>
      </w:pPr>
      <w:r>
        <w:rPr>
          <w:b/>
          <w:highlight w:val="yellow"/>
        </w:rPr>
        <w:t xml:space="preserve">Направление подготовки: </w:t>
      </w:r>
      <w:r>
        <w:rPr>
          <w:highlight w:val="yellow"/>
          <w:bCs/>
        </w:rPr>
        <w:t>02.04</w:t>
      </w:r>
      <w:r>
        <w:rPr>
          <w:highlight w:val="yellow"/>
          <w:bCs/>
        </w:rPr>
        <w:t>.02 «Фундаментальная информатика и информационные технологии»</w:t>
      </w:r>
      <w:r>
        <w:rPr>
          <w:highlight w:val="yellow"/>
          <w:bCs/>
        </w:rPr>
      </w:r>
    </w:p>
    <w:p>
      <w:pPr>
        <w:spacing/>
        <w:jc w:val="center"/>
        <w:rPr>
          <w:b/>
          <w:highlight w:val="yellow"/>
        </w:rPr>
      </w:pPr>
      <w:r>
        <w:rPr>
          <w:b/>
          <w:highlight w:val="yellow"/>
        </w:rPr>
        <w:t xml:space="preserve">Профиль подготовки: </w:t>
      </w:r>
      <w:r>
        <w:rPr>
          <w:highlight w:val="yellow"/>
        </w:rPr>
        <w:t>«</w:t>
      </w:r>
      <w:r>
        <w:rPr>
          <w:highlight w:val="yellow"/>
          <w:iCs/>
        </w:rPr>
        <w:t>Интеллектуальная обработка данных</w:t>
      </w:r>
      <w:r>
        <w:rPr>
          <w:highlight w:val="yellow"/>
        </w:rPr>
        <w:t>»</w:t>
      </w:r>
      <w:r>
        <w:rPr>
          <w:b/>
          <w:highlight w:val="yellow"/>
        </w:rPr>
      </w:r>
    </w:p>
    <w:p>
      <w:pPr>
        <w:spacing/>
        <w:jc w:val="center"/>
        <w:rPr>
          <w:highlight w:val="yellow"/>
          <w:sz w:val="16"/>
          <w:szCs w:val="16"/>
        </w:rPr>
      </w:pPr>
      <w:r>
        <w:rPr>
          <w:b/>
          <w:highlight w:val="yellow"/>
        </w:rPr>
        <w:t xml:space="preserve">Квалификация выпускника: </w:t>
      </w:r>
      <w:r>
        <w:rPr>
          <w:highlight w:val="yellow"/>
        </w:rPr>
        <w:t>магистр</w:t>
      </w:r>
      <w:r>
        <w:rPr>
          <w:highlight w:val="yellow"/>
          <w:sz w:val="16"/>
          <w:szCs w:val="16"/>
        </w:rPr>
      </w:r>
    </w:p>
    <w:p>
      <w:pPr>
        <w:spacing/>
        <w:jc w:val="center"/>
      </w:pPr>
      <w:r/>
    </w:p>
    <w:p>
      <w:pPr>
        <w:rPr>
          <w:lang w:eastAsia="ru-ru"/>
        </w:rPr>
      </w:pPr>
      <w:r>
        <w:rPr>
          <w:b/>
        </w:rPr>
        <w:t xml:space="preserve">1. Цели и задачи дисциплины (модуля): </w:t>
      </w:r>
      <w:r>
        <w:rPr>
          <w:bCs/>
          <w:lang w:eastAsia="ru-ru"/>
        </w:rPr>
        <w:t xml:space="preserve">– </w:t>
      </w:r>
      <w:r>
        <w:rPr>
          <w:lang w:eastAsia="ru-ru"/>
        </w:rPr>
        <w:t>изучение качественных характеристик задач искусственного интеллекта и классификации этих задач по признакам; изучение методов решения задач ИИ в зависимости от класса в классификации; ознакомление с существующим программным обеспечением, реализующим тот или иной метод, а также самостоятельная разработка подсистем ИИ.</w:t>
      </w:r>
    </w:p>
    <w:p>
      <w:pPr>
        <w:ind w:firstLine="400"/>
        <w:spacing/>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b/>
          <w:lang w:eastAsia="ru-ru"/>
        </w:rPr>
        <w:t xml:space="preserve">Задачи дисциплины </w:t>
      </w:r>
      <w:r>
        <w:rPr>
          <w:lang w:eastAsia="ru-ru"/>
        </w:rPr>
        <w:t>- познакомить студентов с классификацией задач искусственного интеллекта, методами их решения и программным обеспечением, научить выявлять такие задачи среди производственных задач, требующих автоматизации методами ИИ; научить разрабатывать и реализовывать алгоритмы, реализующие методы искусственного интеллекта, в т.ч. игровые программы для игр с полной информацией, решения задач (problem solving); развить навыки логического мышления; проводить анализ алгоритмов на правильность (корректность, полноту, остановку).</w:t>
      </w:r>
    </w:p>
    <w:p>
      <w:pPr>
        <w:rPr>
          <w:b/>
        </w:rPr>
      </w:pPr>
      <w:r>
        <w:rPr>
          <w:b/>
        </w:rPr>
      </w:r>
    </w:p>
    <w:p>
      <w:pPr>
        <w:spacing w:line="360" w:lineRule="auto"/>
        <w:jc w:val="both"/>
        <w:rPr>
          <w:b/>
        </w:rPr>
      </w:pPr>
      <w:r>
        <w:rPr>
          <w:b/>
        </w:rPr>
        <w:t>2. Требования к результатам освоения дисциплины (модуля):</w:t>
      </w:r>
    </w:p>
    <w:p>
      <w:pPr>
        <w:pStyle w:val="para2"/>
        <w:numPr>
          <w:ilvl w:val="0"/>
          <w:numId w:val="0"/>
        </w:numPr>
        <w:ind w:left="8" w:firstLine="0"/>
        <w:spacing w:line="240" w:lineRule="auto"/>
        <w:rPr>
          <w:highlight w:val="yellow"/>
        </w:rPr>
      </w:pPr>
      <w:r>
        <w:rPr>
          <w:highlight w:val="yellow"/>
        </w:rPr>
        <w:t xml:space="preserve">Процесс изучения дисциплины (модуля) направлен на формирование следующих компетенций: </w:t>
      </w:r>
    </w:p>
    <w:p>
      <w:pPr>
        <w:numPr>
          <w:ilvl w:val="0"/>
          <w:numId w:val="26"/>
        </w:numPr>
        <w:ind w:left="360" w:hanging="360"/>
        <w:spacing/>
        <w:jc w:val="both"/>
        <w:widowControl w:val="0"/>
        <w:tabs>
          <w:tab w:val="left" w:pos="822" w:leader="none"/>
        </w:tabs>
        <w:rPr>
          <w:highlight w:val="yellow"/>
        </w:rPr>
      </w:pPr>
      <w:r>
        <w:rPr>
          <w:highlight w:val="yellow"/>
        </w:rPr>
        <w:t>способность использовать и применять углубленные теоретические и практические знания в области фундаментальной информатики и информационных технологий (ОПК-3);</w:t>
      </w:r>
    </w:p>
    <w:p>
      <w:pPr>
        <w:numPr>
          <w:ilvl w:val="0"/>
          <w:numId w:val="26"/>
        </w:numPr>
        <w:ind w:left="360" w:hanging="360"/>
        <w:spacing/>
        <w:jc w:val="both"/>
        <w:widowControl w:val="0"/>
        <w:tabs>
          <w:tab w:val="left" w:pos="822" w:leader="none"/>
        </w:tabs>
        <w:rPr>
          <w:highlight w:val="yellow"/>
        </w:rPr>
      </w:pPr>
      <w:r>
        <w:rPr>
          <w:highlight w:val="yellow"/>
        </w:rPr>
        <w:t>способность самостоятельно приобретать и использовать в практической деятельности новые знания и умения, в том числе в новых областях знаний, непосредственно не связанных со сферой деятельности, расширять и углублять свое научное мировоззрение (ОПК-4);</w:t>
      </w:r>
    </w:p>
    <w:p>
      <w:pPr>
        <w:pStyle w:val="para2"/>
        <w:numPr>
          <w:ilvl w:val="0"/>
          <w:numId w:val="26"/>
        </w:numPr>
        <w:ind w:left="360" w:hanging="360"/>
        <w:spacing w:line="240" w:lineRule="auto"/>
        <w:rPr>
          <w:highlight w:val="yellow"/>
        </w:rPr>
      </w:pPr>
      <w:r>
        <w:rPr>
          <w:highlight w:val="yellow"/>
        </w:rPr>
        <w:t>способность проводить научные исследования и получать новые научные и прикладные результаты самостоятельно и в составе научного коллектива (ПК-1);</w:t>
      </w:r>
    </w:p>
    <w:p>
      <w:pPr>
        <w:pStyle w:val="para2"/>
        <w:numPr>
          <w:ilvl w:val="0"/>
          <w:numId w:val="26"/>
        </w:numPr>
        <w:ind w:left="360" w:hanging="360"/>
        <w:spacing w:line="240" w:lineRule="auto"/>
        <w:rPr>
          <w:highlight w:val="yellow"/>
        </w:rPr>
      </w:pPr>
      <w:r>
        <w:rPr>
          <w:highlight w:val="yellow"/>
        </w:rPr>
        <w:t>способность использовать углубленные теоретические и практические знания в области информационных технологий и прикладной математики, фундаментальных концепций и системных методологий, международных и профессиональных стандартов в области информационных технологий (ПК-2).</w:t>
      </w:r>
    </w:p>
    <w:p>
      <w:pPr>
        <w:pStyle w:val="para2"/>
        <w:numPr>
          <w:ilvl w:val="0"/>
          <w:numId w:val="0"/>
        </w:numPr>
        <w:ind w:left="-12" w:firstLine="0"/>
        <w:spacing w:line="240" w:lineRule="auto"/>
      </w:pPr>
      <w:r/>
    </w:p>
    <w:p>
      <w:pPr>
        <w:ind w:left="360" w:hanging="36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lang w:eastAsia="ru-ru"/>
        </w:rPr>
        <w:t>В результате изучения дисциплины студент должен:</w:t>
      </w:r>
    </w:p>
    <w:p>
      <w:pPr>
        <w:numPr>
          <w:ilvl w:val="0"/>
          <w:numId w:val="9"/>
        </w:numPr>
        <w:ind w:left="348" w:right="-1" w:hanging="360"/>
        <w:spacing/>
        <w:jc w:val="both"/>
        <w:widowControl w:val="0"/>
        <w:tabs>
          <w:tab w:val="left" w:pos="348"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b/>
          <w:i/>
          <w:lang w:eastAsia="ru-ru"/>
        </w:rPr>
        <w:t xml:space="preserve">Знать: </w:t>
      </w:r>
      <w:r>
        <w:rPr>
          <w:lang w:eastAsia="ru-ru"/>
        </w:rPr>
        <w:t xml:space="preserve">основные фундаментальные понятия, лежащие в основе высокоуровневой обработки информации технологиями искусственного интеллекта, средства обеспечения разработки таких систем; методы повышения эффективности алгоритмов перебора, а также уметь проводить анализ и обобщение данных баз данных (data mining). </w:t>
      </w:r>
    </w:p>
    <w:p>
      <w:pPr>
        <w:numPr>
          <w:ilvl w:val="0"/>
          <w:numId w:val="9"/>
        </w:numPr>
        <w:ind w:left="348" w:right="-1" w:hanging="360"/>
        <w:spacing/>
        <w:jc w:val="both"/>
        <w:widowControl w:val="0"/>
        <w:tabs>
          <w:tab w:val="left" w:pos="348"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b/>
          <w:i/>
          <w:lang w:eastAsia="ru-ru"/>
        </w:rPr>
        <w:t xml:space="preserve">Уметь: </w:t>
      </w:r>
      <w:r>
        <w:rPr>
          <w:lang w:eastAsia="ru-ru"/>
        </w:rPr>
        <w:t>проектировать и анализировать программы, представляющие собой оптимизационные алгоритмы, алгоритмы перебора, процедуры обработки информации на основе формализованных знаний, разрабатывать базы знаний экспертных систем; проводить базовый анализ и обобщение данных с целью выявления зависимостей в данных, интерпретировать полученные результаты обобщения.</w:t>
      </w:r>
    </w:p>
    <w:p>
      <w:pPr>
        <w:numPr>
          <w:ilvl w:val="0"/>
          <w:numId w:val="9"/>
        </w:numPr>
        <w:ind w:left="348" w:right="-1" w:hanging="360"/>
        <w:spacing/>
        <w:jc w:val="both"/>
        <w:widowControl w:val="0"/>
        <w:tabs>
          <w:tab w:val="left" w:pos="348"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b/>
          <w:i/>
          <w:lang w:eastAsia="ru-ru"/>
        </w:rPr>
        <w:t>Владеть</w:t>
      </w:r>
      <w:r>
        <w:rPr>
          <w:i/>
          <w:lang w:eastAsia="ru-ru"/>
        </w:rPr>
        <w:t xml:space="preserve">: </w:t>
      </w:r>
      <w:r>
        <w:rPr>
          <w:lang w:eastAsia="ru-ru"/>
        </w:rPr>
        <w:t>методами построения, реализации, повышения эффективности алгоритмов искусственного интеллекта, методиками сужения области поиска в переборных алгоритмах, инструментарием разработки экспертных систем.</w:t>
      </w:r>
    </w:p>
    <w:p>
      <w:pPr>
        <w:pStyle w:val="para2"/>
        <w:numPr>
          <w:ilvl w:val="0"/>
          <w:numId w:val="0"/>
        </w:numPr>
        <w:ind w:left="8" w:firstLine="0"/>
        <w:spacing w:line="240" w:lineRule="auto"/>
        <w:rPr>
          <w:iCs/>
        </w:rPr>
      </w:pPr>
      <w:r>
        <w:rPr>
          <w:iCs/>
        </w:rPr>
      </w:r>
    </w:p>
    <w:p>
      <w:pPr>
        <w:spacing w:line="360" w:lineRule="auto"/>
        <w:rPr>
          <w:b/>
        </w:rPr>
      </w:pPr>
      <w:r>
        <w:rPr>
          <w:b/>
        </w:rPr>
        <w:t>3. Объем дисциплины (модуля) и виды учебной работы (разделяется по формам обучения)</w:t>
      </w:r>
    </w:p>
    <w:p>
      <w:pPr>
        <w:rPr>
          <w:b/>
        </w:rPr>
      </w:pPr>
      <w:r>
        <w:rPr>
          <w:b/>
        </w:rPr>
      </w:r>
    </w:p>
    <w:tbl>
      <w:tblPr>
        <w:name w:val="Таблица1"/>
        <w:tabOrder w:val="0"/>
        <w:jc w:val="left"/>
        <w:tblInd w:w="0" w:type="dxa"/>
        <w:tblW w:w="9355" w:type="dxa"/>
      </w:tblPr>
      <w:tblGrid>
        <w:gridCol w:w="5422"/>
        <w:gridCol w:w="1977"/>
        <w:gridCol w:w="978"/>
        <w:gridCol w:w="978"/>
      </w:tblGrid>
      <w:tr>
        <w:trPr>
          <w:trHeight w:val="219" w:hRule="atLeast"/>
        </w:trPr>
        <w:tc>
          <w:tcPr>
            <w:tcW w:w="5422" w:type="dxa"/>
            <w:vMerge w:val="restart"/>
            <w:tcMar>
              <w:top w:w="0" w:type="dxa"/>
              <w:left w:w="108" w:type="dxa"/>
              <w:bottom w:w="0" w:type="dxa"/>
              <w:right w:w="108" w:type="dxa"/>
            </w:tcMar>
            <w:tcBorders>
              <w:top w:val="single" w:sz="12" w:space="0" w:color="000000" tmln="30, 20, 20, 0, 0"/>
              <w:left w:val="single" w:sz="12" w:space="0" w:color="000000" tmln="3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jc w:val="center"/>
              <w:rPr>
                <w:b/>
                <w:highlight w:val="yellow"/>
                <w:sz w:val="22"/>
                <w:szCs w:val="22"/>
              </w:rPr>
            </w:pPr>
            <w:r>
              <w:rPr>
                <w:b/>
                <w:highlight w:val="yellow"/>
                <w:sz w:val="22"/>
                <w:szCs w:val="22"/>
              </w:rPr>
              <w:t>Вид учебной работы</w:t>
            </w:r>
          </w:p>
          <w:p>
            <w:pPr>
              <w:pStyle w:val="para3"/>
              <w:spacing w:line="360" w:lineRule="auto"/>
              <w:jc w:val="center"/>
              <w:rPr>
                <w:b/>
                <w:highlight w:val="yellow"/>
                <w:i/>
                <w:sz w:val="22"/>
                <w:szCs w:val="22"/>
              </w:rPr>
            </w:pPr>
            <w:r>
              <w:rPr>
                <w:b/>
                <w:highlight w:val="yellow"/>
                <w:i/>
                <w:sz w:val="22"/>
                <w:szCs w:val="22"/>
              </w:rPr>
            </w:r>
          </w:p>
        </w:tc>
        <w:tc>
          <w:tcPr>
            <w:tcW w:w="1977" w:type="dxa"/>
            <w:vMerge w:val="restart"/>
            <w:tcMar>
              <w:top w:w="0" w:type="dxa"/>
              <w:left w:w="108" w:type="dxa"/>
              <w:bottom w:w="0" w:type="dxa"/>
              <w:right w:w="108" w:type="dxa"/>
            </w:tcMar>
            <w:tcBorders>
              <w:top w:val="single" w:sz="12" w:space="0" w:color="000000" tmln="30, 20, 20, 0, 0"/>
              <w:left w:val="single" w:sz="6" w:space="0" w:color="000000" tmln="15,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jc w:val="center"/>
              <w:rPr>
                <w:b/>
                <w:highlight w:val="yellow"/>
                <w:sz w:val="22"/>
                <w:szCs w:val="22"/>
              </w:rPr>
            </w:pPr>
            <w:r>
              <w:rPr>
                <w:b/>
                <w:highlight w:val="yellow"/>
                <w:sz w:val="22"/>
                <w:szCs w:val="22"/>
              </w:rPr>
              <w:t>Всего часов / зачетных единиц</w:t>
            </w:r>
          </w:p>
        </w:tc>
        <w:tc>
          <w:tcPr>
            <w:tcW w:w="1956" w:type="dxa"/>
            <w:gridSpan w:val="2"/>
            <w:tcMar>
              <w:top w:w="0" w:type="dxa"/>
              <w:left w:w="108" w:type="dxa"/>
              <w:bottom w:w="0" w:type="dxa"/>
              <w:right w:w="108" w:type="dxa"/>
            </w:tcMar>
            <w:tcBorders>
              <w:top w:val="single" w:sz="12" w:space="0" w:color="000000" tmln="30, 20, 20, 0, 0"/>
              <w:left w:val="single" w:sz="6" w:space="0" w:color="000000" tmln="15, 20, 20, 0, 0"/>
              <w:bottom w:val="single" w:sz="4" w:space="0" w:color="000000" tmln="10,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jc w:val="center"/>
              <w:rPr>
                <w:b/>
                <w:highlight w:val="yellow"/>
                <w:sz w:val="22"/>
                <w:szCs w:val="22"/>
              </w:rPr>
            </w:pPr>
            <w:r>
              <w:rPr>
                <w:b/>
                <w:highlight w:val="yellow"/>
                <w:sz w:val="22"/>
                <w:szCs w:val="22"/>
              </w:rPr>
              <w:t>Семестры</w:t>
            </w:r>
          </w:p>
        </w:tc>
      </w:tr>
      <w:tr>
        <w:trPr>
          <w:trHeight w:val="234" w:hRule="atLeast"/>
        </w:trPr>
        <w:tc>
          <w:tcPr>
            <w:tcW w:w="5422" w:type="dxa"/>
            <w:vMerge/>
            <w:tcMar>
              <w:top w:w="0" w:type="dxa"/>
              <w:left w:w="108" w:type="dxa"/>
              <w:bottom w:w="0" w:type="dxa"/>
              <w:right w:w="108" w:type="dxa"/>
            </w:tcMar>
            <w:tcBorders>
              <w:top w:val="single" w:sz="6" w:space="0" w:color="000000" tmln="15, 20, 20, 0, 0"/>
              <w:left w:val="single" w:sz="12" w:space="0" w:color="000000" tmln="3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tc>
        <w:tc>
          <w:tcPr>
            <w:tcW w:w="1977" w:type="dxa"/>
            <w:vMerg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tc>
        <w:tc>
          <w:tcPr>
            <w:tcW w:w="978" w:type="dxa"/>
            <w:tcMar>
              <w:top w:w="0" w:type="dxa"/>
              <w:left w:w="108" w:type="dxa"/>
              <w:bottom w:w="0" w:type="dxa"/>
              <w:right w:w="108" w:type="dxa"/>
            </w:tcMar>
            <w:tcBorders>
              <w:top w:val="single" w:sz="4" w:space="0" w:color="000000" tmln="10,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jc w:val="center"/>
              <w:rPr>
                <w:highlight w:val="yellow"/>
              </w:rPr>
            </w:pPr>
            <w:r>
              <w:rPr>
                <w:highlight w:val="yellow"/>
              </w:rPr>
              <w:t>1</w:t>
            </w:r>
          </w:p>
        </w:tc>
        <w:tc>
          <w:tcPr>
            <w:tcW w:w="978" w:type="dxa"/>
            <w:tcMar>
              <w:top w:w="0" w:type="dxa"/>
              <w:left w:w="108" w:type="dxa"/>
              <w:bottom w:w="0" w:type="dxa"/>
              <w:right w:w="108" w:type="dxa"/>
            </w:tcMar>
            <w:tcBorders>
              <w:top w:val="single" w:sz="4" w:space="0" w:color="000000" tmln="10, 20, 20, 0, 0"/>
              <w:left w:val="single" w:sz="4" w:space="0" w:color="000000" tmln="10, 20, 20, 0, 0"/>
              <w:bottom w:val="single" w:sz="6" w:space="0" w:color="000000" tmln="15,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jc w:val="center"/>
              <w:rPr>
                <w:highlight w:val="yellow"/>
              </w:rPr>
            </w:pPr>
            <w:r>
              <w:rPr>
                <w:highlight w:val="yellow"/>
              </w:rPr>
              <w:t>2</w:t>
            </w:r>
          </w:p>
        </w:tc>
      </w:tr>
      <w:tr>
        <w:trPr>
          <w:trHeight w:val="424" w:hRule="atLeast"/>
        </w:trPr>
        <w:tc>
          <w:tcPr>
            <w:tcW w:w="5422" w:type="dxa"/>
            <w:shd w:val="solid" w:color="E0E0E0" tmshd="1677721856, 0, 14737632"/>
            <w:tcMar>
              <w:top w:w="0" w:type="dxa"/>
              <w:left w:w="108" w:type="dxa"/>
              <w:bottom w:w="0" w:type="dxa"/>
              <w:right w:w="108" w:type="dxa"/>
            </w:tcMar>
            <w:tcBorders>
              <w:top w:val="single" w:sz="6" w:space="0" w:color="000000" tmln="15, 20, 20, 0, 0"/>
              <w:left w:val="single" w:sz="12" w:space="0" w:color="000000" tmln="3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b/>
                <w:highlight w:val="yellow"/>
              </w:rPr>
              <w:t>Аудиторные занятия (всего)</w:t>
            </w:r>
            <w:r>
              <w:rPr>
                <w:highlight w:val="yellow"/>
              </w:rPr>
            </w:r>
          </w:p>
        </w:tc>
        <w:tc>
          <w:tcPr>
            <w:tcW w:w="1977" w:type="dxa"/>
            <w:shd w:val="solid" w:color="E0E0E0" tmshd="1677721856, 0, 14737632"/>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lang w:val="en-us"/>
              </w:rPr>
            </w:pPr>
            <w:r>
              <w:rPr>
                <w:highlight w:val="yellow"/>
                <w:lang w:val="en-us"/>
              </w:rPr>
              <w:t>86</w:t>
            </w:r>
          </w:p>
        </w:tc>
        <w:tc>
          <w:tcPr>
            <w:tcW w:w="978" w:type="dxa"/>
            <w:shd w:val="solid" w:color="E0E0E0" tmshd="1677721856, 0, 14737632"/>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46</w:t>
            </w:r>
          </w:p>
        </w:tc>
        <w:tc>
          <w:tcPr>
            <w:tcW w:w="978" w:type="dxa"/>
            <w:shd w:val="solid" w:color="E0E0E0" tmshd="1677721856, 0, 14737632"/>
            <w:tcMar>
              <w:top w:w="0" w:type="dxa"/>
              <w:left w:w="108" w:type="dxa"/>
              <w:bottom w:w="0" w:type="dxa"/>
              <w:right w:w="108"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lang w:val="en-us"/>
              </w:rPr>
            </w:pPr>
            <w:r>
              <w:rPr>
                <w:highlight w:val="yellow"/>
              </w:rPr>
              <w:t>4</w:t>
            </w:r>
            <w:r>
              <w:rPr>
                <w:highlight w:val="yellow"/>
                <w:lang w:val="en-us"/>
              </w:rPr>
              <w:t>0</w:t>
            </w:r>
            <w:r>
              <w:rPr>
                <w:highlight w:val="yellow"/>
                <w:lang w:val="en-us"/>
              </w:rPr>
            </w:r>
          </w:p>
        </w:tc>
      </w:tr>
      <w:tr>
        <w:trPr>
          <w:trHeight w:val="0" w:hRule="auto"/>
        </w:trPr>
        <w:tc>
          <w:tcPr>
            <w:tcW w:w="5422" w:type="dxa"/>
            <w:tcMar>
              <w:top w:w="0" w:type="dxa"/>
              <w:left w:w="108" w:type="dxa"/>
              <w:bottom w:w="0" w:type="dxa"/>
              <w:right w:w="108" w:type="dxa"/>
            </w:tcMar>
            <w:tcBorders>
              <w:top w:val="single" w:sz="6" w:space="0" w:color="000000" tmln="15, 20, 20, 0, 0"/>
              <w:left w:val="single" w:sz="12" w:space="0" w:color="000000" tmln="3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Лекции</w:t>
            </w:r>
          </w:p>
        </w:tc>
        <w:tc>
          <w:tcPr>
            <w:tcW w:w="1977" w:type="dxa"/>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lang w:val="en-us"/>
              </w:rPr>
            </w:pPr>
            <w:r>
              <w:rPr>
                <w:highlight w:val="yellow"/>
              </w:rPr>
              <w:t>3</w:t>
            </w:r>
            <w:r>
              <w:rPr>
                <w:highlight w:val="yellow"/>
                <w:lang w:val="en-us"/>
              </w:rPr>
              <w:t>2</w:t>
            </w:r>
            <w:r>
              <w:rPr>
                <w:highlight w:val="yellow"/>
                <w:lang w:val="en-us"/>
              </w:rPr>
            </w:r>
          </w:p>
        </w:tc>
        <w:tc>
          <w:tcPr>
            <w:tcW w:w="978" w:type="dxa"/>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14</w:t>
            </w:r>
          </w:p>
        </w:tc>
        <w:tc>
          <w:tcPr>
            <w:tcW w:w="978" w:type="dxa"/>
            <w:tcMar>
              <w:top w:w="0" w:type="dxa"/>
              <w:left w:w="108" w:type="dxa"/>
              <w:bottom w:w="0" w:type="dxa"/>
              <w:right w:w="108"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lang w:val="en-us"/>
              </w:rPr>
            </w:pPr>
            <w:r>
              <w:rPr>
                <w:highlight w:val="yellow"/>
                <w:lang w:val="en-us"/>
              </w:rPr>
              <w:t>18</w:t>
            </w:r>
          </w:p>
        </w:tc>
      </w:tr>
      <w:tr>
        <w:trPr>
          <w:trHeight w:val="0" w:hRule="auto"/>
        </w:trPr>
        <w:tc>
          <w:tcPr>
            <w:tcW w:w="5422" w:type="dxa"/>
            <w:tcMar>
              <w:top w:w="0" w:type="dxa"/>
              <w:left w:w="108" w:type="dxa"/>
              <w:bottom w:w="0" w:type="dxa"/>
              <w:right w:w="108" w:type="dxa"/>
            </w:tcMar>
            <w:tcBorders>
              <w:top w:val="single" w:sz="6" w:space="0" w:color="000000" tmln="15, 20, 20, 0, 0"/>
              <w:left w:val="single" w:sz="12" w:space="0" w:color="000000" tmln="3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Практические занятия (ПЗ)</w:t>
            </w:r>
          </w:p>
        </w:tc>
        <w:tc>
          <w:tcPr>
            <w:tcW w:w="1977" w:type="dxa"/>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lang w:val="en-us"/>
              </w:rPr>
            </w:pPr>
            <w:r>
              <w:rPr>
                <w:highlight w:val="yellow"/>
              </w:rPr>
              <w:t>4</w:t>
            </w:r>
            <w:r>
              <w:rPr>
                <w:highlight w:val="yellow"/>
                <w:lang w:val="en-us"/>
              </w:rPr>
              <w:t>6</w:t>
            </w:r>
            <w:r>
              <w:rPr>
                <w:highlight w:val="yellow"/>
                <w:lang w:val="en-us"/>
              </w:rPr>
            </w:r>
          </w:p>
        </w:tc>
        <w:tc>
          <w:tcPr>
            <w:tcW w:w="978" w:type="dxa"/>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28</w:t>
            </w:r>
          </w:p>
        </w:tc>
        <w:tc>
          <w:tcPr>
            <w:tcW w:w="978" w:type="dxa"/>
            <w:tcMar>
              <w:top w:w="0" w:type="dxa"/>
              <w:left w:w="108" w:type="dxa"/>
              <w:bottom w:w="0" w:type="dxa"/>
              <w:right w:w="108"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lang w:val="en-us"/>
              </w:rPr>
            </w:pPr>
            <w:r>
              <w:rPr>
                <w:highlight w:val="yellow"/>
                <w:lang w:val="en-us"/>
              </w:rPr>
              <w:t>18</w:t>
            </w:r>
          </w:p>
        </w:tc>
      </w:tr>
      <w:tr>
        <w:trPr>
          <w:trHeight w:val="0" w:hRule="auto"/>
        </w:trPr>
        <w:tc>
          <w:tcPr>
            <w:tcW w:w="5422" w:type="dxa"/>
            <w:tcMar>
              <w:top w:w="0" w:type="dxa"/>
              <w:left w:w="108" w:type="dxa"/>
              <w:bottom w:w="0" w:type="dxa"/>
              <w:right w:w="108" w:type="dxa"/>
            </w:tcMar>
            <w:tcBorders>
              <w:top w:val="single" w:sz="6" w:space="0" w:color="000000" tmln="15, 20, 20, 0, 0"/>
              <w:left w:val="single" w:sz="12" w:space="0" w:color="000000" tmln="3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Лабораторные работы (ЛР)</w:t>
            </w:r>
          </w:p>
        </w:tc>
        <w:tc>
          <w:tcPr>
            <w:tcW w:w="1977" w:type="dxa"/>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0</w:t>
            </w:r>
          </w:p>
        </w:tc>
        <w:tc>
          <w:tcPr>
            <w:tcW w:w="978" w:type="dxa"/>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0</w:t>
            </w:r>
          </w:p>
        </w:tc>
        <w:tc>
          <w:tcPr>
            <w:tcW w:w="978" w:type="dxa"/>
            <w:tcMar>
              <w:top w:w="0" w:type="dxa"/>
              <w:left w:w="108" w:type="dxa"/>
              <w:bottom w:w="0" w:type="dxa"/>
              <w:right w:w="108"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0</w:t>
            </w:r>
          </w:p>
        </w:tc>
      </w:tr>
      <w:tr>
        <w:trPr>
          <w:trHeight w:val="0" w:hRule="auto"/>
        </w:trPr>
        <w:tc>
          <w:tcPr>
            <w:tcW w:w="5422" w:type="dxa"/>
            <w:tcMar>
              <w:top w:w="0" w:type="dxa"/>
              <w:left w:w="108" w:type="dxa"/>
              <w:bottom w:w="0" w:type="dxa"/>
              <w:right w:w="108" w:type="dxa"/>
            </w:tcMar>
            <w:tcBorders>
              <w:top w:val="single" w:sz="6" w:space="0" w:color="000000" tmln="15, 20, 20, 0, 0"/>
              <w:left w:val="single" w:sz="12" w:space="0" w:color="000000" tmln="3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Контроль самостоятельной работы (КСР)</w:t>
            </w:r>
          </w:p>
        </w:tc>
        <w:tc>
          <w:tcPr>
            <w:tcW w:w="1977" w:type="dxa"/>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8</w:t>
            </w:r>
          </w:p>
        </w:tc>
        <w:tc>
          <w:tcPr>
            <w:tcW w:w="978" w:type="dxa"/>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4</w:t>
            </w:r>
          </w:p>
        </w:tc>
        <w:tc>
          <w:tcPr>
            <w:tcW w:w="978" w:type="dxa"/>
            <w:tcMar>
              <w:top w:w="0" w:type="dxa"/>
              <w:left w:w="108" w:type="dxa"/>
              <w:bottom w:w="0" w:type="dxa"/>
              <w:right w:w="108"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4</w:t>
            </w:r>
          </w:p>
        </w:tc>
      </w:tr>
      <w:tr>
        <w:trPr>
          <w:trHeight w:val="0" w:hRule="auto"/>
        </w:trPr>
        <w:tc>
          <w:tcPr>
            <w:tcW w:w="5422" w:type="dxa"/>
            <w:shd w:val="solid" w:color="E0E0E0" tmshd="1677721856, 0, 14737632"/>
            <w:tcMar>
              <w:top w:w="0" w:type="dxa"/>
              <w:left w:w="108" w:type="dxa"/>
              <w:bottom w:w="0" w:type="dxa"/>
              <w:right w:w="108" w:type="dxa"/>
            </w:tcMar>
            <w:tcBorders>
              <w:top w:val="single" w:sz="6" w:space="0" w:color="000000" tmln="15, 20, 20, 0, 0"/>
              <w:left w:val="single" w:sz="12" w:space="0" w:color="000000" tmln="3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b/>
                <w:highlight w:val="yellow"/>
              </w:rPr>
            </w:pPr>
            <w:r>
              <w:rPr>
                <w:b/>
                <w:highlight w:val="yellow"/>
              </w:rPr>
              <w:t>Самостоятельная работа (всего)</w:t>
            </w:r>
          </w:p>
        </w:tc>
        <w:tc>
          <w:tcPr>
            <w:tcW w:w="1977" w:type="dxa"/>
            <w:shd w:val="solid" w:color="E0E0E0" tmshd="1677721856, 0, 14737632"/>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lang w:val="en-us"/>
              </w:rPr>
            </w:pPr>
            <w:r>
              <w:rPr>
                <w:highlight w:val="yellow"/>
              </w:rPr>
              <w:t>1</w:t>
            </w:r>
            <w:r>
              <w:rPr>
                <w:highlight w:val="yellow"/>
                <w:lang w:val="en-us"/>
              </w:rPr>
              <w:t>30</w:t>
            </w:r>
            <w:r>
              <w:rPr>
                <w:highlight w:val="yellow"/>
                <w:lang w:val="en-us"/>
              </w:rPr>
            </w:r>
          </w:p>
        </w:tc>
        <w:tc>
          <w:tcPr>
            <w:tcW w:w="978" w:type="dxa"/>
            <w:shd w:val="solid" w:color="E0E0E0" tmshd="1677721856, 0, 14737632"/>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62</w:t>
            </w:r>
          </w:p>
        </w:tc>
        <w:tc>
          <w:tcPr>
            <w:tcW w:w="978" w:type="dxa"/>
            <w:shd w:val="solid" w:color="E0E0E0" tmshd="1677721856, 0, 14737632"/>
            <w:tcMar>
              <w:top w:w="0" w:type="dxa"/>
              <w:left w:w="108" w:type="dxa"/>
              <w:bottom w:w="0" w:type="dxa"/>
              <w:right w:w="108"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lang w:val="en-us"/>
              </w:rPr>
            </w:pPr>
            <w:r>
              <w:rPr>
                <w:highlight w:val="yellow"/>
              </w:rPr>
              <w:t>6</w:t>
            </w:r>
            <w:r>
              <w:rPr>
                <w:highlight w:val="yellow"/>
                <w:lang w:val="en-us"/>
              </w:rPr>
              <w:t>8</w:t>
            </w:r>
            <w:r>
              <w:rPr>
                <w:highlight w:val="yellow"/>
                <w:lang w:val="en-us"/>
              </w:rPr>
            </w:r>
          </w:p>
        </w:tc>
      </w:tr>
      <w:tr>
        <w:trPr>
          <w:trHeight w:val="0" w:hRule="auto"/>
        </w:trPr>
        <w:tc>
          <w:tcPr>
            <w:tcW w:w="5422" w:type="dxa"/>
            <w:tcMar>
              <w:top w:w="0" w:type="dxa"/>
              <w:left w:w="108" w:type="dxa"/>
              <w:bottom w:w="0" w:type="dxa"/>
              <w:right w:w="108" w:type="dxa"/>
            </w:tcMar>
            <w:tcBorders>
              <w:top w:val="single" w:sz="6" w:space="0" w:color="000000" tmln="15, 20, 20, 0, 0"/>
              <w:left w:val="single" w:sz="12" w:space="0" w:color="000000" tmln="3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iCs/>
              </w:rPr>
            </w:pPr>
            <w:r>
              <w:rPr>
                <w:highlight w:val="yellow"/>
                <w:iCs/>
              </w:rPr>
              <w:t>Самостоятельная работа (СРС)</w:t>
            </w:r>
          </w:p>
        </w:tc>
        <w:tc>
          <w:tcPr>
            <w:tcW w:w="1977" w:type="dxa"/>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lang w:val="en-us"/>
              </w:rPr>
            </w:pPr>
            <w:r>
              <w:rPr>
                <w:highlight w:val="yellow"/>
                <w:lang w:val="en-us"/>
              </w:rPr>
              <w:t>103</w:t>
            </w:r>
          </w:p>
        </w:tc>
        <w:tc>
          <w:tcPr>
            <w:tcW w:w="978" w:type="dxa"/>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62</w:t>
            </w:r>
          </w:p>
        </w:tc>
        <w:tc>
          <w:tcPr>
            <w:tcW w:w="978" w:type="dxa"/>
            <w:tcMar>
              <w:top w:w="0" w:type="dxa"/>
              <w:left w:w="108" w:type="dxa"/>
              <w:bottom w:w="0" w:type="dxa"/>
              <w:right w:w="108"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lang w:val="en-us"/>
              </w:rPr>
            </w:pPr>
            <w:r>
              <w:rPr>
                <w:highlight w:val="yellow"/>
                <w:lang w:val="en-us"/>
              </w:rPr>
              <w:t>41</w:t>
            </w:r>
          </w:p>
        </w:tc>
      </w:tr>
      <w:tr>
        <w:trPr>
          <w:trHeight w:val="0" w:hRule="auto"/>
        </w:trPr>
        <w:tc>
          <w:tcPr>
            <w:tcW w:w="5422" w:type="dxa"/>
            <w:tcMar>
              <w:top w:w="0" w:type="dxa"/>
              <w:left w:w="108" w:type="dxa"/>
              <w:bottom w:w="0" w:type="dxa"/>
              <w:right w:w="108" w:type="dxa"/>
            </w:tcMar>
            <w:tcBorders>
              <w:top w:val="single" w:sz="6" w:space="0" w:color="000000" tmln="15, 20, 20, 0, 0"/>
              <w:left w:val="single" w:sz="12" w:space="0" w:color="000000" tmln="3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Вид промежуточной аттестации (экзамен)</w:t>
            </w:r>
          </w:p>
        </w:tc>
        <w:tc>
          <w:tcPr>
            <w:tcW w:w="1977" w:type="dxa"/>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27</w:t>
            </w:r>
          </w:p>
        </w:tc>
        <w:tc>
          <w:tcPr>
            <w:tcW w:w="978" w:type="dxa"/>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0</w:t>
            </w:r>
          </w:p>
        </w:tc>
        <w:tc>
          <w:tcPr>
            <w:tcW w:w="978" w:type="dxa"/>
            <w:tcMar>
              <w:top w:w="0" w:type="dxa"/>
              <w:left w:w="108" w:type="dxa"/>
              <w:bottom w:w="0" w:type="dxa"/>
              <w:right w:w="108"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27</w:t>
            </w:r>
          </w:p>
        </w:tc>
      </w:tr>
      <w:tr>
        <w:trPr>
          <w:trHeight w:val="418" w:hRule="atLeast"/>
        </w:trPr>
        <w:tc>
          <w:tcPr>
            <w:tcW w:w="5422" w:type="dxa"/>
            <w:vMerge w:val="restart"/>
            <w:shd w:val="solid" w:color="E0E0E0" tmshd="1677721856, 0, 14737632"/>
            <w:tcMar>
              <w:top w:w="0" w:type="dxa"/>
              <w:left w:w="108" w:type="dxa"/>
              <w:bottom w:w="0" w:type="dxa"/>
              <w:right w:w="108" w:type="dxa"/>
            </w:tcMar>
            <w:tcBorders>
              <w:top w:val="single" w:sz="6" w:space="0" w:color="000000" tmln="15, 20, 20, 0, 0"/>
              <w:left w:val="single" w:sz="12" w:space="0" w:color="000000" tmln="3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Общая трудоемкость                   часы</w:t>
            </w:r>
          </w:p>
          <w:p>
            <w:pPr>
              <w:pStyle w:val="para3"/>
              <w:spacing w:line="360" w:lineRule="auto"/>
              <w:rPr>
                <w:highlight w:val="yellow"/>
              </w:rPr>
            </w:pPr>
            <w:r>
              <w:rPr>
                <w:highlight w:val="yellow"/>
              </w:rPr>
              <w:t xml:space="preserve">                            зачетные единицы</w:t>
            </w:r>
          </w:p>
        </w:tc>
        <w:tc>
          <w:tcPr>
            <w:tcW w:w="1977" w:type="dxa"/>
            <w:shd w:val="solid" w:color="E0E0E0" tmshd="1677721856, 0, 14737632"/>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216</w:t>
            </w:r>
          </w:p>
        </w:tc>
        <w:tc>
          <w:tcPr>
            <w:tcW w:w="978" w:type="dxa"/>
            <w:shd w:val="solid" w:color="E0E0E0" tmshd="1677721856, 0, 14737632"/>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108</w:t>
            </w:r>
          </w:p>
        </w:tc>
        <w:tc>
          <w:tcPr>
            <w:tcW w:w="978" w:type="dxa"/>
            <w:shd w:val="solid" w:color="E0E0E0" tmshd="1677721856, 0, 14737632"/>
            <w:tcMar>
              <w:top w:w="0" w:type="dxa"/>
              <w:left w:w="108" w:type="dxa"/>
              <w:bottom w:w="0" w:type="dxa"/>
              <w:right w:w="108"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108</w:t>
            </w:r>
          </w:p>
        </w:tc>
      </w:tr>
      <w:tr>
        <w:trPr>
          <w:trHeight w:val="345" w:hRule="atLeast"/>
        </w:trPr>
        <w:tc>
          <w:tcPr>
            <w:tcW w:w="5422" w:type="dxa"/>
            <w:vMerge/>
            <w:tcMar>
              <w:top w:w="0" w:type="dxa"/>
              <w:left w:w="108" w:type="dxa"/>
              <w:bottom w:w="0" w:type="dxa"/>
              <w:right w:w="108" w:type="dxa"/>
            </w:tcMar>
            <w:tcBorders>
              <w:top w:val="single" w:sz="6" w:space="0" w:color="000000" tmln="15, 20, 20, 0, 0"/>
              <w:left w:val="single" w:sz="12" w:space="0" w:color="000000" tmln="30, 20, 20, 0, 0"/>
              <w:bottom w:val="single" w:sz="12" w:space="0" w:color="000000" tmln="30, 20, 20, 0, 0"/>
              <w:right w:val="single" w:sz="6" w:space="0" w:color="000000" tmln="15, 20, 20, 0, 0"/>
              <w:tl2br w:val="nil" w:sz="0" w:space="0" w:color="000000" tmln="20, 20, 20, 0, 0"/>
              <w:tr2bl w:val="nil" w:sz="0" w:space="0" w:color="000000" tmln="20, 20, 20, 0, 0"/>
            </w:tcBorders>
            <w:tmTcPr id="1549458276" protected="0"/>
          </w:tcPr>
          <w:p/>
        </w:tc>
        <w:tc>
          <w:tcPr>
            <w:tcW w:w="1977" w:type="dxa"/>
            <w:tcMar>
              <w:top w:w="0" w:type="dxa"/>
              <w:left w:w="108" w:type="dxa"/>
              <w:bottom w:w="0" w:type="dxa"/>
              <w:right w:w="108" w:type="dxa"/>
            </w:tcMar>
            <w:tcBorders>
              <w:top w:val="single" w:sz="6" w:space="0" w:color="000000" tmln="15, 20, 20, 0, 0"/>
              <w:left w:val="single" w:sz="6" w:space="0" w:color="000000" tmln="15, 20, 20, 0, 0"/>
              <w:bottom w:val="single" w:sz="12" w:space="0" w:color="000000" tmln="30,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6</w:t>
            </w:r>
          </w:p>
        </w:tc>
        <w:tc>
          <w:tcPr>
            <w:tcW w:w="978" w:type="dxa"/>
            <w:tcMar>
              <w:top w:w="0" w:type="dxa"/>
              <w:left w:w="108" w:type="dxa"/>
              <w:bottom w:w="0" w:type="dxa"/>
              <w:right w:w="108" w:type="dxa"/>
            </w:tcMar>
            <w:tcBorders>
              <w:top w:val="single" w:sz="6" w:space="0" w:color="000000" tmln="15, 20, 20, 0, 0"/>
              <w:left w:val="single" w:sz="6" w:space="0" w:color="000000" tmln="15, 20, 20, 0, 0"/>
              <w:bottom w:val="single" w:sz="12" w:space="0" w:color="000000" tmln="30, 20, 20, 0, 0"/>
              <w:right w:val="single" w:sz="4" w:space="0" w:color="000000" tmln="10,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3</w:t>
            </w:r>
          </w:p>
        </w:tc>
        <w:tc>
          <w:tcPr>
            <w:tcW w:w="978" w:type="dxa"/>
            <w:tcMar>
              <w:top w:w="0" w:type="dxa"/>
              <w:left w:w="108" w:type="dxa"/>
              <w:bottom w:w="0" w:type="dxa"/>
              <w:right w:w="108" w:type="dxa"/>
            </w:tcMar>
            <w:tcBorders>
              <w:top w:val="single" w:sz="6" w:space="0" w:color="000000" tmln="15, 20, 20, 0, 0"/>
              <w:left w:val="single" w:sz="4" w:space="0" w:color="000000" tmln="10, 20, 20, 0, 0"/>
              <w:bottom w:val="single" w:sz="12" w:space="0" w:color="000000" tmln="30, 20, 20, 0, 0"/>
              <w:right w:val="single" w:sz="6" w:space="0" w:color="000000" tmln="15, 20, 20, 0, 0"/>
              <w:tl2br w:val="nil" w:sz="0" w:space="0" w:color="000000" tmln="20, 20, 20, 0, 0"/>
              <w:tr2bl w:val="nil" w:sz="0" w:space="0" w:color="000000" tmln="20, 20, 20, 0, 0"/>
            </w:tcBorders>
            <w:tmTcPr id="1549458276" protected="0"/>
          </w:tcPr>
          <w:p>
            <w:pPr>
              <w:pStyle w:val="para3"/>
              <w:spacing w:line="360" w:lineRule="auto"/>
              <w:rPr>
                <w:highlight w:val="yellow"/>
              </w:rPr>
            </w:pPr>
            <w:r>
              <w:rPr>
                <w:highlight w:val="yellow"/>
              </w:rPr>
              <w:t>3</w:t>
            </w:r>
          </w:p>
        </w:tc>
      </w:tr>
    </w:tbl>
    <w:p>
      <w:pPr>
        <w:spacing w:line="360" w:lineRule="auto"/>
        <w:rPr>
          <w:b/>
        </w:rPr>
      </w:pPr>
      <w:r>
        <w:rPr>
          <w:b/>
        </w:rPr>
      </w:r>
    </w:p>
    <w:p>
      <w:pPr>
        <w:spacing w:line="360" w:lineRule="auto"/>
        <w:rPr>
          <w:b/>
        </w:rPr>
      </w:pPr>
      <w:r>
        <w:rPr>
          <w:b/>
        </w:rPr>
        <w:t>4. Содержание дисциплины (модуля)</w:t>
      </w:r>
    </w:p>
    <w:p>
      <w:pPr>
        <w:numPr>
          <w:ilvl w:val="1"/>
          <w:numId w:val="31"/>
        </w:numPr>
        <w:ind w:left="504" w:hanging="504"/>
        <w:spacing/>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lang w:eastAsia="ru-ru"/>
        </w:rPr>
        <w:t xml:space="preserve">Тема 1. </w:t>
      </w:r>
      <w:r>
        <w:rPr>
          <w:b/>
          <w:lang w:eastAsia="ru-ru"/>
        </w:rPr>
        <w:t xml:space="preserve">Введение в ИИ на примере решения задач (планирование действий). </w:t>
      </w:r>
      <w:r>
        <w:rPr>
          <w:lang w:eastAsia="ru-ru"/>
        </w:rPr>
      </w:r>
    </w:p>
    <w:p>
      <w:pPr>
        <w:ind w:left="-1" w:right="-1" w:firstLine="708"/>
        <w:spacing/>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lang w:eastAsia="ru-ru"/>
        </w:rPr>
        <w:t>Введение. Задачи ИИ, Виды обработки информации. Классификация задач искусственного интеллекта, их свойства. Представление знаний, формализмы представления знаний. Понятие “планирование действий”, допустимое состояние, допустимые переходы из состояния в состояние, цели, и т. п. Граф пространства состояний. Стратегии поиска решения без учета дополнительной информации. Стратегии поиска решения с учетом дополнительной информации. Понятия штрафов и стоимости решения, эвристик. Эвристический поиск. Алгоритм А*. Алгоритмы поиска решения. Представление задачи с помощью подзадач. Понятия задач и подзадач. И-ИЛИ графы.  CSP-задачи. Алгоритмы поиска решения. Эвристические функции оценивания. Методы разработки этих функций.</w:t>
      </w:r>
    </w:p>
    <w:p>
      <w:pPr>
        <w:ind w:left="-1" w:right="-1" w:firstLine="708"/>
        <w:spacing/>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lang w:eastAsia="ru-ru"/>
        </w:rPr>
        <w:t xml:space="preserve">Тема 2. </w:t>
      </w:r>
      <w:r>
        <w:rPr>
          <w:b/>
          <w:lang w:eastAsia="ru-ru"/>
        </w:rPr>
        <w:t xml:space="preserve">Игровые задачи. </w:t>
      </w:r>
      <w:r>
        <w:rPr>
          <w:lang w:eastAsia="ru-ru"/>
        </w:rPr>
      </w:r>
    </w:p>
    <w:p>
      <w:pPr>
        <w:ind w:firstLine="700"/>
        <w:spacing/>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lang w:eastAsia="ru-ru"/>
        </w:rPr>
        <w:t>Игры. Представление позиционных игр с полной информацией. Оценочные функции. Алгоритм MiniMax. Альфа-бета – отсечение. Обход дерева MiniMax в глубину. Понятие горизонта. Сужение области поиска с помощью Альфа-Бета отсечения.</w:t>
      </w:r>
    </w:p>
    <w:p>
      <w:pPr>
        <w:ind w:left="-1" w:right="-1" w:firstLine="708"/>
        <w:spacing/>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lang w:eastAsia="ru-ru"/>
        </w:rPr>
        <w:t xml:space="preserve">Тема 3. </w:t>
      </w:r>
      <w:r>
        <w:rPr>
          <w:b/>
          <w:lang w:eastAsia="ru-ru"/>
        </w:rPr>
        <w:t>Экспертные системы. Структура экспертной системы.</w:t>
      </w:r>
      <w:r>
        <w:rPr>
          <w:lang w:eastAsia="ru-ru"/>
        </w:rPr>
      </w:r>
    </w:p>
    <w:p>
      <w:pPr>
        <w:ind w:firstLine="700"/>
        <w:spacing/>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lang w:eastAsia="ru-ru"/>
        </w:rPr>
        <w:t>Экспертные системы. Структура экспертной системы. Классификация экспертных систем. Принципы построения машин вывода экспертных систем. Программирование в терминах образцов. Представление знаний в экспертных системах. Продукции. Система CLIPS. Принципы построения подсистем объяснения вывода в экспертных системах. Инженерия знаний. Полнота базы знаний. Обработка неопределенности в экспертных системах.</w:t>
      </w:r>
    </w:p>
    <w:p>
      <w:pPr>
        <w:ind w:left="-1" w:right="-1" w:firstLine="708"/>
        <w:spacing/>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lang w:eastAsia="ru-ru"/>
        </w:rPr>
        <w:t xml:space="preserve">Тема 4. </w:t>
      </w:r>
      <w:r>
        <w:rPr>
          <w:b/>
          <w:lang w:eastAsia="ru-ru"/>
        </w:rPr>
        <w:t>Нечеткая логика. Нечеткие системы управления.</w:t>
      </w:r>
      <w:r>
        <w:rPr>
          <w:lang w:eastAsia="ru-ru"/>
        </w:rPr>
      </w:r>
    </w:p>
    <w:p>
      <w:pPr>
        <w:ind w:firstLine="700"/>
        <w:spacing/>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lang w:eastAsia="ru-ru"/>
        </w:rPr>
        <w:t xml:space="preserve">Понятие информационно-управляющей системы. Нечеткая логика. Нечеткие системы управления. Фаззификация и дафаззификация. Логико-динамические системы. Уровни интеллекта алгоритмов управления логико-динамическими системами. Обработка неопределенности в экспертных системах. </w:t>
      </w:r>
    </w:p>
    <w:p>
      <w:pPr>
        <w:ind w:left="-1" w:right="-1" w:firstLine="708"/>
        <w:spacing/>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lang w:eastAsia="ru-ru"/>
        </w:rPr>
        <w:t xml:space="preserve">Тема 5. </w:t>
      </w:r>
      <w:r>
        <w:rPr>
          <w:b/>
          <w:highlight w:val="white"/>
          <w:lang w:eastAsia="ru-ru"/>
        </w:rPr>
        <w:t>Эволюционные вычисления.</w:t>
      </w:r>
      <w:r>
        <w:rPr>
          <w:lang w:eastAsia="ru-ru"/>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eastAsia="ru-ru"/>
        </w:rPr>
      </w:pPr>
      <w:r>
        <w:rPr>
          <w:lang w:eastAsia="ru-ru"/>
        </w:rPr>
        <w:t>Эволюционные вычисления. Генетические алгоритмы. Алгоритм муравья, алгоритм роя. Другие дискретные оптимизационные алгоритмы. Градиентный спуск. Алгоритмы последовательного улучшения. Нейронные сети. Формализованный нейрон, его структура. Обучение нейронных сетей. Перцептрон. Алгоритм обратного распространения ошибки.</w:t>
      </w:r>
    </w:p>
    <w:p>
      <w:pPr>
        <w:numPr>
          <w:ilvl w:val="1"/>
          <w:numId w:val="31"/>
        </w:numPr>
        <w:ind w:left="504" w:hanging="504"/>
        <w:spacing w:line="360" w:lineRule="auto"/>
        <w:rPr>
          <w:bCs/>
        </w:rPr>
      </w:pPr>
      <w:r>
        <w:rPr>
          <w:bCs/>
        </w:rPr>
      </w:r>
    </w:p>
    <w:p>
      <w:pPr>
        <w:rPr>
          <w:bCs/>
        </w:rPr>
      </w:pPr>
      <w:r>
        <w:rPr>
          <w:b/>
        </w:rPr>
        <w:t xml:space="preserve">5. Форма промежуточного контроля: </w:t>
      </w:r>
      <w:r>
        <w:rPr>
          <w:highlight w:val="yellow"/>
          <w:bCs/>
        </w:rPr>
        <w:t>зачет</w:t>
      </w:r>
      <w:r>
        <w:rPr>
          <w:highlight w:val="yellow"/>
          <w:bCs/>
        </w:rPr>
        <w:t xml:space="preserve"> в 1 семестре</w:t>
      </w:r>
      <w:r>
        <w:rPr>
          <w:highlight w:val="yellow"/>
          <w:bCs/>
        </w:rPr>
        <w:t xml:space="preserve">, </w:t>
      </w:r>
      <w:r>
        <w:rPr>
          <w:highlight w:val="yellow"/>
          <w:bCs/>
        </w:rPr>
        <w:t>экзамен</w:t>
      </w:r>
      <w:r>
        <w:rPr>
          <w:highlight w:val="yellow"/>
          <w:bCs/>
        </w:rPr>
        <w:t xml:space="preserve"> во 2 семестре</w:t>
      </w:r>
      <w:r>
        <w:rPr>
          <w:highlight w:val="yellow"/>
          <w:bCs/>
        </w:rPr>
        <w:t>.</w:t>
      </w:r>
      <w:r>
        <w:rPr>
          <w:bCs/>
        </w:rPr>
      </w:r>
    </w:p>
    <w:p>
      <w:pPr>
        <w:rPr>
          <w:b/>
        </w:rPr>
      </w:pPr>
      <w:r>
        <w:rPr>
          <w:b/>
        </w:rPr>
      </w:r>
    </w:p>
    <w:p>
      <w:pPr>
        <w:rPr>
          <w:b/>
        </w:rPr>
      </w:pPr>
      <w:r>
        <w:rPr>
          <w:b/>
        </w:rPr>
        <w:t xml:space="preserve">6. Разработчик аннотации </w:t>
      </w:r>
    </w:p>
    <w:p>
      <w:pPr>
        <w:suppressAutoHyphens/>
        <w:hyphenationLines w:val="0"/>
        <w:rPr>
          <w:bCs/>
        </w:rPr>
      </w:pPr>
      <w:r>
        <w:rPr>
          <w:bCs/>
        </w:rPr>
        <w:t>Доцент кафедры информационных технологий Черкашин Евгений Александрович, к.т.н</w:t>
      </w:r>
    </w:p>
    <w:p>
      <w:pPr>
        <w:spacing/>
        <w:jc w:val="both"/>
        <w:rPr>
          <w:b/>
        </w:rPr>
      </w:pPr>
      <w:r>
        <w:rPr>
          <w:b/>
        </w:rPr>
      </w:r>
    </w:p>
    <w:p>
      <w:pPr>
        <w:spacing w:line="360" w:lineRule="auto"/>
        <w:rPr>
          <w:bCs/>
        </w:rPr>
      </w:pPr>
      <w:r>
        <w:rPr>
          <w:bCs/>
        </w:rPr>
      </w:r>
    </w:p>
    <w:sectPr>
      <w:footnotePr>
        <w:pos w:val="pageBottom"/>
        <w:numFmt w:val="decimal"/>
        <w:numStart w:val="1"/>
        <w:numRestart w:val="continuous"/>
      </w:footnotePr>
      <w:endnotePr>
        <w:pos w:val="docEnd"/>
        <w:numFmt w:val="decimal"/>
        <w:numStart w:val="1"/>
        <w:numRestart w:val="continuous"/>
      </w:endnotePr>
      <w:headerReference w:type="default" r:id="rId8"/>
      <w:type w:val="nextPage"/>
      <w:pgSz w:h="16838" w:w="11906"/>
      <w:pgMar w:left="1701" w:top="1134" w:right="850" w:bottom="1134" w:header="708"/>
      <w:paperSrc w:first="0" w:other="0"/>
      <w:pgNumType w:fmt="decimal" w:start="1"/>
      <w:titlePg/>
      <w:tmGutter w:val="3"/>
      <w:mirrorMargins w:val="0"/>
      <w:tmSection w:h="-2">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cc"/>
    <w:family w:val="roman"/>
    <w:pitch w:val="default"/>
  </w:font>
  <w:font w:name="Symbol">
    <w:charset w:val="02"/>
    <w:family w:val="roman"/>
    <w:pitch w:val="default"/>
  </w:font>
  <w:font w:name="Courier New">
    <w:charset w:val="cc"/>
    <w:family w:val="modern"/>
    <w:pitch w:val="default"/>
  </w:font>
  <w:font w:name="Wingdings">
    <w:charset w:val="02"/>
    <w:family w:val="auto"/>
    <w:pitch w:val="default"/>
  </w:font>
  <w:font w:name="Calibri">
    <w:charset w:val="cc"/>
    <w:family w:val="swiss"/>
    <w:pitch w:val="default"/>
  </w:font>
  <w:font w:name="Arial">
    <w:charset w:val="cc"/>
    <w:family w:val="swiss"/>
    <w:pitch w:val="default"/>
  </w:font>
  <w:font w:name="Tahoma">
    <w:charset w:val="cc"/>
    <w:family w:val="swiss"/>
    <w:pitch w:val="default"/>
  </w:font>
  <w:font w:name="Calibri Light">
    <w:charset w:val="cc"/>
    <w:family w:val="swiss"/>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7"/>
      <w:spacing/>
      <w:jc w:val="right"/>
    </w:pPr>
    <w:r>
      <w:fldChar w:fldCharType="begin"/>
      <w:instrText xml:space="preserve"> PAGE </w:instrText>
      <w:fldChar w:fldCharType="separate"/>
      <w:t>3</w:t>
      <w:fldChar w:fldCharType="end"/>
    </w:r>
  </w:p>
  <w:p>
    <w:pPr>
      <w:pStyle w:val="para7"/>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Нумерованный список 2"/>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3">
    <w:multiLevelType w:val="hybridMultilevel"/>
    <w:name w:val="Нумерованный список 3"/>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4">
    <w:multiLevelType w:val="hybridMultilevel"/>
    <w:name w:val="Нумерованный список 4"/>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5">
    <w:multiLevelType w:val="hybridMultilevel"/>
    <w:name w:val="Нумерованный список 5"/>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6">
    <w:multiLevelType w:val="hybridMultilevel"/>
    <w:name w:val="Нумерованный список 6"/>
    <w:lvl w:ilvl="0">
      <w:start w:val="1"/>
      <w:numFmt w:val="decimal"/>
      <w:suff w:val="tab"/>
      <w:lvlText w:val="%1."/>
      <w:lvlJc w:val="left"/>
      <w:pPr>
        <w:ind w:left="0" w:hanging="0"/>
      </w:pPr>
    </w:lvl>
    <w:lvl w:ilvl="1">
      <w:start w:val="2"/>
      <w:numFmt w:val="decimal"/>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7">
    <w:multiLevelType w:val="hybridMultilevel"/>
    <w:name w:val="Нумерованный список 7"/>
    <w:lvl w:ilvl="0">
      <w:start w:val="2"/>
      <w:numFmt w:val="decimal"/>
      <w:suff w:val="tab"/>
      <w:lvlText w:val="%1."/>
      <w:lvlJc w:val="left"/>
      <w:pPr>
        <w:ind w:left="360" w:hanging="0"/>
      </w:pPr>
    </w:lvl>
    <w:lvl w:ilvl="1">
      <w:start w:val="1"/>
      <w:numFmt w:val="decimal"/>
      <w:suff w:val="tab"/>
      <w:lvlText w:val="%1.%2"/>
      <w:lvlJc w:val="left"/>
      <w:pPr>
        <w:ind w:left="360" w:hanging="0"/>
      </w:pPr>
    </w:lvl>
    <w:lvl w:ilvl="2">
      <w:start w:val="1"/>
      <w:numFmt w:val="decimal"/>
      <w:suff w:val="tab"/>
      <w:lvlText w:val="%1.%2.%3"/>
      <w:lvlJc w:val="left"/>
      <w:pPr>
        <w:ind w:left="360" w:hanging="0"/>
      </w:pPr>
    </w:lvl>
    <w:lvl w:ilvl="3">
      <w:start w:val="1"/>
      <w:numFmt w:val="decimal"/>
      <w:suff w:val="tab"/>
      <w:lvlText w:val="%4."/>
      <w:lvlJc w:val="left"/>
      <w:pPr>
        <w:ind w:left="360" w:hanging="0"/>
      </w:pPr>
    </w:lvl>
    <w:lvl w:ilvl="4">
      <w:start w:val="1"/>
      <w:numFmt w:val="decimal"/>
      <w:suff w:val="tab"/>
      <w:lvlText w:val="%1.%2.%3.%4.%5"/>
      <w:lvlJc w:val="left"/>
      <w:pPr>
        <w:ind w:left="360" w:hanging="0"/>
      </w:pPr>
    </w:lvl>
    <w:lvl w:ilvl="5">
      <w:start w:val="1"/>
      <w:numFmt w:val="decimal"/>
      <w:suff w:val="tab"/>
      <w:lvlText w:val="%1.%2.%3.%4.%5.%6"/>
      <w:lvlJc w:val="left"/>
      <w:pPr>
        <w:ind w:left="360" w:hanging="0"/>
      </w:pPr>
    </w:lvl>
    <w:lvl w:ilvl="6">
      <w:start w:val="1"/>
      <w:numFmt w:val="decimal"/>
      <w:suff w:val="tab"/>
      <w:lvlText w:val="%1.%2.%3.%4.%5.%6.%7"/>
      <w:lvlJc w:val="left"/>
      <w:pPr>
        <w:ind w:left="360" w:hanging="0"/>
      </w:pPr>
    </w:lvl>
    <w:lvl w:ilvl="7">
      <w:start w:val="1"/>
      <w:numFmt w:val="decimal"/>
      <w:suff w:val="tab"/>
      <w:lvlText w:val="%1.%2.%3.%4.%5.%6.%7.%8"/>
      <w:lvlJc w:val="left"/>
      <w:pPr>
        <w:ind w:left="360" w:hanging="0"/>
      </w:pPr>
    </w:lvl>
    <w:lvl w:ilvl="8">
      <w:start w:val="1"/>
      <w:numFmt w:val="decimal"/>
      <w:suff w:val="tab"/>
      <w:lvlText w:val="%1.%2.%3.%4.%5.%6.%7.%8.%9"/>
      <w:lvlJc w:val="left"/>
      <w:pPr>
        <w:ind w:left="360" w:hanging="0"/>
      </w:pPr>
    </w:lvl>
  </w:abstractNum>
  <w:abstractNum w:abstractNumId="8">
    <w:multiLevelType w:val="hybridMultilevel"/>
    <w:name w:val="Нумерованный список 8"/>
    <w:lvl w:ilvl="0">
      <w:numFmt w:val="bullet"/>
      <w:pStyle w:val="para2"/>
      <w:suff w:val="tab"/>
      <w:lvlText w:val=""/>
      <w:lvlJc w:val="left"/>
      <w:pPr>
        <w:ind w:left="701" w:hanging="0"/>
      </w:pPr>
      <w:rPr>
        <w:rFonts w:ascii="Symbol" w:hAnsi="Symbol"/>
      </w:rPr>
    </w:lvl>
    <w:lvl w:ilvl="1">
      <w:numFmt w:val="bullet"/>
      <w:suff w:val="tab"/>
      <w:lvlText w:val="o"/>
      <w:lvlJc w:val="left"/>
      <w:pPr>
        <w:ind w:left="1072" w:hanging="0"/>
      </w:pPr>
      <w:rPr>
        <w:rFonts w:ascii="Courier New" w:hAnsi="Courier New"/>
      </w:rPr>
    </w:lvl>
    <w:lvl w:ilvl="2">
      <w:numFmt w:val="bullet"/>
      <w:suff w:val="tab"/>
      <w:lvlText w:val=""/>
      <w:lvlJc w:val="left"/>
      <w:pPr>
        <w:ind w:left="1792" w:hanging="0"/>
      </w:pPr>
      <w:rPr>
        <w:rFonts w:ascii="Wingdings" w:hAnsi="Wingdings" w:eastAsia="Wingdings" w:cs="Wingdings"/>
      </w:rPr>
    </w:lvl>
    <w:lvl w:ilvl="3">
      <w:numFmt w:val="bullet"/>
      <w:suff w:val="tab"/>
      <w:lvlText w:val=""/>
      <w:lvlJc w:val="left"/>
      <w:pPr>
        <w:ind w:left="2512" w:hanging="0"/>
      </w:pPr>
      <w:rPr>
        <w:rFonts w:ascii="Symbol" w:hAnsi="Symbol"/>
      </w:rPr>
    </w:lvl>
    <w:lvl w:ilvl="4">
      <w:numFmt w:val="bullet"/>
      <w:suff w:val="tab"/>
      <w:lvlText w:val="o"/>
      <w:lvlJc w:val="left"/>
      <w:pPr>
        <w:ind w:left="3232" w:hanging="0"/>
      </w:pPr>
      <w:rPr>
        <w:rFonts w:ascii="Courier New" w:hAnsi="Courier New"/>
      </w:rPr>
    </w:lvl>
    <w:lvl w:ilvl="5">
      <w:numFmt w:val="bullet"/>
      <w:suff w:val="tab"/>
      <w:lvlText w:val=""/>
      <w:lvlJc w:val="left"/>
      <w:pPr>
        <w:ind w:left="3952" w:hanging="0"/>
      </w:pPr>
      <w:rPr>
        <w:rFonts w:ascii="Wingdings" w:hAnsi="Wingdings" w:eastAsia="Wingdings" w:cs="Wingdings"/>
      </w:rPr>
    </w:lvl>
    <w:lvl w:ilvl="6">
      <w:numFmt w:val="bullet"/>
      <w:suff w:val="tab"/>
      <w:lvlText w:val=""/>
      <w:lvlJc w:val="left"/>
      <w:pPr>
        <w:ind w:left="4672" w:hanging="0"/>
      </w:pPr>
      <w:rPr>
        <w:rFonts w:ascii="Symbol" w:hAnsi="Symbol"/>
      </w:rPr>
    </w:lvl>
    <w:lvl w:ilvl="7">
      <w:numFmt w:val="bullet"/>
      <w:suff w:val="tab"/>
      <w:lvlText w:val="o"/>
      <w:lvlJc w:val="left"/>
      <w:pPr>
        <w:ind w:left="5392" w:hanging="0"/>
      </w:pPr>
      <w:rPr>
        <w:rFonts w:ascii="Courier New" w:hAnsi="Courier New"/>
      </w:rPr>
    </w:lvl>
    <w:lvl w:ilvl="8">
      <w:numFmt w:val="bullet"/>
      <w:suff w:val="tab"/>
      <w:lvlText w:val=""/>
      <w:lvlJc w:val="left"/>
      <w:pPr>
        <w:ind w:left="6112" w:hanging="0"/>
      </w:pPr>
      <w:rPr>
        <w:rFonts w:ascii="Wingdings" w:hAnsi="Wingdings" w:eastAsia="Wingdings" w:cs="Wingdings"/>
      </w:rPr>
    </w:lvl>
  </w:abstractNum>
  <w:abstractNum w:abstractNumId="9">
    <w:multiLevelType w:val="hybridMultilevel"/>
    <w:name w:val="Нумерованный список 9"/>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0">
    <w:multiLevelType w:val="hybridMultilevel"/>
    <w:name w:val="Нумерованный список 10"/>
    <w:lvl w:ilvl="0">
      <w:numFmt w:val="bullet"/>
      <w:suff w:val="tab"/>
      <w:lvlText w:val=""/>
      <w:lvlJc w:val="left"/>
      <w:pPr>
        <w:ind w:left="-12" w:hanging="0"/>
      </w:pPr>
      <w:rPr>
        <w:rFonts w:ascii="Symbol" w:hAnsi="Symbol"/>
      </w:rPr>
    </w:lvl>
    <w:lvl w:ilvl="1">
      <w:numFmt w:val="bullet"/>
      <w:suff w:val="tab"/>
      <w:lvlText w:val="o"/>
      <w:lvlJc w:val="left"/>
      <w:pPr>
        <w:ind w:left="2520" w:hanging="0"/>
      </w:pPr>
      <w:rPr>
        <w:rFonts w:ascii="Courier New" w:hAnsi="Courier New" w:cs="Courier New"/>
      </w:rPr>
    </w:lvl>
    <w:lvl w:ilvl="2">
      <w:numFmt w:val="bullet"/>
      <w:suff w:val="tab"/>
      <w:lvlText w:val=""/>
      <w:lvlJc w:val="left"/>
      <w:pPr>
        <w:ind w:left="3240" w:hanging="0"/>
      </w:pPr>
      <w:rPr>
        <w:rFonts w:ascii="Wingdings" w:hAnsi="Wingdings" w:eastAsia="Wingdings" w:cs="Wingdings"/>
      </w:rPr>
    </w:lvl>
    <w:lvl w:ilvl="3">
      <w:numFmt w:val="bullet"/>
      <w:suff w:val="tab"/>
      <w:lvlText w:val=""/>
      <w:lvlJc w:val="left"/>
      <w:pPr>
        <w:ind w:left="3960" w:hanging="0"/>
      </w:pPr>
      <w:rPr>
        <w:rFonts w:ascii="Symbol" w:hAnsi="Symbol"/>
      </w:rPr>
    </w:lvl>
    <w:lvl w:ilvl="4">
      <w:numFmt w:val="bullet"/>
      <w:suff w:val="tab"/>
      <w:lvlText w:val="o"/>
      <w:lvlJc w:val="left"/>
      <w:pPr>
        <w:ind w:left="4680" w:hanging="0"/>
      </w:pPr>
      <w:rPr>
        <w:rFonts w:ascii="Courier New" w:hAnsi="Courier New" w:cs="Courier New"/>
      </w:rPr>
    </w:lvl>
    <w:lvl w:ilvl="5">
      <w:numFmt w:val="bullet"/>
      <w:suff w:val="tab"/>
      <w:lvlText w:val=""/>
      <w:lvlJc w:val="left"/>
      <w:pPr>
        <w:ind w:left="5400" w:hanging="0"/>
      </w:pPr>
      <w:rPr>
        <w:rFonts w:ascii="Wingdings" w:hAnsi="Wingdings" w:eastAsia="Wingdings" w:cs="Wingdings"/>
      </w:rPr>
    </w:lvl>
    <w:lvl w:ilvl="6">
      <w:numFmt w:val="bullet"/>
      <w:suff w:val="tab"/>
      <w:lvlText w:val=""/>
      <w:lvlJc w:val="left"/>
      <w:pPr>
        <w:ind w:left="6120" w:hanging="0"/>
      </w:pPr>
      <w:rPr>
        <w:rFonts w:ascii="Symbol" w:hAnsi="Symbol"/>
      </w:rPr>
    </w:lvl>
    <w:lvl w:ilvl="7">
      <w:numFmt w:val="bullet"/>
      <w:suff w:val="tab"/>
      <w:lvlText w:val="o"/>
      <w:lvlJc w:val="left"/>
      <w:pPr>
        <w:ind w:left="6840" w:hanging="0"/>
      </w:pPr>
      <w:rPr>
        <w:rFonts w:ascii="Courier New" w:hAnsi="Courier New" w:cs="Courier New"/>
      </w:rPr>
    </w:lvl>
    <w:lvl w:ilvl="8">
      <w:numFmt w:val="bullet"/>
      <w:suff w:val="tab"/>
      <w:lvlText w:val=""/>
      <w:lvlJc w:val="left"/>
      <w:pPr>
        <w:ind w:left="7560" w:hanging="0"/>
      </w:pPr>
      <w:rPr>
        <w:rFonts w:ascii="Wingdings" w:hAnsi="Wingdings" w:eastAsia="Wingdings" w:cs="Wingdings"/>
      </w:rPr>
    </w:lvl>
  </w:abstractNum>
  <w:abstractNum w:abstractNumId="11">
    <w:multiLevelType w:val="hybridMultilevel"/>
    <w:name w:val="Нумерованный список 11"/>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2">
    <w:multiLevelType w:val="hybridMultilevel"/>
    <w:name w:val="Нумерованный список 12"/>
    <w:lvl w:ilvl="0">
      <w:numFmt w:val="bullet"/>
      <w:suff w:val="tab"/>
      <w:lvlText w:val=""/>
      <w:lvlJc w:val="left"/>
      <w:pPr>
        <w:ind w:left="-12" w:hanging="0"/>
      </w:pPr>
      <w:rPr>
        <w:rFonts w:ascii="Symbol" w:hAnsi="Symbol"/>
      </w:rPr>
    </w:lvl>
    <w:lvl w:ilvl="1">
      <w:numFmt w:val="bullet"/>
      <w:suff w:val="tab"/>
      <w:lvlText w:val="o"/>
      <w:lvlJc w:val="left"/>
      <w:pPr>
        <w:ind w:left="2520" w:hanging="0"/>
      </w:pPr>
      <w:rPr>
        <w:rFonts w:ascii="Courier New" w:hAnsi="Courier New" w:cs="Courier New"/>
      </w:rPr>
    </w:lvl>
    <w:lvl w:ilvl="2">
      <w:numFmt w:val="bullet"/>
      <w:suff w:val="tab"/>
      <w:lvlText w:val=""/>
      <w:lvlJc w:val="left"/>
      <w:pPr>
        <w:ind w:left="3240" w:hanging="0"/>
      </w:pPr>
      <w:rPr>
        <w:rFonts w:ascii="Wingdings" w:hAnsi="Wingdings" w:eastAsia="Wingdings" w:cs="Wingdings"/>
      </w:rPr>
    </w:lvl>
    <w:lvl w:ilvl="3">
      <w:numFmt w:val="bullet"/>
      <w:suff w:val="tab"/>
      <w:lvlText w:val=""/>
      <w:lvlJc w:val="left"/>
      <w:pPr>
        <w:ind w:left="3960" w:hanging="0"/>
      </w:pPr>
      <w:rPr>
        <w:rFonts w:ascii="Symbol" w:hAnsi="Symbol"/>
      </w:rPr>
    </w:lvl>
    <w:lvl w:ilvl="4">
      <w:numFmt w:val="bullet"/>
      <w:suff w:val="tab"/>
      <w:lvlText w:val="o"/>
      <w:lvlJc w:val="left"/>
      <w:pPr>
        <w:ind w:left="4680" w:hanging="0"/>
      </w:pPr>
      <w:rPr>
        <w:rFonts w:ascii="Courier New" w:hAnsi="Courier New" w:cs="Courier New"/>
      </w:rPr>
    </w:lvl>
    <w:lvl w:ilvl="5">
      <w:numFmt w:val="bullet"/>
      <w:suff w:val="tab"/>
      <w:lvlText w:val=""/>
      <w:lvlJc w:val="left"/>
      <w:pPr>
        <w:ind w:left="5400" w:hanging="0"/>
      </w:pPr>
      <w:rPr>
        <w:rFonts w:ascii="Wingdings" w:hAnsi="Wingdings" w:eastAsia="Wingdings" w:cs="Wingdings"/>
      </w:rPr>
    </w:lvl>
    <w:lvl w:ilvl="6">
      <w:numFmt w:val="bullet"/>
      <w:suff w:val="tab"/>
      <w:lvlText w:val=""/>
      <w:lvlJc w:val="left"/>
      <w:pPr>
        <w:ind w:left="6120" w:hanging="0"/>
      </w:pPr>
      <w:rPr>
        <w:rFonts w:ascii="Symbol" w:hAnsi="Symbol"/>
      </w:rPr>
    </w:lvl>
    <w:lvl w:ilvl="7">
      <w:numFmt w:val="bullet"/>
      <w:suff w:val="tab"/>
      <w:lvlText w:val="o"/>
      <w:lvlJc w:val="left"/>
      <w:pPr>
        <w:ind w:left="6840" w:hanging="0"/>
      </w:pPr>
      <w:rPr>
        <w:rFonts w:ascii="Courier New" w:hAnsi="Courier New" w:cs="Courier New"/>
      </w:rPr>
    </w:lvl>
    <w:lvl w:ilvl="8">
      <w:numFmt w:val="bullet"/>
      <w:suff w:val="tab"/>
      <w:lvlText w:val=""/>
      <w:lvlJc w:val="left"/>
      <w:pPr>
        <w:ind w:left="7560" w:hanging="0"/>
      </w:pPr>
      <w:rPr>
        <w:rFonts w:ascii="Wingdings" w:hAnsi="Wingdings" w:eastAsia="Wingdings" w:cs="Wingdings"/>
      </w:rPr>
    </w:lvl>
  </w:abstractNum>
  <w:abstractNum w:abstractNumId="13">
    <w:multiLevelType w:val="hybridMultilevel"/>
    <w:name w:val="Нумерованный список 1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Нумерованный список 1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5">
    <w:multiLevelType w:val="hybridMultilevel"/>
    <w:name w:val="Нумерованный список 15"/>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6">
    <w:multiLevelType w:val="hybridMultilevel"/>
    <w:name w:val="Нумерованный список 1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7">
    <w:multiLevelType w:val="hybridMultilevel"/>
    <w:name w:val="Нумерованный список 17"/>
    <w:lvl w:ilvl="0">
      <w:start w:val="1"/>
      <w:numFmt w:val="decimal"/>
      <w:suff w:val="tab"/>
      <w:lvlText w:val="%1."/>
      <w:lvlJc w:val="left"/>
      <w:pPr>
        <w:ind w:left="360" w:hanging="0"/>
      </w:pPr>
      <w:rPr>
        <w:rFonts w:cs="Times New Roman"/>
      </w:rPr>
    </w:lvl>
    <w:lvl w:ilvl="1">
      <w:start w:val="1"/>
      <w:numFmt w:val="decimal"/>
      <w:suff w:val="tab"/>
      <w:lvlText w:val="%1.%2"/>
      <w:lvlJc w:val="left"/>
      <w:pPr>
        <w:ind w:left="360" w:hanging="0"/>
      </w:pPr>
      <w:rPr>
        <w:rFonts w:cs="Times New Roman"/>
      </w:rPr>
    </w:lvl>
    <w:lvl w:ilvl="2">
      <w:start w:val="1"/>
      <w:numFmt w:val="decimal"/>
      <w:suff w:val="tab"/>
      <w:lvlText w:val="%1.%2.%3"/>
      <w:lvlJc w:val="left"/>
      <w:pPr>
        <w:ind w:left="360" w:hanging="0"/>
      </w:pPr>
      <w:rPr>
        <w:rFonts w:cs="Times New Roman"/>
      </w:rPr>
    </w:lvl>
    <w:lvl w:ilvl="3">
      <w:start w:val="1"/>
      <w:numFmt w:val="decimal"/>
      <w:suff w:val="tab"/>
      <w:lvlText w:val="%1.%2.%3.%4"/>
      <w:lvlJc w:val="left"/>
      <w:pPr>
        <w:ind w:left="360" w:hanging="0"/>
      </w:pPr>
      <w:rPr>
        <w:rFonts w:cs="Times New Roman"/>
      </w:rPr>
    </w:lvl>
    <w:lvl w:ilvl="4">
      <w:start w:val="1"/>
      <w:numFmt w:val="decimal"/>
      <w:suff w:val="tab"/>
      <w:lvlText w:val="%1.%2.%3.%4.%5"/>
      <w:lvlJc w:val="left"/>
      <w:pPr>
        <w:ind w:left="360" w:hanging="0"/>
      </w:pPr>
      <w:rPr>
        <w:rFonts w:cs="Times New Roman"/>
      </w:rPr>
    </w:lvl>
    <w:lvl w:ilvl="5">
      <w:start w:val="1"/>
      <w:numFmt w:val="decimal"/>
      <w:suff w:val="tab"/>
      <w:lvlText w:val="%1.%2.%3.%4.%5.%6"/>
      <w:lvlJc w:val="left"/>
      <w:pPr>
        <w:ind w:left="360" w:hanging="0"/>
      </w:pPr>
      <w:rPr>
        <w:rFonts w:cs="Times New Roman"/>
      </w:rPr>
    </w:lvl>
    <w:lvl w:ilvl="6">
      <w:start w:val="1"/>
      <w:numFmt w:val="decimal"/>
      <w:suff w:val="tab"/>
      <w:lvlText w:val="%1.%2.%3.%4.%5.%6.%7"/>
      <w:lvlJc w:val="left"/>
      <w:pPr>
        <w:ind w:left="360" w:hanging="0"/>
      </w:pPr>
      <w:rPr>
        <w:rFonts w:cs="Times New Roman"/>
      </w:rPr>
    </w:lvl>
    <w:lvl w:ilvl="7">
      <w:start w:val="1"/>
      <w:numFmt w:val="decimal"/>
      <w:suff w:val="tab"/>
      <w:lvlText w:val="%1.%2.%3.%4.%5.%6.%7.%8"/>
      <w:lvlJc w:val="left"/>
      <w:pPr>
        <w:ind w:left="360" w:hanging="0"/>
      </w:pPr>
      <w:rPr>
        <w:rFonts w:cs="Times New Roman"/>
      </w:rPr>
    </w:lvl>
    <w:lvl w:ilvl="8">
      <w:start w:val="1"/>
      <w:numFmt w:val="decimal"/>
      <w:suff w:val="tab"/>
      <w:lvlText w:val="%1.%2.%3.%4.%5.%6.%7.%8.%9"/>
      <w:lvlJc w:val="left"/>
      <w:pPr>
        <w:ind w:left="360" w:hanging="0"/>
      </w:pPr>
      <w:rPr>
        <w:rFonts w:cs="Times New Roman"/>
      </w:rPr>
    </w:lvl>
  </w:abstractNum>
  <w:abstractNum w:abstractNumId="18">
    <w:multiLevelType w:val="hybridMultilevel"/>
    <w:name w:val="Нумерованный список 18"/>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9">
    <w:multiLevelType w:val="hybridMultilevel"/>
    <w:name w:val="Нумерованный список 19"/>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20">
    <w:multiLevelType w:val="hybridMultilevel"/>
    <w:name w:val="Нумерованный список 20"/>
    <w:lvl w:ilvl="0">
      <w:numFmt w:val="bullet"/>
      <w:suff w:val="tab"/>
      <w:lvlText w:val=""/>
      <w:lvlJc w:val="left"/>
      <w:pPr>
        <w:ind w:left="-12" w:hanging="0"/>
      </w:pPr>
      <w:rPr>
        <w:rFonts w:ascii="Symbol" w:hAnsi="Symbol"/>
      </w:rPr>
    </w:lvl>
    <w:lvl w:ilvl="1">
      <w:numFmt w:val="bullet"/>
      <w:suff w:val="tab"/>
      <w:lvlText w:val="o"/>
      <w:lvlJc w:val="left"/>
      <w:pPr>
        <w:ind w:left="2520" w:hanging="0"/>
      </w:pPr>
      <w:rPr>
        <w:rFonts w:ascii="Courier New" w:hAnsi="Courier New" w:cs="Courier New"/>
      </w:rPr>
    </w:lvl>
    <w:lvl w:ilvl="2">
      <w:numFmt w:val="bullet"/>
      <w:suff w:val="tab"/>
      <w:lvlText w:val=""/>
      <w:lvlJc w:val="left"/>
      <w:pPr>
        <w:ind w:left="3240" w:hanging="0"/>
      </w:pPr>
      <w:rPr>
        <w:rFonts w:ascii="Wingdings" w:hAnsi="Wingdings" w:eastAsia="Wingdings" w:cs="Wingdings"/>
      </w:rPr>
    </w:lvl>
    <w:lvl w:ilvl="3">
      <w:numFmt w:val="bullet"/>
      <w:suff w:val="tab"/>
      <w:lvlText w:val=""/>
      <w:lvlJc w:val="left"/>
      <w:pPr>
        <w:ind w:left="3960" w:hanging="0"/>
      </w:pPr>
      <w:rPr>
        <w:rFonts w:ascii="Symbol" w:hAnsi="Symbol"/>
      </w:rPr>
    </w:lvl>
    <w:lvl w:ilvl="4">
      <w:numFmt w:val="bullet"/>
      <w:suff w:val="tab"/>
      <w:lvlText w:val="o"/>
      <w:lvlJc w:val="left"/>
      <w:pPr>
        <w:ind w:left="4680" w:hanging="0"/>
      </w:pPr>
      <w:rPr>
        <w:rFonts w:ascii="Courier New" w:hAnsi="Courier New" w:cs="Courier New"/>
      </w:rPr>
    </w:lvl>
    <w:lvl w:ilvl="5">
      <w:numFmt w:val="bullet"/>
      <w:suff w:val="tab"/>
      <w:lvlText w:val=""/>
      <w:lvlJc w:val="left"/>
      <w:pPr>
        <w:ind w:left="5400" w:hanging="0"/>
      </w:pPr>
      <w:rPr>
        <w:rFonts w:ascii="Wingdings" w:hAnsi="Wingdings" w:eastAsia="Wingdings" w:cs="Wingdings"/>
      </w:rPr>
    </w:lvl>
    <w:lvl w:ilvl="6">
      <w:numFmt w:val="bullet"/>
      <w:suff w:val="tab"/>
      <w:lvlText w:val=""/>
      <w:lvlJc w:val="left"/>
      <w:pPr>
        <w:ind w:left="6120" w:hanging="0"/>
      </w:pPr>
      <w:rPr>
        <w:rFonts w:ascii="Symbol" w:hAnsi="Symbol"/>
      </w:rPr>
    </w:lvl>
    <w:lvl w:ilvl="7">
      <w:numFmt w:val="bullet"/>
      <w:suff w:val="tab"/>
      <w:lvlText w:val="o"/>
      <w:lvlJc w:val="left"/>
      <w:pPr>
        <w:ind w:left="6840" w:hanging="0"/>
      </w:pPr>
      <w:rPr>
        <w:rFonts w:ascii="Courier New" w:hAnsi="Courier New" w:cs="Courier New"/>
      </w:rPr>
    </w:lvl>
    <w:lvl w:ilvl="8">
      <w:numFmt w:val="bullet"/>
      <w:suff w:val="tab"/>
      <w:lvlText w:val=""/>
      <w:lvlJc w:val="left"/>
      <w:pPr>
        <w:ind w:left="7560" w:hanging="0"/>
      </w:pPr>
      <w:rPr>
        <w:rFonts w:ascii="Wingdings" w:hAnsi="Wingdings" w:eastAsia="Wingdings" w:cs="Wingdings"/>
      </w:rPr>
    </w:lvl>
  </w:abstractNum>
  <w:abstractNum w:abstractNumId="21">
    <w:multiLevelType w:val="hybridMultilevel"/>
    <w:name w:val="Нумерованный список 2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2">
    <w:multiLevelType w:val="hybridMultilevel"/>
    <w:name w:val="Нумерованный список 22"/>
    <w:lvl w:ilvl="0">
      <w:start w:val="1"/>
      <w:numFmt w:val="decimal"/>
      <w:suff w:val="tab"/>
      <w:lvlText w:val="%1."/>
      <w:lvlJc w:val="left"/>
      <w:pPr>
        <w:ind w:left="567" w:hanging="0"/>
      </w:pPr>
    </w:lvl>
    <w:lvl w:ilvl="1">
      <w:start w:val="1"/>
      <w:numFmt w:val="lowerLetter"/>
      <w:suff w:val="tab"/>
      <w:lvlText w:val="%2."/>
      <w:lvlJc w:val="left"/>
      <w:pPr>
        <w:ind w:left="1287" w:hanging="0"/>
      </w:pPr>
    </w:lvl>
    <w:lvl w:ilvl="2">
      <w:start w:val="1"/>
      <w:numFmt w:val="lowerRoman"/>
      <w:suff w:val="tab"/>
      <w:lvlText w:val="%3."/>
      <w:lvlJc w:val="left"/>
      <w:pPr>
        <w:ind w:left="2187" w:hanging="0"/>
      </w:pPr>
    </w:lvl>
    <w:lvl w:ilvl="3">
      <w:start w:val="1"/>
      <w:numFmt w:val="decimal"/>
      <w:suff w:val="tab"/>
      <w:lvlText w:val="%4."/>
      <w:lvlJc w:val="left"/>
      <w:pPr>
        <w:ind w:left="2727" w:hanging="0"/>
      </w:pPr>
    </w:lvl>
    <w:lvl w:ilvl="4">
      <w:start w:val="1"/>
      <w:numFmt w:val="lowerLetter"/>
      <w:suff w:val="tab"/>
      <w:lvlText w:val="%5."/>
      <w:lvlJc w:val="left"/>
      <w:pPr>
        <w:ind w:left="3447" w:hanging="0"/>
      </w:pPr>
    </w:lvl>
    <w:lvl w:ilvl="5">
      <w:start w:val="1"/>
      <w:numFmt w:val="lowerRoman"/>
      <w:suff w:val="tab"/>
      <w:lvlText w:val="%6."/>
      <w:lvlJc w:val="left"/>
      <w:pPr>
        <w:ind w:left="4347" w:hanging="0"/>
      </w:pPr>
    </w:lvl>
    <w:lvl w:ilvl="6">
      <w:start w:val="1"/>
      <w:numFmt w:val="decimal"/>
      <w:suff w:val="tab"/>
      <w:lvlText w:val="%7."/>
      <w:lvlJc w:val="left"/>
      <w:pPr>
        <w:ind w:left="4887" w:hanging="0"/>
      </w:pPr>
    </w:lvl>
    <w:lvl w:ilvl="7">
      <w:start w:val="1"/>
      <w:numFmt w:val="lowerLetter"/>
      <w:suff w:val="tab"/>
      <w:lvlText w:val="%8."/>
      <w:lvlJc w:val="left"/>
      <w:pPr>
        <w:ind w:left="5607" w:hanging="0"/>
      </w:pPr>
    </w:lvl>
    <w:lvl w:ilvl="8">
      <w:start w:val="1"/>
      <w:numFmt w:val="lowerRoman"/>
      <w:suff w:val="tab"/>
      <w:lvlText w:val="%9."/>
      <w:lvlJc w:val="left"/>
      <w:pPr>
        <w:ind w:left="6507" w:hanging="0"/>
      </w:pPr>
    </w:lvl>
  </w:abstractNum>
  <w:abstractNum w:abstractNumId="23">
    <w:multiLevelType w:val="hybridMultilevel"/>
    <w:name w:val="Нумерованный список 23"/>
    <w:lvl w:ilvl="0">
      <w:start w:val="1"/>
      <w:numFmt w:val="decimal"/>
      <w:suff w:val="tab"/>
      <w:lvlText w:val="%1"/>
      <w:lvlJc w:val="left"/>
      <w:pPr>
        <w:ind w:left="360" w:hanging="0"/>
      </w:pPr>
    </w:lvl>
    <w:lvl w:ilvl="1">
      <w:start w:val="1"/>
      <w:numFmt w:val="decimal"/>
      <w:suff w:val="tab"/>
      <w:lvlText w:val="%1.%2"/>
      <w:lvlJc w:val="left"/>
      <w:pPr>
        <w:ind w:left="360" w:hanging="0"/>
      </w:pPr>
    </w:lvl>
    <w:lvl w:ilvl="2">
      <w:start w:val="1"/>
      <w:numFmt w:val="decimal"/>
      <w:suff w:val="tab"/>
      <w:lvlText w:val="%1.%2.%3"/>
      <w:lvlJc w:val="left"/>
      <w:pPr>
        <w:ind w:left="360" w:hanging="0"/>
      </w:pPr>
    </w:lvl>
    <w:lvl w:ilvl="3">
      <w:start w:val="1"/>
      <w:numFmt w:val="decimal"/>
      <w:suff w:val="tab"/>
      <w:lvlText w:val="%1.%2.%3.%4"/>
      <w:lvlJc w:val="left"/>
      <w:pPr>
        <w:ind w:left="360" w:hanging="0"/>
      </w:pPr>
    </w:lvl>
    <w:lvl w:ilvl="4">
      <w:start w:val="1"/>
      <w:numFmt w:val="decimal"/>
      <w:suff w:val="tab"/>
      <w:lvlText w:val="%1.%2.%3.%4.%5"/>
      <w:lvlJc w:val="left"/>
      <w:pPr>
        <w:ind w:left="360" w:hanging="0"/>
      </w:pPr>
    </w:lvl>
    <w:lvl w:ilvl="5">
      <w:start w:val="1"/>
      <w:numFmt w:val="decimal"/>
      <w:suff w:val="tab"/>
      <w:lvlText w:val="%1.%2.%3.%4.%5.%6"/>
      <w:lvlJc w:val="left"/>
      <w:pPr>
        <w:ind w:left="360" w:hanging="0"/>
      </w:pPr>
    </w:lvl>
    <w:lvl w:ilvl="6">
      <w:start w:val="1"/>
      <w:numFmt w:val="decimal"/>
      <w:suff w:val="tab"/>
      <w:lvlText w:val="%1.%2.%3.%4.%5.%6.%7"/>
      <w:lvlJc w:val="left"/>
      <w:pPr>
        <w:ind w:left="360" w:hanging="0"/>
      </w:pPr>
    </w:lvl>
    <w:lvl w:ilvl="7">
      <w:start w:val="1"/>
      <w:numFmt w:val="decimal"/>
      <w:suff w:val="tab"/>
      <w:lvlText w:val="%1.%2.%3.%4.%5.%6.%7.%8"/>
      <w:lvlJc w:val="left"/>
      <w:pPr>
        <w:ind w:left="360" w:hanging="0"/>
      </w:pPr>
    </w:lvl>
    <w:lvl w:ilvl="8">
      <w:start w:val="1"/>
      <w:numFmt w:val="decimal"/>
      <w:suff w:val="tab"/>
      <w:lvlText w:val="%1.%2.%3.%4.%5.%6.%7.%8.%9"/>
      <w:lvlJc w:val="left"/>
      <w:pPr>
        <w:ind w:left="360" w:hanging="0"/>
      </w:pPr>
    </w:lvl>
  </w:abstractNum>
  <w:abstractNum w:abstractNumId="24">
    <w:multiLevelType w:val="hybridMultilevel"/>
    <w:name w:val="Нумерованный список 24"/>
    <w:lvl w:ilvl="0">
      <w:numFmt w:val="bullet"/>
      <w:suff w:val="tab"/>
      <w:lvlText w:val=""/>
      <w:lvlJc w:val="left"/>
      <w:pPr>
        <w:ind w:left="-12" w:hanging="0"/>
      </w:pPr>
      <w:rPr>
        <w:rFonts w:ascii="Symbol" w:hAnsi="Symbol"/>
      </w:rPr>
    </w:lvl>
    <w:lvl w:ilvl="1">
      <w:numFmt w:val="bullet"/>
      <w:suff w:val="tab"/>
      <w:lvlText w:val="o"/>
      <w:lvlJc w:val="left"/>
      <w:pPr>
        <w:ind w:left="2520" w:hanging="0"/>
      </w:pPr>
      <w:rPr>
        <w:rFonts w:ascii="Courier New" w:hAnsi="Courier New" w:cs="Courier New"/>
      </w:rPr>
    </w:lvl>
    <w:lvl w:ilvl="2">
      <w:numFmt w:val="bullet"/>
      <w:suff w:val="tab"/>
      <w:lvlText w:val=""/>
      <w:lvlJc w:val="left"/>
      <w:pPr>
        <w:ind w:left="3240" w:hanging="0"/>
      </w:pPr>
      <w:rPr>
        <w:rFonts w:ascii="Wingdings" w:hAnsi="Wingdings" w:eastAsia="Wingdings" w:cs="Wingdings"/>
      </w:rPr>
    </w:lvl>
    <w:lvl w:ilvl="3">
      <w:numFmt w:val="bullet"/>
      <w:suff w:val="tab"/>
      <w:lvlText w:val=""/>
      <w:lvlJc w:val="left"/>
      <w:pPr>
        <w:ind w:left="3960" w:hanging="0"/>
      </w:pPr>
      <w:rPr>
        <w:rFonts w:ascii="Symbol" w:hAnsi="Symbol"/>
      </w:rPr>
    </w:lvl>
    <w:lvl w:ilvl="4">
      <w:numFmt w:val="bullet"/>
      <w:suff w:val="tab"/>
      <w:lvlText w:val="o"/>
      <w:lvlJc w:val="left"/>
      <w:pPr>
        <w:ind w:left="4680" w:hanging="0"/>
      </w:pPr>
      <w:rPr>
        <w:rFonts w:ascii="Courier New" w:hAnsi="Courier New" w:cs="Courier New"/>
      </w:rPr>
    </w:lvl>
    <w:lvl w:ilvl="5">
      <w:numFmt w:val="bullet"/>
      <w:suff w:val="tab"/>
      <w:lvlText w:val=""/>
      <w:lvlJc w:val="left"/>
      <w:pPr>
        <w:ind w:left="5400" w:hanging="0"/>
      </w:pPr>
      <w:rPr>
        <w:rFonts w:ascii="Wingdings" w:hAnsi="Wingdings" w:eastAsia="Wingdings" w:cs="Wingdings"/>
      </w:rPr>
    </w:lvl>
    <w:lvl w:ilvl="6">
      <w:numFmt w:val="bullet"/>
      <w:suff w:val="tab"/>
      <w:lvlText w:val=""/>
      <w:lvlJc w:val="left"/>
      <w:pPr>
        <w:ind w:left="6120" w:hanging="0"/>
      </w:pPr>
      <w:rPr>
        <w:rFonts w:ascii="Symbol" w:hAnsi="Symbol"/>
      </w:rPr>
    </w:lvl>
    <w:lvl w:ilvl="7">
      <w:numFmt w:val="bullet"/>
      <w:suff w:val="tab"/>
      <w:lvlText w:val="o"/>
      <w:lvlJc w:val="left"/>
      <w:pPr>
        <w:ind w:left="6840" w:hanging="0"/>
      </w:pPr>
      <w:rPr>
        <w:rFonts w:ascii="Courier New" w:hAnsi="Courier New" w:cs="Courier New"/>
      </w:rPr>
    </w:lvl>
    <w:lvl w:ilvl="8">
      <w:numFmt w:val="bullet"/>
      <w:suff w:val="tab"/>
      <w:lvlText w:val=""/>
      <w:lvlJc w:val="left"/>
      <w:pPr>
        <w:ind w:left="7560" w:hanging="0"/>
      </w:pPr>
      <w:rPr>
        <w:rFonts w:ascii="Wingdings" w:hAnsi="Wingdings" w:eastAsia="Wingdings" w:cs="Wingdings"/>
      </w:rPr>
    </w:lvl>
  </w:abstractNum>
  <w:abstractNum w:abstractNumId="25">
    <w:multiLevelType w:val="hybridMultilevel"/>
    <w:name w:val="Нумерованный список 2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Нумерованный список 26"/>
    <w:lvl w:ilvl="0">
      <w:numFmt w:val="bullet"/>
      <w:suff w:val="tab"/>
      <w:lvlText w:val=""/>
      <w:lvlJc w:val="left"/>
      <w:pPr>
        <w:ind w:left="0" w:hanging="0"/>
      </w:pPr>
      <w:rPr>
        <w:rFonts w:ascii="Symbol" w:hAnsi="Symbol"/>
      </w:rPr>
    </w:lvl>
    <w:lvl w:ilvl="1">
      <w:numFmt w:val="bullet"/>
      <w:suff w:val="tab"/>
      <w:lvlText w:val="o"/>
      <w:lvlJc w:val="left"/>
      <w:pPr>
        <w:ind w:left="2532" w:hanging="0"/>
      </w:pPr>
      <w:rPr>
        <w:rFonts w:ascii="Courier New" w:hAnsi="Courier New" w:cs="Courier New"/>
      </w:rPr>
    </w:lvl>
    <w:lvl w:ilvl="2">
      <w:numFmt w:val="bullet"/>
      <w:suff w:val="tab"/>
      <w:lvlText w:val=""/>
      <w:lvlJc w:val="left"/>
      <w:pPr>
        <w:ind w:left="3252" w:hanging="0"/>
      </w:pPr>
      <w:rPr>
        <w:rFonts w:ascii="Wingdings" w:hAnsi="Wingdings" w:eastAsia="Wingdings" w:cs="Wingdings"/>
      </w:rPr>
    </w:lvl>
    <w:lvl w:ilvl="3">
      <w:numFmt w:val="bullet"/>
      <w:suff w:val="tab"/>
      <w:lvlText w:val=""/>
      <w:lvlJc w:val="left"/>
      <w:pPr>
        <w:ind w:left="3972" w:hanging="0"/>
      </w:pPr>
      <w:rPr>
        <w:rFonts w:ascii="Symbol" w:hAnsi="Symbol"/>
      </w:rPr>
    </w:lvl>
    <w:lvl w:ilvl="4">
      <w:numFmt w:val="bullet"/>
      <w:suff w:val="tab"/>
      <w:lvlText w:val="o"/>
      <w:lvlJc w:val="left"/>
      <w:pPr>
        <w:ind w:left="4692" w:hanging="0"/>
      </w:pPr>
      <w:rPr>
        <w:rFonts w:ascii="Courier New" w:hAnsi="Courier New" w:cs="Courier New"/>
      </w:rPr>
    </w:lvl>
    <w:lvl w:ilvl="5">
      <w:numFmt w:val="bullet"/>
      <w:suff w:val="tab"/>
      <w:lvlText w:val=""/>
      <w:lvlJc w:val="left"/>
      <w:pPr>
        <w:ind w:left="5412" w:hanging="0"/>
      </w:pPr>
      <w:rPr>
        <w:rFonts w:ascii="Wingdings" w:hAnsi="Wingdings" w:eastAsia="Wingdings" w:cs="Wingdings"/>
      </w:rPr>
    </w:lvl>
    <w:lvl w:ilvl="6">
      <w:numFmt w:val="bullet"/>
      <w:suff w:val="tab"/>
      <w:lvlText w:val=""/>
      <w:lvlJc w:val="left"/>
      <w:pPr>
        <w:ind w:left="6132" w:hanging="0"/>
      </w:pPr>
      <w:rPr>
        <w:rFonts w:ascii="Symbol" w:hAnsi="Symbol"/>
      </w:rPr>
    </w:lvl>
    <w:lvl w:ilvl="7">
      <w:numFmt w:val="bullet"/>
      <w:suff w:val="tab"/>
      <w:lvlText w:val="o"/>
      <w:lvlJc w:val="left"/>
      <w:pPr>
        <w:ind w:left="6852" w:hanging="0"/>
      </w:pPr>
      <w:rPr>
        <w:rFonts w:ascii="Courier New" w:hAnsi="Courier New" w:cs="Courier New"/>
      </w:rPr>
    </w:lvl>
    <w:lvl w:ilvl="8">
      <w:numFmt w:val="bullet"/>
      <w:suff w:val="tab"/>
      <w:lvlText w:val=""/>
      <w:lvlJc w:val="left"/>
      <w:pPr>
        <w:ind w:left="7572" w:hanging="0"/>
      </w:pPr>
      <w:rPr>
        <w:rFonts w:ascii="Wingdings" w:hAnsi="Wingdings" w:eastAsia="Wingdings" w:cs="Wingdings"/>
      </w:rPr>
    </w:lvl>
  </w:abstractNum>
  <w:abstractNum w:abstractNumId="27">
    <w:multiLevelType w:val="hybridMultilevel"/>
    <w:name w:val="Нумерованный список 27"/>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28">
    <w:multiLevelType w:val="hybridMultilevel"/>
    <w:name w:val="Нумерованный список 28"/>
    <w:lvl w:ilvl="0">
      <w:start w:val="1"/>
      <w:numFmt w:val="decimal"/>
      <w:suff w:val="tab"/>
      <w:lvlText w:val="%1."/>
      <w:lvlJc w:val="left"/>
      <w:pPr>
        <w:ind w:left="-1134" w:hanging="0"/>
      </w:pPr>
    </w:lvl>
    <w:lvl w:ilvl="1">
      <w:start w:val="1"/>
      <w:numFmt w:val="decimal"/>
      <w:suff w:val="tab"/>
      <w:lvlText w:val="%2."/>
      <w:lvlJc w:val="left"/>
      <w:pPr>
        <w:ind w:left="-414" w:hanging="0"/>
      </w:pPr>
    </w:lvl>
    <w:lvl w:ilvl="2">
      <w:start w:val="1"/>
      <w:numFmt w:val="lowerRoman"/>
      <w:suff w:val="tab"/>
      <w:lvlText w:val="%3."/>
      <w:lvlJc w:val="left"/>
      <w:pPr>
        <w:ind w:left="486" w:hanging="0"/>
      </w:pPr>
    </w:lvl>
    <w:lvl w:ilvl="3">
      <w:start w:val="1"/>
      <w:numFmt w:val="decimal"/>
      <w:suff w:val="tab"/>
      <w:lvlText w:val="%4."/>
      <w:lvlJc w:val="left"/>
      <w:pPr>
        <w:ind w:left="1026" w:hanging="0"/>
      </w:pPr>
    </w:lvl>
    <w:lvl w:ilvl="4">
      <w:start w:val="1"/>
      <w:numFmt w:val="lowerLetter"/>
      <w:suff w:val="tab"/>
      <w:lvlText w:val="%5."/>
      <w:lvlJc w:val="left"/>
      <w:pPr>
        <w:ind w:left="1746" w:hanging="0"/>
      </w:pPr>
    </w:lvl>
    <w:lvl w:ilvl="5">
      <w:start w:val="1"/>
      <w:numFmt w:val="lowerRoman"/>
      <w:suff w:val="tab"/>
      <w:lvlText w:val="%6."/>
      <w:lvlJc w:val="left"/>
      <w:pPr>
        <w:ind w:left="2646" w:hanging="0"/>
      </w:pPr>
    </w:lvl>
    <w:lvl w:ilvl="6">
      <w:start w:val="1"/>
      <w:numFmt w:val="decimal"/>
      <w:suff w:val="tab"/>
      <w:lvlText w:val="%7."/>
      <w:lvlJc w:val="left"/>
      <w:pPr>
        <w:ind w:left="3186" w:hanging="0"/>
      </w:pPr>
    </w:lvl>
    <w:lvl w:ilvl="7">
      <w:start w:val="1"/>
      <w:numFmt w:val="lowerLetter"/>
      <w:suff w:val="tab"/>
      <w:lvlText w:val="%8."/>
      <w:lvlJc w:val="left"/>
      <w:pPr>
        <w:ind w:left="3906" w:hanging="0"/>
      </w:pPr>
    </w:lvl>
    <w:lvl w:ilvl="8">
      <w:start w:val="1"/>
      <w:numFmt w:val="lowerRoman"/>
      <w:suff w:val="tab"/>
      <w:lvlText w:val="%9."/>
      <w:lvlJc w:val="left"/>
      <w:pPr>
        <w:ind w:left="4806" w:hanging="0"/>
      </w:pPr>
    </w:lvl>
  </w:abstractNum>
  <w:abstractNum w:abstractNumId="29">
    <w:multiLevelType w:val="hybridMultilevel"/>
    <w:name w:val="Нумерованный список 29"/>
    <w:lvl w:ilvl="0">
      <w:numFmt w:val="bullet"/>
      <w:suff w:val="tab"/>
      <w:lvlText w:val=""/>
      <w:lvlJc w:val="left"/>
      <w:pPr>
        <w:ind w:left="-23" w:hanging="0"/>
      </w:pPr>
      <w:rPr>
        <w:rFonts w:ascii="Symbol" w:hAnsi="Symbol"/>
      </w:rPr>
    </w:lvl>
    <w:lvl w:ilvl="1">
      <w:numFmt w:val="bullet"/>
      <w:suff w:val="tab"/>
      <w:lvlText w:val="o"/>
      <w:lvlJc w:val="left"/>
      <w:pPr>
        <w:ind w:left="2509" w:hanging="0"/>
      </w:pPr>
      <w:rPr>
        <w:rFonts w:ascii="Courier New" w:hAnsi="Courier New" w:cs="Courier New"/>
      </w:rPr>
    </w:lvl>
    <w:lvl w:ilvl="2">
      <w:numFmt w:val="bullet"/>
      <w:suff w:val="tab"/>
      <w:lvlText w:val=""/>
      <w:lvlJc w:val="left"/>
      <w:pPr>
        <w:ind w:left="3229" w:hanging="0"/>
      </w:pPr>
      <w:rPr>
        <w:rFonts w:ascii="Wingdings" w:hAnsi="Wingdings" w:eastAsia="Wingdings" w:cs="Wingdings"/>
      </w:rPr>
    </w:lvl>
    <w:lvl w:ilvl="3">
      <w:numFmt w:val="bullet"/>
      <w:suff w:val="tab"/>
      <w:lvlText w:val=""/>
      <w:lvlJc w:val="left"/>
      <w:pPr>
        <w:ind w:left="3949" w:hanging="0"/>
      </w:pPr>
      <w:rPr>
        <w:rFonts w:ascii="Symbol" w:hAnsi="Symbol"/>
      </w:rPr>
    </w:lvl>
    <w:lvl w:ilvl="4">
      <w:numFmt w:val="bullet"/>
      <w:suff w:val="tab"/>
      <w:lvlText w:val="o"/>
      <w:lvlJc w:val="left"/>
      <w:pPr>
        <w:ind w:left="4669" w:hanging="0"/>
      </w:pPr>
      <w:rPr>
        <w:rFonts w:ascii="Courier New" w:hAnsi="Courier New" w:cs="Courier New"/>
      </w:rPr>
    </w:lvl>
    <w:lvl w:ilvl="5">
      <w:numFmt w:val="bullet"/>
      <w:suff w:val="tab"/>
      <w:lvlText w:val=""/>
      <w:lvlJc w:val="left"/>
      <w:pPr>
        <w:ind w:left="5389" w:hanging="0"/>
      </w:pPr>
      <w:rPr>
        <w:rFonts w:ascii="Wingdings" w:hAnsi="Wingdings" w:eastAsia="Wingdings" w:cs="Wingdings"/>
      </w:rPr>
    </w:lvl>
    <w:lvl w:ilvl="6">
      <w:numFmt w:val="bullet"/>
      <w:suff w:val="tab"/>
      <w:lvlText w:val=""/>
      <w:lvlJc w:val="left"/>
      <w:pPr>
        <w:ind w:left="6109" w:hanging="0"/>
      </w:pPr>
      <w:rPr>
        <w:rFonts w:ascii="Symbol" w:hAnsi="Symbol"/>
      </w:rPr>
    </w:lvl>
    <w:lvl w:ilvl="7">
      <w:numFmt w:val="bullet"/>
      <w:suff w:val="tab"/>
      <w:lvlText w:val="o"/>
      <w:lvlJc w:val="left"/>
      <w:pPr>
        <w:ind w:left="6829" w:hanging="0"/>
      </w:pPr>
      <w:rPr>
        <w:rFonts w:ascii="Courier New" w:hAnsi="Courier New" w:cs="Courier New"/>
      </w:rPr>
    </w:lvl>
    <w:lvl w:ilvl="8">
      <w:numFmt w:val="bullet"/>
      <w:suff w:val="tab"/>
      <w:lvlText w:val=""/>
      <w:lvlJc w:val="left"/>
      <w:pPr>
        <w:ind w:left="7549" w:hanging="0"/>
      </w:pPr>
      <w:rPr>
        <w:rFonts w:ascii="Wingdings" w:hAnsi="Wingdings" w:eastAsia="Wingdings" w:cs="Wingdings"/>
      </w:rPr>
    </w:lvl>
  </w:abstractNum>
  <w:abstractNum w:abstractNumId="30">
    <w:multiLevelType w:val="hybridMultilevel"/>
    <w:name w:val="Нумерованный список 30"/>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31">
    <w:multiLevelType w:val="hybridMultilevel"/>
    <w:name w:val="Нумерованный список 31"/>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32">
    <w:multiLevelType w:val="hybridMultilevel"/>
    <w:name w:val="Нумерованный список 32"/>
    <w:lvl w:ilvl="0">
      <w:start w:val="1"/>
      <w:numFmt w:val="decimal"/>
      <w:suff w:val="tab"/>
      <w:lvlText w:val="%1."/>
      <w:lvlJc w:val="left"/>
      <w:pPr>
        <w:ind w:left="0" w:hanging="0"/>
      </w:pPr>
    </w:lvl>
    <w:lvl w:ilvl="1">
      <w:numFmt w:val="bullet"/>
      <w:suff w:val="tab"/>
      <w:lvlText w:val="o"/>
      <w:lvlJc w:val="left"/>
      <w:pPr>
        <w:ind w:left="2160" w:hanging="0"/>
      </w:pPr>
      <w:rPr>
        <w:rFonts w:ascii="Courier New" w:hAnsi="Courier New" w:cs="Courier New"/>
      </w:rPr>
    </w:lvl>
    <w:lvl w:ilvl="2">
      <w:numFmt w:val="bullet"/>
      <w:suff w:val="tab"/>
      <w:lvlText w:val=""/>
      <w:lvlJc w:val="left"/>
      <w:pPr>
        <w:ind w:left="2880" w:hanging="0"/>
      </w:pPr>
      <w:rPr>
        <w:rFonts w:ascii="Wingdings" w:hAnsi="Wingdings" w:eastAsia="Wingdings" w:cs="Wingdings"/>
      </w:rPr>
    </w:lvl>
    <w:lvl w:ilvl="3">
      <w:numFmt w:val="bullet"/>
      <w:suff w:val="tab"/>
      <w:lvlText w:val=""/>
      <w:lvlJc w:val="left"/>
      <w:pPr>
        <w:ind w:left="3600" w:hanging="0"/>
      </w:pPr>
      <w:rPr>
        <w:rFonts w:ascii="Symbol" w:hAnsi="Symbol"/>
      </w:rPr>
    </w:lvl>
    <w:lvl w:ilvl="4">
      <w:numFmt w:val="bullet"/>
      <w:suff w:val="tab"/>
      <w:lvlText w:val="o"/>
      <w:lvlJc w:val="left"/>
      <w:pPr>
        <w:ind w:left="4320" w:hanging="0"/>
      </w:pPr>
      <w:rPr>
        <w:rFonts w:ascii="Courier New" w:hAnsi="Courier New" w:cs="Courier New"/>
      </w:rPr>
    </w:lvl>
    <w:lvl w:ilvl="5">
      <w:numFmt w:val="bullet"/>
      <w:suff w:val="tab"/>
      <w:lvlText w:val=""/>
      <w:lvlJc w:val="left"/>
      <w:pPr>
        <w:ind w:left="5040" w:hanging="0"/>
      </w:pPr>
      <w:rPr>
        <w:rFonts w:ascii="Wingdings" w:hAnsi="Wingdings" w:eastAsia="Wingdings" w:cs="Wingdings"/>
      </w:rPr>
    </w:lvl>
    <w:lvl w:ilvl="6">
      <w:numFmt w:val="bullet"/>
      <w:suff w:val="tab"/>
      <w:lvlText w:val=""/>
      <w:lvlJc w:val="left"/>
      <w:pPr>
        <w:ind w:left="5760" w:hanging="0"/>
      </w:pPr>
      <w:rPr>
        <w:rFonts w:ascii="Symbol" w:hAnsi="Symbol"/>
      </w:rPr>
    </w:lvl>
    <w:lvl w:ilvl="7">
      <w:numFmt w:val="bullet"/>
      <w:suff w:val="tab"/>
      <w:lvlText w:val="o"/>
      <w:lvlJc w:val="left"/>
      <w:pPr>
        <w:ind w:left="6480" w:hanging="0"/>
      </w:pPr>
      <w:rPr>
        <w:rFonts w:ascii="Courier New" w:hAnsi="Courier New" w:cs="Courier New"/>
      </w:rPr>
    </w:lvl>
    <w:lvl w:ilvl="8">
      <w:numFmt w:val="bullet"/>
      <w:suff w:val="tab"/>
      <w:lvlText w:val=""/>
      <w:lvlJc w:val="left"/>
      <w:pPr>
        <w:ind w:left="7200" w:hanging="0"/>
      </w:pPr>
      <w:rPr>
        <w:rFonts w:ascii="Wingdings" w:hAnsi="Wingdings" w:eastAsia="Wingdings" w:cs="Wingdings"/>
      </w:rPr>
    </w:lvl>
  </w:abstractNum>
  <w:abstractNum w:abstractNumId="33">
    <w:multiLevelType w:val="hybridMultilevel"/>
    <w:name w:val="Нумерованный список 33"/>
    <w:lvl w:ilvl="0">
      <w:numFmt w:val="bullet"/>
      <w:suff w:val="tab"/>
      <w:lvlText w:val=""/>
      <w:lvlJc w:val="left"/>
      <w:pPr>
        <w:ind w:left="-12" w:hanging="0"/>
      </w:pPr>
      <w:rPr>
        <w:rFonts w:ascii="Symbol" w:hAnsi="Symbol"/>
      </w:rPr>
    </w:lvl>
    <w:lvl w:ilvl="1">
      <w:numFmt w:val="bullet"/>
      <w:suff w:val="tab"/>
      <w:lvlText w:val="o"/>
      <w:lvlJc w:val="left"/>
      <w:pPr>
        <w:ind w:left="2520" w:hanging="0"/>
      </w:pPr>
      <w:rPr>
        <w:rFonts w:ascii="Courier New" w:hAnsi="Courier New" w:cs="Courier New"/>
      </w:rPr>
    </w:lvl>
    <w:lvl w:ilvl="2">
      <w:numFmt w:val="bullet"/>
      <w:suff w:val="tab"/>
      <w:lvlText w:val=""/>
      <w:lvlJc w:val="left"/>
      <w:pPr>
        <w:ind w:left="3240" w:hanging="0"/>
      </w:pPr>
      <w:rPr>
        <w:rFonts w:ascii="Wingdings" w:hAnsi="Wingdings" w:eastAsia="Wingdings" w:cs="Wingdings"/>
      </w:rPr>
    </w:lvl>
    <w:lvl w:ilvl="3">
      <w:numFmt w:val="bullet"/>
      <w:suff w:val="tab"/>
      <w:lvlText w:val=""/>
      <w:lvlJc w:val="left"/>
      <w:pPr>
        <w:ind w:left="3960" w:hanging="0"/>
      </w:pPr>
      <w:rPr>
        <w:rFonts w:ascii="Symbol" w:hAnsi="Symbol"/>
      </w:rPr>
    </w:lvl>
    <w:lvl w:ilvl="4">
      <w:numFmt w:val="bullet"/>
      <w:suff w:val="tab"/>
      <w:lvlText w:val="o"/>
      <w:lvlJc w:val="left"/>
      <w:pPr>
        <w:ind w:left="4680" w:hanging="0"/>
      </w:pPr>
      <w:rPr>
        <w:rFonts w:ascii="Courier New" w:hAnsi="Courier New" w:cs="Courier New"/>
      </w:rPr>
    </w:lvl>
    <w:lvl w:ilvl="5">
      <w:numFmt w:val="bullet"/>
      <w:suff w:val="tab"/>
      <w:lvlText w:val=""/>
      <w:lvlJc w:val="left"/>
      <w:pPr>
        <w:ind w:left="5400" w:hanging="0"/>
      </w:pPr>
      <w:rPr>
        <w:rFonts w:ascii="Wingdings" w:hAnsi="Wingdings" w:eastAsia="Wingdings" w:cs="Wingdings"/>
      </w:rPr>
    </w:lvl>
    <w:lvl w:ilvl="6">
      <w:numFmt w:val="bullet"/>
      <w:suff w:val="tab"/>
      <w:lvlText w:val=""/>
      <w:lvlJc w:val="left"/>
      <w:pPr>
        <w:ind w:left="6120" w:hanging="0"/>
      </w:pPr>
      <w:rPr>
        <w:rFonts w:ascii="Symbol" w:hAnsi="Symbol"/>
      </w:rPr>
    </w:lvl>
    <w:lvl w:ilvl="7">
      <w:numFmt w:val="bullet"/>
      <w:suff w:val="tab"/>
      <w:lvlText w:val="o"/>
      <w:lvlJc w:val="left"/>
      <w:pPr>
        <w:ind w:left="6840" w:hanging="0"/>
      </w:pPr>
      <w:rPr>
        <w:rFonts w:ascii="Courier New" w:hAnsi="Courier New" w:cs="Courier New"/>
      </w:rPr>
    </w:lvl>
    <w:lvl w:ilvl="8">
      <w:numFmt w:val="bullet"/>
      <w:suff w:val="tab"/>
      <w:lvlText w:val=""/>
      <w:lvlJc w:val="left"/>
      <w:pPr>
        <w:ind w:left="7560" w:hanging="0"/>
      </w:pPr>
      <w:rPr>
        <w:rFonts w:ascii="Wingdings" w:hAnsi="Wingdings" w:eastAsia="Wingdings" w:cs="Wingdings"/>
      </w:rPr>
    </w:lvl>
  </w:abstractNum>
  <w:abstractNum w:abstractNumId="34">
    <w:multiLevelType w:val="hybridMultilevel"/>
    <w:name w:val="Нумерованный список 34"/>
    <w:lvl w:ilvl="0">
      <w:start w:val="1"/>
      <w:numFmt w:val="decimal"/>
      <w:suff w:val="tab"/>
      <w:lvlText w:val="%1."/>
      <w:lvlJc w:val="left"/>
      <w:pPr>
        <w:ind w:left="360" w:hanging="0"/>
      </w:pPr>
      <w:rPr>
        <w:rFonts w:cs="Times New Roman"/>
      </w:rPr>
    </w:lvl>
    <w:lvl w:ilvl="1">
      <w:start w:val="1"/>
      <w:numFmt w:val="lowerLetter"/>
      <w:suff w:val="tab"/>
      <w:lvlText w:val="%2."/>
      <w:lvlJc w:val="left"/>
      <w:pPr>
        <w:ind w:left="1080" w:hanging="0"/>
      </w:pPr>
      <w:rPr>
        <w:rFonts w:cs="Times New Roman"/>
      </w:rPr>
    </w:lvl>
    <w:lvl w:ilvl="2">
      <w:start w:val="1"/>
      <w:numFmt w:val="lowerRoman"/>
      <w:suff w:val="tab"/>
      <w:lvlText w:val="%3."/>
      <w:lvlJc w:val="left"/>
      <w:pPr>
        <w:ind w:left="1980" w:hanging="0"/>
      </w:pPr>
      <w:rPr>
        <w:rFonts w:cs="Times New Roman"/>
      </w:rPr>
    </w:lvl>
    <w:lvl w:ilvl="3">
      <w:start w:val="1"/>
      <w:numFmt w:val="decimal"/>
      <w:suff w:val="tab"/>
      <w:lvlText w:val="%4."/>
      <w:lvlJc w:val="left"/>
      <w:pPr>
        <w:ind w:left="2520" w:hanging="0"/>
      </w:pPr>
      <w:rPr>
        <w:rFonts w:cs="Times New Roman"/>
      </w:rPr>
    </w:lvl>
    <w:lvl w:ilvl="4">
      <w:start w:val="1"/>
      <w:numFmt w:val="lowerLetter"/>
      <w:suff w:val="tab"/>
      <w:lvlText w:val="%5."/>
      <w:lvlJc w:val="left"/>
      <w:pPr>
        <w:ind w:left="3240" w:hanging="0"/>
      </w:pPr>
      <w:rPr>
        <w:rFonts w:cs="Times New Roman"/>
      </w:rPr>
    </w:lvl>
    <w:lvl w:ilvl="5">
      <w:start w:val="1"/>
      <w:numFmt w:val="lowerRoman"/>
      <w:suff w:val="tab"/>
      <w:lvlText w:val="%6."/>
      <w:lvlJc w:val="left"/>
      <w:pPr>
        <w:ind w:left="4140" w:hanging="0"/>
      </w:pPr>
      <w:rPr>
        <w:rFonts w:cs="Times New Roman"/>
      </w:rPr>
    </w:lvl>
    <w:lvl w:ilvl="6">
      <w:start w:val="1"/>
      <w:numFmt w:val="decimal"/>
      <w:suff w:val="tab"/>
      <w:lvlText w:val="%7."/>
      <w:lvlJc w:val="left"/>
      <w:pPr>
        <w:ind w:left="4680" w:hanging="0"/>
      </w:pPr>
      <w:rPr>
        <w:rFonts w:cs="Times New Roman"/>
      </w:rPr>
    </w:lvl>
    <w:lvl w:ilvl="7">
      <w:start w:val="1"/>
      <w:numFmt w:val="lowerLetter"/>
      <w:suff w:val="tab"/>
      <w:lvlText w:val="%8."/>
      <w:lvlJc w:val="left"/>
      <w:pPr>
        <w:ind w:left="5400" w:hanging="0"/>
      </w:pPr>
      <w:rPr>
        <w:rFonts w:cs="Times New Roman"/>
      </w:rPr>
    </w:lvl>
    <w:lvl w:ilvl="8">
      <w:start w:val="1"/>
      <w:numFmt w:val="lowerRoman"/>
      <w:suff w:val="tab"/>
      <w:lvlText w:val="%9."/>
      <w:lvlJc w:val="left"/>
      <w:pPr>
        <w:ind w:left="6300" w:hanging="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2049"/>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7"/>
      <w:tmLastPosIdx w:val="41"/>
    </w:tmLastPosCaret>
    <w:tmLastPosAnchor>
      <w:tmLastPosPgfIdx w:val="0"/>
      <w:tmLastPosIdx w:val="0"/>
    </w:tmLastPosAnchor>
    <w:tmLastPosTblRect w:left="0" w:top="0" w:right="0" w:bottom="0"/>
  </w:tmLastPos>
  <w:tmAppRevision w:date="1549458276" w:val="942" w:fileVer="341"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Times New Roman" w:cs="Calibri"/>
        <w:sz w:val="20"/>
        <w:szCs w:val="20"/>
        <w:lang w:val="ru-r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rPr>
      <w:rFonts w:ascii="Times New Roman" w:hAnsi="Times New Roman" w:cs="Times New Roman"/>
      <w:sz w:val="24"/>
      <w:szCs w:val="24"/>
    </w:rPr>
  </w:style>
  <w:style w:type="paragraph" w:styleId="para1">
    <w:name w:val="heading 2"/>
    <w:qFormat/>
    <w:basedOn w:val="para0"/>
    <w:next w:val="para0"/>
    <w:pPr>
      <w:spacing w:before="240" w:after="60"/>
      <w:keepNext/>
      <w:outlineLvl w:val="1"/>
    </w:pPr>
    <w:rPr>
      <w:rFonts w:ascii="Arial" w:hAnsi="Arial"/>
      <w:b/>
      <w:bCs/>
      <w:i/>
      <w:iCs/>
      <w:sz w:val="28"/>
      <w:szCs w:val="28"/>
      <w:noProof w:val="1"/>
    </w:rPr>
  </w:style>
  <w:style w:type="paragraph" w:styleId="para2" w:customStyle="1">
    <w:name w:val="список с точками"/>
    <w:qFormat/>
    <w:basedOn w:val="para0"/>
    <w:pPr>
      <w:numPr>
        <w:ilvl w:val="0"/>
        <w:numId w:val="8"/>
      </w:numPr>
      <w:ind w:left="964" w:hanging="255"/>
      <w:spacing w:line="312" w:lineRule="auto"/>
      <w:jc w:val="both"/>
      <w:tabs>
        <w:tab w:val="left" w:pos="964" w:leader="none"/>
      </w:tabs>
    </w:pPr>
  </w:style>
  <w:style w:type="paragraph" w:styleId="para3" w:customStyle="1">
    <w:name w:val="Для таблиц"/>
    <w:qFormat/>
    <w:basedOn w:val="para0"/>
  </w:style>
  <w:style w:type="paragraph" w:styleId="para4">
    <w:name w:val="Normal (Web)"/>
    <w:qFormat/>
    <w:basedOn w:val="para0"/>
    <w:pPr>
      <w:spacing w:before="100" w:after="100" w:beforeAutospacing="1" w:afterAutospacing="1"/>
    </w:pPr>
  </w:style>
  <w:style w:type="paragraph" w:styleId="para5">
    <w:name w:val="Balloon Text"/>
    <w:qFormat/>
    <w:basedOn w:val="para0"/>
    <w:rPr>
      <w:rFonts w:ascii="Tahoma" w:hAnsi="Tahoma"/>
      <w:sz w:val="16"/>
      <w:szCs w:val="16"/>
      <w:noProof w:val="1"/>
    </w:rPr>
  </w:style>
  <w:style w:type="paragraph" w:styleId="para6" w:customStyle="1">
    <w:name w:val="List Paragraph"/>
    <w:qFormat/>
    <w:basedOn w:val="para0"/>
    <w:pPr>
      <w:ind w:left="720"/>
    </w:pPr>
  </w:style>
  <w:style w:type="paragraph" w:styleId="para7">
    <w:name w:val="Header"/>
    <w:qFormat/>
    <w:basedOn w:val="para0"/>
    <w:pPr>
      <w:tabs>
        <w:tab w:val="center" w:pos="4677" w:leader="none"/>
        <w:tab w:val="right" w:pos="9355" w:leader="none"/>
      </w:tabs>
    </w:pPr>
    <w:rPr>
      <w:noProof w:val="1"/>
    </w:rPr>
  </w:style>
  <w:style w:type="paragraph" w:styleId="para8">
    <w:name w:val="Footer"/>
    <w:qFormat/>
    <w:basedOn w:val="para0"/>
    <w:pPr>
      <w:tabs>
        <w:tab w:val="center" w:pos="4677" w:leader="none"/>
        <w:tab w:val="right" w:pos="9355" w:leader="none"/>
      </w:tabs>
    </w:pPr>
    <w:rPr>
      <w:noProof w:val="1"/>
    </w:rPr>
  </w:style>
  <w:style w:type="character" w:styleId="char0" w:default="1">
    <w:name w:val="Default Paragraph Font"/>
  </w:style>
  <w:style w:type="character" w:styleId="char1" w:customStyle="1">
    <w:name w:val="Заголовок 2 Знак"/>
    <w:rPr>
      <w:rFonts w:ascii="Arial" w:hAnsi="Arial" w:cs="Arial"/>
      <w:b/>
      <w:bCs/>
      <w:i/>
      <w:iCs/>
      <w:sz w:val="28"/>
      <w:szCs w:val="28"/>
    </w:rPr>
  </w:style>
  <w:style w:type="character" w:styleId="char2" w:customStyle="1">
    <w:name w:val="Текст выноски Знак"/>
    <w:rPr>
      <w:rFonts w:ascii="Tahoma" w:hAnsi="Tahoma" w:cs="Tahoma"/>
      <w:sz w:val="16"/>
      <w:szCs w:val="16"/>
      <w:noProof w:val="1"/>
    </w:rPr>
  </w:style>
  <w:style w:type="character" w:styleId="char3" w:customStyle="1">
    <w:name w:val="Верхний колонтитул Знак"/>
    <w:rPr>
      <w:rFonts w:ascii="Times New Roman" w:hAnsi="Times New Roman" w:cs="Times New Roman"/>
      <w:sz w:val="24"/>
      <w:szCs w:val="24"/>
      <w:noProof w:val="1"/>
    </w:rPr>
  </w:style>
  <w:style w:type="character" w:styleId="char4" w:customStyle="1">
    <w:name w:val="Нижний колонтитул Знак"/>
    <w:rPr>
      <w:rFonts w:ascii="Times New Roman" w:hAnsi="Times New Roman" w:cs="Times New Roman"/>
      <w:sz w:val="24"/>
      <w:szCs w:val="24"/>
      <w:noProof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Times New Roman" w:cs="Calibri"/>
        <w:sz w:val="20"/>
        <w:szCs w:val="20"/>
        <w:lang w:val="ru-r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rPr>
      <w:rFonts w:ascii="Times New Roman" w:hAnsi="Times New Roman" w:cs="Times New Roman"/>
      <w:sz w:val="24"/>
      <w:szCs w:val="24"/>
    </w:rPr>
  </w:style>
  <w:style w:type="paragraph" w:styleId="para1">
    <w:name w:val="heading 2"/>
    <w:qFormat/>
    <w:basedOn w:val="para0"/>
    <w:next w:val="para0"/>
    <w:pPr>
      <w:spacing w:before="240" w:after="60"/>
      <w:keepNext/>
      <w:outlineLvl w:val="1"/>
    </w:pPr>
    <w:rPr>
      <w:rFonts w:ascii="Arial" w:hAnsi="Arial"/>
      <w:b/>
      <w:bCs/>
      <w:i/>
      <w:iCs/>
      <w:sz w:val="28"/>
      <w:szCs w:val="28"/>
      <w:noProof w:val="1"/>
    </w:rPr>
  </w:style>
  <w:style w:type="paragraph" w:styleId="para2" w:customStyle="1">
    <w:name w:val="список с точками"/>
    <w:qFormat/>
    <w:basedOn w:val="para0"/>
    <w:pPr>
      <w:numPr>
        <w:ilvl w:val="0"/>
        <w:numId w:val="8"/>
      </w:numPr>
      <w:ind w:left="964" w:hanging="255"/>
      <w:spacing w:line="312" w:lineRule="auto"/>
      <w:jc w:val="both"/>
      <w:tabs>
        <w:tab w:val="left" w:pos="964" w:leader="none"/>
      </w:tabs>
    </w:pPr>
  </w:style>
  <w:style w:type="paragraph" w:styleId="para3" w:customStyle="1">
    <w:name w:val="Для таблиц"/>
    <w:qFormat/>
    <w:basedOn w:val="para0"/>
  </w:style>
  <w:style w:type="paragraph" w:styleId="para4">
    <w:name w:val="Normal (Web)"/>
    <w:qFormat/>
    <w:basedOn w:val="para0"/>
    <w:pPr>
      <w:spacing w:before="100" w:after="100" w:beforeAutospacing="1" w:afterAutospacing="1"/>
    </w:pPr>
  </w:style>
  <w:style w:type="paragraph" w:styleId="para5">
    <w:name w:val="Balloon Text"/>
    <w:qFormat/>
    <w:basedOn w:val="para0"/>
    <w:rPr>
      <w:rFonts w:ascii="Tahoma" w:hAnsi="Tahoma"/>
      <w:sz w:val="16"/>
      <w:szCs w:val="16"/>
      <w:noProof w:val="1"/>
    </w:rPr>
  </w:style>
  <w:style w:type="paragraph" w:styleId="para6" w:customStyle="1">
    <w:name w:val="List Paragraph"/>
    <w:qFormat/>
    <w:basedOn w:val="para0"/>
    <w:pPr>
      <w:ind w:left="720"/>
    </w:pPr>
  </w:style>
  <w:style w:type="paragraph" w:styleId="para7">
    <w:name w:val="Header"/>
    <w:qFormat/>
    <w:basedOn w:val="para0"/>
    <w:pPr>
      <w:tabs>
        <w:tab w:val="center" w:pos="4677" w:leader="none"/>
        <w:tab w:val="right" w:pos="9355" w:leader="none"/>
      </w:tabs>
    </w:pPr>
    <w:rPr>
      <w:noProof w:val="1"/>
    </w:rPr>
  </w:style>
  <w:style w:type="paragraph" w:styleId="para8">
    <w:name w:val="Footer"/>
    <w:qFormat/>
    <w:basedOn w:val="para0"/>
    <w:pPr>
      <w:tabs>
        <w:tab w:val="center" w:pos="4677" w:leader="none"/>
        <w:tab w:val="right" w:pos="9355" w:leader="none"/>
      </w:tabs>
    </w:pPr>
    <w:rPr>
      <w:noProof w:val="1"/>
    </w:rPr>
  </w:style>
  <w:style w:type="character" w:styleId="char0" w:default="1">
    <w:name w:val="Default Paragraph Font"/>
  </w:style>
  <w:style w:type="character" w:styleId="char1" w:customStyle="1">
    <w:name w:val="Заголовок 2 Знак"/>
    <w:rPr>
      <w:rFonts w:ascii="Arial" w:hAnsi="Arial" w:cs="Arial"/>
      <w:b/>
      <w:bCs/>
      <w:i/>
      <w:iCs/>
      <w:sz w:val="28"/>
      <w:szCs w:val="28"/>
    </w:rPr>
  </w:style>
  <w:style w:type="character" w:styleId="char2" w:customStyle="1">
    <w:name w:val="Текст выноски Знак"/>
    <w:rPr>
      <w:rFonts w:ascii="Tahoma" w:hAnsi="Tahoma" w:cs="Tahoma"/>
      <w:sz w:val="16"/>
      <w:szCs w:val="16"/>
      <w:noProof w:val="1"/>
    </w:rPr>
  </w:style>
  <w:style w:type="character" w:styleId="char3" w:customStyle="1">
    <w:name w:val="Верхний колонтитул Знак"/>
    <w:rPr>
      <w:rFonts w:ascii="Times New Roman" w:hAnsi="Times New Roman" w:cs="Times New Roman"/>
      <w:sz w:val="24"/>
      <w:szCs w:val="24"/>
      <w:noProof w:val="1"/>
    </w:rPr>
  </w:style>
  <w:style w:type="character" w:styleId="char4" w:customStyle="1">
    <w:name w:val="Нижний колонтитул Знак"/>
    <w:rPr>
      <w:rFonts w:ascii="Times New Roman" w:hAnsi="Times New Roman" w:cs="Times New Roman"/>
      <w:sz w:val="24"/>
      <w:szCs w:val="24"/>
      <w:noProof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2018 rev.942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Сагалуева Инга Николаевна</dc:creator>
  <cp:keywords/>
  <dc:description/>
  <cp:lastModifiedBy>Евгений</cp:lastModifiedBy>
  <cp:revision>3</cp:revision>
  <cp:lastPrinted>2015-10-06T04:52:00Z</cp:lastPrinted>
  <dcterms:created xsi:type="dcterms:W3CDTF">2019-02-06T12:11:00Z</dcterms:created>
  <dcterms:modified xsi:type="dcterms:W3CDTF">2019-02-06T13:04:36Z</dcterms:modified>
</cp:coreProperties>
</file>