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Программное обеспечение для расчета геотермы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реконструкции термального состояния литосферной мантии и принятия </w:t>
      </w:r>
      <w:r>
        <w:rPr>
          <w:shd w:fill="FFFF00" w:val="clear"/>
        </w:rPr>
        <w:t>тех или иных решений</w:t>
      </w:r>
      <w:r>
        <w:rPr/>
        <w:t xml:space="preserve"> о наличие конкретных процессов необходимо использовать актуальную информацию о геологических процессах на исследуемом объекте. Конкретные заключения строятся на основе сравнения математических моделей процессов в объект</w:t>
      </w:r>
      <w:r>
        <w:rPr/>
        <w:t>е</w:t>
      </w:r>
      <w:r>
        <w:rPr/>
        <w:t xml:space="preserve"> с известным свойством (наличием процесса) с исследуемым объектом </w:t>
      </w:r>
      <w:r>
        <w:rPr/>
        <w:t>(свойство которого оценивается)</w:t>
      </w:r>
      <w:r>
        <w:rPr/>
        <w:t xml:space="preserve">. </w:t>
      </w:r>
      <w:r>
        <w:rPr/>
        <w:t xml:space="preserve">Математическое моделирование состоит из пяти основных этапов – построение общей модели; ее идентификации на измеренные или оцененные значения </w:t>
      </w:r>
      <w:r>
        <w:rPr/>
        <w:t>параметров</w:t>
      </w:r>
      <w:r>
        <w:rPr/>
        <w:t xml:space="preserve"> объекта; задание начальных условий согласно некоторому сценарию </w:t>
      </w:r>
      <w:r>
        <w:rPr/>
        <w:t>исследования</w:t>
      </w:r>
      <w:r>
        <w:rPr/>
        <w:t>; построение прогноз</w:t>
      </w:r>
      <w:r>
        <w:rPr/>
        <w:t>ного расчета</w:t>
      </w:r>
      <w:r>
        <w:rPr/>
        <w:t xml:space="preserve"> или анализ свойств модели. Заключение о наличии или отсутствии свойства производится на основе общей экспертной оценки свойств сценариев </w:t>
      </w:r>
      <w:r>
        <w:rPr/>
        <w:t xml:space="preserve">специалистом-предметником </w:t>
      </w:r>
      <w:r>
        <w:rPr/>
        <w:t>(геологом, геофизиком)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качестве модели </w:t>
      </w:r>
      <w:r>
        <w:rPr>
          <w:shd w:fill="FFFF00" w:val="clear"/>
        </w:rPr>
        <w:t>геотермы</w:t>
      </w:r>
      <w:r>
        <w:rPr/>
        <w:t xml:space="preserve"> использована работа [Костерок ;-)], которая признана мировым сообществом исследователей как достаточно достоверная. Модель Хостерка оценивает температуру литосферн</w:t>
      </w:r>
      <w:r>
        <w:rPr/>
        <w:t>ых</w:t>
      </w:r>
      <w:r>
        <w:rPr/>
        <w:t xml:space="preserve"> сло</w:t>
      </w:r>
      <w:r>
        <w:rPr/>
        <w:t>ев</w:t>
      </w:r>
      <w:r>
        <w:rPr/>
        <w:t xml:space="preserve">, исходя из начальных условий – толщин составляющих материк литосферных слоев, </w:t>
      </w:r>
      <w:r>
        <w:rPr/>
        <w:t>данных теплового потока</w:t>
      </w:r>
      <w:r>
        <w:rPr>
          <w:shd w:fill="FFFF00" w:val="clear"/>
        </w:rPr>
        <w:t xml:space="preserve"> в слоях</w:t>
      </w:r>
      <w:r>
        <w:rPr/>
        <w:t xml:space="preserve">. </w:t>
      </w:r>
      <w:r>
        <w:rPr/>
        <w:t xml:space="preserve">В </w:t>
      </w:r>
      <w:r>
        <w:rPr/>
        <w:t xml:space="preserve">этом </w:t>
      </w:r>
      <w:r>
        <w:rPr/>
        <w:t>исследовании общая модель идентифицирована данными из работы [</w:t>
      </w:r>
      <w:r>
        <w:rPr/>
        <w:t>К</w:t>
      </w:r>
      <w:r>
        <w:rPr/>
        <w:t>остерок], а также частью начальных условий из той же работы. Задачей исследования являлась оценка теплового потока на поверхности по данным оценки температуры литосферных слоев исследуемого объекта (</w:t>
      </w:r>
      <w:r>
        <w:rPr>
          <w:shd w:fill="FFFF00" w:val="clear"/>
        </w:rPr>
        <w:t>Сибирского кратона</w:t>
      </w:r>
      <w:r>
        <w:rPr/>
        <w:t xml:space="preserve">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Задача оценки теплового потока представлена как проблема оптимизации отклонения измеренных значений </w:t>
      </w:r>
      <w:r>
        <w:rPr/>
        <w:t xml:space="preserve">температуры слоев на различных глубинах </w:t>
      </w:r>
      <w:r>
        <w:rPr/>
        <w:t>(</w:t>
      </w:r>
      <w:r>
        <w:rPr>
          <w:shd w:fill="FFFF00" w:val="clear"/>
        </w:rPr>
        <w:t xml:space="preserve">полученных </w:t>
      </w:r>
      <w:r>
        <w:rPr>
          <w:shd w:fill="FFFF00" w:val="clear"/>
        </w:rPr>
        <w:t>на этапах проекта ….</w:t>
      </w:r>
      <w:r>
        <w:rPr/>
        <w:t xml:space="preserve">) от </w:t>
      </w:r>
      <w:r>
        <w:rPr>
          <w:shd w:fill="FFFF00" w:val="clear"/>
        </w:rPr>
        <w:t xml:space="preserve">профиля </w:t>
      </w:r>
      <w:r>
        <w:rPr>
          <w:shd w:fill="FFFF00" w:val="clear"/>
        </w:rPr>
        <w:t>моделируемой</w:t>
      </w:r>
      <w:r>
        <w:rPr>
          <w:shd w:fill="FFFF00" w:val="clear"/>
        </w:rPr>
        <w:t xml:space="preserve"> геотермы</w:t>
      </w:r>
      <w:r>
        <w:rPr/>
        <w:t xml:space="preserve">, </w:t>
      </w:r>
      <w:r>
        <w:rPr/>
        <w:t>задаваемого</w:t>
      </w:r>
      <w:r>
        <w:rPr/>
        <w:t xml:space="preserve"> начальным значением теплового потока </w:t>
      </w:r>
      <w:r>
        <w:rPr/>
        <w:t>q_0</w:t>
      </w:r>
      <w:r>
        <w:rPr/>
        <w:t xml:space="preserve">. В результате получена оценка </w:t>
      </w:r>
      <w:r>
        <w:rPr/>
        <w:t>q_0=</w:t>
      </w:r>
      <w:r>
        <w:rPr/>
        <w:t xml:space="preserve">36.819 mw/m^2, удовлетворяющая критерию </w:t>
      </w:r>
      <w:r>
        <w:rPr>
          <w:shd w:fill="FFFF00" w:val="clear"/>
        </w:rPr>
        <w:t>(</w:t>
      </w:r>
      <w:r>
        <w:rPr>
          <w:shd w:fill="FFFF00" w:val="clear"/>
        </w:rPr>
        <w:t xml:space="preserve">отклонение </w:t>
      </w:r>
      <w:r>
        <w:rPr>
          <w:shd w:fill="FFFF00" w:val="clear"/>
        </w:rPr>
        <w:t>100 градусов) на глубине …</w:t>
      </w:r>
      <w:r>
        <w:rPr/>
        <w:t xml:space="preserve"> </w:t>
      </w:r>
      <w:r>
        <w:rPr/>
        <w:t>[Костерок]. На рисунке … показан расчет геотермы для оптимального значения q_0.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1073150</wp:posOffset>
            </wp:positionH>
            <wp:positionV relativeFrom="paragraph">
              <wp:posOffset>19050</wp:posOffset>
            </wp:positionV>
            <wp:extent cx="4041140" cy="283845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Процедура оптимизации </w:t>
      </w:r>
      <w:r>
        <w:rPr/>
        <w:t>параметра модели q_0</w:t>
      </w:r>
      <w:r>
        <w:rPr/>
        <w:t xml:space="preserve"> строилась на основе расчета оценок отклонений </w:t>
      </w:r>
      <w:r>
        <w:rPr/>
        <w:t xml:space="preserve">измеренных значений геотермы от вычисленных </w:t>
      </w:r>
      <w:r>
        <w:rPr/>
        <w:t xml:space="preserve">для нескольких </w:t>
      </w:r>
      <w:r>
        <w:rPr/>
        <w:t xml:space="preserve">начальных </w:t>
      </w:r>
      <w:r>
        <w:rPr/>
        <w:t xml:space="preserve">значений теплового потока </w:t>
      </w:r>
      <w:r>
        <w:rPr/>
        <w:t>q_0 =</w:t>
      </w:r>
      <w:r>
        <w:rPr/>
        <w:t xml:space="preserve"> 35, 35.2, 35.4, …, 39 mw/m^2, аппроксимацией промежуточных значений </w:t>
      </w:r>
      <w:r>
        <w:rPr/>
        <w:t>отклонений</w:t>
      </w:r>
      <w:r>
        <w:rPr/>
        <w:t xml:space="preserve"> сплайнами третьего порядка, применением метода одномерной оптимизации «Золотое сечение» на полученном сплайне. На рисунке … показан</w:t>
      </w:r>
      <w:r>
        <w:rPr/>
        <w:t>ы расчеты теплового потока (а) для набора начальных значений и</w:t>
      </w:r>
      <w:r>
        <w:rPr/>
        <w:t xml:space="preserve"> вид сплайна </w:t>
      </w:r>
      <w:r>
        <w:rPr/>
        <w:t xml:space="preserve">(б) </w:t>
      </w:r>
      <w:r>
        <w:rPr/>
        <w:t xml:space="preserve">оценок отклонений </w:t>
      </w:r>
      <w:r>
        <w:rPr/>
        <w:t>значений температур. Значение q</w:t>
      </w:r>
      <w:r>
        <w:rPr/>
        <w:t>_</w:t>
      </w:r>
      <w:r>
        <w:rPr/>
        <w:t>0 при минимальном отклонении показано красной точкой</w:t>
      </w:r>
      <w:r>
        <w:rPr/>
        <w:t xml:space="preserve">. Аппроксимация сплайном позволяет не тратить вычислительные ресурсы для проведения процедуры моделирования в процессе </w:t>
      </w:r>
      <w:r>
        <w:rPr/>
        <w:t xml:space="preserve">решения оптимизационной задачи </w:t>
      </w:r>
      <w:r>
        <w:rPr/>
        <w:t>при обеспечении требуемой точности (0.1 mw/m^2)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3268345</wp:posOffset>
            </wp:positionH>
            <wp:positionV relativeFrom="paragraph">
              <wp:posOffset>163195</wp:posOffset>
            </wp:positionV>
            <wp:extent cx="2850515" cy="190182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48895</wp:posOffset>
            </wp:positionH>
            <wp:positionV relativeFrom="paragraph">
              <wp:posOffset>163195</wp:posOffset>
            </wp:positionV>
            <wp:extent cx="3005455" cy="188595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6"/>
        <w:gridCol w:w="4763"/>
        <w:gridCol w:w="2269"/>
      </w:tblGrid>
      <w:tr>
        <w:trPr/>
        <w:tc>
          <w:tcPr>
            <w:tcW w:w="2606" w:type="dxa"/>
            <w:tcBorders/>
          </w:tcPr>
          <w:p>
            <w:pPr>
              <w:pStyle w:val="Style19"/>
              <w:jc w:val="right"/>
              <w:rPr/>
            </w:pPr>
            <w:r>
              <w:rPr/>
              <w:t>а)</w:t>
            </w:r>
          </w:p>
        </w:tc>
        <w:tc>
          <w:tcPr>
            <w:tcW w:w="4763" w:type="dxa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269" w:type="dxa"/>
            <w:tcBorders/>
          </w:tcPr>
          <w:p>
            <w:pPr>
              <w:pStyle w:val="Style19"/>
              <w:jc w:val="left"/>
              <w:rPr/>
            </w:pPr>
            <w:r>
              <w:rPr/>
              <w:t>б)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Программное обеспечение проведения вышеуказанных расчетов представляет собой прикладной пакет (графическое приложение рабочего стола), реализованный с использованием двух языков программирования – С++ и Julia. Интерфейс пользователя приложения </w:t>
      </w:r>
      <w:r>
        <w:rPr/>
        <w:t>создан</w:t>
      </w:r>
      <w:r>
        <w:rPr/>
        <w:t xml:space="preserve"> при помощи библиотеки QT-6.5, расчетная часть выполнена как порт (преобразование) исходного кода модели Matlab, любезно предоставленного автором модели, в программу на языке Julia. Синтаксисы языков Matlab и Julia близки, что дало возможность выполнить преобразование быстро и качественно (с минимальным влиянием человеческого фактора </w:t>
      </w:r>
      <w:r>
        <w:rPr/>
        <w:t>на код программы</w:t>
      </w:r>
      <w:r>
        <w:rPr/>
        <w:t>). Открытая Julia-версия модели позволяет избегать дальнейшей блокировки поставщиком доступа к программной системе Matlab (vendor-lock), создавать более производительн</w:t>
      </w:r>
      <w:r>
        <w:rPr/>
        <w:t>ые</w:t>
      </w:r>
      <w:r>
        <w:rPr/>
        <w:t xml:space="preserve"> приложени</w:t>
      </w:r>
      <w:r>
        <w:rPr/>
        <w:t>я</w:t>
      </w:r>
      <w:r>
        <w:rPr/>
        <w:t xml:space="preserve"> с гибкой расширяемой архитектурой. Matlab-реализация алгоритмов моделей Хостерка дополнены подсистемами сплайн-аппроксимации и оптимизации при помощи пакетов, разработанных сообществом пользователей Julia.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Таким образом на этапе 2022-2023 гг коллективом исполнителей проекта создан прототип (minimal valuable product, MVP) кросс-платформенной открытой программной системы, предназначенной для специалистов-предметников, а также платформы поддержки </w:t>
      </w:r>
      <w:r>
        <w:rPr/>
        <w:t>и развития автоматизации</w:t>
      </w:r>
      <w:r>
        <w:rPr/>
        <w:t xml:space="preserve"> НИР</w:t>
      </w:r>
      <w:r>
        <w:rPr>
          <w:shd w:fill="FF8000" w:val="clear"/>
        </w:rPr>
        <w:t>ОКР</w:t>
      </w:r>
      <w:r>
        <w:rPr/>
        <w:t xml:space="preserve"> литосферных процессов. </w:t>
      </w:r>
      <w:r>
        <w:rPr/>
        <w:t xml:space="preserve">Исходный код опубликован по адресу </w:t>
      </w:r>
      <w:hyperlink r:id="rId5">
        <w:r>
          <w:rPr>
            <w:rStyle w:val="-"/>
          </w:rPr>
          <w:t>https://github.com/eugeneai/geotherm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Этап 2023 гг – совершенствование аппарата математического моделирования по направлению поддержки многокритериальной оптимизации – включение в перечень оптимизируемых параметров модели (</w:t>
      </w:r>
      <w:r>
        <w:rPr/>
        <w:t>в дополнение к</w:t>
      </w:r>
      <w:r>
        <w:rPr/>
        <w:t xml:space="preserve"> q_0) данных тепловых потоков </w:t>
      </w:r>
      <w:r>
        <w:rPr/>
        <w:t>основных литосферных слоев</w:t>
      </w:r>
      <w:r>
        <w:rPr>
          <w:shd w:fill="FF8000" w:val="clear"/>
        </w:rPr>
        <w:t xml:space="preserve"> (по идее надо и глубины поварьировать, м.б. след год?)</w:t>
      </w:r>
      <w:r>
        <w:rPr/>
        <w:t xml:space="preserve">. Такой вид модели позволит провести более точную оценку параметров идентификации и начальных условий исследуемого объекта </w:t>
      </w:r>
      <w:r>
        <w:rPr>
          <w:shd w:fill="FFFF00" w:val="clear"/>
        </w:rPr>
        <w:t>(Сибирского кратона); дополнительно верифицировать модель Хастерока.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203200</wp:posOffset>
            </wp:positionH>
            <wp:positionV relativeFrom="paragraph">
              <wp:posOffset>3391535</wp:posOffset>
            </wp:positionV>
            <wp:extent cx="6120130" cy="5535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 идут рисунки — копии интерфейса приложения. Их можно не добавлять, а если добавлять, то надо дополнить описание.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Это — Загрузка исходных данных – измеренных значений температур. Здесь давление неправильно (просто скопировано значение из температуры). Типа прототип интерфейса.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Это — представление результата в виде графики в отдельной вкладке.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593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Это результаты расчетов в виде таблицы по глубинам (слоям).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1492250</wp:posOffset>
            </wp:positionV>
            <wp:extent cx="6120130" cy="553593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593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Это — задание начальных условий (initial conditions) (здесь только q_0) и параметров идентификации (все остальное).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eugeneai/geotherm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LibreOffice/7.5.3.2$Linux_X86_64 LibreOffice_project/50$Build-2</Application>
  <AppVersion>15.0000</AppVersion>
  <Pages>6</Pages>
  <Words>602</Words>
  <Characters>4519</Characters>
  <CharactersWithSpaces>5120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2023-05-10T07:56:27Z</dcterms:created>
  <dc:creator/>
  <dc:description/>
  <dc:language>ru-RU</dc:language>
  <cp:lastModifiedBy/>
  <dcterms:modified xsi:type="dcterms:W3CDTF">2023-05-10T22:17:58Z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