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5D" w:rsidRPr="00CD7619" w:rsidRDefault="00DA1D5D" w:rsidP="00DA1D5D">
      <w:pPr>
        <w:suppressAutoHyphens/>
        <w:jc w:val="center"/>
      </w:pPr>
      <w:r w:rsidRPr="00CD7619">
        <w:t>АННОТАЦИЯ</w:t>
      </w:r>
    </w:p>
    <w:p w:rsidR="00DA1D5D" w:rsidRPr="00CD7619" w:rsidRDefault="00DA1D5D" w:rsidP="00DA1D5D">
      <w:pPr>
        <w:suppressAutoHyphens/>
        <w:jc w:val="center"/>
      </w:pPr>
      <w:r w:rsidRPr="00CD7619">
        <w:t>РАБОЧЕЙ ПРОГРАММЫ ДИСЦИПЛИНЫ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DA1D5D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DA1D5D" w:rsidRPr="008A519D" w:rsidRDefault="00641553" w:rsidP="000F4B1D">
            <w:pPr>
              <w:suppressAutoHyphens/>
              <w:spacing w:before="120"/>
              <w:jc w:val="center"/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641553">
              <w:t>ДИСКРЕТНАЯ МАТЕМАТИКА</w:t>
            </w:r>
          </w:p>
        </w:tc>
      </w:tr>
      <w:tr w:rsidR="00DA1D5D" w:rsidRPr="008A519D" w:rsidTr="00E625ED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DA1D5D" w:rsidRPr="008A519D" w:rsidRDefault="00DA1D5D" w:rsidP="00E625ED">
            <w:pPr>
              <w:suppressAutoHyphens/>
              <w:jc w:val="center"/>
              <w:rPr>
                <w:vertAlign w:val="superscript"/>
              </w:rPr>
            </w:pPr>
            <w:r w:rsidRPr="008A519D">
              <w:rPr>
                <w:vertAlign w:val="superscript"/>
              </w:rPr>
              <w:t>(наименование дисциплины)</w:t>
            </w:r>
          </w:p>
        </w:tc>
      </w:tr>
    </w:tbl>
    <w:bookmarkEnd w:id="0"/>
    <w:bookmarkEnd w:id="1"/>
    <w:bookmarkEnd w:id="2"/>
    <w:bookmarkEnd w:id="3"/>
    <w:p w:rsidR="00DA1D5D" w:rsidRPr="008A519D" w:rsidRDefault="00DA1D5D" w:rsidP="00DA1D5D">
      <w:pPr>
        <w:suppressAutoHyphens/>
        <w:ind w:left="4245" w:hanging="4245"/>
        <w:jc w:val="both"/>
      </w:pPr>
      <w:r w:rsidRPr="008A519D">
        <w:t>Направление подготовки/специальность высшего образования: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DA1D5D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DA1D5D" w:rsidRPr="008A519D" w:rsidRDefault="00641553" w:rsidP="00477713">
            <w:pPr>
              <w:suppressAutoHyphens/>
              <w:jc w:val="center"/>
            </w:pPr>
            <w:bookmarkStart w:id="4" w:name="OLE_LINK5"/>
            <w:bookmarkStart w:id="5" w:name="OLE_LINK6"/>
            <w:r w:rsidRPr="00641553">
              <w:t>09.03.02 "Информационные системы и технологии"</w:t>
            </w:r>
          </w:p>
        </w:tc>
      </w:tr>
      <w:tr w:rsidR="00DA1D5D" w:rsidRPr="008A519D" w:rsidTr="00E625ED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DA1D5D" w:rsidRPr="008A519D" w:rsidRDefault="00DA1D5D" w:rsidP="00E625ED">
            <w:pPr>
              <w:suppressAutoHyphens/>
              <w:jc w:val="center"/>
              <w:rPr>
                <w:vertAlign w:val="superscript"/>
              </w:rPr>
            </w:pPr>
            <w:r w:rsidRPr="008A519D">
              <w:rPr>
                <w:vertAlign w:val="superscript"/>
              </w:rPr>
              <w:t>(код и наименование направления подготовки/специальности)</w:t>
            </w:r>
          </w:p>
        </w:tc>
      </w:tr>
    </w:tbl>
    <w:bookmarkEnd w:id="4"/>
    <w:bookmarkEnd w:id="5"/>
    <w:p w:rsidR="00DA1D5D" w:rsidRPr="008A519D" w:rsidRDefault="00DA1D5D" w:rsidP="00DA1D5D">
      <w:pPr>
        <w:suppressAutoHyphens/>
        <w:ind w:left="4320" w:hanging="4320"/>
        <w:jc w:val="both"/>
      </w:pPr>
      <w:r w:rsidRPr="008A519D">
        <w:t xml:space="preserve">Программа </w:t>
      </w:r>
      <w:proofErr w:type="spellStart"/>
      <w:r w:rsidRPr="008A519D">
        <w:t>бакалавриата</w:t>
      </w:r>
      <w:proofErr w:type="spellEnd"/>
      <w:r w:rsidRPr="008A519D">
        <w:t>/магистратуры/</w:t>
      </w:r>
      <w:proofErr w:type="spellStart"/>
      <w:r w:rsidRPr="008A519D">
        <w:t>специалитета</w:t>
      </w:r>
      <w:proofErr w:type="spellEnd"/>
      <w:r w:rsidRPr="008A519D"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DA1D5D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DA1D5D" w:rsidRPr="00016967" w:rsidRDefault="00641553" w:rsidP="00D5595D">
            <w:pPr>
              <w:suppressAutoHyphens/>
              <w:jc w:val="center"/>
            </w:pPr>
            <w:r w:rsidRPr="00641553">
              <w:t>Информационные системы и технологии на предприятиях / в машиностроении</w:t>
            </w:r>
          </w:p>
        </w:tc>
      </w:tr>
      <w:tr w:rsidR="00477713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477713" w:rsidRPr="008A519D" w:rsidRDefault="00477713" w:rsidP="00D5595D">
            <w:pPr>
              <w:suppressAutoHyphens/>
              <w:jc w:val="center"/>
            </w:pPr>
          </w:p>
        </w:tc>
      </w:tr>
      <w:tr w:rsidR="00DA1D5D" w:rsidRPr="00CD7619" w:rsidTr="00E625ED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DA1D5D" w:rsidRPr="00CD7619" w:rsidRDefault="00DA1D5D" w:rsidP="00E625ED">
            <w:pPr>
              <w:suppressAutoHyphens/>
              <w:jc w:val="center"/>
              <w:rPr>
                <w:vertAlign w:val="superscript"/>
              </w:rPr>
            </w:pPr>
            <w:r w:rsidRPr="00CD7619">
              <w:rPr>
                <w:vertAlign w:val="superscript"/>
              </w:rPr>
              <w:t>(указать профиль подготовки/наименование магистерской программы/специализацию)</w:t>
            </w:r>
          </w:p>
        </w:tc>
      </w:tr>
    </w:tbl>
    <w:p w:rsidR="00DA1D5D" w:rsidRPr="00CD7619" w:rsidRDefault="00DA1D5D" w:rsidP="00DA1D5D">
      <w:pPr>
        <w:suppressAutoHyphens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7546"/>
      </w:tblGrid>
      <w:tr w:rsidR="00DA1D5D" w:rsidRPr="00CD7619" w:rsidTr="00E625ED">
        <w:tc>
          <w:tcPr>
            <w:tcW w:w="1809" w:type="dxa"/>
            <w:shd w:val="clear" w:color="auto" w:fill="auto"/>
          </w:tcPr>
          <w:p w:rsidR="00DA1D5D" w:rsidRPr="00CD7619" w:rsidRDefault="00DA1D5D" w:rsidP="00E625ED">
            <w:pPr>
              <w:suppressAutoHyphens/>
              <w:jc w:val="both"/>
            </w:pPr>
            <w:r w:rsidRPr="00CD7619">
              <w:t>Квалификация: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</w:tcPr>
          <w:p w:rsidR="00DA1D5D" w:rsidRPr="00CD7619" w:rsidRDefault="000F4B1D" w:rsidP="00E625ED">
            <w:pPr>
              <w:suppressAutoHyphens/>
              <w:jc w:val="both"/>
            </w:pPr>
            <w:r w:rsidRPr="00CD7619">
              <w:t>академический бакалавр</w:t>
            </w:r>
          </w:p>
        </w:tc>
      </w:tr>
    </w:tbl>
    <w:p w:rsidR="00DA1D5D" w:rsidRPr="00CD7619" w:rsidRDefault="00DA1D5D" w:rsidP="00DA1D5D">
      <w:pPr>
        <w:suppressAutoHyphens/>
        <w:jc w:val="both"/>
      </w:pPr>
    </w:p>
    <w:p w:rsidR="00DA1D5D" w:rsidRPr="007D4292" w:rsidRDefault="00DA1D5D" w:rsidP="00DA1D5D">
      <w:pPr>
        <w:suppressAutoHyphens/>
        <w:jc w:val="both"/>
        <w:rPr>
          <w:b/>
        </w:rPr>
      </w:pPr>
      <w:r w:rsidRPr="007D4292">
        <w:rPr>
          <w:b/>
        </w:rPr>
        <w:t xml:space="preserve">1. Цели и задачи освоения дисциплины </w:t>
      </w:r>
    </w:p>
    <w:p w:rsidR="00641553" w:rsidRPr="00641553" w:rsidRDefault="00641553" w:rsidP="00641553">
      <w:pPr>
        <w:ind w:firstLine="709"/>
        <w:jc w:val="both"/>
        <w:rPr>
          <w:szCs w:val="28"/>
        </w:rPr>
      </w:pPr>
      <w:r w:rsidRPr="00641553">
        <w:rPr>
          <w:szCs w:val="28"/>
        </w:rPr>
        <w:t>Цель: обучение студентов методам мышления, характерным для дискретной математики, основным понятиям таких ее дисциплин как Теория множеств, Комбинаторика, Плоские графы.</w:t>
      </w:r>
    </w:p>
    <w:p w:rsidR="00641553" w:rsidRPr="00641553" w:rsidRDefault="00641553" w:rsidP="00641553">
      <w:pPr>
        <w:ind w:firstLine="709"/>
        <w:jc w:val="both"/>
        <w:rPr>
          <w:szCs w:val="28"/>
        </w:rPr>
      </w:pPr>
      <w:r w:rsidRPr="00641553">
        <w:rPr>
          <w:szCs w:val="28"/>
        </w:rPr>
        <w:t>Задачи:</w:t>
      </w:r>
    </w:p>
    <w:p w:rsidR="00641553" w:rsidRPr="00641553" w:rsidRDefault="00641553" w:rsidP="00641553">
      <w:pPr>
        <w:ind w:firstLine="709"/>
        <w:jc w:val="both"/>
        <w:rPr>
          <w:szCs w:val="28"/>
        </w:rPr>
      </w:pPr>
      <w:r w:rsidRPr="00641553">
        <w:rPr>
          <w:szCs w:val="28"/>
        </w:rPr>
        <w:t>•</w:t>
      </w:r>
      <w:r w:rsidRPr="00641553">
        <w:rPr>
          <w:szCs w:val="28"/>
        </w:rPr>
        <w:tab/>
        <w:t xml:space="preserve">получение базовых знаний в области разделов дискретной математики, таких, как Теория множеств, Комбинаторика, Плоские графы; </w:t>
      </w:r>
    </w:p>
    <w:p w:rsidR="00641553" w:rsidRPr="00641553" w:rsidRDefault="00641553" w:rsidP="00641553">
      <w:pPr>
        <w:ind w:firstLine="709"/>
        <w:jc w:val="both"/>
        <w:rPr>
          <w:szCs w:val="28"/>
        </w:rPr>
      </w:pPr>
      <w:r w:rsidRPr="00641553">
        <w:rPr>
          <w:szCs w:val="28"/>
        </w:rPr>
        <w:t>•</w:t>
      </w:r>
      <w:r w:rsidRPr="00641553">
        <w:rPr>
          <w:szCs w:val="28"/>
        </w:rPr>
        <w:tab/>
        <w:t>овладение основными методами решения задач по дискретной математике из указанных разделов;</w:t>
      </w:r>
    </w:p>
    <w:p w:rsidR="000F4B1D" w:rsidRPr="000F4B1D" w:rsidRDefault="00641553" w:rsidP="00641553">
      <w:pPr>
        <w:ind w:firstLine="709"/>
        <w:jc w:val="both"/>
        <w:rPr>
          <w:szCs w:val="28"/>
        </w:rPr>
      </w:pPr>
      <w:r w:rsidRPr="00641553">
        <w:rPr>
          <w:szCs w:val="28"/>
        </w:rPr>
        <w:t>•</w:t>
      </w:r>
      <w:r w:rsidRPr="00641553">
        <w:rPr>
          <w:szCs w:val="28"/>
        </w:rPr>
        <w:tab/>
        <w:t>развитие у студентов навыков алгоритмического мышления на примерах решения задач из указанных разделов дискретной математики и обучение их алгори</w:t>
      </w:r>
      <w:r>
        <w:rPr>
          <w:szCs w:val="28"/>
        </w:rPr>
        <w:t>тмам решения ряда типовых задач.</w:t>
      </w:r>
    </w:p>
    <w:p w:rsidR="00DA1D5D" w:rsidRPr="007D4292" w:rsidRDefault="00DA1D5D" w:rsidP="000F4B1D">
      <w:pPr>
        <w:suppressAutoHyphens/>
        <w:spacing w:before="120"/>
        <w:jc w:val="both"/>
        <w:rPr>
          <w:b/>
        </w:rPr>
      </w:pPr>
      <w:r w:rsidRPr="007D4292">
        <w:rPr>
          <w:b/>
        </w:rPr>
        <w:t xml:space="preserve">2. Компетенции обучающегося, формируемые в результате освоения дисциплины </w:t>
      </w:r>
    </w:p>
    <w:p w:rsidR="00DA1D5D" w:rsidRPr="004D66A2" w:rsidRDefault="00DA1D5D" w:rsidP="000F4B1D">
      <w:pPr>
        <w:ind w:firstLine="709"/>
        <w:jc w:val="both"/>
        <w:rPr>
          <w:szCs w:val="28"/>
        </w:rPr>
      </w:pPr>
      <w:r w:rsidRPr="004D66A2">
        <w:rPr>
          <w:szCs w:val="28"/>
        </w:rPr>
        <w:t xml:space="preserve">Выпускник должен обладать следующими компетенциями </w:t>
      </w:r>
    </w:p>
    <w:p w:rsidR="00641553" w:rsidRDefault="00641553" w:rsidP="00641553">
      <w:pPr>
        <w:numPr>
          <w:ilvl w:val="0"/>
          <w:numId w:val="23"/>
        </w:numPr>
        <w:ind w:left="0" w:firstLine="360"/>
        <w:jc w:val="both"/>
      </w:pPr>
      <w:r w:rsidRPr="00BB20DB">
        <w:rPr>
          <w:szCs w:val="28"/>
        </w:rPr>
        <w:t xml:space="preserve">способностью использовать основные законы естественнонаучных дисциплин </w:t>
      </w:r>
      <w:r w:rsidRPr="00BB20DB">
        <w:rPr>
          <w:szCs w:val="28"/>
        </w:rPr>
        <w:br/>
        <w:t xml:space="preserve">в профессиональной деятельности, применять методы математического анализа </w:t>
      </w:r>
      <w:r w:rsidRPr="00BB20DB">
        <w:rPr>
          <w:szCs w:val="28"/>
        </w:rPr>
        <w:br/>
        <w:t xml:space="preserve">и моделирования, теоретического и </w:t>
      </w:r>
      <w:r>
        <w:rPr>
          <w:szCs w:val="28"/>
        </w:rPr>
        <w:t>экспериментального исследования</w:t>
      </w:r>
      <w:r w:rsidRPr="00986B85">
        <w:t xml:space="preserve"> </w:t>
      </w:r>
      <w:r>
        <w:t>(</w:t>
      </w:r>
      <w:r w:rsidRPr="00986B85">
        <w:t>ОПК-</w:t>
      </w:r>
      <w:r>
        <w:t>2);</w:t>
      </w:r>
    </w:p>
    <w:p w:rsidR="00641553" w:rsidRDefault="00641553" w:rsidP="00641553">
      <w:pPr>
        <w:numPr>
          <w:ilvl w:val="0"/>
          <w:numId w:val="23"/>
        </w:numPr>
        <w:ind w:left="0" w:firstLine="360"/>
        <w:jc w:val="both"/>
      </w:pPr>
      <w:r w:rsidRPr="00BB20DB">
        <w:rPr>
          <w:color w:val="000000"/>
          <w:szCs w:val="28"/>
        </w:rPr>
        <w:t>способностью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</w:r>
      <w:r>
        <w:t xml:space="preserve"> (ПК-12);</w:t>
      </w:r>
    </w:p>
    <w:p w:rsidR="00641553" w:rsidRPr="000F4B1D" w:rsidRDefault="00641553" w:rsidP="00641553">
      <w:pPr>
        <w:numPr>
          <w:ilvl w:val="0"/>
          <w:numId w:val="23"/>
        </w:numPr>
        <w:ind w:left="0" w:firstLine="360"/>
        <w:jc w:val="both"/>
      </w:pPr>
      <w:r w:rsidRPr="00BB20DB">
        <w:rPr>
          <w:color w:val="000000"/>
          <w:szCs w:val="28"/>
        </w:rPr>
        <w:t xml:space="preserve">способностью использовать математические методы обработки, анализа и синтеза результатов профессиональных исследований </w:t>
      </w:r>
      <w:r>
        <w:t>(</w:t>
      </w:r>
      <w:r w:rsidRPr="00986B85">
        <w:t>ПК-</w:t>
      </w:r>
      <w:r>
        <w:t>2</w:t>
      </w:r>
      <w:r w:rsidRPr="00986B85">
        <w:t>5</w:t>
      </w:r>
      <w:r>
        <w:t>).</w:t>
      </w:r>
    </w:p>
    <w:p w:rsidR="00F51905" w:rsidRDefault="00DA1D5D" w:rsidP="000F4B1D">
      <w:pPr>
        <w:ind w:firstLine="709"/>
        <w:jc w:val="both"/>
      </w:pPr>
      <w:r w:rsidRPr="007D4292">
        <w:t xml:space="preserve">В результате освоения </w:t>
      </w:r>
      <w:r w:rsidRPr="00DA1D5D">
        <w:rPr>
          <w:szCs w:val="28"/>
        </w:rPr>
        <w:t>программы</w:t>
      </w:r>
      <w:r w:rsidRPr="007D4292">
        <w:t xml:space="preserve"> обучающийся должен:</w:t>
      </w:r>
    </w:p>
    <w:p w:rsidR="00641553" w:rsidRPr="000F4B1D" w:rsidRDefault="00641553" w:rsidP="00641553">
      <w:pPr>
        <w:ind w:firstLine="709"/>
        <w:jc w:val="both"/>
      </w:pPr>
      <w:r w:rsidRPr="000F4B1D">
        <w:rPr>
          <w:b/>
        </w:rPr>
        <w:t>знать</w:t>
      </w:r>
      <w:r w:rsidRPr="000F4B1D">
        <w:t xml:space="preserve"> </w:t>
      </w:r>
      <w:r w:rsidRPr="005616C4">
        <w:t>основные понятия и методы дискретной математики</w:t>
      </w:r>
      <w:r w:rsidRPr="000F4B1D">
        <w:t>.</w:t>
      </w:r>
    </w:p>
    <w:p w:rsidR="00641553" w:rsidRPr="00016967" w:rsidRDefault="00641553" w:rsidP="00641553">
      <w:pPr>
        <w:ind w:firstLine="709"/>
        <w:jc w:val="both"/>
      </w:pPr>
      <w:r w:rsidRPr="00016967">
        <w:rPr>
          <w:b/>
        </w:rPr>
        <w:t>уметь</w:t>
      </w:r>
      <w:r w:rsidRPr="00016967">
        <w:t xml:space="preserve"> </w:t>
      </w:r>
      <w:r w:rsidRPr="005616C4">
        <w:t>решать типовые задачи по основным разделам курса;</w:t>
      </w:r>
    </w:p>
    <w:p w:rsidR="00641553" w:rsidRPr="00016967" w:rsidRDefault="00641553" w:rsidP="00641553">
      <w:pPr>
        <w:ind w:firstLine="709"/>
        <w:jc w:val="both"/>
      </w:pPr>
      <w:r w:rsidRPr="00016967">
        <w:rPr>
          <w:b/>
        </w:rPr>
        <w:t>владеть</w:t>
      </w:r>
      <w:r w:rsidRPr="00016967">
        <w:t xml:space="preserve"> </w:t>
      </w:r>
      <w:r>
        <w:t>методами построения математической модели профессиональных задач и содержательной интерпретации полученных результатов</w:t>
      </w:r>
      <w:r w:rsidRPr="00016967">
        <w:t>.</w:t>
      </w:r>
    </w:p>
    <w:p w:rsidR="00DA1D5D" w:rsidRDefault="00DA1D5D" w:rsidP="000F4B1D">
      <w:pPr>
        <w:suppressAutoHyphens/>
        <w:spacing w:before="240"/>
        <w:rPr>
          <w:b/>
        </w:rPr>
      </w:pPr>
      <w:r w:rsidRPr="007D4292">
        <w:rPr>
          <w:b/>
        </w:rPr>
        <w:t>3</w:t>
      </w:r>
      <w:r>
        <w:rPr>
          <w:b/>
        </w:rPr>
        <w:t>. Основная структура дисциплины</w:t>
      </w:r>
    </w:p>
    <w:p w:rsidR="00DA1D5D" w:rsidRPr="00DA1D5D" w:rsidRDefault="00DA1D5D" w:rsidP="00DA1D5D">
      <w:pPr>
        <w:suppressAutoHyphens/>
        <w:spacing w:before="120"/>
        <w:jc w:val="both"/>
      </w:pPr>
      <w:r w:rsidRPr="007320F5">
        <w:t xml:space="preserve">Таблица </w:t>
      </w:r>
      <w:r>
        <w:t>1 – Структура дисциплины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6"/>
        <w:gridCol w:w="1970"/>
        <w:gridCol w:w="2479"/>
      </w:tblGrid>
      <w:tr w:rsidR="00641553" w:rsidTr="000F58D6">
        <w:trPr>
          <w:jc w:val="center"/>
        </w:trPr>
        <w:tc>
          <w:tcPr>
            <w:tcW w:w="4923" w:type="dxa"/>
            <w:vMerge w:val="restart"/>
            <w:shd w:val="clear" w:color="auto" w:fill="auto"/>
            <w:vAlign w:val="center"/>
          </w:tcPr>
          <w:p w:rsidR="00641553" w:rsidRPr="002A22DD" w:rsidRDefault="00641553" w:rsidP="000F58D6">
            <w:pPr>
              <w:jc w:val="center"/>
              <w:rPr>
                <w:b/>
              </w:rPr>
            </w:pPr>
            <w:r w:rsidRPr="002A22DD">
              <w:rPr>
                <w:b/>
                <w:color w:val="000000"/>
              </w:rPr>
              <w:t>Вид учебной работы</w:t>
            </w:r>
          </w:p>
        </w:tc>
        <w:tc>
          <w:tcPr>
            <w:tcW w:w="4486" w:type="dxa"/>
            <w:gridSpan w:val="2"/>
            <w:shd w:val="clear" w:color="auto" w:fill="auto"/>
            <w:vAlign w:val="center"/>
          </w:tcPr>
          <w:p w:rsidR="00641553" w:rsidRPr="00A9349B" w:rsidRDefault="00641553" w:rsidP="000F58D6">
            <w:pPr>
              <w:jc w:val="center"/>
              <w:rPr>
                <w:b/>
              </w:rPr>
            </w:pPr>
            <w:r w:rsidRPr="00A9349B">
              <w:rPr>
                <w:b/>
              </w:rPr>
              <w:t>Количество часов</w:t>
            </w:r>
          </w:p>
        </w:tc>
      </w:tr>
      <w:tr w:rsidR="00641553" w:rsidTr="000F58D6">
        <w:trPr>
          <w:jc w:val="center"/>
        </w:trPr>
        <w:tc>
          <w:tcPr>
            <w:tcW w:w="4923" w:type="dxa"/>
            <w:vMerge/>
            <w:shd w:val="clear" w:color="auto" w:fill="auto"/>
            <w:vAlign w:val="center"/>
          </w:tcPr>
          <w:p w:rsidR="00641553" w:rsidRPr="002A22DD" w:rsidRDefault="00641553" w:rsidP="000F58D6">
            <w:pPr>
              <w:jc w:val="center"/>
              <w:rPr>
                <w:b/>
              </w:rPr>
            </w:pPr>
          </w:p>
        </w:tc>
        <w:tc>
          <w:tcPr>
            <w:tcW w:w="1985" w:type="dxa"/>
            <w:vMerge w:val="restart"/>
            <w:shd w:val="clear" w:color="auto" w:fill="auto"/>
            <w:vAlign w:val="center"/>
          </w:tcPr>
          <w:p w:rsidR="00641553" w:rsidRPr="002A22DD" w:rsidRDefault="00641553" w:rsidP="000F58D6">
            <w:pPr>
              <w:jc w:val="center"/>
              <w:rPr>
                <w:b/>
              </w:rPr>
            </w:pPr>
            <w:r w:rsidRPr="002A22DD">
              <w:rPr>
                <w:b/>
              </w:rPr>
              <w:t>Всего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641553" w:rsidRPr="00A9349B" w:rsidRDefault="00641553" w:rsidP="000F58D6">
            <w:pPr>
              <w:jc w:val="center"/>
              <w:rPr>
                <w:b/>
              </w:rPr>
            </w:pPr>
            <w:r w:rsidRPr="00A9349B">
              <w:rPr>
                <w:b/>
              </w:rPr>
              <w:t>Семестр</w:t>
            </w:r>
          </w:p>
        </w:tc>
      </w:tr>
      <w:tr w:rsidR="00641553" w:rsidTr="000F58D6">
        <w:trPr>
          <w:jc w:val="center"/>
        </w:trPr>
        <w:tc>
          <w:tcPr>
            <w:tcW w:w="4923" w:type="dxa"/>
            <w:vMerge/>
            <w:shd w:val="clear" w:color="auto" w:fill="auto"/>
          </w:tcPr>
          <w:p w:rsidR="00641553" w:rsidRDefault="00641553" w:rsidP="000F58D6"/>
        </w:tc>
        <w:tc>
          <w:tcPr>
            <w:tcW w:w="1985" w:type="dxa"/>
            <w:vMerge/>
            <w:shd w:val="clear" w:color="auto" w:fill="auto"/>
          </w:tcPr>
          <w:p w:rsidR="00641553" w:rsidRDefault="00641553" w:rsidP="000F58D6"/>
        </w:tc>
        <w:tc>
          <w:tcPr>
            <w:tcW w:w="2501" w:type="dxa"/>
            <w:shd w:val="clear" w:color="auto" w:fill="auto"/>
          </w:tcPr>
          <w:p w:rsidR="00641553" w:rsidRPr="0023339E" w:rsidRDefault="00641553" w:rsidP="000F58D6">
            <w:pPr>
              <w:jc w:val="center"/>
              <w:rPr>
                <w:b/>
              </w:rPr>
            </w:pPr>
            <w:r w:rsidRPr="0023339E">
              <w:rPr>
                <w:b/>
              </w:rPr>
              <w:t xml:space="preserve">№ </w:t>
            </w:r>
            <w:r>
              <w:rPr>
                <w:b/>
              </w:rPr>
              <w:t>3</w:t>
            </w:r>
          </w:p>
        </w:tc>
      </w:tr>
      <w:tr w:rsidR="00641553" w:rsidTr="000F58D6">
        <w:trPr>
          <w:jc w:val="center"/>
        </w:trPr>
        <w:tc>
          <w:tcPr>
            <w:tcW w:w="4923" w:type="dxa"/>
            <w:shd w:val="clear" w:color="auto" w:fill="auto"/>
          </w:tcPr>
          <w:p w:rsidR="00641553" w:rsidRPr="002A22DD" w:rsidRDefault="00641553" w:rsidP="000F58D6">
            <w:pPr>
              <w:rPr>
                <w:color w:val="000000"/>
              </w:rPr>
            </w:pPr>
            <w:r w:rsidRPr="002A22DD">
              <w:rPr>
                <w:color w:val="000000"/>
              </w:rPr>
              <w:t>Общая трудоемкость дисциплины</w:t>
            </w:r>
          </w:p>
        </w:tc>
        <w:tc>
          <w:tcPr>
            <w:tcW w:w="1985" w:type="dxa"/>
            <w:shd w:val="clear" w:color="auto" w:fill="auto"/>
          </w:tcPr>
          <w:p w:rsidR="00641553" w:rsidRPr="00D95293" w:rsidRDefault="00641553" w:rsidP="000F58D6">
            <w:pPr>
              <w:jc w:val="center"/>
            </w:pPr>
            <w:r>
              <w:t>108</w:t>
            </w:r>
          </w:p>
        </w:tc>
        <w:tc>
          <w:tcPr>
            <w:tcW w:w="2501" w:type="dxa"/>
            <w:shd w:val="clear" w:color="auto" w:fill="auto"/>
          </w:tcPr>
          <w:p w:rsidR="00641553" w:rsidRPr="00D95293" w:rsidRDefault="00641553" w:rsidP="000F58D6">
            <w:pPr>
              <w:jc w:val="center"/>
            </w:pPr>
            <w:r>
              <w:t>108</w:t>
            </w:r>
          </w:p>
        </w:tc>
      </w:tr>
      <w:tr w:rsidR="00641553" w:rsidTr="000F58D6">
        <w:trPr>
          <w:jc w:val="center"/>
        </w:trPr>
        <w:tc>
          <w:tcPr>
            <w:tcW w:w="4923" w:type="dxa"/>
            <w:shd w:val="clear" w:color="auto" w:fill="auto"/>
          </w:tcPr>
          <w:p w:rsidR="00641553" w:rsidRPr="002A22DD" w:rsidRDefault="00641553" w:rsidP="000F58D6">
            <w:pPr>
              <w:rPr>
                <w:color w:val="000000"/>
              </w:rPr>
            </w:pPr>
            <w:r w:rsidRPr="002A22DD">
              <w:rPr>
                <w:color w:val="000000"/>
              </w:rPr>
              <w:t>Аудиторные занятия, в том числе:</w:t>
            </w:r>
          </w:p>
        </w:tc>
        <w:tc>
          <w:tcPr>
            <w:tcW w:w="1985" w:type="dxa"/>
            <w:shd w:val="clear" w:color="auto" w:fill="auto"/>
          </w:tcPr>
          <w:p w:rsidR="00641553" w:rsidRDefault="00641553" w:rsidP="000F58D6">
            <w:pPr>
              <w:jc w:val="center"/>
            </w:pPr>
            <w:r>
              <w:t>51</w:t>
            </w:r>
          </w:p>
        </w:tc>
        <w:tc>
          <w:tcPr>
            <w:tcW w:w="2501" w:type="dxa"/>
            <w:shd w:val="clear" w:color="auto" w:fill="auto"/>
          </w:tcPr>
          <w:p w:rsidR="00641553" w:rsidRDefault="00641553" w:rsidP="000F58D6">
            <w:pPr>
              <w:jc w:val="center"/>
            </w:pPr>
            <w:r>
              <w:t>51</w:t>
            </w:r>
          </w:p>
        </w:tc>
      </w:tr>
      <w:tr w:rsidR="00641553" w:rsidTr="000F58D6">
        <w:trPr>
          <w:jc w:val="center"/>
        </w:trPr>
        <w:tc>
          <w:tcPr>
            <w:tcW w:w="4923" w:type="dxa"/>
            <w:shd w:val="clear" w:color="auto" w:fill="auto"/>
          </w:tcPr>
          <w:p w:rsidR="00641553" w:rsidRPr="002A22DD" w:rsidRDefault="00641553" w:rsidP="000F58D6">
            <w:pPr>
              <w:ind w:left="308"/>
              <w:rPr>
                <w:color w:val="000000"/>
              </w:rPr>
            </w:pPr>
            <w:r w:rsidRPr="002A22DD">
              <w:rPr>
                <w:color w:val="000000"/>
              </w:rPr>
              <w:t>лекции</w:t>
            </w:r>
          </w:p>
        </w:tc>
        <w:tc>
          <w:tcPr>
            <w:tcW w:w="1985" w:type="dxa"/>
            <w:shd w:val="clear" w:color="auto" w:fill="auto"/>
          </w:tcPr>
          <w:p w:rsidR="00641553" w:rsidRPr="002952D9" w:rsidRDefault="00641553" w:rsidP="000F58D6">
            <w:pPr>
              <w:jc w:val="center"/>
            </w:pPr>
            <w:r>
              <w:t>34</w:t>
            </w:r>
          </w:p>
        </w:tc>
        <w:tc>
          <w:tcPr>
            <w:tcW w:w="2501" w:type="dxa"/>
            <w:shd w:val="clear" w:color="auto" w:fill="auto"/>
          </w:tcPr>
          <w:p w:rsidR="00641553" w:rsidRPr="002952D9" w:rsidRDefault="00641553" w:rsidP="000F58D6">
            <w:pPr>
              <w:jc w:val="center"/>
            </w:pPr>
            <w:r>
              <w:t>34</w:t>
            </w:r>
          </w:p>
        </w:tc>
      </w:tr>
      <w:tr w:rsidR="00641553" w:rsidTr="000F58D6">
        <w:trPr>
          <w:jc w:val="center"/>
        </w:trPr>
        <w:tc>
          <w:tcPr>
            <w:tcW w:w="4923" w:type="dxa"/>
            <w:shd w:val="clear" w:color="auto" w:fill="auto"/>
          </w:tcPr>
          <w:p w:rsidR="00641553" w:rsidRPr="002A22DD" w:rsidRDefault="00641553" w:rsidP="000F58D6">
            <w:pPr>
              <w:ind w:left="306"/>
              <w:rPr>
                <w:color w:val="000000"/>
              </w:rPr>
            </w:pPr>
            <w:r w:rsidRPr="002A22DD">
              <w:rPr>
                <w:color w:val="000000"/>
              </w:rPr>
              <w:lastRenderedPageBreak/>
              <w:t>лабораторные работы</w:t>
            </w:r>
          </w:p>
        </w:tc>
        <w:tc>
          <w:tcPr>
            <w:tcW w:w="1985" w:type="dxa"/>
            <w:shd w:val="clear" w:color="auto" w:fill="auto"/>
          </w:tcPr>
          <w:p w:rsidR="00641553" w:rsidRDefault="00641553" w:rsidP="000F58D6">
            <w:pPr>
              <w:jc w:val="center"/>
            </w:pPr>
            <w:r>
              <w:t>-</w:t>
            </w:r>
          </w:p>
        </w:tc>
        <w:tc>
          <w:tcPr>
            <w:tcW w:w="2501" w:type="dxa"/>
            <w:shd w:val="clear" w:color="auto" w:fill="auto"/>
          </w:tcPr>
          <w:p w:rsidR="00641553" w:rsidRDefault="00641553" w:rsidP="000F58D6">
            <w:pPr>
              <w:jc w:val="center"/>
            </w:pPr>
            <w:r>
              <w:t>-</w:t>
            </w:r>
          </w:p>
        </w:tc>
      </w:tr>
      <w:tr w:rsidR="00641553" w:rsidTr="000F58D6">
        <w:trPr>
          <w:jc w:val="center"/>
        </w:trPr>
        <w:tc>
          <w:tcPr>
            <w:tcW w:w="4923" w:type="dxa"/>
            <w:shd w:val="clear" w:color="auto" w:fill="auto"/>
          </w:tcPr>
          <w:p w:rsidR="00641553" w:rsidRPr="002A22DD" w:rsidRDefault="00641553" w:rsidP="000F58D6">
            <w:pPr>
              <w:ind w:left="308"/>
              <w:rPr>
                <w:color w:val="000000"/>
              </w:rPr>
            </w:pPr>
            <w:r w:rsidRPr="002A22DD">
              <w:rPr>
                <w:color w:val="000000"/>
              </w:rPr>
              <w:t>практические/семинарские занятия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553" w:rsidRPr="007D4292" w:rsidRDefault="00641553" w:rsidP="000F58D6">
            <w:pPr>
              <w:suppressAutoHyphens/>
              <w:jc w:val="center"/>
            </w:pPr>
            <w:r>
              <w:t>17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641553" w:rsidRPr="007D4292" w:rsidRDefault="00641553" w:rsidP="000F58D6">
            <w:pPr>
              <w:suppressAutoHyphens/>
              <w:jc w:val="center"/>
            </w:pPr>
            <w:r>
              <w:t>17</w:t>
            </w:r>
          </w:p>
        </w:tc>
      </w:tr>
      <w:tr w:rsidR="00641553" w:rsidTr="000F58D6">
        <w:trPr>
          <w:jc w:val="center"/>
        </w:trPr>
        <w:tc>
          <w:tcPr>
            <w:tcW w:w="4923" w:type="dxa"/>
            <w:shd w:val="clear" w:color="auto" w:fill="auto"/>
          </w:tcPr>
          <w:p w:rsidR="00641553" w:rsidRPr="002A22DD" w:rsidRDefault="00641553" w:rsidP="000F58D6">
            <w:pPr>
              <w:rPr>
                <w:color w:val="000000"/>
              </w:rPr>
            </w:pPr>
            <w:r w:rsidRPr="002A22DD">
              <w:rPr>
                <w:color w:val="000000"/>
              </w:rPr>
              <w:t>Самостоятельная работа (в том числе курсовое проектирование)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553" w:rsidRPr="007D4292" w:rsidRDefault="00641553" w:rsidP="000F58D6">
            <w:pPr>
              <w:suppressAutoHyphens/>
              <w:jc w:val="center"/>
            </w:pPr>
            <w:r>
              <w:t>21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641553" w:rsidRPr="007D4292" w:rsidRDefault="00641553" w:rsidP="000F58D6">
            <w:pPr>
              <w:suppressAutoHyphens/>
              <w:jc w:val="center"/>
            </w:pPr>
            <w:r>
              <w:t>21</w:t>
            </w:r>
          </w:p>
        </w:tc>
      </w:tr>
      <w:tr w:rsidR="00641553" w:rsidTr="000F58D6">
        <w:trPr>
          <w:jc w:val="center"/>
        </w:trPr>
        <w:tc>
          <w:tcPr>
            <w:tcW w:w="4923" w:type="dxa"/>
            <w:shd w:val="clear" w:color="auto" w:fill="auto"/>
          </w:tcPr>
          <w:p w:rsidR="00641553" w:rsidRPr="002A22DD" w:rsidRDefault="00641553" w:rsidP="000F58D6">
            <w:pPr>
              <w:rPr>
                <w:color w:val="000000"/>
              </w:rPr>
            </w:pPr>
            <w:r w:rsidRPr="002A22DD">
              <w:rPr>
                <w:color w:val="000000"/>
              </w:rPr>
              <w:t>Трудоемкость промежуточной аттестации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553" w:rsidRPr="007D4292" w:rsidRDefault="00641553" w:rsidP="000F58D6">
            <w:pPr>
              <w:suppressAutoHyphens/>
              <w:jc w:val="center"/>
            </w:pPr>
            <w:r>
              <w:t>36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641553" w:rsidRPr="007D4292" w:rsidRDefault="00641553" w:rsidP="000F58D6">
            <w:pPr>
              <w:suppressAutoHyphens/>
              <w:jc w:val="center"/>
            </w:pPr>
            <w:r>
              <w:t>36</w:t>
            </w:r>
          </w:p>
        </w:tc>
      </w:tr>
      <w:tr w:rsidR="00641553" w:rsidTr="000F58D6">
        <w:trPr>
          <w:jc w:val="center"/>
        </w:trPr>
        <w:tc>
          <w:tcPr>
            <w:tcW w:w="4923" w:type="dxa"/>
            <w:shd w:val="clear" w:color="auto" w:fill="auto"/>
          </w:tcPr>
          <w:p w:rsidR="00641553" w:rsidRPr="002A22DD" w:rsidRDefault="00641553" w:rsidP="000F58D6">
            <w:pPr>
              <w:rPr>
                <w:color w:val="000000"/>
              </w:rPr>
            </w:pPr>
            <w:r w:rsidRPr="00F50F03">
              <w:t>Вид промежуточной аттестации (итогового контроля по дисциплине), в том числе курсовое проектирование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1553" w:rsidRPr="007D4292" w:rsidRDefault="00641553" w:rsidP="000F58D6">
            <w:pPr>
              <w:suppressAutoHyphens/>
              <w:jc w:val="center"/>
            </w:pPr>
            <w:r w:rsidRPr="001A5851">
              <w:t>экзамен</w:t>
            </w:r>
          </w:p>
        </w:tc>
        <w:tc>
          <w:tcPr>
            <w:tcW w:w="2501" w:type="dxa"/>
            <w:shd w:val="clear" w:color="auto" w:fill="auto"/>
            <w:vAlign w:val="center"/>
          </w:tcPr>
          <w:p w:rsidR="00641553" w:rsidRPr="007D4292" w:rsidRDefault="00641553" w:rsidP="000F58D6">
            <w:pPr>
              <w:suppressAutoHyphens/>
              <w:jc w:val="center"/>
            </w:pPr>
            <w:r w:rsidRPr="001A5851">
              <w:t>экзамен</w:t>
            </w:r>
          </w:p>
        </w:tc>
      </w:tr>
    </w:tbl>
    <w:p w:rsidR="00DA1D5D" w:rsidRDefault="00DA1D5D" w:rsidP="00DA1D5D">
      <w:pPr>
        <w:tabs>
          <w:tab w:val="left" w:pos="1134"/>
        </w:tabs>
        <w:suppressAutoHyphens/>
        <w:jc w:val="both"/>
        <w:rPr>
          <w:b/>
          <w:sz w:val="28"/>
          <w:szCs w:val="28"/>
        </w:rPr>
      </w:pPr>
    </w:p>
    <w:p w:rsidR="00DA1D5D" w:rsidRPr="007D4292" w:rsidRDefault="00DA1D5D" w:rsidP="00DA1D5D">
      <w:pPr>
        <w:tabs>
          <w:tab w:val="left" w:pos="0"/>
        </w:tabs>
        <w:suppressAutoHyphens/>
        <w:jc w:val="both"/>
        <w:rPr>
          <w:b/>
        </w:rPr>
      </w:pPr>
      <w:r w:rsidRPr="007D4292">
        <w:rPr>
          <w:b/>
        </w:rPr>
        <w:t>4. Содержание ди</w:t>
      </w:r>
      <w:r w:rsidRPr="007D4292">
        <w:rPr>
          <w:b/>
        </w:rPr>
        <w:t>с</w:t>
      </w:r>
      <w:r w:rsidRPr="007D4292">
        <w:rPr>
          <w:b/>
        </w:rPr>
        <w:t>циплины</w:t>
      </w:r>
    </w:p>
    <w:p w:rsidR="00DA1D5D" w:rsidRDefault="00DA1D5D" w:rsidP="00DA1D5D">
      <w:pPr>
        <w:tabs>
          <w:tab w:val="left" w:pos="0"/>
        </w:tabs>
        <w:suppressAutoHyphens/>
        <w:jc w:val="both"/>
      </w:pPr>
      <w:r w:rsidRPr="007D4292">
        <w:t>4.1. Перечень разделов и тем дисципл</w:t>
      </w:r>
      <w:r w:rsidRPr="007D4292">
        <w:t>и</w:t>
      </w:r>
      <w:r w:rsidRPr="007D4292">
        <w:t>ны</w:t>
      </w:r>
    </w:p>
    <w:p w:rsidR="00641553" w:rsidRPr="00C03C76" w:rsidRDefault="00641553" w:rsidP="00641553">
      <w:pPr>
        <w:spacing w:before="40" w:after="40"/>
      </w:pPr>
      <w:r>
        <w:t>1</w:t>
      </w:r>
      <w:r w:rsidRPr="00654EBA">
        <w:t>.</w:t>
      </w:r>
      <w:r>
        <w:rPr>
          <w:lang w:val="en-US"/>
        </w:rPr>
        <w:t xml:space="preserve"> </w:t>
      </w:r>
      <w:r>
        <w:t>П</w:t>
      </w:r>
      <w:r w:rsidRPr="00676AA9">
        <w:t>онятие множества. Операции над множествами.</w:t>
      </w:r>
    </w:p>
    <w:p w:rsidR="00641553" w:rsidRPr="00C03C76" w:rsidRDefault="00641553" w:rsidP="00641553">
      <w:pPr>
        <w:spacing w:before="40" w:after="40"/>
      </w:pPr>
      <w:r>
        <w:t>2</w:t>
      </w:r>
      <w:r w:rsidRPr="00654EBA">
        <w:t>.</w:t>
      </w:r>
      <w:r w:rsidRPr="00641553">
        <w:t xml:space="preserve"> </w:t>
      </w:r>
      <w:r w:rsidRPr="00676AA9">
        <w:t>Бинарные или двухместные отношения</w:t>
      </w:r>
    </w:p>
    <w:p w:rsidR="00641553" w:rsidRPr="00C03C76" w:rsidRDefault="00641553" w:rsidP="00641553">
      <w:pPr>
        <w:spacing w:before="40" w:after="40"/>
        <w:ind w:right="-44"/>
      </w:pPr>
      <w:r>
        <w:t>3</w:t>
      </w:r>
      <w:r w:rsidRPr="00654EBA">
        <w:t>.</w:t>
      </w:r>
      <w:r w:rsidRPr="00641553">
        <w:t xml:space="preserve"> </w:t>
      </w:r>
      <w:r>
        <w:rPr>
          <w:rFonts w:ascii="SFRM1200" w:hAnsi="SFRM1200"/>
          <w:color w:val="000000"/>
          <w:sz w:val="22"/>
          <w:szCs w:val="22"/>
        </w:rPr>
        <w:t>Мощность множеств.</w:t>
      </w:r>
    </w:p>
    <w:p w:rsidR="00641553" w:rsidRPr="00C03C76" w:rsidRDefault="00641553" w:rsidP="00641553">
      <w:pPr>
        <w:spacing w:before="40" w:after="40"/>
      </w:pPr>
      <w:r>
        <w:t>4</w:t>
      </w:r>
      <w:r w:rsidRPr="00654EBA">
        <w:t>.</w:t>
      </w:r>
      <w:r>
        <w:rPr>
          <w:lang w:val="en-US"/>
        </w:rPr>
        <w:t xml:space="preserve"> </w:t>
      </w:r>
      <w:r w:rsidRPr="00676AA9">
        <w:t>Основы комбинаторики</w:t>
      </w:r>
      <w:r>
        <w:t xml:space="preserve">. </w:t>
      </w:r>
      <w:r>
        <w:rPr>
          <w:rFonts w:ascii="SFRM1200" w:hAnsi="SFRM1200"/>
          <w:color w:val="000000"/>
          <w:sz w:val="22"/>
          <w:szCs w:val="22"/>
        </w:rPr>
        <w:t>Основные понятия и определения</w:t>
      </w:r>
    </w:p>
    <w:p w:rsidR="00641553" w:rsidRPr="00C03C76" w:rsidRDefault="00641553" w:rsidP="00641553">
      <w:pPr>
        <w:spacing w:before="40" w:after="40"/>
      </w:pPr>
      <w:r>
        <w:t>5</w:t>
      </w:r>
      <w:r w:rsidRPr="00654EBA">
        <w:t>.</w:t>
      </w:r>
      <w:r w:rsidRPr="00641553">
        <w:t xml:space="preserve"> </w:t>
      </w:r>
      <w:r w:rsidRPr="00676AA9">
        <w:t>Перестановки, размещения и сочетания без повторений.</w:t>
      </w:r>
    </w:p>
    <w:p w:rsidR="00641553" w:rsidRPr="00C03C76" w:rsidRDefault="00641553" w:rsidP="00641553">
      <w:pPr>
        <w:spacing w:before="40" w:after="40"/>
      </w:pPr>
      <w:r>
        <w:t>6</w:t>
      </w:r>
      <w:r w:rsidRPr="00654EBA">
        <w:t>.</w:t>
      </w:r>
      <w:r w:rsidRPr="00641553">
        <w:t xml:space="preserve"> </w:t>
      </w:r>
      <w:r w:rsidRPr="00676AA9">
        <w:t>Размещения, перестановки и сочетания с повторениями.</w:t>
      </w:r>
    </w:p>
    <w:p w:rsidR="00641553" w:rsidRPr="00C03C76" w:rsidRDefault="00641553" w:rsidP="00641553">
      <w:pPr>
        <w:spacing w:before="40" w:after="40"/>
      </w:pPr>
      <w:r>
        <w:t>7.</w:t>
      </w:r>
      <w:r>
        <w:rPr>
          <w:lang w:val="en-US"/>
        </w:rPr>
        <w:t xml:space="preserve"> </w:t>
      </w:r>
      <w:r w:rsidRPr="00676AA9">
        <w:t>Элементы теории графов</w:t>
      </w:r>
      <w:r>
        <w:t xml:space="preserve">. </w:t>
      </w:r>
      <w:r w:rsidRPr="00676AA9">
        <w:t>Основные понятия и определения.</w:t>
      </w:r>
    </w:p>
    <w:p w:rsidR="00641553" w:rsidRPr="00676AA9" w:rsidRDefault="00641553" w:rsidP="00641553">
      <w:pPr>
        <w:spacing w:before="40" w:after="40"/>
      </w:pPr>
      <w:r>
        <w:t>8.</w:t>
      </w:r>
      <w:r w:rsidRPr="00641553">
        <w:t xml:space="preserve"> </w:t>
      </w:r>
      <w:r w:rsidRPr="00676AA9">
        <w:t>Плоские графы.</w:t>
      </w:r>
    </w:p>
    <w:p w:rsidR="00641553" w:rsidRDefault="00641553" w:rsidP="00641553">
      <w:pPr>
        <w:spacing w:before="40" w:after="40"/>
      </w:pPr>
      <w:r>
        <w:t>9.</w:t>
      </w:r>
      <w:r w:rsidRPr="00641553">
        <w:t xml:space="preserve"> </w:t>
      </w:r>
      <w:r w:rsidRPr="00676AA9">
        <w:t>Свойства плоских графов</w:t>
      </w:r>
    </w:p>
    <w:p w:rsidR="00641553" w:rsidRPr="00676AA9" w:rsidRDefault="00641553" w:rsidP="00641553">
      <w:pPr>
        <w:spacing w:before="40" w:after="40"/>
      </w:pPr>
      <w:r>
        <w:t>10.</w:t>
      </w:r>
      <w:r w:rsidRPr="00641553">
        <w:t xml:space="preserve"> </w:t>
      </w:r>
      <w:r w:rsidRPr="00676AA9">
        <w:t>Заключение (</w:t>
      </w:r>
      <w:proofErr w:type="spellStart"/>
      <w:r w:rsidRPr="00676AA9">
        <w:t>интерактив</w:t>
      </w:r>
      <w:proofErr w:type="spellEnd"/>
      <w:r w:rsidRPr="00676AA9">
        <w:t xml:space="preserve"> - Групповая дискуссия)</w:t>
      </w:r>
    </w:p>
    <w:p w:rsidR="00DA1D5D" w:rsidRDefault="00DA1D5D" w:rsidP="007F5D8C">
      <w:pPr>
        <w:tabs>
          <w:tab w:val="left" w:pos="0"/>
        </w:tabs>
        <w:suppressAutoHyphens/>
        <w:spacing w:before="120"/>
        <w:jc w:val="both"/>
      </w:pPr>
      <w:r w:rsidRPr="007D4292">
        <w:t>4.2. Перечень лабораторных р</w:t>
      </w:r>
      <w:r w:rsidRPr="007D4292">
        <w:t>а</w:t>
      </w:r>
      <w:r w:rsidRPr="007D4292">
        <w:t>бот</w:t>
      </w:r>
    </w:p>
    <w:p w:rsidR="000D5688" w:rsidRPr="00641553" w:rsidRDefault="00641553" w:rsidP="00641553">
      <w:pPr>
        <w:tabs>
          <w:tab w:val="left" w:pos="1134"/>
        </w:tabs>
        <w:jc w:val="both"/>
        <w:outlineLvl w:val="0"/>
      </w:pPr>
      <w:r>
        <w:rPr>
          <w:lang w:val="en-US"/>
        </w:rPr>
        <w:tab/>
      </w:r>
      <w:r>
        <w:t>Не предусмотрены</w:t>
      </w:r>
    </w:p>
    <w:p w:rsidR="00DA1D5D" w:rsidRDefault="00DA1D5D" w:rsidP="000D5688">
      <w:pPr>
        <w:tabs>
          <w:tab w:val="left" w:pos="1134"/>
        </w:tabs>
        <w:jc w:val="both"/>
        <w:outlineLvl w:val="0"/>
      </w:pPr>
      <w:r w:rsidRPr="007D4292">
        <w:t>4.3. П</w:t>
      </w:r>
      <w:r w:rsidRPr="007D4292">
        <w:t>е</w:t>
      </w:r>
      <w:r w:rsidRPr="007D4292">
        <w:t>речень практических (семинарских) занятий</w:t>
      </w:r>
    </w:p>
    <w:p w:rsidR="00641553" w:rsidRDefault="00641553" w:rsidP="000D5688">
      <w:pPr>
        <w:tabs>
          <w:tab w:val="left" w:pos="1134"/>
        </w:tabs>
        <w:jc w:val="both"/>
        <w:outlineLvl w:val="0"/>
      </w:pPr>
    </w:p>
    <w:p w:rsidR="00641553" w:rsidRPr="005B1C67" w:rsidRDefault="00641553" w:rsidP="00641553">
      <w:pPr>
        <w:tabs>
          <w:tab w:val="left" w:pos="851"/>
        </w:tabs>
        <w:ind w:left="131"/>
      </w:pPr>
      <w:r>
        <w:t>1</w:t>
      </w:r>
      <w:r w:rsidRPr="008A5D0B">
        <w:t>.</w:t>
      </w:r>
      <w:r>
        <w:t xml:space="preserve"> </w:t>
      </w:r>
      <w:r w:rsidRPr="00676AA9">
        <w:t>Множества. Операции над множествами</w:t>
      </w:r>
    </w:p>
    <w:p w:rsidR="00641553" w:rsidRPr="005B1C67" w:rsidRDefault="00641553" w:rsidP="00641553">
      <w:pPr>
        <w:tabs>
          <w:tab w:val="left" w:pos="851"/>
        </w:tabs>
        <w:ind w:left="131"/>
      </w:pPr>
      <w:r>
        <w:t xml:space="preserve">2. </w:t>
      </w:r>
      <w:r w:rsidRPr="00676AA9">
        <w:t>Диаграммы (круги) Эйлера</w:t>
      </w:r>
    </w:p>
    <w:p w:rsidR="00641553" w:rsidRPr="005B1C67" w:rsidRDefault="00641553" w:rsidP="00641553">
      <w:pPr>
        <w:tabs>
          <w:tab w:val="left" w:pos="851"/>
        </w:tabs>
        <w:ind w:left="131"/>
      </w:pPr>
      <w:r>
        <w:t xml:space="preserve">3. </w:t>
      </w:r>
      <w:r w:rsidRPr="00676AA9">
        <w:t>Бинарные отношения</w:t>
      </w:r>
    </w:p>
    <w:p w:rsidR="00641553" w:rsidRPr="005B1C67" w:rsidRDefault="00641553" w:rsidP="00641553">
      <w:pPr>
        <w:tabs>
          <w:tab w:val="left" w:pos="851"/>
        </w:tabs>
        <w:ind w:left="131"/>
      </w:pPr>
      <w:r>
        <w:t xml:space="preserve">4. </w:t>
      </w:r>
      <w:r w:rsidRPr="00676AA9">
        <w:t>Мощность множеств</w:t>
      </w:r>
    </w:p>
    <w:p w:rsidR="00641553" w:rsidRPr="005B1C67" w:rsidRDefault="00641553" w:rsidP="00641553">
      <w:pPr>
        <w:tabs>
          <w:tab w:val="left" w:pos="851"/>
        </w:tabs>
        <w:ind w:left="131"/>
      </w:pPr>
      <w:r>
        <w:t xml:space="preserve">5. </w:t>
      </w:r>
      <w:r w:rsidRPr="00676AA9">
        <w:t>Комбинаторика (выборки с повторениями и без повторений)</w:t>
      </w:r>
    </w:p>
    <w:p w:rsidR="00641553" w:rsidRPr="005B1C67" w:rsidRDefault="00641553" w:rsidP="00641553">
      <w:pPr>
        <w:tabs>
          <w:tab w:val="left" w:pos="851"/>
        </w:tabs>
        <w:ind w:left="131"/>
      </w:pPr>
      <w:r>
        <w:t xml:space="preserve">6. </w:t>
      </w:r>
      <w:r w:rsidRPr="00676AA9">
        <w:t>Графы</w:t>
      </w:r>
    </w:p>
    <w:p w:rsidR="00641553" w:rsidRPr="00676AA9" w:rsidRDefault="00641553" w:rsidP="00641553">
      <w:pPr>
        <w:tabs>
          <w:tab w:val="left" w:pos="851"/>
        </w:tabs>
        <w:ind w:left="131"/>
      </w:pPr>
      <w:r>
        <w:t xml:space="preserve">7. </w:t>
      </w:r>
      <w:r w:rsidRPr="00011994">
        <w:t>Заключение</w:t>
      </w:r>
    </w:p>
    <w:p w:rsidR="007F5D8C" w:rsidRPr="007F5D8C" w:rsidRDefault="007F5D8C" w:rsidP="007F5D8C">
      <w:pPr>
        <w:widowControl/>
        <w:tabs>
          <w:tab w:val="left" w:pos="709"/>
        </w:tabs>
        <w:ind w:firstLine="567"/>
        <w:outlineLvl w:val="0"/>
      </w:pPr>
    </w:p>
    <w:p w:rsidR="00DA1D5D" w:rsidRDefault="00DA1D5D" w:rsidP="007F5D8C">
      <w:pPr>
        <w:tabs>
          <w:tab w:val="left" w:pos="0"/>
        </w:tabs>
        <w:suppressAutoHyphens/>
        <w:spacing w:before="120"/>
        <w:jc w:val="both"/>
      </w:pPr>
      <w:r w:rsidRPr="007D4292">
        <w:t>4.4. Перечень заданий по самостоятельной работе студентов (включая курсовой проект, курсовую работу)</w:t>
      </w:r>
    </w:p>
    <w:p w:rsidR="00611EEB" w:rsidRPr="00611EE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>Написание реферата на предложенную тему</w:t>
      </w:r>
    </w:p>
    <w:p w:rsidR="00611EEB" w:rsidRPr="00611EE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 xml:space="preserve">Подготовка к </w:t>
      </w:r>
      <w:r w:rsidR="00641553">
        <w:rPr>
          <w:szCs w:val="28"/>
        </w:rPr>
        <w:t>практическим</w:t>
      </w:r>
      <w:r w:rsidRPr="00611EEB">
        <w:rPr>
          <w:szCs w:val="28"/>
        </w:rPr>
        <w:t xml:space="preserve"> </w:t>
      </w:r>
      <w:r w:rsidR="00641553">
        <w:rPr>
          <w:szCs w:val="28"/>
        </w:rPr>
        <w:t>занятиям</w:t>
      </w:r>
    </w:p>
    <w:p w:rsidR="00995D8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>Подготовка к экзамену</w:t>
      </w:r>
    </w:p>
    <w:p w:rsidR="00DA1D5D" w:rsidRDefault="00DA1D5D" w:rsidP="00DA1D5D">
      <w:pPr>
        <w:tabs>
          <w:tab w:val="left" w:pos="284"/>
        </w:tabs>
        <w:suppressAutoHyphens/>
        <w:jc w:val="both"/>
        <w:rPr>
          <w:b/>
        </w:rPr>
      </w:pPr>
      <w:r>
        <w:rPr>
          <w:b/>
        </w:rPr>
        <w:t xml:space="preserve">5. </w:t>
      </w:r>
      <w:r w:rsidRPr="007D4292">
        <w:rPr>
          <w:b/>
        </w:rPr>
        <w:t>Образовательные технологии, применяемые для реализации</w:t>
      </w:r>
      <w:r w:rsidR="00E625ED">
        <w:rPr>
          <w:b/>
        </w:rPr>
        <w:t xml:space="preserve"> программы</w:t>
      </w:r>
    </w:p>
    <w:p w:rsidR="00F367A6" w:rsidRDefault="00F367A6" w:rsidP="00DA1D5D">
      <w:pPr>
        <w:tabs>
          <w:tab w:val="left" w:pos="1134"/>
        </w:tabs>
        <w:suppressAutoHyphens/>
        <w:ind w:firstLine="567"/>
        <w:jc w:val="both"/>
        <w:rPr>
          <w:szCs w:val="28"/>
        </w:rPr>
      </w:pPr>
      <w:r w:rsidRPr="00DA1D5D">
        <w:rPr>
          <w:szCs w:val="28"/>
        </w:rPr>
        <w:t>В учебном процессе используются активные и интеракт</w:t>
      </w:r>
      <w:r w:rsidR="007F5D8C">
        <w:rPr>
          <w:szCs w:val="28"/>
        </w:rPr>
        <w:t>ивные фо</w:t>
      </w:r>
      <w:r w:rsidR="0041611F">
        <w:rPr>
          <w:szCs w:val="28"/>
        </w:rPr>
        <w:t>рмы проведения занятий:</w:t>
      </w:r>
      <w:r w:rsidR="0041611F" w:rsidRPr="0041611F">
        <w:rPr>
          <w:szCs w:val="28"/>
        </w:rPr>
        <w:t xml:space="preserve"> </w:t>
      </w:r>
      <w:r w:rsidR="00641553">
        <w:rPr>
          <w:szCs w:val="28"/>
        </w:rPr>
        <w:t>групповая дискуссия</w:t>
      </w:r>
      <w:r w:rsidR="00F52823">
        <w:rPr>
          <w:szCs w:val="28"/>
        </w:rPr>
        <w:t xml:space="preserve"> (не менее </w:t>
      </w:r>
      <w:r w:rsidR="00641553">
        <w:rPr>
          <w:szCs w:val="28"/>
        </w:rPr>
        <w:t>4</w:t>
      </w:r>
      <w:r w:rsidR="0041611F" w:rsidRPr="0041611F">
        <w:rPr>
          <w:szCs w:val="28"/>
        </w:rPr>
        <w:t xml:space="preserve"> часов</w:t>
      </w:r>
      <w:r w:rsidR="00F52823">
        <w:rPr>
          <w:szCs w:val="28"/>
        </w:rPr>
        <w:t xml:space="preserve"> в семестр</w:t>
      </w:r>
      <w:r w:rsidR="0041611F" w:rsidRPr="0041611F">
        <w:rPr>
          <w:szCs w:val="28"/>
        </w:rPr>
        <w:t>).</w:t>
      </w:r>
    </w:p>
    <w:p w:rsidR="00F367A6" w:rsidRPr="007F5D8C" w:rsidRDefault="00F367A6" w:rsidP="00214894">
      <w:pPr>
        <w:tabs>
          <w:tab w:val="left" w:pos="284"/>
        </w:tabs>
        <w:suppressAutoHyphens/>
        <w:jc w:val="both"/>
        <w:rPr>
          <w:b/>
          <w:sz w:val="22"/>
        </w:rPr>
      </w:pPr>
    </w:p>
    <w:p w:rsidR="000130FA" w:rsidRPr="00214894" w:rsidRDefault="00F367A6" w:rsidP="00214894">
      <w:pPr>
        <w:tabs>
          <w:tab w:val="left" w:pos="284"/>
        </w:tabs>
        <w:suppressAutoHyphens/>
        <w:jc w:val="both"/>
        <w:rPr>
          <w:b/>
        </w:rPr>
      </w:pPr>
      <w:r w:rsidRPr="00214894">
        <w:rPr>
          <w:b/>
        </w:rPr>
        <w:t>6</w:t>
      </w:r>
      <w:r w:rsidR="000130FA" w:rsidRPr="00214894">
        <w:rPr>
          <w:b/>
        </w:rPr>
        <w:t xml:space="preserve">. </w:t>
      </w:r>
      <w:r w:rsidR="00E625ED">
        <w:rPr>
          <w:b/>
        </w:rPr>
        <w:t>Оценочные средства и технологии</w:t>
      </w:r>
    </w:p>
    <w:p w:rsidR="00477F54" w:rsidRPr="00656184" w:rsidRDefault="00477F54" w:rsidP="00477F54">
      <w:pPr>
        <w:ind w:firstLine="567"/>
        <w:jc w:val="both"/>
        <w:rPr>
          <w:szCs w:val="28"/>
        </w:rPr>
      </w:pPr>
      <w:r w:rsidRPr="00656184">
        <w:rPr>
          <w:szCs w:val="28"/>
        </w:rPr>
        <w:t>Контроль качества подготовленности по дисциплине осуществляется с использованием рейтинговой системы оценки знаний.</w:t>
      </w:r>
    </w:p>
    <w:p w:rsidR="00995D8B" w:rsidRPr="00995D8B" w:rsidRDefault="00995D8B" w:rsidP="00995D8B">
      <w:pPr>
        <w:tabs>
          <w:tab w:val="left" w:pos="0"/>
          <w:tab w:val="left" w:pos="284"/>
          <w:tab w:val="left" w:pos="1276"/>
        </w:tabs>
        <w:suppressAutoHyphens/>
        <w:jc w:val="both"/>
        <w:rPr>
          <w:b/>
        </w:rPr>
      </w:pPr>
    </w:p>
    <w:p w:rsidR="00DA1D5D" w:rsidRPr="007D4292" w:rsidRDefault="00DA1D5D" w:rsidP="00DA1D5D">
      <w:pPr>
        <w:tabs>
          <w:tab w:val="left" w:pos="1134"/>
        </w:tabs>
        <w:suppressAutoHyphens/>
        <w:jc w:val="both"/>
        <w:rPr>
          <w:b/>
        </w:rPr>
      </w:pPr>
      <w:r w:rsidRPr="007D4292">
        <w:rPr>
          <w:b/>
        </w:rPr>
        <w:t>7. Рекомендуемое информационное обеспечение дисциплины</w:t>
      </w:r>
    </w:p>
    <w:p w:rsidR="00DA1D5D" w:rsidRPr="00DA1D5D" w:rsidRDefault="00DA1D5D" w:rsidP="00DA1D5D">
      <w:pPr>
        <w:pStyle w:val="kr"/>
        <w:ind w:firstLine="0"/>
      </w:pPr>
      <w:bookmarkStart w:id="6" w:name="_Toc432060228"/>
      <w:r w:rsidRPr="007D4292">
        <w:t xml:space="preserve">7.1. </w:t>
      </w:r>
      <w:r w:rsidRPr="00DA1D5D">
        <w:t>Основная литература</w:t>
      </w:r>
      <w:bookmarkEnd w:id="6"/>
    </w:p>
    <w:p w:rsidR="00641553" w:rsidRDefault="00641553" w:rsidP="00641553">
      <w:pPr>
        <w:numPr>
          <w:ilvl w:val="0"/>
          <w:numId w:val="21"/>
        </w:numPr>
        <w:spacing w:line="260" w:lineRule="exact"/>
        <w:jc w:val="both"/>
      </w:pPr>
      <w:r>
        <w:rPr>
          <w:rFonts w:ascii="SFRM1200" w:hAnsi="SFRM1200"/>
          <w:color w:val="000000"/>
          <w:sz w:val="22"/>
          <w:szCs w:val="22"/>
        </w:rPr>
        <w:t xml:space="preserve">Дискретная математика для </w:t>
      </w:r>
      <w:proofErr w:type="gramStart"/>
      <w:r>
        <w:rPr>
          <w:rFonts w:ascii="SFRM1200" w:hAnsi="SFRM1200"/>
          <w:color w:val="000000"/>
          <w:sz w:val="22"/>
          <w:szCs w:val="22"/>
        </w:rPr>
        <w:t>программистов :</w:t>
      </w:r>
      <w:proofErr w:type="gramEnd"/>
      <w:r>
        <w:rPr>
          <w:rFonts w:ascii="SFRM1200" w:hAnsi="SFRM1200"/>
          <w:color w:val="000000"/>
          <w:sz w:val="22"/>
          <w:szCs w:val="22"/>
        </w:rPr>
        <w:t xml:space="preserve"> учеб. пособие для вузов по </w:t>
      </w:r>
      <w:proofErr w:type="spellStart"/>
      <w:r>
        <w:rPr>
          <w:rFonts w:ascii="SFRM1200" w:hAnsi="SFRM1200"/>
          <w:color w:val="000000"/>
          <w:sz w:val="22"/>
          <w:szCs w:val="22"/>
        </w:rPr>
        <w:t>направ</w:t>
      </w:r>
      <w:proofErr w:type="spellEnd"/>
      <w:r>
        <w:rPr>
          <w:rFonts w:ascii="SFRM1200" w:hAnsi="SFRM1200"/>
          <w:color w:val="000000"/>
          <w:sz w:val="22"/>
          <w:szCs w:val="22"/>
        </w:rPr>
        <w:t>-</w:t>
      </w:r>
      <w:r>
        <w:rPr>
          <w:rFonts w:ascii="SFRM1200" w:hAnsi="SFRM1200"/>
          <w:color w:val="000000"/>
          <w:sz w:val="22"/>
          <w:szCs w:val="22"/>
        </w:rPr>
        <w:br/>
      </w:r>
      <w:proofErr w:type="spellStart"/>
      <w:r>
        <w:rPr>
          <w:rFonts w:ascii="SFRM1200" w:hAnsi="SFRM1200"/>
          <w:color w:val="000000"/>
          <w:sz w:val="22"/>
          <w:szCs w:val="22"/>
        </w:rPr>
        <w:t>лению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 </w:t>
      </w:r>
      <w:proofErr w:type="spellStart"/>
      <w:r>
        <w:rPr>
          <w:rFonts w:ascii="SFRM1200" w:hAnsi="SFRM1200"/>
          <w:color w:val="000000"/>
          <w:sz w:val="22"/>
          <w:szCs w:val="22"/>
        </w:rPr>
        <w:t>подгот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. </w:t>
      </w:r>
      <w:proofErr w:type="spellStart"/>
      <w:r>
        <w:rPr>
          <w:rFonts w:ascii="SFRM1200" w:hAnsi="SFRM1200"/>
          <w:color w:val="000000"/>
          <w:sz w:val="22"/>
          <w:szCs w:val="22"/>
        </w:rPr>
        <w:t>дипломир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. специалистов "Информатика и </w:t>
      </w:r>
      <w:proofErr w:type="spellStart"/>
      <w:r>
        <w:rPr>
          <w:rFonts w:ascii="SFRM1200" w:hAnsi="SFRM1200"/>
          <w:color w:val="000000"/>
          <w:sz w:val="22"/>
          <w:szCs w:val="22"/>
        </w:rPr>
        <w:t>вычисл</w:t>
      </w:r>
      <w:proofErr w:type="spellEnd"/>
      <w:r>
        <w:rPr>
          <w:rFonts w:ascii="SFRM1200" w:hAnsi="SFRM1200"/>
          <w:color w:val="000000"/>
          <w:sz w:val="22"/>
          <w:szCs w:val="22"/>
        </w:rPr>
        <w:t>. техника"/ Ф. А.</w:t>
      </w:r>
      <w:r>
        <w:rPr>
          <w:rFonts w:ascii="SFRM1200" w:hAnsi="SFRM1200"/>
          <w:color w:val="000000"/>
          <w:sz w:val="22"/>
          <w:szCs w:val="22"/>
        </w:rPr>
        <w:br/>
      </w:r>
      <w:r>
        <w:rPr>
          <w:rFonts w:ascii="SFRM1200" w:hAnsi="SFRM1200"/>
          <w:color w:val="000000"/>
          <w:sz w:val="22"/>
          <w:szCs w:val="22"/>
        </w:rPr>
        <w:lastRenderedPageBreak/>
        <w:t xml:space="preserve">Новиков . - </w:t>
      </w:r>
      <w:proofErr w:type="spellStart"/>
      <w:r>
        <w:rPr>
          <w:rFonts w:ascii="SFRM1200" w:hAnsi="SFRM1200"/>
          <w:color w:val="000000"/>
          <w:sz w:val="22"/>
          <w:szCs w:val="22"/>
        </w:rPr>
        <w:t>СПб</w:t>
      </w:r>
      <w:proofErr w:type="gramStart"/>
      <w:r>
        <w:rPr>
          <w:rFonts w:ascii="SFRM1200" w:hAnsi="SFRM1200"/>
          <w:color w:val="000000"/>
          <w:sz w:val="22"/>
          <w:szCs w:val="22"/>
        </w:rPr>
        <w:t>.</w:t>
      </w:r>
      <w:proofErr w:type="gramEnd"/>
      <w:r>
        <w:rPr>
          <w:rFonts w:ascii="SFRM1200" w:hAnsi="SFRM1200"/>
          <w:color w:val="000000"/>
          <w:sz w:val="22"/>
          <w:szCs w:val="22"/>
        </w:rPr>
        <w:t>и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 др.: Питер, 2004. - 301 с.</w:t>
      </w:r>
      <w:r>
        <w:rPr>
          <w:rFonts w:ascii="SFRM1200" w:hAnsi="SFRM1200"/>
          <w:color w:val="000000"/>
          <w:sz w:val="22"/>
          <w:szCs w:val="22"/>
        </w:rPr>
        <w:br/>
        <w:t xml:space="preserve">2. Введение в дискретную </w:t>
      </w:r>
      <w:proofErr w:type="gramStart"/>
      <w:r>
        <w:rPr>
          <w:rFonts w:ascii="SFRM1200" w:hAnsi="SFRM1200"/>
          <w:color w:val="000000"/>
          <w:sz w:val="22"/>
          <w:szCs w:val="22"/>
        </w:rPr>
        <w:t>математику :</w:t>
      </w:r>
      <w:proofErr w:type="gramEnd"/>
      <w:r>
        <w:rPr>
          <w:rFonts w:ascii="SFRM1200" w:hAnsi="SFRM1200"/>
          <w:color w:val="000000"/>
          <w:sz w:val="22"/>
          <w:szCs w:val="22"/>
        </w:rPr>
        <w:t xml:space="preserve"> учеб. пособие для вузов по специальности</w:t>
      </w:r>
      <w:r>
        <w:rPr>
          <w:rFonts w:ascii="SFRM1200" w:hAnsi="SFRM1200"/>
          <w:color w:val="000000"/>
          <w:sz w:val="22"/>
          <w:szCs w:val="22"/>
        </w:rPr>
        <w:br/>
        <w:t>"</w:t>
      </w:r>
      <w:proofErr w:type="spellStart"/>
      <w:r>
        <w:rPr>
          <w:rFonts w:ascii="SFRM1200" w:hAnsi="SFRM1200"/>
          <w:color w:val="000000"/>
          <w:sz w:val="22"/>
          <w:szCs w:val="22"/>
        </w:rPr>
        <w:t>Прикл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. математика"/ С. В. Яблонский. - Изд. 4-е, </w:t>
      </w:r>
      <w:proofErr w:type="gramStart"/>
      <w:r>
        <w:rPr>
          <w:rFonts w:ascii="SFRM1200" w:hAnsi="SFRM1200"/>
          <w:color w:val="000000"/>
          <w:sz w:val="22"/>
          <w:szCs w:val="22"/>
        </w:rPr>
        <w:t>стер .</w:t>
      </w:r>
      <w:proofErr w:type="gramEnd"/>
      <w:r>
        <w:rPr>
          <w:rFonts w:ascii="SFRM1200" w:hAnsi="SFRM1200"/>
          <w:color w:val="000000"/>
          <w:sz w:val="22"/>
          <w:szCs w:val="22"/>
        </w:rPr>
        <w:t xml:space="preserve"> - М.: </w:t>
      </w:r>
      <w:proofErr w:type="spellStart"/>
      <w:r>
        <w:rPr>
          <w:rFonts w:ascii="SFRM1200" w:hAnsi="SFRM1200"/>
          <w:color w:val="000000"/>
          <w:sz w:val="22"/>
          <w:szCs w:val="22"/>
        </w:rPr>
        <w:t>Высш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. </w:t>
      </w:r>
      <w:proofErr w:type="spellStart"/>
      <w:r>
        <w:rPr>
          <w:rFonts w:ascii="SFRM1200" w:hAnsi="SFRM1200"/>
          <w:color w:val="000000"/>
          <w:sz w:val="22"/>
          <w:szCs w:val="22"/>
        </w:rPr>
        <w:t>шк</w:t>
      </w:r>
      <w:proofErr w:type="spellEnd"/>
      <w:r>
        <w:rPr>
          <w:rFonts w:ascii="SFRM1200" w:hAnsi="SFRM1200"/>
          <w:color w:val="000000"/>
          <w:sz w:val="22"/>
          <w:szCs w:val="22"/>
        </w:rPr>
        <w:t>., 2006.</w:t>
      </w:r>
      <w:r>
        <w:rPr>
          <w:rFonts w:ascii="SFRM1200" w:hAnsi="SFRM1200"/>
          <w:color w:val="000000"/>
          <w:sz w:val="22"/>
          <w:szCs w:val="22"/>
        </w:rPr>
        <w:br/>
        <w:t>- 384 с.</w:t>
      </w:r>
    </w:p>
    <w:p w:rsidR="00DA1D5D" w:rsidRPr="00CD7619" w:rsidRDefault="00DA1D5D" w:rsidP="007F5D8C">
      <w:pPr>
        <w:pStyle w:val="21"/>
        <w:suppressAutoHyphens/>
        <w:spacing w:before="120" w:after="0" w:line="240" w:lineRule="auto"/>
        <w:jc w:val="both"/>
      </w:pPr>
      <w:r w:rsidRPr="00CD7619">
        <w:t>7.2. Дополнительная литература</w:t>
      </w:r>
    </w:p>
    <w:p w:rsidR="00641553" w:rsidRPr="00CF7DCF" w:rsidRDefault="00641553" w:rsidP="00641553">
      <w:pPr>
        <w:tabs>
          <w:tab w:val="left" w:pos="851"/>
        </w:tabs>
        <w:spacing w:line="260" w:lineRule="exact"/>
        <w:ind w:left="360"/>
        <w:contextualSpacing/>
        <w:jc w:val="both"/>
        <w:rPr>
          <w:lang w:val="x-none" w:eastAsia="x-none"/>
        </w:rPr>
      </w:pPr>
      <w:r>
        <w:rPr>
          <w:rFonts w:ascii="SFRM1200" w:hAnsi="SFRM1200"/>
          <w:color w:val="000000"/>
          <w:sz w:val="22"/>
          <w:szCs w:val="22"/>
        </w:rPr>
        <w:t xml:space="preserve">1. Дискретная математика. Математика для инженера в примерах и </w:t>
      </w:r>
      <w:proofErr w:type="gramStart"/>
      <w:r>
        <w:rPr>
          <w:rFonts w:ascii="SFRM1200" w:hAnsi="SFRM1200"/>
          <w:color w:val="000000"/>
          <w:sz w:val="22"/>
          <w:szCs w:val="22"/>
        </w:rPr>
        <w:t>упражнениях :</w:t>
      </w:r>
      <w:proofErr w:type="gramEnd"/>
      <w:r>
        <w:rPr>
          <w:rFonts w:ascii="SFRM1200" w:hAnsi="SFRM1200"/>
          <w:color w:val="000000"/>
          <w:sz w:val="22"/>
          <w:szCs w:val="22"/>
        </w:rPr>
        <w:br/>
        <w:t xml:space="preserve">учеб. пособие для вузов по </w:t>
      </w:r>
      <w:proofErr w:type="spellStart"/>
      <w:r>
        <w:rPr>
          <w:rFonts w:ascii="SFRM1200" w:hAnsi="SFRM1200"/>
          <w:color w:val="000000"/>
          <w:sz w:val="22"/>
          <w:szCs w:val="22"/>
        </w:rPr>
        <w:t>экон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. и </w:t>
      </w:r>
      <w:proofErr w:type="spellStart"/>
      <w:r>
        <w:rPr>
          <w:rFonts w:ascii="SFRM1200" w:hAnsi="SFRM1200"/>
          <w:color w:val="000000"/>
          <w:sz w:val="22"/>
          <w:szCs w:val="22"/>
        </w:rPr>
        <w:t>управлен</w:t>
      </w:r>
      <w:proofErr w:type="spellEnd"/>
      <w:r>
        <w:rPr>
          <w:rFonts w:ascii="SFRM1200" w:hAnsi="SFRM1200"/>
          <w:color w:val="000000"/>
          <w:sz w:val="22"/>
          <w:szCs w:val="22"/>
        </w:rPr>
        <w:t>. специальностям и направлениям /</w:t>
      </w:r>
      <w:r>
        <w:rPr>
          <w:rFonts w:ascii="SFRM1200" w:hAnsi="SFRM1200"/>
          <w:color w:val="000000"/>
          <w:sz w:val="22"/>
          <w:szCs w:val="22"/>
        </w:rPr>
        <w:br/>
        <w:t xml:space="preserve">Г. И. </w:t>
      </w:r>
      <w:proofErr w:type="spellStart"/>
      <w:r>
        <w:rPr>
          <w:rFonts w:ascii="SFRM1200" w:hAnsi="SFRM1200"/>
          <w:color w:val="000000"/>
          <w:sz w:val="22"/>
          <w:szCs w:val="22"/>
        </w:rPr>
        <w:t>Москинова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 . - М.: Логос, 2007. - 238 с.</w:t>
      </w:r>
      <w:r>
        <w:rPr>
          <w:rFonts w:ascii="SFRM1200" w:hAnsi="SFRM1200"/>
          <w:color w:val="000000"/>
          <w:sz w:val="22"/>
          <w:szCs w:val="22"/>
        </w:rPr>
        <w:br/>
        <w:t xml:space="preserve">2. Дискретная </w:t>
      </w:r>
      <w:proofErr w:type="gramStart"/>
      <w:r>
        <w:rPr>
          <w:rFonts w:ascii="SFRM1200" w:hAnsi="SFRM1200"/>
          <w:color w:val="000000"/>
          <w:sz w:val="22"/>
          <w:szCs w:val="22"/>
        </w:rPr>
        <w:t>математика :</w:t>
      </w:r>
      <w:proofErr w:type="gramEnd"/>
      <w:r>
        <w:rPr>
          <w:rFonts w:ascii="SFRM1200" w:hAnsi="SFRM1200"/>
          <w:color w:val="000000"/>
          <w:sz w:val="22"/>
          <w:szCs w:val="22"/>
        </w:rPr>
        <w:t xml:space="preserve"> учеб. пособие для вузов по направлению и специально-</w:t>
      </w:r>
      <w:r>
        <w:rPr>
          <w:rFonts w:ascii="SFRM1200" w:hAnsi="SFRM1200"/>
          <w:color w:val="000000"/>
          <w:sz w:val="22"/>
          <w:szCs w:val="22"/>
        </w:rPr>
        <w:br/>
      </w:r>
      <w:proofErr w:type="spellStart"/>
      <w:r>
        <w:rPr>
          <w:rFonts w:ascii="SFRM1200" w:hAnsi="SFRM1200"/>
          <w:color w:val="000000"/>
          <w:sz w:val="22"/>
          <w:szCs w:val="22"/>
        </w:rPr>
        <w:t>сти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 "Прикладная математика и информатика"/ Ю. П. Шевелев . - СПб.: Лань,</w:t>
      </w:r>
      <w:r>
        <w:rPr>
          <w:rFonts w:ascii="SFRM1200" w:hAnsi="SFRM1200"/>
          <w:color w:val="000000"/>
          <w:sz w:val="22"/>
          <w:szCs w:val="22"/>
        </w:rPr>
        <w:br/>
        <w:t>2008. - 591 с.</w:t>
      </w:r>
    </w:p>
    <w:p w:rsidR="00611EEB" w:rsidRPr="00611EEB" w:rsidRDefault="00611EEB" w:rsidP="00641553">
      <w:pPr>
        <w:widowControl/>
        <w:tabs>
          <w:tab w:val="left" w:pos="709"/>
        </w:tabs>
        <w:autoSpaceDE/>
        <w:autoSpaceDN/>
        <w:adjustRightInd/>
        <w:ind w:left="360"/>
        <w:jc w:val="both"/>
      </w:pPr>
    </w:p>
    <w:p w:rsidR="00DA1D5D" w:rsidRPr="00CD7619" w:rsidRDefault="00DA1D5D" w:rsidP="00CD7619">
      <w:pPr>
        <w:suppressAutoHyphens/>
        <w:spacing w:before="120"/>
        <w:jc w:val="both"/>
      </w:pPr>
      <w:r w:rsidRPr="00CD7619">
        <w:t>7.3. Электронные образовательные ресурсы</w:t>
      </w:r>
    </w:p>
    <w:p w:rsidR="00DA1D5D" w:rsidRPr="00CD7619" w:rsidRDefault="00DA1D5D" w:rsidP="00CD7619">
      <w:pPr>
        <w:suppressAutoHyphens/>
        <w:spacing w:before="120"/>
        <w:jc w:val="both"/>
      </w:pPr>
      <w:r w:rsidRPr="00CD7619">
        <w:t>7.4. Ресурсы сети Интернет</w:t>
      </w:r>
    </w:p>
    <w:p w:rsidR="00641553" w:rsidRPr="006B6183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val="x-none" w:eastAsia="x-none"/>
        </w:rPr>
      </w:pPr>
      <w:r w:rsidRPr="006B6183">
        <w:rPr>
          <w:lang w:val="x-none" w:eastAsia="x-none"/>
        </w:rPr>
        <w:t>Информатика и информационные технологии в образовании</w:t>
      </w:r>
      <w:r w:rsidRPr="006B6183">
        <w:rPr>
          <w:lang w:eastAsia="x-none"/>
        </w:rPr>
        <w:t xml:space="preserve">. </w:t>
      </w:r>
      <w:r w:rsidRPr="006B6183">
        <w:rPr>
          <w:lang w:val="x-none" w:eastAsia="x-none"/>
        </w:rPr>
        <w:t>http://www.rusedu.</w:t>
      </w:r>
      <w:r w:rsidRPr="006B6183">
        <w:rPr>
          <w:lang w:eastAsia="x-none"/>
        </w:rPr>
        <w:t xml:space="preserve"> </w:t>
      </w:r>
      <w:proofErr w:type="spellStart"/>
      <w:r w:rsidRPr="006B6183">
        <w:rPr>
          <w:lang w:val="x-none" w:eastAsia="x-none"/>
        </w:rPr>
        <w:t>info</w:t>
      </w:r>
      <w:proofErr w:type="spellEnd"/>
      <w:r w:rsidRPr="006B6183">
        <w:rPr>
          <w:lang w:val="x-none" w:eastAsia="x-none"/>
        </w:rPr>
        <w:t>/</w:t>
      </w:r>
      <w:r w:rsidRPr="006B6183">
        <w:rPr>
          <w:lang w:eastAsia="x-none"/>
        </w:rPr>
        <w:t>.</w:t>
      </w:r>
    </w:p>
    <w:p w:rsidR="00641553" w:rsidRPr="006B6183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val="x-none" w:eastAsia="x-none"/>
        </w:rPr>
      </w:pPr>
      <w:r w:rsidRPr="006B6183">
        <w:rPr>
          <w:lang w:val="x-none" w:eastAsia="x-none"/>
        </w:rPr>
        <w:t>Виртуальный компьютерный музей</w:t>
      </w:r>
      <w:r w:rsidRPr="006B6183">
        <w:rPr>
          <w:lang w:eastAsia="x-none"/>
        </w:rPr>
        <w:t>.</w:t>
      </w:r>
      <w:r w:rsidRPr="006B6183">
        <w:rPr>
          <w:lang w:val="x-none" w:eastAsia="x-none"/>
        </w:rPr>
        <w:t xml:space="preserve"> http://www.computer-museum.ru/.</w:t>
      </w:r>
    </w:p>
    <w:p w:rsidR="00641553" w:rsidRPr="006B6183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val="x-none" w:eastAsia="x-none"/>
        </w:rPr>
      </w:pPr>
      <w:r w:rsidRPr="006B6183">
        <w:rPr>
          <w:lang w:val="x-none" w:eastAsia="x-none"/>
        </w:rPr>
        <w:t>Теоретический минимум по информатике</w:t>
      </w:r>
      <w:r w:rsidRPr="006B6183">
        <w:rPr>
          <w:lang w:eastAsia="x-none"/>
        </w:rPr>
        <w:t>.</w:t>
      </w:r>
      <w:r w:rsidRPr="006B6183">
        <w:rPr>
          <w:lang w:val="x-none" w:eastAsia="x-none"/>
        </w:rPr>
        <w:t xml:space="preserve"> http://teormin.ifmo.ru/.</w:t>
      </w:r>
    </w:p>
    <w:p w:rsidR="00641553" w:rsidRPr="006B6183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val="x-none" w:eastAsia="x-none"/>
        </w:rPr>
      </w:pPr>
      <w:r w:rsidRPr="006B6183">
        <w:rPr>
          <w:lang w:val="x-none" w:eastAsia="x-none"/>
        </w:rPr>
        <w:t>Интернет-университет информационных технологий</w:t>
      </w:r>
      <w:r w:rsidRPr="006B6183">
        <w:rPr>
          <w:lang w:eastAsia="x-none"/>
        </w:rPr>
        <w:t xml:space="preserve">. </w:t>
      </w:r>
      <w:r w:rsidRPr="006B6183">
        <w:rPr>
          <w:lang w:val="x-none" w:eastAsia="x-none"/>
        </w:rPr>
        <w:t>http://www.intuit.ru/</w:t>
      </w:r>
      <w:r w:rsidRPr="006B6183">
        <w:rPr>
          <w:lang w:eastAsia="x-none"/>
        </w:rPr>
        <w:t>.</w:t>
      </w:r>
    </w:p>
    <w:p w:rsidR="00641553" w:rsidRPr="000E5430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val="x-none" w:eastAsia="x-none"/>
        </w:rPr>
      </w:pPr>
      <w:r w:rsidRPr="006B6183">
        <w:rPr>
          <w:lang w:val="x-none" w:eastAsia="x-none"/>
        </w:rPr>
        <w:t>Энциклопедия персонального компьютера</w:t>
      </w:r>
      <w:r w:rsidRPr="006B6183">
        <w:rPr>
          <w:lang w:eastAsia="x-none"/>
        </w:rPr>
        <w:t xml:space="preserve">. </w:t>
      </w:r>
      <w:hyperlink r:id="rId5" w:history="1">
        <w:r w:rsidRPr="000E5430">
          <w:rPr>
            <w:rStyle w:val="ab"/>
            <w:lang w:val="x-none" w:eastAsia="x-none"/>
          </w:rPr>
          <w:t>http://mega.km.ru/pc/</w:t>
        </w:r>
      </w:hyperlink>
      <w:r w:rsidRPr="006B6183">
        <w:rPr>
          <w:lang w:eastAsia="x-none"/>
        </w:rPr>
        <w:t>.</w:t>
      </w:r>
    </w:p>
    <w:p w:rsidR="00641553" w:rsidRPr="000E5430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eastAsia="x-none"/>
        </w:rPr>
      </w:pPr>
      <w:r w:rsidRPr="000E5430">
        <w:rPr>
          <w:lang w:eastAsia="x-none"/>
        </w:rPr>
        <w:t xml:space="preserve">Единый портал Интернет-тестирования в сфере образования» </w:t>
      </w:r>
      <w:hyperlink r:id="rId6" w:history="1">
        <w:r w:rsidRPr="000E5430">
          <w:rPr>
            <w:rStyle w:val="ab"/>
            <w:lang w:eastAsia="x-none"/>
          </w:rPr>
          <w:t>http://www.</w:t>
        </w:r>
        <w:proofErr w:type="spellStart"/>
        <w:r w:rsidRPr="000E5430">
          <w:rPr>
            <w:rStyle w:val="ab"/>
            <w:lang w:val="en-US" w:eastAsia="x-none"/>
          </w:rPr>
          <w:t>i</w:t>
        </w:r>
        <w:proofErr w:type="spellEnd"/>
        <w:r w:rsidRPr="000E5430">
          <w:rPr>
            <w:rStyle w:val="ab"/>
            <w:lang w:eastAsia="x-none"/>
          </w:rPr>
          <w:t>-</w:t>
        </w:r>
        <w:r w:rsidRPr="000E5430">
          <w:rPr>
            <w:rStyle w:val="ab"/>
            <w:lang w:val="en-US" w:eastAsia="x-none"/>
          </w:rPr>
          <w:t>exam</w:t>
        </w:r>
        <w:r w:rsidRPr="000E5430">
          <w:rPr>
            <w:rStyle w:val="ab"/>
            <w:lang w:eastAsia="x-none"/>
          </w:rPr>
          <w:t>.</w:t>
        </w:r>
        <w:proofErr w:type="spellStart"/>
        <w:r w:rsidRPr="000E5430">
          <w:rPr>
            <w:rStyle w:val="ab"/>
            <w:lang w:eastAsia="x-none"/>
          </w:rPr>
          <w:t>ru</w:t>
        </w:r>
        <w:proofErr w:type="spellEnd"/>
        <w:r w:rsidRPr="000E5430">
          <w:rPr>
            <w:rStyle w:val="ab"/>
            <w:lang w:eastAsia="x-none"/>
          </w:rPr>
          <w:t>/</w:t>
        </w:r>
      </w:hyperlink>
      <w:r w:rsidRPr="000E5430">
        <w:rPr>
          <w:lang w:eastAsia="x-none"/>
        </w:rPr>
        <w:t>.</w:t>
      </w:r>
    </w:p>
    <w:p w:rsidR="00641553" w:rsidRPr="00D259A4" w:rsidRDefault="00641553" w:rsidP="00641553">
      <w:pPr>
        <w:pStyle w:val="a3"/>
        <w:widowControl/>
        <w:numPr>
          <w:ilvl w:val="0"/>
          <w:numId w:val="39"/>
        </w:numPr>
        <w:autoSpaceDE/>
        <w:autoSpaceDN/>
        <w:adjustRightInd/>
        <w:rPr>
          <w:bCs/>
          <w:color w:val="000000"/>
        </w:rPr>
      </w:pPr>
      <w:r w:rsidRPr="005B448B">
        <w:rPr>
          <w:bCs/>
          <w:color w:val="000000"/>
        </w:rPr>
        <w:t xml:space="preserve">Иркутский </w:t>
      </w:r>
      <w:r>
        <w:rPr>
          <w:bCs/>
          <w:color w:val="000000"/>
        </w:rPr>
        <w:t xml:space="preserve">национальный исследовательский технический университет (ИРНИТУ). </w:t>
      </w:r>
      <w:proofErr w:type="spellStart"/>
      <w:r w:rsidRPr="005B448B">
        <w:rPr>
          <w:bCs/>
          <w:color w:val="000000"/>
        </w:rPr>
        <w:t>www</w:t>
      </w:r>
      <w:proofErr w:type="spellEnd"/>
      <w:r w:rsidRPr="00D259A4">
        <w:rPr>
          <w:bCs/>
          <w:color w:val="000000"/>
        </w:rPr>
        <w:t>:</w:t>
      </w:r>
      <w:r w:rsidRPr="002348CB">
        <w:rPr>
          <w:bCs/>
          <w:color w:val="000000"/>
        </w:rPr>
        <w:t>//</w:t>
      </w:r>
      <w:r w:rsidRPr="005B448B">
        <w:rPr>
          <w:bCs/>
          <w:color w:val="000000"/>
        </w:rPr>
        <w:t>istu</w:t>
      </w:r>
      <w:r w:rsidRPr="00D259A4">
        <w:rPr>
          <w:bCs/>
          <w:color w:val="000000"/>
        </w:rPr>
        <w:t>.</w:t>
      </w:r>
      <w:r w:rsidRPr="005B448B">
        <w:rPr>
          <w:bCs/>
          <w:color w:val="000000"/>
        </w:rPr>
        <w:t>edu</w:t>
      </w:r>
      <w:r w:rsidRPr="002348CB">
        <w:rPr>
          <w:bCs/>
          <w:color w:val="000000"/>
        </w:rPr>
        <w:t>/</w:t>
      </w:r>
      <w:r w:rsidRPr="00D259A4">
        <w:rPr>
          <w:bCs/>
          <w:color w:val="000000"/>
        </w:rPr>
        <w:t>.</w:t>
      </w:r>
    </w:p>
    <w:p w:rsidR="00641553" w:rsidRDefault="00641553" w:rsidP="00641553">
      <w:pPr>
        <w:pStyle w:val="a3"/>
        <w:widowControl/>
        <w:numPr>
          <w:ilvl w:val="0"/>
          <w:numId w:val="39"/>
        </w:numPr>
        <w:autoSpaceDE/>
        <w:autoSpaceDN/>
        <w:adjustRightInd/>
      </w:pPr>
      <w:r>
        <w:t>Поисковые сайты (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Bing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!, </w:t>
      </w:r>
      <w:proofErr w:type="spellStart"/>
      <w:r>
        <w:t>AskJeeves</w:t>
      </w:r>
      <w:proofErr w:type="spellEnd"/>
      <w:r>
        <w:t>, Яндекс, Mail.ru, Рамблер)</w:t>
      </w:r>
      <w:r w:rsidRPr="008A5E11">
        <w:t>.</w:t>
      </w:r>
    </w:p>
    <w:p w:rsidR="000130FA" w:rsidRPr="00CD7619" w:rsidRDefault="000130FA">
      <w:bookmarkStart w:id="7" w:name="_GoBack"/>
      <w:bookmarkEnd w:id="7"/>
    </w:p>
    <w:sectPr w:rsidR="000130FA" w:rsidRPr="00CD7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4DA"/>
    <w:multiLevelType w:val="hybridMultilevel"/>
    <w:tmpl w:val="2D4887B6"/>
    <w:lvl w:ilvl="0" w:tplc="08A4E21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2B3"/>
    <w:multiLevelType w:val="hybridMultilevel"/>
    <w:tmpl w:val="C6C27E9A"/>
    <w:lvl w:ilvl="0" w:tplc="4ACCE5D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1FA"/>
    <w:multiLevelType w:val="hybridMultilevel"/>
    <w:tmpl w:val="444A4A5C"/>
    <w:lvl w:ilvl="0" w:tplc="C62E8A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BF038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8D03B4"/>
    <w:multiLevelType w:val="hybridMultilevel"/>
    <w:tmpl w:val="72943AA8"/>
    <w:lvl w:ilvl="0" w:tplc="52D2B5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47AD"/>
    <w:multiLevelType w:val="hybridMultilevel"/>
    <w:tmpl w:val="FD4872EE"/>
    <w:lvl w:ilvl="0" w:tplc="3356EA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D5F49"/>
    <w:multiLevelType w:val="hybridMultilevel"/>
    <w:tmpl w:val="9EF24A2E"/>
    <w:lvl w:ilvl="0" w:tplc="6CB03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926F6"/>
    <w:multiLevelType w:val="hybridMultilevel"/>
    <w:tmpl w:val="DBA2527A"/>
    <w:lvl w:ilvl="0" w:tplc="AAAE5AE4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921DC"/>
    <w:multiLevelType w:val="hybridMultilevel"/>
    <w:tmpl w:val="5AB427C4"/>
    <w:lvl w:ilvl="0" w:tplc="6128D4C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5168"/>
    <w:multiLevelType w:val="hybridMultilevel"/>
    <w:tmpl w:val="9336F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F6441E1"/>
    <w:multiLevelType w:val="hybridMultilevel"/>
    <w:tmpl w:val="534014CC"/>
    <w:lvl w:ilvl="0" w:tplc="82F0D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15605"/>
    <w:multiLevelType w:val="hybridMultilevel"/>
    <w:tmpl w:val="ECF64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1B9B"/>
    <w:multiLevelType w:val="multilevel"/>
    <w:tmpl w:val="DDBAE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5"/>
      <w:numFmt w:val="decimal"/>
      <w:lvlText w:val="%1.%2."/>
      <w:lvlJc w:val="left"/>
      <w:pPr>
        <w:ind w:left="128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2504C7"/>
    <w:multiLevelType w:val="hybridMultilevel"/>
    <w:tmpl w:val="144E326C"/>
    <w:lvl w:ilvl="0" w:tplc="D0BEBF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229B1"/>
    <w:multiLevelType w:val="hybridMultilevel"/>
    <w:tmpl w:val="58B0C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F3C93"/>
    <w:multiLevelType w:val="hybridMultilevel"/>
    <w:tmpl w:val="46D6D326"/>
    <w:lvl w:ilvl="0" w:tplc="4ACCE5D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92472"/>
    <w:multiLevelType w:val="multilevel"/>
    <w:tmpl w:val="251AB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3FD50F7F"/>
    <w:multiLevelType w:val="hybridMultilevel"/>
    <w:tmpl w:val="3F60AADA"/>
    <w:lvl w:ilvl="0" w:tplc="393AE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553E2"/>
    <w:multiLevelType w:val="multilevel"/>
    <w:tmpl w:val="965AA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64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68644C0"/>
    <w:multiLevelType w:val="hybridMultilevel"/>
    <w:tmpl w:val="4134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72D5DA9"/>
    <w:multiLevelType w:val="hybridMultilevel"/>
    <w:tmpl w:val="E54C4DCE"/>
    <w:lvl w:ilvl="0" w:tplc="3CE217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773EF"/>
    <w:multiLevelType w:val="singleLevel"/>
    <w:tmpl w:val="01883F76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BC80605"/>
    <w:multiLevelType w:val="hybridMultilevel"/>
    <w:tmpl w:val="D3363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51463"/>
    <w:multiLevelType w:val="hybridMultilevel"/>
    <w:tmpl w:val="795E7B08"/>
    <w:lvl w:ilvl="0" w:tplc="34200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54518"/>
    <w:multiLevelType w:val="hybridMultilevel"/>
    <w:tmpl w:val="2988994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52931"/>
    <w:multiLevelType w:val="hybridMultilevel"/>
    <w:tmpl w:val="E3ACD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31E48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3E7541E"/>
    <w:multiLevelType w:val="hybridMultilevel"/>
    <w:tmpl w:val="E58E2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B6F3D11"/>
    <w:multiLevelType w:val="hybridMultilevel"/>
    <w:tmpl w:val="D0200972"/>
    <w:lvl w:ilvl="0" w:tplc="41F026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C6289"/>
    <w:multiLevelType w:val="hybridMultilevel"/>
    <w:tmpl w:val="CF78D3F6"/>
    <w:lvl w:ilvl="0" w:tplc="0419000F">
      <w:start w:val="1"/>
      <w:numFmt w:val="decimal"/>
      <w:lvlText w:val="%1.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0" w15:restartNumberingAfterBreak="0">
    <w:nsid w:val="6F9D17EE"/>
    <w:multiLevelType w:val="hybridMultilevel"/>
    <w:tmpl w:val="30EACC76"/>
    <w:lvl w:ilvl="0" w:tplc="C55CE8E2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D4271"/>
    <w:multiLevelType w:val="hybridMultilevel"/>
    <w:tmpl w:val="34A4E95C"/>
    <w:lvl w:ilvl="0" w:tplc="8C7CF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41932"/>
    <w:multiLevelType w:val="hybridMultilevel"/>
    <w:tmpl w:val="A9884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E6E2A"/>
    <w:multiLevelType w:val="hybridMultilevel"/>
    <w:tmpl w:val="132A75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40150"/>
    <w:multiLevelType w:val="multilevel"/>
    <w:tmpl w:val="965AA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64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5" w15:restartNumberingAfterBreak="0">
    <w:nsid w:val="7A555DE8"/>
    <w:multiLevelType w:val="hybridMultilevel"/>
    <w:tmpl w:val="2FCE4FA0"/>
    <w:lvl w:ilvl="0" w:tplc="FC6C7A70">
      <w:start w:val="1"/>
      <w:numFmt w:val="decimal"/>
      <w:lvlText w:val="%1."/>
      <w:lvlJc w:val="left"/>
      <w:pPr>
        <w:ind w:left="6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60" w:hanging="360"/>
      </w:pPr>
    </w:lvl>
    <w:lvl w:ilvl="2" w:tplc="0419001B" w:tentative="1">
      <w:start w:val="1"/>
      <w:numFmt w:val="lowerRoman"/>
      <w:lvlText w:val="%3."/>
      <w:lvlJc w:val="right"/>
      <w:pPr>
        <w:ind w:left="8180" w:hanging="180"/>
      </w:pPr>
    </w:lvl>
    <w:lvl w:ilvl="3" w:tplc="0419000F" w:tentative="1">
      <w:start w:val="1"/>
      <w:numFmt w:val="decimal"/>
      <w:lvlText w:val="%4."/>
      <w:lvlJc w:val="left"/>
      <w:pPr>
        <w:ind w:left="8900" w:hanging="360"/>
      </w:pPr>
    </w:lvl>
    <w:lvl w:ilvl="4" w:tplc="04190019" w:tentative="1">
      <w:start w:val="1"/>
      <w:numFmt w:val="lowerLetter"/>
      <w:lvlText w:val="%5."/>
      <w:lvlJc w:val="left"/>
      <w:pPr>
        <w:ind w:left="9620" w:hanging="360"/>
      </w:pPr>
    </w:lvl>
    <w:lvl w:ilvl="5" w:tplc="0419001B" w:tentative="1">
      <w:start w:val="1"/>
      <w:numFmt w:val="lowerRoman"/>
      <w:lvlText w:val="%6."/>
      <w:lvlJc w:val="right"/>
      <w:pPr>
        <w:ind w:left="10340" w:hanging="180"/>
      </w:pPr>
    </w:lvl>
    <w:lvl w:ilvl="6" w:tplc="0419000F" w:tentative="1">
      <w:start w:val="1"/>
      <w:numFmt w:val="decimal"/>
      <w:lvlText w:val="%7."/>
      <w:lvlJc w:val="left"/>
      <w:pPr>
        <w:ind w:left="11060" w:hanging="360"/>
      </w:pPr>
    </w:lvl>
    <w:lvl w:ilvl="7" w:tplc="04190019" w:tentative="1">
      <w:start w:val="1"/>
      <w:numFmt w:val="lowerLetter"/>
      <w:lvlText w:val="%8."/>
      <w:lvlJc w:val="left"/>
      <w:pPr>
        <w:ind w:left="11780" w:hanging="360"/>
      </w:pPr>
    </w:lvl>
    <w:lvl w:ilvl="8" w:tplc="0419001B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6" w15:restartNumberingAfterBreak="0">
    <w:nsid w:val="7B1E1287"/>
    <w:multiLevelType w:val="hybridMultilevel"/>
    <w:tmpl w:val="E58E2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C244186"/>
    <w:multiLevelType w:val="hybridMultilevel"/>
    <w:tmpl w:val="7F160C3E"/>
    <w:lvl w:ilvl="0" w:tplc="E168DA82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A6EAB"/>
    <w:multiLevelType w:val="hybridMultilevel"/>
    <w:tmpl w:val="D4404F68"/>
    <w:lvl w:ilvl="0" w:tplc="DD3AA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B7F2B"/>
    <w:multiLevelType w:val="hybridMultilevel"/>
    <w:tmpl w:val="AEC06AC4"/>
    <w:lvl w:ilvl="0" w:tplc="C62E8A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28"/>
  </w:num>
  <w:num w:numId="4">
    <w:abstractNumId w:val="33"/>
  </w:num>
  <w:num w:numId="5">
    <w:abstractNumId w:val="4"/>
  </w:num>
  <w:num w:numId="6">
    <w:abstractNumId w:val="8"/>
  </w:num>
  <w:num w:numId="7">
    <w:abstractNumId w:val="39"/>
  </w:num>
  <w:num w:numId="8">
    <w:abstractNumId w:val="2"/>
  </w:num>
  <w:num w:numId="9">
    <w:abstractNumId w:val="3"/>
  </w:num>
  <w:num w:numId="10">
    <w:abstractNumId w:val="26"/>
  </w:num>
  <w:num w:numId="11">
    <w:abstractNumId w:val="13"/>
  </w:num>
  <w:num w:numId="12">
    <w:abstractNumId w:val="22"/>
  </w:num>
  <w:num w:numId="13">
    <w:abstractNumId w:val="1"/>
  </w:num>
  <w:num w:numId="14">
    <w:abstractNumId w:val="15"/>
  </w:num>
  <w:num w:numId="15">
    <w:abstractNumId w:val="37"/>
  </w:num>
  <w:num w:numId="16">
    <w:abstractNumId w:val="14"/>
  </w:num>
  <w:num w:numId="17">
    <w:abstractNumId w:val="20"/>
  </w:num>
  <w:num w:numId="18">
    <w:abstractNumId w:val="35"/>
  </w:num>
  <w:num w:numId="19">
    <w:abstractNumId w:val="25"/>
  </w:num>
  <w:num w:numId="20">
    <w:abstractNumId w:val="6"/>
  </w:num>
  <w:num w:numId="21">
    <w:abstractNumId w:val="29"/>
  </w:num>
  <w:num w:numId="22">
    <w:abstractNumId w:val="32"/>
  </w:num>
  <w:num w:numId="23">
    <w:abstractNumId w:val="31"/>
  </w:num>
  <w:num w:numId="24">
    <w:abstractNumId w:val="19"/>
  </w:num>
  <w:num w:numId="25">
    <w:abstractNumId w:val="9"/>
  </w:num>
  <w:num w:numId="26">
    <w:abstractNumId w:val="36"/>
  </w:num>
  <w:num w:numId="27">
    <w:abstractNumId w:val="27"/>
  </w:num>
  <w:num w:numId="28">
    <w:abstractNumId w:val="16"/>
  </w:num>
  <w:num w:numId="29">
    <w:abstractNumId w:val="34"/>
  </w:num>
  <w:num w:numId="30">
    <w:abstractNumId w:val="18"/>
  </w:num>
  <w:num w:numId="31">
    <w:abstractNumId w:val="12"/>
  </w:num>
  <w:num w:numId="32">
    <w:abstractNumId w:val="24"/>
  </w:num>
  <w:num w:numId="33">
    <w:abstractNumId w:val="11"/>
  </w:num>
  <w:num w:numId="34">
    <w:abstractNumId w:val="5"/>
  </w:num>
  <w:num w:numId="35">
    <w:abstractNumId w:val="23"/>
  </w:num>
  <w:num w:numId="36">
    <w:abstractNumId w:val="17"/>
  </w:num>
  <w:num w:numId="37">
    <w:abstractNumId w:val="0"/>
  </w:num>
  <w:num w:numId="38">
    <w:abstractNumId w:val="7"/>
  </w:num>
  <w:num w:numId="39">
    <w:abstractNumId w:val="3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FA"/>
    <w:rsid w:val="000130FA"/>
    <w:rsid w:val="00016967"/>
    <w:rsid w:val="00082D50"/>
    <w:rsid w:val="00083DDC"/>
    <w:rsid w:val="000C47BC"/>
    <w:rsid w:val="000D5688"/>
    <w:rsid w:val="000E34F2"/>
    <w:rsid w:val="000F4B1D"/>
    <w:rsid w:val="001261DC"/>
    <w:rsid w:val="00214894"/>
    <w:rsid w:val="00250A3D"/>
    <w:rsid w:val="002A47B1"/>
    <w:rsid w:val="002B5C17"/>
    <w:rsid w:val="0041611F"/>
    <w:rsid w:val="00477713"/>
    <w:rsid w:val="00477F54"/>
    <w:rsid w:val="004A35B1"/>
    <w:rsid w:val="00513948"/>
    <w:rsid w:val="0053123D"/>
    <w:rsid w:val="005D6246"/>
    <w:rsid w:val="00611EEB"/>
    <w:rsid w:val="00633438"/>
    <w:rsid w:val="00641553"/>
    <w:rsid w:val="0067044D"/>
    <w:rsid w:val="00700AAC"/>
    <w:rsid w:val="00741485"/>
    <w:rsid w:val="00757976"/>
    <w:rsid w:val="007B6827"/>
    <w:rsid w:val="007D0CC8"/>
    <w:rsid w:val="007F5D8C"/>
    <w:rsid w:val="008A519D"/>
    <w:rsid w:val="00986B85"/>
    <w:rsid w:val="00995D8B"/>
    <w:rsid w:val="009C04D4"/>
    <w:rsid w:val="009E7D1B"/>
    <w:rsid w:val="00A047E7"/>
    <w:rsid w:val="00AC2433"/>
    <w:rsid w:val="00AC6BC4"/>
    <w:rsid w:val="00BD30C4"/>
    <w:rsid w:val="00BE4331"/>
    <w:rsid w:val="00CD7619"/>
    <w:rsid w:val="00D5595D"/>
    <w:rsid w:val="00DA1D5D"/>
    <w:rsid w:val="00DE24D9"/>
    <w:rsid w:val="00E57993"/>
    <w:rsid w:val="00E625ED"/>
    <w:rsid w:val="00E65E1B"/>
    <w:rsid w:val="00E91C25"/>
    <w:rsid w:val="00E9392C"/>
    <w:rsid w:val="00F02526"/>
    <w:rsid w:val="00F367A6"/>
    <w:rsid w:val="00F51905"/>
    <w:rsid w:val="00F52823"/>
    <w:rsid w:val="00F8704B"/>
    <w:rsid w:val="00F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4BCA4"/>
  <w15:chartTrackingRefBased/>
  <w15:docId w15:val="{E0A04290-E8C1-4823-8AE3-D2F78199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130F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7044D"/>
    <w:pPr>
      <w:widowControl/>
      <w:autoSpaceDE/>
      <w:autoSpaceDN/>
      <w:adjustRightInd/>
      <w:spacing w:before="600" w:after="120"/>
      <w:jc w:val="center"/>
      <w:outlineLvl w:val="1"/>
    </w:pPr>
    <w:rPr>
      <w:b/>
      <w:sz w:val="28"/>
      <w:szCs w:val="28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link w:val="a4"/>
    <w:qFormat/>
    <w:rsid w:val="000130FA"/>
    <w:pPr>
      <w:ind w:left="720"/>
      <w:contextualSpacing/>
    </w:pPr>
    <w:rPr>
      <w:sz w:val="20"/>
      <w:szCs w:val="20"/>
    </w:rPr>
  </w:style>
  <w:style w:type="paragraph" w:styleId="3">
    <w:name w:val="Body Text Indent 3"/>
    <w:basedOn w:val="a"/>
    <w:link w:val="30"/>
    <w:rsid w:val="000130FA"/>
    <w:pPr>
      <w:widowControl/>
      <w:autoSpaceDE/>
      <w:autoSpaceDN/>
      <w:adjustRightInd/>
      <w:ind w:left="3686" w:hanging="3686"/>
      <w:jc w:val="both"/>
    </w:pPr>
    <w:rPr>
      <w:rFonts w:ascii="Arial" w:hAnsi="Arial"/>
      <w:b/>
      <w:sz w:val="28"/>
      <w:szCs w:val="20"/>
      <w:lang w:eastAsia="en-US"/>
    </w:rPr>
  </w:style>
  <w:style w:type="character" w:customStyle="1" w:styleId="30">
    <w:name w:val="Основной текст с отступом 3 Знак"/>
    <w:link w:val="3"/>
    <w:rsid w:val="000130FA"/>
    <w:rPr>
      <w:rFonts w:ascii="Arial" w:hAnsi="Arial"/>
      <w:b/>
      <w:sz w:val="28"/>
      <w:lang w:val="ru-RU" w:eastAsia="en-US" w:bidi="ar-SA"/>
    </w:rPr>
  </w:style>
  <w:style w:type="paragraph" w:customStyle="1" w:styleId="BodyText">
    <w:name w:val="Body Text"/>
    <w:basedOn w:val="a"/>
    <w:rsid w:val="000130FA"/>
    <w:pPr>
      <w:widowControl/>
      <w:autoSpaceDE/>
      <w:autoSpaceDN/>
      <w:adjustRightInd/>
      <w:jc w:val="center"/>
    </w:pPr>
    <w:rPr>
      <w:b/>
      <w:sz w:val="28"/>
      <w:szCs w:val="20"/>
    </w:rPr>
  </w:style>
  <w:style w:type="character" w:customStyle="1" w:styleId="a4">
    <w:name w:val="Абзац списка Знак"/>
    <w:link w:val="a3"/>
    <w:rsid w:val="000130FA"/>
    <w:rPr>
      <w:lang w:val="ru-RU" w:eastAsia="ru-RU" w:bidi="ar-SA"/>
    </w:rPr>
  </w:style>
  <w:style w:type="paragraph" w:customStyle="1" w:styleId="Default">
    <w:name w:val="Default"/>
    <w:uiPriority w:val="99"/>
    <w:rsid w:val="00F367A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Body Text"/>
    <w:basedOn w:val="a"/>
    <w:link w:val="a6"/>
    <w:rsid w:val="00F51905"/>
    <w:pPr>
      <w:spacing w:after="120"/>
    </w:pPr>
  </w:style>
  <w:style w:type="character" w:customStyle="1" w:styleId="a6">
    <w:name w:val="Основной текст Знак"/>
    <w:link w:val="a5"/>
    <w:rsid w:val="00F51905"/>
    <w:rPr>
      <w:sz w:val="24"/>
      <w:szCs w:val="24"/>
    </w:rPr>
  </w:style>
  <w:style w:type="paragraph" w:customStyle="1" w:styleId="ConsPlusNormal">
    <w:name w:val="ConsPlusNormal"/>
    <w:uiPriority w:val="99"/>
    <w:rsid w:val="00DA1D5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21">
    <w:name w:val="Body Text 2"/>
    <w:basedOn w:val="a"/>
    <w:link w:val="22"/>
    <w:rsid w:val="00DA1D5D"/>
    <w:pPr>
      <w:spacing w:after="120" w:line="480" w:lineRule="auto"/>
    </w:pPr>
  </w:style>
  <w:style w:type="character" w:customStyle="1" w:styleId="22">
    <w:name w:val="Основной текст 2 Знак"/>
    <w:link w:val="21"/>
    <w:rsid w:val="00DA1D5D"/>
    <w:rPr>
      <w:sz w:val="24"/>
      <w:szCs w:val="24"/>
    </w:rPr>
  </w:style>
  <w:style w:type="paragraph" w:customStyle="1" w:styleId="kr">
    <w:name w:val="kr_обычный"/>
    <w:basedOn w:val="a"/>
    <w:qFormat/>
    <w:rsid w:val="00DA1D5D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7">
    <w:name w:val="Balloon Text"/>
    <w:basedOn w:val="a"/>
    <w:link w:val="a8"/>
    <w:rsid w:val="00E9392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E9392C"/>
    <w:rPr>
      <w:rFonts w:ascii="Segoe UI" w:hAnsi="Segoe UI" w:cs="Segoe UI"/>
      <w:sz w:val="18"/>
      <w:szCs w:val="18"/>
    </w:rPr>
  </w:style>
  <w:style w:type="paragraph" w:styleId="a9">
    <w:name w:val="Body Text Indent"/>
    <w:basedOn w:val="a"/>
    <w:link w:val="aa"/>
    <w:rsid w:val="007F5D8C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7F5D8C"/>
    <w:rPr>
      <w:sz w:val="24"/>
      <w:szCs w:val="24"/>
    </w:rPr>
  </w:style>
  <w:style w:type="character" w:customStyle="1" w:styleId="20">
    <w:name w:val="Заголовок 2 Знак"/>
    <w:link w:val="2"/>
    <w:uiPriority w:val="99"/>
    <w:rsid w:val="0067044D"/>
    <w:rPr>
      <w:b/>
      <w:sz w:val="28"/>
      <w:szCs w:val="28"/>
      <w:lang w:eastAsia="en-US"/>
    </w:rPr>
  </w:style>
  <w:style w:type="character" w:styleId="ab">
    <w:name w:val="Hyperlink"/>
    <w:uiPriority w:val="99"/>
    <w:rsid w:val="00611EEB"/>
    <w:rPr>
      <w:rFonts w:ascii="Verdana" w:hAnsi="Verdana" w:hint="default"/>
      <w:color w:val="004284"/>
      <w:sz w:val="17"/>
      <w:szCs w:val="17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5" Type="http://schemas.openxmlformats.org/officeDocument/2006/relationships/hyperlink" Target="http://mega.km.ru/p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Reanimator Extreme Edition</Company>
  <LinksUpToDate>false</LinksUpToDate>
  <CharactersWithSpaces>5484</CharactersWithSpaces>
  <SharedDoc>false</SharedDoc>
  <HLinks>
    <vt:vector size="12" baseType="variant">
      <vt:variant>
        <vt:i4>1900570</vt:i4>
      </vt:variant>
      <vt:variant>
        <vt:i4>6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  <vt:variant>
        <vt:i4>6029389</vt:i4>
      </vt:variant>
      <vt:variant>
        <vt:i4>3</vt:i4>
      </vt:variant>
      <vt:variant>
        <vt:i4>0</vt:i4>
      </vt:variant>
      <vt:variant>
        <vt:i4>5</vt:i4>
      </vt:variant>
      <vt:variant>
        <vt:lpwstr>http://mega.km.ru/pc/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User</dc:creator>
  <cp:keywords/>
  <cp:lastModifiedBy>Максим Гаер</cp:lastModifiedBy>
  <cp:revision>2</cp:revision>
  <cp:lastPrinted>2016-01-15T11:52:00Z</cp:lastPrinted>
  <dcterms:created xsi:type="dcterms:W3CDTF">2016-09-16T05:25:00Z</dcterms:created>
  <dcterms:modified xsi:type="dcterms:W3CDTF">2016-09-16T05:25:00Z</dcterms:modified>
</cp:coreProperties>
</file>