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CDE" w:rsidRPr="00EA7CDE" w:rsidRDefault="00EA7CD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7CDE">
        <w:rPr>
          <w:rFonts w:eastAsia="Times New Roman" w:cs="Times New Roman"/>
          <w:sz w:val="24"/>
          <w:szCs w:val="24"/>
          <w:lang w:eastAsia="ru-RU"/>
        </w:rPr>
        <w:t>АННОТАЦИЯ</w:t>
      </w:r>
    </w:p>
    <w:p w:rsidR="00EA7CDE" w:rsidRDefault="00EA7CD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7CDE">
        <w:rPr>
          <w:rFonts w:eastAsia="Times New Roman" w:cs="Times New Roman"/>
          <w:sz w:val="24"/>
          <w:szCs w:val="24"/>
          <w:lang w:eastAsia="ru-RU"/>
        </w:rPr>
        <w:t>РАБОЧЕЙ ПРОГРАММЫ ДИСЦИПЛИНЫ</w:t>
      </w:r>
    </w:p>
    <w:p w:rsidR="0088308E" w:rsidRPr="00EA7CDE" w:rsidRDefault="0088308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EA7CDE" w:rsidRDefault="00125D27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ind w:firstLine="709"/>
        <w:jc w:val="center"/>
        <w:rPr>
          <w:rFonts w:eastAsia="Times New Roman" w:cs="Times New Roman"/>
          <w:b/>
          <w:bCs/>
          <w:sz w:val="24"/>
          <w:szCs w:val="24"/>
          <w:u w:val="single"/>
          <w:lang w:eastAsia="ru-RU"/>
        </w:rPr>
      </w:pPr>
      <w:r w:rsidRPr="00125D27">
        <w:rPr>
          <w:rFonts w:eastAsia="Times New Roman" w:cs="Times New Roman"/>
          <w:b/>
          <w:bCs/>
          <w:sz w:val="24"/>
          <w:szCs w:val="24"/>
          <w:u w:val="single"/>
          <w:lang w:eastAsia="ru-RU"/>
        </w:rPr>
        <w:t>Б</w:t>
      </w:r>
      <w:proofErr w:type="gramStart"/>
      <w:r w:rsidRPr="00125D27">
        <w:rPr>
          <w:rFonts w:eastAsia="Times New Roman" w:cs="Times New Roman"/>
          <w:b/>
          <w:bCs/>
          <w:sz w:val="24"/>
          <w:szCs w:val="24"/>
          <w:u w:val="single"/>
          <w:lang w:eastAsia="ru-RU"/>
        </w:rPr>
        <w:t>1</w:t>
      </w:r>
      <w:proofErr w:type="gramEnd"/>
      <w:r w:rsidRPr="00125D27">
        <w:rPr>
          <w:rFonts w:eastAsia="Times New Roman" w:cs="Times New Roman"/>
          <w:b/>
          <w:bCs/>
          <w:sz w:val="24"/>
          <w:szCs w:val="24"/>
          <w:u w:val="single"/>
          <w:lang w:eastAsia="ru-RU"/>
        </w:rPr>
        <w:t>.В.</w:t>
      </w:r>
      <w:r w:rsidR="00884C86">
        <w:rPr>
          <w:rFonts w:eastAsia="Times New Roman" w:cs="Times New Roman"/>
          <w:b/>
          <w:bCs/>
          <w:sz w:val="24"/>
          <w:szCs w:val="24"/>
          <w:u w:val="single"/>
          <w:lang w:eastAsia="ru-RU"/>
        </w:rPr>
        <w:t>ДВ.1.2</w:t>
      </w:r>
      <w:r w:rsidRPr="00125D27">
        <w:rPr>
          <w:rFonts w:eastAsia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r w:rsidR="0061069F">
        <w:rPr>
          <w:rFonts w:eastAsia="Times New Roman" w:cs="Times New Roman"/>
          <w:b/>
          <w:bCs/>
          <w:sz w:val="24"/>
          <w:szCs w:val="24"/>
          <w:u w:val="single"/>
          <w:lang w:eastAsia="ru-RU"/>
        </w:rPr>
        <w:t xml:space="preserve">Культура организации </w:t>
      </w:r>
      <w:r w:rsidR="00884C86">
        <w:rPr>
          <w:rFonts w:eastAsia="Times New Roman" w:cs="Times New Roman"/>
          <w:b/>
          <w:bCs/>
          <w:sz w:val="24"/>
          <w:szCs w:val="24"/>
          <w:u w:val="single"/>
          <w:lang w:eastAsia="ru-RU"/>
        </w:rPr>
        <w:t>технического обслуживания и ремонта автомобилей в автотранспортных предприятиях</w:t>
      </w:r>
    </w:p>
    <w:p w:rsidR="00EA7CDE" w:rsidRPr="00EA7CDE" w:rsidRDefault="00EA7CD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ind w:firstLine="709"/>
        <w:jc w:val="center"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EA7CDE">
        <w:rPr>
          <w:rFonts w:eastAsia="Times New Roman" w:cs="Times New Roman"/>
          <w:sz w:val="24"/>
          <w:szCs w:val="24"/>
          <w:vertAlign w:val="superscript"/>
          <w:lang w:eastAsia="ru-RU"/>
        </w:rPr>
        <w:t>(наименование дисциплины)</w:t>
      </w:r>
    </w:p>
    <w:p w:rsidR="0088308E" w:rsidRDefault="0088308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ind w:left="5103" w:hanging="5103"/>
        <w:rPr>
          <w:rFonts w:eastAsia="Times New Roman" w:cs="Times New Roman"/>
          <w:sz w:val="24"/>
          <w:szCs w:val="24"/>
          <w:lang w:eastAsia="ru-RU"/>
        </w:rPr>
      </w:pPr>
    </w:p>
    <w:p w:rsidR="00507BFF" w:rsidRPr="00CD3401" w:rsidRDefault="00EA7CD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ind w:left="5103" w:hanging="5103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EA7CDE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высшего образования: </w:t>
      </w:r>
      <w:r w:rsidR="00CD3401">
        <w:rPr>
          <w:rFonts w:eastAsia="Times New Roman" w:cs="Times New Roman"/>
          <w:b/>
          <w:sz w:val="24"/>
          <w:szCs w:val="24"/>
          <w:u w:val="single"/>
          <w:lang w:eastAsia="ru-RU"/>
        </w:rPr>
        <w:t>23.03</w:t>
      </w:r>
      <w:r w:rsidRPr="00CD3401">
        <w:rPr>
          <w:rFonts w:eastAsia="Times New Roman" w:cs="Times New Roman"/>
          <w:b/>
          <w:sz w:val="24"/>
          <w:szCs w:val="24"/>
          <w:u w:val="single"/>
          <w:lang w:eastAsia="ru-RU"/>
        </w:rPr>
        <w:t>.03 Эксплуатация транспортно-технологических машин и комплексов</w:t>
      </w:r>
    </w:p>
    <w:p w:rsidR="0088308E" w:rsidRDefault="0088308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sz w:val="24"/>
          <w:szCs w:val="24"/>
          <w:lang w:eastAsia="ru-RU"/>
        </w:rPr>
      </w:pPr>
    </w:p>
    <w:p w:rsidR="00EA7CDE" w:rsidRDefault="00884C86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Профили: </w:t>
      </w:r>
      <w:r w:rsidR="00CD3401" w:rsidRPr="00CD3401">
        <w:rPr>
          <w:rFonts w:eastAsia="Times New Roman" w:cs="Times New Roman"/>
          <w:b/>
          <w:sz w:val="24"/>
          <w:szCs w:val="24"/>
          <w:u w:val="single"/>
          <w:lang w:eastAsia="ru-RU"/>
        </w:rPr>
        <w:t>Автомобили и автомобильное хозяйство</w:t>
      </w:r>
    </w:p>
    <w:p w:rsidR="0088308E" w:rsidRPr="00CD3401" w:rsidRDefault="0088308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EA7CDE" w:rsidRDefault="00EA7CD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CD3401">
        <w:rPr>
          <w:rFonts w:eastAsia="Times New Roman" w:cs="Times New Roman"/>
          <w:sz w:val="24"/>
          <w:szCs w:val="24"/>
          <w:lang w:eastAsia="ru-RU"/>
        </w:rPr>
        <w:t xml:space="preserve">Квалификация: </w:t>
      </w:r>
      <w:r w:rsidRPr="00CD3401">
        <w:rPr>
          <w:rFonts w:eastAsia="Times New Roman" w:cs="Times New Roman"/>
          <w:b/>
          <w:sz w:val="24"/>
          <w:szCs w:val="24"/>
          <w:u w:val="single"/>
          <w:lang w:eastAsia="ru-RU"/>
        </w:rPr>
        <w:t>бакалавр</w:t>
      </w:r>
    </w:p>
    <w:p w:rsidR="0088308E" w:rsidRPr="00CD3401" w:rsidRDefault="0088308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sz w:val="24"/>
          <w:szCs w:val="24"/>
          <w:lang w:eastAsia="ru-RU"/>
        </w:rPr>
      </w:pPr>
    </w:p>
    <w:p w:rsidR="00EA7CDE" w:rsidRPr="0088308E" w:rsidRDefault="00EA7CDE" w:rsidP="0088308E">
      <w:pPr>
        <w:pStyle w:val="a4"/>
        <w:widowControl w:val="0"/>
        <w:numPr>
          <w:ilvl w:val="0"/>
          <w:numId w:val="44"/>
        </w:numPr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  <w:r w:rsidRPr="0088308E">
        <w:rPr>
          <w:rFonts w:eastAsia="Times New Roman" w:cs="Times New Roman"/>
          <w:b/>
          <w:sz w:val="24"/>
          <w:szCs w:val="24"/>
          <w:lang w:eastAsia="ru-RU"/>
        </w:rPr>
        <w:t xml:space="preserve">Цели и задачи освоения дисциплины </w:t>
      </w:r>
    </w:p>
    <w:p w:rsidR="0088308E" w:rsidRPr="0088308E" w:rsidRDefault="0088308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</w:p>
    <w:p w:rsidR="00125D27" w:rsidRDefault="00125D27" w:rsidP="0088308E">
      <w:pPr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  <w:r w:rsidRPr="00125D27">
        <w:rPr>
          <w:rFonts w:eastAsia="Times New Roman" w:cs="Times New Roman"/>
          <w:b/>
          <w:sz w:val="24"/>
          <w:szCs w:val="24"/>
          <w:lang w:eastAsia="ru-RU"/>
        </w:rPr>
        <w:t>Цели:</w:t>
      </w:r>
    </w:p>
    <w:p w:rsidR="0088308E" w:rsidRPr="00125D27" w:rsidRDefault="0088308E" w:rsidP="0088308E">
      <w:pPr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</w:p>
    <w:p w:rsidR="00125D27" w:rsidRPr="00125D27" w:rsidRDefault="00125D27" w:rsidP="0088308E">
      <w:pPr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125D27">
        <w:rPr>
          <w:rFonts w:eastAsia="Times New Roman" w:cs="Times New Roman"/>
          <w:sz w:val="24"/>
          <w:szCs w:val="24"/>
          <w:lang w:eastAsia="ru-RU"/>
        </w:rPr>
        <w:t>Изучение дисциплины «</w:t>
      </w:r>
      <w:r w:rsidR="002D107A">
        <w:rPr>
          <w:rFonts w:eastAsia="Times New Roman" w:cs="Times New Roman"/>
          <w:sz w:val="24"/>
          <w:szCs w:val="24"/>
          <w:lang w:eastAsia="ru-RU"/>
        </w:rPr>
        <w:t>Культура организации технического обслуживания и ремонта автомобилей в автотранспортных предприятиях</w:t>
      </w:r>
      <w:r w:rsidRPr="00125D27">
        <w:rPr>
          <w:rFonts w:eastAsia="Times New Roman" w:cs="Times New Roman"/>
          <w:sz w:val="24"/>
          <w:szCs w:val="24"/>
          <w:lang w:eastAsia="ru-RU"/>
        </w:rPr>
        <w:t>» является одной из целей университетского образования, формирующей у студента:</w:t>
      </w:r>
    </w:p>
    <w:p w:rsidR="00961755" w:rsidRPr="00961755" w:rsidRDefault="00125D27" w:rsidP="0088308E">
      <w:pPr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961755">
        <w:rPr>
          <w:rFonts w:eastAsia="Times New Roman" w:cs="Times New Roman"/>
          <w:sz w:val="24"/>
          <w:szCs w:val="24"/>
          <w:lang w:eastAsia="ru-RU"/>
        </w:rPr>
        <w:t>1)</w:t>
      </w:r>
      <w:r w:rsidRPr="00961755">
        <w:rPr>
          <w:rFonts w:eastAsia="Times New Roman" w:cs="Times New Roman"/>
          <w:sz w:val="24"/>
          <w:szCs w:val="24"/>
          <w:lang w:eastAsia="ru-RU"/>
        </w:rPr>
        <w:tab/>
      </w:r>
      <w:r w:rsidR="00961755" w:rsidRPr="00961755">
        <w:rPr>
          <w:rFonts w:eastAsia="Times New Roman" w:cs="Times New Roman"/>
          <w:sz w:val="24"/>
          <w:szCs w:val="24"/>
          <w:lang w:eastAsia="ru-RU"/>
        </w:rPr>
        <w:t xml:space="preserve">во-первых, </w:t>
      </w:r>
      <w:r w:rsidR="00961755" w:rsidRPr="00961755">
        <w:rPr>
          <w:rFonts w:cs="Times New Roman"/>
          <w:sz w:val="24"/>
          <w:szCs w:val="24"/>
        </w:rPr>
        <w:t xml:space="preserve">знания по формированию структуры и организации деятельности </w:t>
      </w:r>
      <w:r w:rsidR="00961755">
        <w:rPr>
          <w:rFonts w:cs="Times New Roman"/>
          <w:sz w:val="24"/>
          <w:szCs w:val="24"/>
        </w:rPr>
        <w:t>автотранс</w:t>
      </w:r>
      <w:r w:rsidR="00961755" w:rsidRPr="00961755">
        <w:rPr>
          <w:rFonts w:cs="Times New Roman"/>
          <w:sz w:val="24"/>
          <w:szCs w:val="24"/>
        </w:rPr>
        <w:t>портных предприятий, обеспе</w:t>
      </w:r>
      <w:r w:rsidR="00961755">
        <w:rPr>
          <w:rFonts w:cs="Times New Roman"/>
          <w:sz w:val="24"/>
          <w:szCs w:val="24"/>
        </w:rPr>
        <w:t>чения их конкурентоспособности;</w:t>
      </w:r>
    </w:p>
    <w:p w:rsidR="00961755" w:rsidRDefault="00125D27" w:rsidP="0088308E">
      <w:pPr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125D27">
        <w:rPr>
          <w:rFonts w:eastAsia="Times New Roman" w:cs="Times New Roman"/>
          <w:sz w:val="24"/>
          <w:szCs w:val="24"/>
          <w:lang w:eastAsia="ru-RU"/>
        </w:rPr>
        <w:t>2)</w:t>
      </w:r>
      <w:r w:rsidRPr="00125D27">
        <w:rPr>
          <w:rFonts w:eastAsia="Times New Roman" w:cs="Times New Roman"/>
          <w:sz w:val="24"/>
          <w:szCs w:val="24"/>
          <w:lang w:eastAsia="ru-RU"/>
        </w:rPr>
        <w:tab/>
        <w:t xml:space="preserve">во-вторых, </w:t>
      </w:r>
      <w:r w:rsidR="00961755">
        <w:rPr>
          <w:rFonts w:cs="Times New Roman"/>
          <w:sz w:val="24"/>
          <w:szCs w:val="24"/>
        </w:rPr>
        <w:t>знания</w:t>
      </w:r>
      <w:r w:rsidR="00961755" w:rsidRPr="00961755">
        <w:rPr>
          <w:rFonts w:cs="Times New Roman"/>
          <w:sz w:val="24"/>
          <w:szCs w:val="24"/>
        </w:rPr>
        <w:t xml:space="preserve"> в области сертификации услуг и систем менеджмента качества.</w:t>
      </w:r>
    </w:p>
    <w:p w:rsidR="0088308E" w:rsidRDefault="0088308E" w:rsidP="0088308E">
      <w:pPr>
        <w:spacing w:before="0" w:beforeAutospacing="0" w:after="0"/>
        <w:ind w:firstLine="709"/>
        <w:rPr>
          <w:rFonts w:cs="Times New Roman"/>
          <w:sz w:val="24"/>
          <w:szCs w:val="24"/>
        </w:rPr>
      </w:pPr>
    </w:p>
    <w:p w:rsidR="00125D27" w:rsidRDefault="00961755" w:rsidP="0088308E">
      <w:pPr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  <w:r w:rsidRPr="00125D27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="00125D27" w:rsidRPr="00125D27">
        <w:rPr>
          <w:rFonts w:eastAsia="Times New Roman" w:cs="Times New Roman"/>
          <w:b/>
          <w:sz w:val="24"/>
          <w:szCs w:val="24"/>
          <w:lang w:eastAsia="ru-RU"/>
        </w:rPr>
        <w:t>Задачи:</w:t>
      </w:r>
    </w:p>
    <w:p w:rsidR="0088308E" w:rsidRPr="00125D27" w:rsidRDefault="0088308E" w:rsidP="0088308E">
      <w:pPr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</w:p>
    <w:p w:rsidR="00125D27" w:rsidRPr="00125D27" w:rsidRDefault="00125D27" w:rsidP="0088308E">
      <w:pPr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125D27">
        <w:rPr>
          <w:rFonts w:eastAsia="Times New Roman" w:cs="Times New Roman"/>
          <w:sz w:val="24"/>
          <w:szCs w:val="24"/>
          <w:lang w:eastAsia="ru-RU"/>
        </w:rPr>
        <w:t>В дисциплине рассматриваются указанные в ФГОС  задачи профессиональной деятельности выпускника:</w:t>
      </w:r>
    </w:p>
    <w:p w:rsidR="00401576" w:rsidRPr="00401576" w:rsidRDefault="00401576" w:rsidP="0088308E">
      <w:pPr>
        <w:pStyle w:val="ConsPlusNormal"/>
        <w:widowControl/>
        <w:numPr>
          <w:ilvl w:val="0"/>
          <w:numId w:val="34"/>
        </w:numPr>
        <w:tabs>
          <w:tab w:val="clear" w:pos="928"/>
          <w:tab w:val="num" w:pos="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401576">
        <w:rPr>
          <w:rFonts w:ascii="Times New Roman" w:hAnsi="Times New Roman" w:cs="Times New Roman"/>
          <w:sz w:val="24"/>
          <w:szCs w:val="24"/>
        </w:rPr>
        <w:t>пределение в составе коллектива исполнителей производственной программы по техническому обслуживанию, сервису, ремонту и другим услугам при эксплуатации транспорта или изготовлении оборудования;</w:t>
      </w:r>
    </w:p>
    <w:p w:rsidR="00401576" w:rsidRPr="00401576" w:rsidRDefault="00401576" w:rsidP="0088308E">
      <w:pPr>
        <w:pStyle w:val="ConsPlusNormal"/>
        <w:widowControl/>
        <w:numPr>
          <w:ilvl w:val="0"/>
          <w:numId w:val="34"/>
        </w:numPr>
        <w:tabs>
          <w:tab w:val="clear" w:pos="928"/>
          <w:tab w:val="num" w:pos="0"/>
          <w:tab w:val="num" w:pos="36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401576">
        <w:rPr>
          <w:rFonts w:ascii="Times New Roman" w:hAnsi="Times New Roman" w:cs="Times New Roman"/>
          <w:sz w:val="24"/>
          <w:szCs w:val="24"/>
        </w:rPr>
        <w:t>частие в составе коллектива исполнителей в разработке и совершенствовании технологических процессов и документации;</w:t>
      </w:r>
    </w:p>
    <w:p w:rsidR="00401576" w:rsidRPr="00401576" w:rsidRDefault="00401576" w:rsidP="0088308E">
      <w:pPr>
        <w:pStyle w:val="ConsPlusNormal"/>
        <w:widowControl/>
        <w:numPr>
          <w:ilvl w:val="0"/>
          <w:numId w:val="34"/>
        </w:numPr>
        <w:tabs>
          <w:tab w:val="clear" w:pos="928"/>
          <w:tab w:val="num" w:pos="0"/>
          <w:tab w:val="num" w:pos="36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401576">
        <w:rPr>
          <w:rFonts w:ascii="Times New Roman" w:hAnsi="Times New Roman" w:cs="Times New Roman"/>
          <w:sz w:val="24"/>
          <w:szCs w:val="24"/>
        </w:rPr>
        <w:t>ффективное использование материалов, оборудования, соответствующих алгоритмов и программ расчетов параметров технологических процессов;</w:t>
      </w:r>
    </w:p>
    <w:p w:rsidR="00401576" w:rsidRPr="00401576" w:rsidRDefault="00401576" w:rsidP="0088308E">
      <w:pPr>
        <w:pStyle w:val="ConsPlusNormal"/>
        <w:widowControl/>
        <w:numPr>
          <w:ilvl w:val="0"/>
          <w:numId w:val="34"/>
        </w:numPr>
        <w:tabs>
          <w:tab w:val="clear" w:pos="928"/>
          <w:tab w:val="num" w:pos="0"/>
          <w:tab w:val="num" w:pos="36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401576">
        <w:rPr>
          <w:rFonts w:ascii="Times New Roman" w:hAnsi="Times New Roman" w:cs="Times New Roman"/>
          <w:sz w:val="24"/>
          <w:szCs w:val="24"/>
        </w:rPr>
        <w:t>рганизация и эффективное осуществление контроля качества запасных частей, комплектующих изделий и материалов, производственного контроля технологических процессов, качества продукции и услуг;</w:t>
      </w:r>
    </w:p>
    <w:p w:rsidR="00401576" w:rsidRPr="00401576" w:rsidRDefault="00401576" w:rsidP="0088308E">
      <w:pPr>
        <w:pStyle w:val="ConsPlusNormal"/>
        <w:widowControl/>
        <w:numPr>
          <w:ilvl w:val="0"/>
          <w:numId w:val="34"/>
        </w:numPr>
        <w:tabs>
          <w:tab w:val="left" w:pos="0"/>
          <w:tab w:val="num" w:pos="360"/>
          <w:tab w:val="left" w:pos="709"/>
          <w:tab w:val="left" w:pos="90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401576">
        <w:rPr>
          <w:rFonts w:ascii="Times New Roman" w:hAnsi="Times New Roman" w:cs="Times New Roman"/>
          <w:sz w:val="24"/>
          <w:szCs w:val="24"/>
        </w:rPr>
        <w:t>беспечение безопасности эксплуатации (в том числе экологической), хранения, обслуживания, ремонта и сервиса транспорта и транспортного оборудования, безопасных условий труда персонала;</w:t>
      </w:r>
    </w:p>
    <w:p w:rsidR="00401576" w:rsidRPr="00401576" w:rsidRDefault="00401576" w:rsidP="0088308E">
      <w:pPr>
        <w:pStyle w:val="ConsPlusNormal"/>
        <w:widowControl/>
        <w:numPr>
          <w:ilvl w:val="0"/>
          <w:numId w:val="34"/>
        </w:numPr>
        <w:tabs>
          <w:tab w:val="left" w:pos="0"/>
          <w:tab w:val="num" w:pos="360"/>
          <w:tab w:val="left" w:pos="709"/>
          <w:tab w:val="left" w:pos="90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401576">
        <w:rPr>
          <w:rFonts w:ascii="Times New Roman" w:hAnsi="Times New Roman" w:cs="Times New Roman"/>
          <w:sz w:val="24"/>
          <w:szCs w:val="24"/>
        </w:rPr>
        <w:t>недрение эффективных инженерных решений в практику;</w:t>
      </w:r>
    </w:p>
    <w:p w:rsidR="00401576" w:rsidRDefault="00401576" w:rsidP="0088308E">
      <w:pPr>
        <w:pStyle w:val="ConsPlusNormal"/>
        <w:widowControl/>
        <w:numPr>
          <w:ilvl w:val="0"/>
          <w:numId w:val="34"/>
        </w:numPr>
        <w:tabs>
          <w:tab w:val="left" w:pos="0"/>
          <w:tab w:val="num" w:pos="360"/>
          <w:tab w:val="left" w:pos="709"/>
          <w:tab w:val="left" w:pos="90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401576">
        <w:rPr>
          <w:rFonts w:ascii="Times New Roman" w:hAnsi="Times New Roman" w:cs="Times New Roman"/>
          <w:sz w:val="24"/>
          <w:szCs w:val="24"/>
        </w:rPr>
        <w:t>рганизация и осуществление технического контроля при эксплуатации транспорта и транспортного оборудования;</w:t>
      </w:r>
    </w:p>
    <w:p w:rsidR="00401576" w:rsidRDefault="00401576" w:rsidP="0088308E">
      <w:pPr>
        <w:pStyle w:val="ConsPlusNormal"/>
        <w:widowControl/>
        <w:numPr>
          <w:ilvl w:val="0"/>
          <w:numId w:val="34"/>
        </w:numPr>
        <w:tabs>
          <w:tab w:val="left" w:pos="0"/>
          <w:tab w:val="num" w:pos="360"/>
          <w:tab w:val="left" w:pos="709"/>
          <w:tab w:val="left" w:pos="90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</w:t>
      </w:r>
      <w:r w:rsidRPr="00401576">
        <w:rPr>
          <w:rFonts w:ascii="Times New Roman" w:hAnsi="Times New Roman" w:cs="Times New Roman"/>
          <w:sz w:val="24"/>
          <w:szCs w:val="24"/>
        </w:rPr>
        <w:t>частие в составе коллектива исполнителей в организации работы коллектива, выборе, обосновании, принятии и реализации управленческих решений;</w:t>
      </w:r>
    </w:p>
    <w:p w:rsidR="00401576" w:rsidRDefault="00401576" w:rsidP="0088308E">
      <w:pPr>
        <w:pStyle w:val="ConsPlusNormal"/>
        <w:widowControl/>
        <w:numPr>
          <w:ilvl w:val="0"/>
          <w:numId w:val="34"/>
        </w:numPr>
        <w:tabs>
          <w:tab w:val="left" w:pos="0"/>
          <w:tab w:val="num" w:pos="360"/>
          <w:tab w:val="left" w:pos="709"/>
          <w:tab w:val="left" w:pos="90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</w:t>
      </w:r>
      <w:r w:rsidRPr="00401576">
        <w:rPr>
          <w:rFonts w:ascii="Times New Roman" w:hAnsi="Times New Roman" w:cs="Times New Roman"/>
          <w:sz w:val="24"/>
          <w:szCs w:val="24"/>
        </w:rPr>
        <w:t>частие в составе коллектива исполнителей в совершенствовании организационно-управленческой структуры предприятий по эксплуатации, хранению, техническому обслуживанию, ремонту и сервису транспорта и транспортного оборудования;</w:t>
      </w:r>
    </w:p>
    <w:p w:rsidR="00401576" w:rsidRPr="00401576" w:rsidRDefault="00401576" w:rsidP="0088308E">
      <w:pPr>
        <w:pStyle w:val="ConsPlusNormal"/>
        <w:widowControl/>
        <w:numPr>
          <w:ilvl w:val="0"/>
          <w:numId w:val="34"/>
        </w:numPr>
        <w:tabs>
          <w:tab w:val="left" w:pos="0"/>
          <w:tab w:val="num" w:pos="360"/>
          <w:tab w:val="left" w:pos="709"/>
          <w:tab w:val="left" w:pos="90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1576">
        <w:rPr>
          <w:rFonts w:ascii="Times New Roman" w:hAnsi="Times New Roman" w:cs="Times New Roman"/>
          <w:sz w:val="24"/>
          <w:szCs w:val="24"/>
        </w:rPr>
        <w:lastRenderedPageBreak/>
        <w:t>Участие в составе коллектива исполнителей в организации и совершенствовании системы учета и документооборота;</w:t>
      </w:r>
    </w:p>
    <w:p w:rsidR="00401576" w:rsidRDefault="00401576" w:rsidP="0088308E">
      <w:pPr>
        <w:pStyle w:val="ConsPlusNormal"/>
        <w:widowControl/>
        <w:numPr>
          <w:ilvl w:val="0"/>
          <w:numId w:val="34"/>
        </w:numPr>
        <w:tabs>
          <w:tab w:val="left" w:pos="0"/>
          <w:tab w:val="num" w:pos="360"/>
          <w:tab w:val="left" w:pos="709"/>
          <w:tab w:val="left" w:pos="90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401576">
        <w:rPr>
          <w:rFonts w:ascii="Times New Roman" w:hAnsi="Times New Roman" w:cs="Times New Roman"/>
          <w:sz w:val="24"/>
          <w:szCs w:val="24"/>
        </w:rPr>
        <w:t>частие в составе коллектива исполнителей в выборе и, при необходимости, разработке рациональных нормативов эксплуатации, технического обслуживания, ремонта и хранения транспорта и оборудования;</w:t>
      </w:r>
    </w:p>
    <w:p w:rsidR="00401576" w:rsidRDefault="00401576" w:rsidP="0088308E">
      <w:pPr>
        <w:pStyle w:val="ConsPlusNormal"/>
        <w:widowControl/>
        <w:numPr>
          <w:ilvl w:val="0"/>
          <w:numId w:val="34"/>
        </w:numPr>
        <w:tabs>
          <w:tab w:val="left" w:pos="0"/>
          <w:tab w:val="num" w:pos="360"/>
          <w:tab w:val="left" w:pos="709"/>
          <w:tab w:val="left" w:pos="90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401576">
        <w:rPr>
          <w:rFonts w:ascii="Times New Roman" w:hAnsi="Times New Roman" w:cs="Times New Roman"/>
          <w:sz w:val="24"/>
          <w:szCs w:val="24"/>
        </w:rPr>
        <w:t>частие в составе коллектива исполнителей в нахождении компромисса между различными требованиями (стоимости, качества, безопасности и сроков исполнения) при долгосрочном и краткосрочном планировании и определение рационального решения;</w:t>
      </w:r>
    </w:p>
    <w:p w:rsidR="00401576" w:rsidRDefault="00401576" w:rsidP="0088308E">
      <w:pPr>
        <w:pStyle w:val="ConsPlusNormal"/>
        <w:widowControl/>
        <w:numPr>
          <w:ilvl w:val="0"/>
          <w:numId w:val="34"/>
        </w:numPr>
        <w:tabs>
          <w:tab w:val="left" w:pos="0"/>
          <w:tab w:val="num" w:pos="360"/>
          <w:tab w:val="left" w:pos="709"/>
          <w:tab w:val="left" w:pos="90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401576">
        <w:rPr>
          <w:rFonts w:ascii="Times New Roman" w:hAnsi="Times New Roman" w:cs="Times New Roman"/>
          <w:sz w:val="24"/>
          <w:szCs w:val="24"/>
        </w:rPr>
        <w:t xml:space="preserve">частие в составе коллектива исполнителей в оценке производственных и непроизводственных затрат на обеспечение качества продукции и </w:t>
      </w:r>
      <w:proofErr w:type="spellStart"/>
      <w:r w:rsidRPr="00401576">
        <w:rPr>
          <w:rFonts w:ascii="Times New Roman" w:hAnsi="Times New Roman" w:cs="Times New Roman"/>
          <w:sz w:val="24"/>
          <w:szCs w:val="24"/>
        </w:rPr>
        <w:t>услуг</w:t>
      </w:r>
      <w:proofErr w:type="gramStart"/>
      <w:r w:rsidRPr="00401576">
        <w:rPr>
          <w:rFonts w:ascii="Times New Roman" w:hAnsi="Times New Roman" w:cs="Times New Roman"/>
          <w:sz w:val="24"/>
          <w:szCs w:val="24"/>
        </w:rPr>
        <w:t>;у</w:t>
      </w:r>
      <w:proofErr w:type="gramEnd"/>
      <w:r w:rsidRPr="00401576">
        <w:rPr>
          <w:rFonts w:ascii="Times New Roman" w:hAnsi="Times New Roman" w:cs="Times New Roman"/>
          <w:sz w:val="24"/>
          <w:szCs w:val="24"/>
        </w:rPr>
        <w:t>частие</w:t>
      </w:r>
      <w:proofErr w:type="spellEnd"/>
      <w:r w:rsidRPr="00401576">
        <w:rPr>
          <w:rFonts w:ascii="Times New Roman" w:hAnsi="Times New Roman" w:cs="Times New Roman"/>
          <w:sz w:val="24"/>
          <w:szCs w:val="24"/>
        </w:rPr>
        <w:t xml:space="preserve"> в составе коллектива исполнителей в осуществлении технического контроля и управлении качеством изделий, продукции и услуг.</w:t>
      </w:r>
    </w:p>
    <w:p w:rsidR="0088308E" w:rsidRPr="00401576" w:rsidRDefault="0088308E" w:rsidP="0088308E">
      <w:pPr>
        <w:pStyle w:val="ConsPlusNormal"/>
        <w:widowControl/>
        <w:tabs>
          <w:tab w:val="left" w:pos="0"/>
          <w:tab w:val="left" w:pos="709"/>
          <w:tab w:val="left" w:pos="900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A7CDE" w:rsidRPr="0088308E" w:rsidRDefault="00EA7CDE" w:rsidP="0088308E">
      <w:pPr>
        <w:pStyle w:val="a4"/>
        <w:numPr>
          <w:ilvl w:val="0"/>
          <w:numId w:val="44"/>
        </w:numPr>
        <w:spacing w:before="0" w:beforeAutospacing="0" w:after="0"/>
        <w:ind w:left="0" w:firstLine="709"/>
        <w:rPr>
          <w:rFonts w:eastAsia="Times New Roman" w:cs="Times New Roman"/>
          <w:b/>
          <w:sz w:val="24"/>
          <w:szCs w:val="24"/>
          <w:lang w:eastAsia="ru-RU"/>
        </w:rPr>
      </w:pPr>
      <w:proofErr w:type="gramStart"/>
      <w:r w:rsidRPr="0088308E">
        <w:rPr>
          <w:rFonts w:eastAsia="Times New Roman" w:cs="Times New Roman"/>
          <w:b/>
          <w:sz w:val="24"/>
          <w:szCs w:val="24"/>
          <w:lang w:eastAsia="ru-RU"/>
        </w:rPr>
        <w:t xml:space="preserve">Компетенции обучающегося, формируемые в результате освоения дисциплины </w:t>
      </w:r>
      <w:proofErr w:type="gramEnd"/>
    </w:p>
    <w:p w:rsidR="0088308E" w:rsidRPr="0088308E" w:rsidRDefault="0088308E" w:rsidP="0088308E">
      <w:pPr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</w:p>
    <w:p w:rsidR="008C4F06" w:rsidRPr="001312D1" w:rsidRDefault="008C4F06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1312D1">
        <w:rPr>
          <w:rFonts w:eastAsia="Times New Roman" w:cs="Times New Roman"/>
          <w:sz w:val="24"/>
          <w:szCs w:val="24"/>
          <w:lang w:eastAsia="ru-RU"/>
        </w:rPr>
        <w:t xml:space="preserve">Освоение программы настоящей дисциплины позволит сформировать у </w:t>
      </w:r>
      <w:proofErr w:type="gramStart"/>
      <w:r w:rsidRPr="001312D1">
        <w:rPr>
          <w:rFonts w:eastAsia="Times New Roman" w:cs="Times New Roman"/>
          <w:sz w:val="24"/>
          <w:szCs w:val="24"/>
          <w:lang w:eastAsia="ru-RU"/>
        </w:rPr>
        <w:t>обучающегося</w:t>
      </w:r>
      <w:proofErr w:type="gramEnd"/>
      <w:r w:rsidRPr="001312D1">
        <w:rPr>
          <w:rFonts w:eastAsia="Times New Roman" w:cs="Times New Roman"/>
          <w:sz w:val="24"/>
          <w:szCs w:val="24"/>
          <w:lang w:eastAsia="ru-RU"/>
        </w:rPr>
        <w:t xml:space="preserve"> следующие компетенции:</w:t>
      </w:r>
    </w:p>
    <w:p w:rsidR="00564A06" w:rsidRDefault="007E3710" w:rsidP="0088308E">
      <w:pPr>
        <w:pStyle w:val="a4"/>
        <w:widowControl w:val="0"/>
        <w:numPr>
          <w:ilvl w:val="0"/>
          <w:numId w:val="11"/>
        </w:numPr>
        <w:tabs>
          <w:tab w:val="left" w:pos="993"/>
          <w:tab w:val="left" w:pos="1134"/>
          <w:tab w:val="left" w:pos="1276"/>
        </w:tabs>
        <w:suppressAutoHyphens/>
        <w:autoSpaceDE w:val="0"/>
        <w:autoSpaceDN w:val="0"/>
        <w:adjustRightInd w:val="0"/>
        <w:spacing w:before="0" w:beforeAutospacing="0" w:after="0"/>
        <w:ind w:left="0" w:firstLine="709"/>
        <w:rPr>
          <w:sz w:val="24"/>
          <w:szCs w:val="24"/>
        </w:rPr>
      </w:pPr>
      <w:r>
        <w:rPr>
          <w:sz w:val="24"/>
          <w:szCs w:val="24"/>
        </w:rPr>
        <w:t>способность решать</w:t>
      </w:r>
      <w:r w:rsidR="00564A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учётом основных требований информационной безопасности </w:t>
      </w:r>
      <w:r w:rsidR="00564A06">
        <w:rPr>
          <w:sz w:val="24"/>
          <w:szCs w:val="24"/>
        </w:rPr>
        <w:t>(</w:t>
      </w:r>
      <w:r>
        <w:rPr>
          <w:sz w:val="24"/>
          <w:szCs w:val="24"/>
        </w:rPr>
        <w:t>ОПК-1</w:t>
      </w:r>
      <w:r w:rsidR="00282E89">
        <w:rPr>
          <w:sz w:val="24"/>
          <w:szCs w:val="24"/>
        </w:rPr>
        <w:t>);</w:t>
      </w:r>
    </w:p>
    <w:p w:rsidR="007E3710" w:rsidRPr="007A368C" w:rsidRDefault="007E3710" w:rsidP="0088308E">
      <w:pPr>
        <w:pStyle w:val="a4"/>
        <w:widowControl w:val="0"/>
        <w:numPr>
          <w:ilvl w:val="0"/>
          <w:numId w:val="11"/>
        </w:numPr>
        <w:tabs>
          <w:tab w:val="left" w:pos="993"/>
          <w:tab w:val="left" w:pos="1134"/>
          <w:tab w:val="left" w:pos="1276"/>
        </w:tabs>
        <w:suppressAutoHyphens/>
        <w:autoSpaceDE w:val="0"/>
        <w:autoSpaceDN w:val="0"/>
        <w:adjustRightInd w:val="0"/>
        <w:spacing w:before="0" w:beforeAutospacing="0" w:after="0"/>
        <w:ind w:left="0" w:firstLine="709"/>
        <w:rPr>
          <w:sz w:val="24"/>
          <w:szCs w:val="24"/>
        </w:rPr>
      </w:pPr>
      <w:r>
        <w:rPr>
          <w:sz w:val="24"/>
          <w:szCs w:val="24"/>
        </w:rPr>
        <w:t>владение научными основами технологических процессов в области эксплуатации транспортно-технологических машин и комплексов</w:t>
      </w:r>
      <w:r w:rsidR="00282E89">
        <w:rPr>
          <w:sz w:val="24"/>
          <w:szCs w:val="24"/>
        </w:rPr>
        <w:t xml:space="preserve"> </w:t>
      </w:r>
      <w:r>
        <w:rPr>
          <w:sz w:val="24"/>
          <w:szCs w:val="24"/>
        </w:rPr>
        <w:t>(ОПК-2)</w:t>
      </w:r>
      <w:r w:rsidR="00282E89">
        <w:rPr>
          <w:sz w:val="24"/>
          <w:szCs w:val="24"/>
        </w:rPr>
        <w:t>.</w:t>
      </w:r>
    </w:p>
    <w:p w:rsidR="00564A06" w:rsidRDefault="00564A06" w:rsidP="0088308E">
      <w:pPr>
        <w:widowControl w:val="0"/>
        <w:tabs>
          <w:tab w:val="left" w:pos="993"/>
        </w:tabs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564A06">
        <w:rPr>
          <w:rFonts w:eastAsia="Times New Roman" w:cs="Times New Roman"/>
          <w:sz w:val="24"/>
          <w:szCs w:val="24"/>
          <w:lang w:eastAsia="ru-RU"/>
        </w:rPr>
        <w:t>В результате изучения дисциплины студенты должны:</w:t>
      </w:r>
    </w:p>
    <w:p w:rsidR="0088308E" w:rsidRPr="00564A06" w:rsidRDefault="0088308E" w:rsidP="0088308E">
      <w:pPr>
        <w:widowControl w:val="0"/>
        <w:tabs>
          <w:tab w:val="left" w:pos="993"/>
        </w:tabs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</w:p>
    <w:p w:rsidR="00564A06" w:rsidRDefault="00564A06" w:rsidP="0088308E">
      <w:pPr>
        <w:widowControl w:val="0"/>
        <w:tabs>
          <w:tab w:val="left" w:pos="993"/>
        </w:tabs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  <w:r w:rsidRPr="00564A06">
        <w:rPr>
          <w:rFonts w:eastAsia="Times New Roman" w:cs="Times New Roman"/>
          <w:b/>
          <w:sz w:val="24"/>
          <w:szCs w:val="24"/>
          <w:lang w:eastAsia="ru-RU"/>
        </w:rPr>
        <w:t>знать:</w:t>
      </w:r>
    </w:p>
    <w:p w:rsidR="0088308E" w:rsidRPr="00564A06" w:rsidRDefault="0088308E" w:rsidP="0088308E">
      <w:pPr>
        <w:widowControl w:val="0"/>
        <w:tabs>
          <w:tab w:val="left" w:pos="993"/>
        </w:tabs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</w:p>
    <w:p w:rsidR="00A21A38" w:rsidRPr="00282E89" w:rsidRDefault="00282E89" w:rsidP="0088308E">
      <w:pPr>
        <w:pStyle w:val="a4"/>
        <w:numPr>
          <w:ilvl w:val="0"/>
          <w:numId w:val="36"/>
        </w:numPr>
        <w:tabs>
          <w:tab w:val="left" w:pos="993"/>
        </w:tabs>
        <w:spacing w:before="0" w:beforeAutospacing="0" w:after="0"/>
        <w:ind w:left="0" w:firstLine="709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О</w:t>
      </w:r>
      <w:r w:rsidR="00A21A38" w:rsidRPr="00282E89">
        <w:rPr>
          <w:rFonts w:cs="Times New Roman"/>
          <w:bCs/>
          <w:sz w:val="24"/>
          <w:szCs w:val="24"/>
        </w:rPr>
        <w:t xml:space="preserve">сновные положения и нормативную документацию необходимую для организации </w:t>
      </w:r>
      <w:r>
        <w:rPr>
          <w:rFonts w:cs="Times New Roman"/>
          <w:bCs/>
          <w:sz w:val="24"/>
          <w:szCs w:val="24"/>
        </w:rPr>
        <w:t>автотранспортных предприятий</w:t>
      </w:r>
      <w:r w:rsidR="00A21A38" w:rsidRPr="00282E89">
        <w:rPr>
          <w:rFonts w:cs="Times New Roman"/>
          <w:bCs/>
          <w:sz w:val="24"/>
          <w:szCs w:val="24"/>
        </w:rPr>
        <w:t xml:space="preserve"> и его функционирования;</w:t>
      </w:r>
    </w:p>
    <w:p w:rsidR="00A21A38" w:rsidRPr="00282E89" w:rsidRDefault="00282E89" w:rsidP="0088308E">
      <w:pPr>
        <w:pStyle w:val="a4"/>
        <w:numPr>
          <w:ilvl w:val="0"/>
          <w:numId w:val="36"/>
        </w:numPr>
        <w:tabs>
          <w:tab w:val="left" w:pos="993"/>
        </w:tabs>
        <w:spacing w:before="0" w:beforeAutospacing="0" w:after="0"/>
        <w:ind w:left="0" w:firstLine="709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Т</w:t>
      </w:r>
      <w:r w:rsidR="00A21A38" w:rsidRPr="00282E89">
        <w:rPr>
          <w:rFonts w:cs="Times New Roman"/>
          <w:bCs/>
          <w:sz w:val="24"/>
          <w:szCs w:val="24"/>
        </w:rPr>
        <w:t xml:space="preserve">ребования, предъявляемые к </w:t>
      </w:r>
      <w:r w:rsidR="001852C7">
        <w:rPr>
          <w:rFonts w:cs="Times New Roman"/>
          <w:bCs/>
          <w:sz w:val="24"/>
          <w:szCs w:val="24"/>
        </w:rPr>
        <w:t xml:space="preserve">автотранспортным предприятиям </w:t>
      </w:r>
      <w:r w:rsidR="00A21A38" w:rsidRPr="00282E89">
        <w:rPr>
          <w:rFonts w:cs="Times New Roman"/>
          <w:bCs/>
          <w:sz w:val="24"/>
          <w:szCs w:val="24"/>
        </w:rPr>
        <w:t xml:space="preserve"> на современном рынке;</w:t>
      </w:r>
    </w:p>
    <w:p w:rsidR="00A21A38" w:rsidRPr="00282E89" w:rsidRDefault="00282E89" w:rsidP="0088308E">
      <w:pPr>
        <w:pStyle w:val="a4"/>
        <w:numPr>
          <w:ilvl w:val="0"/>
          <w:numId w:val="36"/>
        </w:numPr>
        <w:tabs>
          <w:tab w:val="left" w:pos="993"/>
        </w:tabs>
        <w:spacing w:before="0" w:beforeAutospacing="0" w:after="0"/>
        <w:ind w:left="0" w:firstLine="709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И</w:t>
      </w:r>
      <w:r w:rsidR="00A21A38" w:rsidRPr="00282E89">
        <w:rPr>
          <w:rFonts w:cs="Times New Roman"/>
          <w:bCs/>
          <w:sz w:val="24"/>
          <w:szCs w:val="24"/>
        </w:rPr>
        <w:t xml:space="preserve">нформационное обеспечение деятельности </w:t>
      </w:r>
      <w:r>
        <w:rPr>
          <w:rFonts w:cs="Times New Roman"/>
          <w:bCs/>
          <w:sz w:val="24"/>
          <w:szCs w:val="24"/>
        </w:rPr>
        <w:t>автотранспортного предприятия</w:t>
      </w:r>
      <w:r w:rsidR="00A21A38" w:rsidRPr="00282E89">
        <w:rPr>
          <w:rFonts w:cs="Times New Roman"/>
          <w:bCs/>
          <w:sz w:val="24"/>
          <w:szCs w:val="24"/>
        </w:rPr>
        <w:t>;</w:t>
      </w:r>
    </w:p>
    <w:p w:rsidR="00A21A38" w:rsidRPr="00282E89" w:rsidRDefault="00282E89" w:rsidP="0088308E">
      <w:pPr>
        <w:pStyle w:val="a4"/>
        <w:numPr>
          <w:ilvl w:val="0"/>
          <w:numId w:val="36"/>
        </w:numPr>
        <w:tabs>
          <w:tab w:val="left" w:pos="993"/>
        </w:tabs>
        <w:spacing w:before="0" w:beforeAutospacing="0" w:after="0"/>
        <w:ind w:left="0" w:firstLine="709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О</w:t>
      </w:r>
      <w:r w:rsidR="00A21A38" w:rsidRPr="00282E89">
        <w:rPr>
          <w:rFonts w:cs="Times New Roman"/>
          <w:bCs/>
          <w:sz w:val="24"/>
          <w:szCs w:val="24"/>
        </w:rPr>
        <w:t>собенности сервиса грузовых, специальных, строительно-дорожных и сельскохозяйственных машин;</w:t>
      </w:r>
    </w:p>
    <w:p w:rsidR="00A21A38" w:rsidRPr="00282E89" w:rsidRDefault="00282E89" w:rsidP="0088308E">
      <w:pPr>
        <w:pStyle w:val="a4"/>
        <w:numPr>
          <w:ilvl w:val="0"/>
          <w:numId w:val="36"/>
        </w:numPr>
        <w:tabs>
          <w:tab w:val="left" w:pos="993"/>
        </w:tabs>
        <w:spacing w:before="0" w:beforeAutospacing="0" w:after="0"/>
        <w:ind w:left="0" w:firstLine="709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</w:t>
      </w:r>
      <w:r w:rsidR="00A21A38" w:rsidRPr="00282E89">
        <w:rPr>
          <w:rFonts w:cs="Times New Roman"/>
          <w:bCs/>
          <w:sz w:val="24"/>
          <w:szCs w:val="24"/>
        </w:rPr>
        <w:t>равила и систему сертификации услуг по техническому облуживанию и ремонту автотранспортных средств;</w:t>
      </w:r>
    </w:p>
    <w:p w:rsidR="00A21A38" w:rsidRPr="00282E89" w:rsidRDefault="00282E89" w:rsidP="0088308E">
      <w:pPr>
        <w:pStyle w:val="a4"/>
        <w:numPr>
          <w:ilvl w:val="0"/>
          <w:numId w:val="36"/>
        </w:numPr>
        <w:tabs>
          <w:tab w:val="left" w:pos="993"/>
        </w:tabs>
        <w:spacing w:before="0" w:beforeAutospacing="0" w:after="0"/>
        <w:ind w:left="0" w:firstLine="709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О</w:t>
      </w:r>
      <w:r w:rsidR="00A21A38" w:rsidRPr="00282E89">
        <w:rPr>
          <w:rFonts w:cs="Times New Roman"/>
          <w:bCs/>
          <w:sz w:val="24"/>
          <w:szCs w:val="24"/>
        </w:rPr>
        <w:t>рганизацию и сертификацию систем менеджмента качества;</w:t>
      </w:r>
    </w:p>
    <w:p w:rsidR="00A21A38" w:rsidRDefault="00282E89" w:rsidP="0088308E">
      <w:pPr>
        <w:pStyle w:val="a4"/>
        <w:numPr>
          <w:ilvl w:val="0"/>
          <w:numId w:val="36"/>
        </w:numPr>
        <w:tabs>
          <w:tab w:val="left" w:pos="993"/>
        </w:tabs>
        <w:spacing w:before="0" w:beforeAutospacing="0" w:after="0"/>
        <w:ind w:left="0" w:firstLine="709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Т</w:t>
      </w:r>
      <w:r w:rsidR="00A21A38" w:rsidRPr="00282E89">
        <w:rPr>
          <w:rFonts w:cs="Times New Roman"/>
          <w:bCs/>
          <w:sz w:val="24"/>
          <w:szCs w:val="24"/>
        </w:rPr>
        <w:t>ехнологическое содержание, правила и условия выполнения работ (предоставления услуг) по техническому обслуживанию и ремонту автомототранспортных средств;</w:t>
      </w:r>
    </w:p>
    <w:p w:rsidR="0088308E" w:rsidRPr="0088308E" w:rsidRDefault="0088308E" w:rsidP="0088308E">
      <w:pPr>
        <w:tabs>
          <w:tab w:val="left" w:pos="993"/>
        </w:tabs>
        <w:spacing w:before="0" w:beforeAutospacing="0" w:after="0"/>
        <w:rPr>
          <w:rFonts w:cs="Times New Roman"/>
          <w:bCs/>
          <w:sz w:val="24"/>
          <w:szCs w:val="24"/>
        </w:rPr>
      </w:pPr>
    </w:p>
    <w:p w:rsidR="00564A06" w:rsidRDefault="00564A06" w:rsidP="0088308E">
      <w:pPr>
        <w:widowControl w:val="0"/>
        <w:tabs>
          <w:tab w:val="left" w:pos="993"/>
        </w:tabs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  <w:r w:rsidRPr="00564A06">
        <w:rPr>
          <w:rFonts w:eastAsia="Times New Roman" w:cs="Times New Roman"/>
          <w:b/>
          <w:sz w:val="24"/>
          <w:szCs w:val="24"/>
          <w:lang w:eastAsia="ru-RU"/>
        </w:rPr>
        <w:t xml:space="preserve">уметь: </w:t>
      </w:r>
    </w:p>
    <w:p w:rsidR="0088308E" w:rsidRPr="00564A06" w:rsidRDefault="0088308E" w:rsidP="0088308E">
      <w:pPr>
        <w:widowControl w:val="0"/>
        <w:tabs>
          <w:tab w:val="left" w:pos="993"/>
        </w:tabs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</w:p>
    <w:p w:rsidR="00A21A38" w:rsidRPr="002B372C" w:rsidRDefault="002B372C" w:rsidP="0088308E">
      <w:pPr>
        <w:pStyle w:val="a4"/>
        <w:numPr>
          <w:ilvl w:val="0"/>
          <w:numId w:val="40"/>
        </w:numPr>
        <w:tabs>
          <w:tab w:val="left" w:pos="0"/>
          <w:tab w:val="left" w:pos="993"/>
        </w:tabs>
        <w:spacing w:before="0" w:beforeAutospacing="0" w:after="0"/>
        <w:ind w:left="0" w:firstLine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</w:t>
      </w:r>
      <w:r w:rsidR="00A21A38" w:rsidRPr="002B372C">
        <w:rPr>
          <w:rFonts w:cs="Times New Roman"/>
          <w:sz w:val="24"/>
          <w:szCs w:val="24"/>
        </w:rPr>
        <w:t xml:space="preserve">ценить перспективы создания </w:t>
      </w:r>
      <w:r w:rsidR="00282E89" w:rsidRPr="002B372C">
        <w:rPr>
          <w:rFonts w:cs="Times New Roman"/>
          <w:sz w:val="24"/>
          <w:szCs w:val="24"/>
        </w:rPr>
        <w:t>автотранспортных предприятий</w:t>
      </w:r>
      <w:r w:rsidR="00A21A38" w:rsidRPr="002B372C">
        <w:rPr>
          <w:rFonts w:cs="Times New Roman"/>
          <w:sz w:val="24"/>
          <w:szCs w:val="24"/>
        </w:rPr>
        <w:t xml:space="preserve"> или выявить причины существующих недостатков и принять меры по их устранению и повышению эффективности предприятия;</w:t>
      </w:r>
    </w:p>
    <w:p w:rsidR="00A21A38" w:rsidRPr="002B372C" w:rsidRDefault="002B372C" w:rsidP="0088308E">
      <w:pPr>
        <w:pStyle w:val="a4"/>
        <w:numPr>
          <w:ilvl w:val="0"/>
          <w:numId w:val="40"/>
        </w:numPr>
        <w:tabs>
          <w:tab w:val="left" w:pos="0"/>
          <w:tab w:val="left" w:pos="993"/>
        </w:tabs>
        <w:spacing w:before="0" w:beforeAutospacing="0" w:after="0"/>
        <w:ind w:left="0" w:firstLine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</w:t>
      </w:r>
      <w:r w:rsidR="00A21A38" w:rsidRPr="002B372C">
        <w:rPr>
          <w:rFonts w:cs="Times New Roman"/>
          <w:sz w:val="24"/>
          <w:szCs w:val="24"/>
        </w:rPr>
        <w:t xml:space="preserve">одготовить документацию необходимую для создания </w:t>
      </w:r>
      <w:r w:rsidR="00282E89" w:rsidRPr="002B372C">
        <w:rPr>
          <w:rFonts w:cs="Times New Roman"/>
          <w:sz w:val="24"/>
          <w:szCs w:val="24"/>
        </w:rPr>
        <w:t>автотранспортных предприятий</w:t>
      </w:r>
      <w:r w:rsidR="00A21A38" w:rsidRPr="002B372C">
        <w:rPr>
          <w:rFonts w:cs="Times New Roman"/>
          <w:sz w:val="24"/>
          <w:szCs w:val="24"/>
        </w:rPr>
        <w:t xml:space="preserve"> и в процессе его функционирования;</w:t>
      </w:r>
    </w:p>
    <w:p w:rsidR="00A21A38" w:rsidRPr="002B372C" w:rsidRDefault="002B372C" w:rsidP="0088308E">
      <w:pPr>
        <w:pStyle w:val="a4"/>
        <w:numPr>
          <w:ilvl w:val="0"/>
          <w:numId w:val="40"/>
        </w:numPr>
        <w:tabs>
          <w:tab w:val="left" w:pos="0"/>
          <w:tab w:val="left" w:pos="993"/>
        </w:tabs>
        <w:spacing w:before="0" w:beforeAutospacing="0" w:after="0"/>
        <w:ind w:left="0" w:firstLine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</w:t>
      </w:r>
      <w:r w:rsidR="00A21A38" w:rsidRPr="002B372C">
        <w:rPr>
          <w:rFonts w:cs="Times New Roman"/>
          <w:sz w:val="24"/>
          <w:szCs w:val="24"/>
        </w:rPr>
        <w:t xml:space="preserve">рганизовать работу предприятия соответственно положениям государственных стандартов, правил обязательной сертификации, стандартов ИСО 9000, правил и норм </w:t>
      </w:r>
      <w:r w:rsidR="00A21A38" w:rsidRPr="002B372C">
        <w:rPr>
          <w:rFonts w:cs="Times New Roman"/>
          <w:sz w:val="24"/>
          <w:szCs w:val="24"/>
        </w:rPr>
        <w:lastRenderedPageBreak/>
        <w:t>охраны труда, техники безопасности, производственной санитарии и противопожарной защиты;</w:t>
      </w:r>
    </w:p>
    <w:p w:rsidR="00A21A38" w:rsidRPr="002B372C" w:rsidRDefault="002B372C" w:rsidP="0088308E">
      <w:pPr>
        <w:pStyle w:val="a4"/>
        <w:numPr>
          <w:ilvl w:val="0"/>
          <w:numId w:val="40"/>
        </w:numPr>
        <w:tabs>
          <w:tab w:val="left" w:pos="0"/>
          <w:tab w:val="left" w:pos="993"/>
        </w:tabs>
        <w:spacing w:before="0" w:beforeAutospacing="0" w:after="0"/>
        <w:ind w:left="0" w:firstLine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</w:t>
      </w:r>
      <w:r w:rsidR="00A21A38" w:rsidRPr="002B372C">
        <w:rPr>
          <w:rFonts w:cs="Times New Roman"/>
          <w:sz w:val="24"/>
          <w:szCs w:val="24"/>
        </w:rPr>
        <w:t>рганизовать работу по повышению квалификации работников;</w:t>
      </w:r>
    </w:p>
    <w:p w:rsidR="00A21A38" w:rsidRPr="002B372C" w:rsidRDefault="002B372C" w:rsidP="0088308E">
      <w:pPr>
        <w:pStyle w:val="a4"/>
        <w:numPr>
          <w:ilvl w:val="0"/>
          <w:numId w:val="40"/>
        </w:numPr>
        <w:tabs>
          <w:tab w:val="left" w:pos="0"/>
          <w:tab w:val="left" w:pos="993"/>
        </w:tabs>
        <w:spacing w:before="0" w:beforeAutospacing="0" w:after="0"/>
        <w:ind w:left="0" w:firstLine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</w:t>
      </w:r>
      <w:r w:rsidR="00A21A38" w:rsidRPr="002B372C">
        <w:rPr>
          <w:rFonts w:cs="Times New Roman"/>
          <w:sz w:val="24"/>
          <w:szCs w:val="24"/>
        </w:rPr>
        <w:t xml:space="preserve">онсультировать по вопросам проектирования </w:t>
      </w:r>
      <w:r w:rsidR="00282E89" w:rsidRPr="002B372C">
        <w:rPr>
          <w:rFonts w:cs="Times New Roman"/>
          <w:sz w:val="24"/>
          <w:szCs w:val="24"/>
        </w:rPr>
        <w:t>автотранспортных предприятий</w:t>
      </w:r>
      <w:r w:rsidR="00A21A38" w:rsidRPr="002B372C">
        <w:rPr>
          <w:rFonts w:cs="Times New Roman"/>
          <w:sz w:val="24"/>
          <w:szCs w:val="24"/>
        </w:rPr>
        <w:t>, разработке и реализации прогрессивных технологических процессов;</w:t>
      </w:r>
    </w:p>
    <w:p w:rsidR="00A21A38" w:rsidRDefault="002B372C" w:rsidP="0088308E">
      <w:pPr>
        <w:pStyle w:val="a4"/>
        <w:numPr>
          <w:ilvl w:val="0"/>
          <w:numId w:val="40"/>
        </w:numPr>
        <w:tabs>
          <w:tab w:val="left" w:pos="0"/>
          <w:tab w:val="left" w:pos="993"/>
        </w:tabs>
        <w:spacing w:before="0" w:beforeAutospacing="0" w:after="0"/>
        <w:ind w:left="0" w:firstLine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</w:t>
      </w:r>
      <w:r w:rsidR="00A21A38" w:rsidRPr="002B372C">
        <w:rPr>
          <w:rFonts w:cs="Times New Roman"/>
          <w:sz w:val="24"/>
          <w:szCs w:val="24"/>
        </w:rPr>
        <w:t xml:space="preserve">недрять передовой опыт и достижения техники в работу </w:t>
      </w:r>
      <w:r w:rsidR="00282E89" w:rsidRPr="002B372C">
        <w:rPr>
          <w:rFonts w:cs="Times New Roman"/>
          <w:sz w:val="24"/>
          <w:szCs w:val="24"/>
        </w:rPr>
        <w:t>автотранспортных предприятий</w:t>
      </w:r>
      <w:r w:rsidR="00A21A38" w:rsidRPr="002B372C">
        <w:rPr>
          <w:rFonts w:cs="Times New Roman"/>
          <w:sz w:val="24"/>
          <w:szCs w:val="24"/>
        </w:rPr>
        <w:t>.</w:t>
      </w:r>
    </w:p>
    <w:p w:rsidR="0088308E" w:rsidRPr="0088308E" w:rsidRDefault="0088308E" w:rsidP="0088308E">
      <w:pPr>
        <w:tabs>
          <w:tab w:val="left" w:pos="0"/>
          <w:tab w:val="left" w:pos="993"/>
        </w:tabs>
        <w:spacing w:before="0" w:beforeAutospacing="0" w:after="0"/>
        <w:rPr>
          <w:rFonts w:cs="Times New Roman"/>
          <w:sz w:val="24"/>
          <w:szCs w:val="24"/>
        </w:rPr>
      </w:pPr>
    </w:p>
    <w:p w:rsidR="00564A06" w:rsidRDefault="00564A06" w:rsidP="0088308E">
      <w:pPr>
        <w:widowControl w:val="0"/>
        <w:tabs>
          <w:tab w:val="left" w:pos="993"/>
        </w:tabs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  <w:r w:rsidRPr="00564A06">
        <w:rPr>
          <w:rFonts w:eastAsia="Times New Roman" w:cs="Times New Roman"/>
          <w:b/>
          <w:sz w:val="24"/>
          <w:szCs w:val="24"/>
          <w:lang w:eastAsia="ru-RU"/>
        </w:rPr>
        <w:t>владеть:</w:t>
      </w:r>
    </w:p>
    <w:p w:rsidR="0088308E" w:rsidRPr="00564A06" w:rsidRDefault="0088308E" w:rsidP="0088308E">
      <w:pPr>
        <w:widowControl w:val="0"/>
        <w:tabs>
          <w:tab w:val="left" w:pos="993"/>
        </w:tabs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</w:p>
    <w:p w:rsidR="00A21A38" w:rsidRPr="002B372C" w:rsidRDefault="002B372C" w:rsidP="0088308E">
      <w:pPr>
        <w:pStyle w:val="a4"/>
        <w:widowControl w:val="0"/>
        <w:numPr>
          <w:ilvl w:val="0"/>
          <w:numId w:val="41"/>
        </w:numPr>
        <w:tabs>
          <w:tab w:val="left" w:pos="567"/>
          <w:tab w:val="left" w:pos="851"/>
          <w:tab w:val="left" w:pos="993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</w:t>
      </w:r>
      <w:r w:rsidR="00A21A38" w:rsidRPr="002B372C">
        <w:rPr>
          <w:rFonts w:eastAsia="Times New Roman" w:cs="Times New Roman"/>
          <w:sz w:val="24"/>
          <w:szCs w:val="24"/>
          <w:lang w:eastAsia="ru-RU"/>
        </w:rPr>
        <w:t xml:space="preserve">риемами и методами оценки деятельности </w:t>
      </w:r>
      <w:r w:rsidR="00282E89" w:rsidRPr="002B372C">
        <w:rPr>
          <w:rFonts w:eastAsia="Times New Roman" w:cs="Times New Roman"/>
          <w:sz w:val="24"/>
          <w:szCs w:val="24"/>
          <w:lang w:eastAsia="ru-RU"/>
        </w:rPr>
        <w:t>автотранспортных предприятий</w:t>
      </w:r>
      <w:r w:rsidR="00A21A38" w:rsidRPr="002B372C">
        <w:rPr>
          <w:rFonts w:eastAsia="Times New Roman" w:cs="Times New Roman"/>
          <w:sz w:val="24"/>
          <w:szCs w:val="24"/>
          <w:lang w:eastAsia="ru-RU"/>
        </w:rPr>
        <w:t xml:space="preserve"> или выявить причины существующих недостатков и принять меры по их устранению и повышению эффективности предприятия;</w:t>
      </w:r>
    </w:p>
    <w:p w:rsidR="00A21A38" w:rsidRPr="002B372C" w:rsidRDefault="002B372C" w:rsidP="0088308E">
      <w:pPr>
        <w:pStyle w:val="a4"/>
        <w:widowControl w:val="0"/>
        <w:numPr>
          <w:ilvl w:val="0"/>
          <w:numId w:val="41"/>
        </w:numPr>
        <w:tabs>
          <w:tab w:val="left" w:pos="567"/>
          <w:tab w:val="left" w:pos="851"/>
          <w:tab w:val="left" w:pos="993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 w:rsidR="00A21A38" w:rsidRPr="002B372C">
        <w:rPr>
          <w:rFonts w:eastAsia="Times New Roman" w:cs="Times New Roman"/>
          <w:sz w:val="24"/>
          <w:szCs w:val="24"/>
          <w:lang w:eastAsia="ru-RU"/>
        </w:rPr>
        <w:t xml:space="preserve">ладением необходимого документооборота, организации работы исполнителей </w:t>
      </w:r>
      <w:proofErr w:type="gramStart"/>
      <w:r w:rsidR="00A21A38" w:rsidRPr="002B372C">
        <w:rPr>
          <w:rFonts w:eastAsia="Times New Roman" w:cs="Times New Roman"/>
          <w:sz w:val="24"/>
          <w:szCs w:val="24"/>
          <w:lang w:eastAsia="ru-RU"/>
        </w:rPr>
        <w:t>согласно требований</w:t>
      </w:r>
      <w:proofErr w:type="gramEnd"/>
      <w:r w:rsidR="00A21A38" w:rsidRPr="002B372C">
        <w:rPr>
          <w:rFonts w:eastAsia="Times New Roman" w:cs="Times New Roman"/>
          <w:sz w:val="24"/>
          <w:szCs w:val="24"/>
          <w:lang w:eastAsia="ru-RU"/>
        </w:rPr>
        <w:t xml:space="preserve"> стандартов, правил и норм по охране труда, технике безопасности, производственной санитарии и противопожарной защиты; </w:t>
      </w:r>
    </w:p>
    <w:p w:rsidR="00A21A38" w:rsidRDefault="002B372C" w:rsidP="0088308E">
      <w:pPr>
        <w:pStyle w:val="a4"/>
        <w:widowControl w:val="0"/>
        <w:numPr>
          <w:ilvl w:val="0"/>
          <w:numId w:val="41"/>
        </w:numPr>
        <w:tabs>
          <w:tab w:val="left" w:pos="567"/>
          <w:tab w:val="left" w:pos="851"/>
          <w:tab w:val="left" w:pos="993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</w:t>
      </w:r>
      <w:r w:rsidR="00A21A38" w:rsidRPr="002B372C">
        <w:rPr>
          <w:rFonts w:eastAsia="Times New Roman" w:cs="Times New Roman"/>
          <w:sz w:val="24"/>
          <w:szCs w:val="24"/>
          <w:lang w:eastAsia="ru-RU"/>
        </w:rPr>
        <w:t>овышения квалификации работников; внедрение прогрессивных технологических процессов, передового опыта достижений науки и техники.</w:t>
      </w:r>
    </w:p>
    <w:p w:rsidR="0088308E" w:rsidRPr="0088308E" w:rsidRDefault="0088308E" w:rsidP="0088308E">
      <w:pPr>
        <w:widowControl w:val="0"/>
        <w:tabs>
          <w:tab w:val="left" w:pos="567"/>
          <w:tab w:val="left" w:pos="851"/>
          <w:tab w:val="left" w:pos="993"/>
        </w:tabs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sz w:val="24"/>
          <w:szCs w:val="24"/>
          <w:lang w:eastAsia="ru-RU"/>
        </w:rPr>
      </w:pPr>
    </w:p>
    <w:p w:rsidR="00EA7CDE" w:rsidRPr="0088308E" w:rsidRDefault="00EA7CDE" w:rsidP="0088308E">
      <w:pPr>
        <w:pStyle w:val="a4"/>
        <w:widowControl w:val="0"/>
        <w:numPr>
          <w:ilvl w:val="0"/>
          <w:numId w:val="44"/>
        </w:numPr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  <w:r w:rsidRPr="0088308E">
        <w:rPr>
          <w:rFonts w:eastAsia="Times New Roman" w:cs="Times New Roman"/>
          <w:b/>
          <w:sz w:val="24"/>
          <w:szCs w:val="24"/>
          <w:lang w:eastAsia="ru-RU"/>
        </w:rPr>
        <w:t>Основная структура дисциплины</w:t>
      </w:r>
    </w:p>
    <w:p w:rsidR="0088308E" w:rsidRPr="0088308E" w:rsidRDefault="0088308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</w:p>
    <w:p w:rsidR="00564A06" w:rsidRPr="00564A06" w:rsidRDefault="00564A06" w:rsidP="0088308E">
      <w:pPr>
        <w:widowControl w:val="0"/>
        <w:autoSpaceDE w:val="0"/>
        <w:autoSpaceDN w:val="0"/>
        <w:adjustRightInd w:val="0"/>
        <w:spacing w:before="0" w:beforeAutospacing="0" w:after="0"/>
        <w:ind w:firstLine="709"/>
        <w:rPr>
          <w:rFonts w:cs="Times New Roman"/>
          <w:bCs/>
          <w:color w:val="000000"/>
          <w:sz w:val="24"/>
          <w:szCs w:val="24"/>
        </w:rPr>
      </w:pPr>
      <w:r w:rsidRPr="00564A06">
        <w:rPr>
          <w:rFonts w:cs="Times New Roman"/>
          <w:bCs/>
          <w:color w:val="000000"/>
          <w:sz w:val="24"/>
          <w:szCs w:val="24"/>
        </w:rPr>
        <w:t>Объем дисциплины:</w:t>
      </w:r>
    </w:p>
    <w:p w:rsidR="00564A06" w:rsidRPr="00564A06" w:rsidRDefault="00564A06" w:rsidP="0088308E">
      <w:pPr>
        <w:widowControl w:val="0"/>
        <w:autoSpaceDE w:val="0"/>
        <w:autoSpaceDN w:val="0"/>
        <w:adjustRightInd w:val="0"/>
        <w:spacing w:before="0" w:beforeAutospacing="0" w:after="0"/>
        <w:ind w:firstLine="709"/>
        <w:rPr>
          <w:rFonts w:cs="Times New Roman"/>
          <w:bCs/>
          <w:color w:val="000000"/>
          <w:sz w:val="24"/>
          <w:szCs w:val="24"/>
        </w:rPr>
      </w:pPr>
      <w:r w:rsidRPr="00564A06">
        <w:rPr>
          <w:rFonts w:cs="Times New Roman"/>
          <w:bCs/>
          <w:color w:val="000000"/>
          <w:sz w:val="24"/>
          <w:szCs w:val="24"/>
        </w:rPr>
        <w:t xml:space="preserve">в </w:t>
      </w:r>
      <w:r w:rsidR="00A21A38">
        <w:rPr>
          <w:rFonts w:cs="Times New Roman"/>
          <w:bCs/>
          <w:color w:val="000000"/>
          <w:sz w:val="24"/>
          <w:szCs w:val="24"/>
        </w:rPr>
        <w:t>5</w:t>
      </w:r>
      <w:r w:rsidRPr="00564A06">
        <w:rPr>
          <w:rFonts w:cs="Times New Roman"/>
          <w:bCs/>
          <w:color w:val="000000"/>
          <w:sz w:val="24"/>
          <w:szCs w:val="24"/>
        </w:rPr>
        <w:t xml:space="preserve">-ом семестре – 3 </w:t>
      </w:r>
      <w:proofErr w:type="gramStart"/>
      <w:r w:rsidRPr="00564A06">
        <w:rPr>
          <w:rFonts w:cs="Times New Roman"/>
          <w:bCs/>
          <w:color w:val="000000"/>
          <w:sz w:val="24"/>
          <w:szCs w:val="24"/>
        </w:rPr>
        <w:t>зачётных</w:t>
      </w:r>
      <w:proofErr w:type="gramEnd"/>
      <w:r w:rsidRPr="00564A06">
        <w:rPr>
          <w:rFonts w:cs="Times New Roman"/>
          <w:bCs/>
          <w:color w:val="000000"/>
          <w:sz w:val="24"/>
          <w:szCs w:val="24"/>
        </w:rPr>
        <w:t xml:space="preserve"> единицы.</w:t>
      </w:r>
    </w:p>
    <w:p w:rsidR="00564A06" w:rsidRPr="00564A06" w:rsidRDefault="00564A06" w:rsidP="0088308E">
      <w:pPr>
        <w:widowControl w:val="0"/>
        <w:autoSpaceDE w:val="0"/>
        <w:autoSpaceDN w:val="0"/>
        <w:adjustRightInd w:val="0"/>
        <w:spacing w:before="0" w:beforeAutospacing="0" w:after="0"/>
        <w:ind w:firstLine="709"/>
        <w:rPr>
          <w:rFonts w:cs="Times New Roman"/>
          <w:bCs/>
          <w:color w:val="000000"/>
          <w:sz w:val="24"/>
          <w:szCs w:val="24"/>
        </w:rPr>
      </w:pPr>
      <w:r w:rsidRPr="00564A06">
        <w:rPr>
          <w:rFonts w:cs="Times New Roman"/>
          <w:bCs/>
          <w:color w:val="000000"/>
          <w:sz w:val="24"/>
          <w:szCs w:val="24"/>
        </w:rPr>
        <w:t>Вид промежуточной аттестации (итогового контроля по дисциплине):</w:t>
      </w:r>
    </w:p>
    <w:p w:rsidR="00564A06" w:rsidRDefault="00564A06" w:rsidP="0088308E">
      <w:pPr>
        <w:widowControl w:val="0"/>
        <w:autoSpaceDE w:val="0"/>
        <w:autoSpaceDN w:val="0"/>
        <w:adjustRightInd w:val="0"/>
        <w:spacing w:before="0" w:beforeAutospacing="0" w:after="0"/>
        <w:ind w:firstLine="709"/>
        <w:rPr>
          <w:rFonts w:cs="Times New Roman"/>
          <w:bCs/>
          <w:color w:val="000000"/>
          <w:sz w:val="24"/>
          <w:szCs w:val="24"/>
        </w:rPr>
      </w:pPr>
      <w:r w:rsidRPr="00564A06">
        <w:rPr>
          <w:rFonts w:cs="Times New Roman"/>
          <w:bCs/>
          <w:color w:val="000000"/>
          <w:sz w:val="24"/>
          <w:szCs w:val="24"/>
        </w:rPr>
        <w:t xml:space="preserve">в </w:t>
      </w:r>
      <w:r w:rsidR="00A21A38">
        <w:rPr>
          <w:rFonts w:cs="Times New Roman"/>
          <w:bCs/>
          <w:color w:val="000000"/>
          <w:sz w:val="24"/>
          <w:szCs w:val="24"/>
        </w:rPr>
        <w:t>5</w:t>
      </w:r>
      <w:r w:rsidRPr="00564A06">
        <w:rPr>
          <w:rFonts w:cs="Times New Roman"/>
          <w:bCs/>
          <w:color w:val="000000"/>
          <w:sz w:val="24"/>
          <w:szCs w:val="24"/>
        </w:rPr>
        <w:t>-ом семестре – экзамен.</w:t>
      </w:r>
    </w:p>
    <w:p w:rsidR="0088308E" w:rsidRDefault="0088308E" w:rsidP="0088308E">
      <w:pPr>
        <w:widowControl w:val="0"/>
        <w:autoSpaceDE w:val="0"/>
        <w:autoSpaceDN w:val="0"/>
        <w:adjustRightInd w:val="0"/>
        <w:spacing w:before="0" w:beforeAutospacing="0" w:after="0"/>
        <w:ind w:firstLine="709"/>
        <w:rPr>
          <w:rFonts w:cs="Times New Roman"/>
          <w:bCs/>
          <w:color w:val="000000"/>
          <w:sz w:val="24"/>
          <w:szCs w:val="24"/>
        </w:rPr>
      </w:pPr>
    </w:p>
    <w:p w:rsidR="00EA7CDE" w:rsidRDefault="00EA7CDE" w:rsidP="0088308E">
      <w:pPr>
        <w:widowControl w:val="0"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i/>
          <w:color w:val="000000"/>
          <w:sz w:val="24"/>
          <w:szCs w:val="24"/>
          <w:lang w:eastAsia="ru-RU"/>
        </w:rPr>
      </w:pPr>
      <w:r w:rsidRPr="00EA7CDE">
        <w:rPr>
          <w:rFonts w:eastAsia="Times New Roman" w:cs="Times New Roman"/>
          <w:b/>
          <w:i/>
          <w:color w:val="000000"/>
          <w:sz w:val="24"/>
          <w:szCs w:val="24"/>
          <w:lang w:eastAsia="ru-RU"/>
        </w:rPr>
        <w:t>Таблица 1 – Количество академических часов, выделенных на дисциплину</w:t>
      </w:r>
    </w:p>
    <w:p w:rsidR="0088308E" w:rsidRPr="00EA7CDE" w:rsidRDefault="0088308E" w:rsidP="0088308E">
      <w:pPr>
        <w:widowControl w:val="0"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i/>
          <w:color w:val="000000"/>
          <w:sz w:val="24"/>
          <w:szCs w:val="24"/>
          <w:lang w:eastAsia="ru-RU"/>
        </w:rPr>
      </w:pPr>
    </w:p>
    <w:tbl>
      <w:tblPr>
        <w:tblW w:w="9720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1377"/>
        <w:gridCol w:w="3240"/>
      </w:tblGrid>
      <w:tr w:rsidR="00564A06" w:rsidRPr="00564A06" w:rsidTr="0072529C">
        <w:trPr>
          <w:cantSplit/>
          <w:trHeight w:val="208"/>
        </w:trPr>
        <w:tc>
          <w:tcPr>
            <w:tcW w:w="5103" w:type="dxa"/>
            <w:vMerge w:val="restart"/>
            <w:shd w:val="clear" w:color="auto" w:fill="auto"/>
            <w:vAlign w:val="center"/>
          </w:tcPr>
          <w:p w:rsidR="00564A06" w:rsidRPr="00564A06" w:rsidRDefault="00564A06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64A0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46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A06" w:rsidRPr="00564A06" w:rsidRDefault="004F2BE7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64A0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Трудоёмкость</w:t>
            </w:r>
            <w:r w:rsidR="00564A06" w:rsidRPr="00564A0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, часов</w:t>
            </w:r>
          </w:p>
        </w:tc>
      </w:tr>
      <w:tr w:rsidR="00564A06" w:rsidRPr="00564A06" w:rsidTr="0072529C">
        <w:trPr>
          <w:cantSplit/>
          <w:trHeight w:val="208"/>
        </w:trPr>
        <w:tc>
          <w:tcPr>
            <w:tcW w:w="5103" w:type="dxa"/>
            <w:vMerge/>
            <w:shd w:val="clear" w:color="auto" w:fill="auto"/>
            <w:vAlign w:val="center"/>
          </w:tcPr>
          <w:p w:rsidR="00564A06" w:rsidRPr="00564A06" w:rsidRDefault="00564A06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3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64A06" w:rsidRPr="00564A06" w:rsidRDefault="00564A06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64A0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64A06" w:rsidRPr="00564A06" w:rsidRDefault="00564A06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64A06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Семестр</w:t>
            </w:r>
          </w:p>
        </w:tc>
      </w:tr>
      <w:tr w:rsidR="00DE6AE1" w:rsidRPr="00564A06" w:rsidTr="002978AB">
        <w:trPr>
          <w:cantSplit/>
        </w:trPr>
        <w:tc>
          <w:tcPr>
            <w:tcW w:w="5103" w:type="dxa"/>
            <w:vMerge/>
            <w:shd w:val="clear" w:color="auto" w:fill="auto"/>
            <w:vAlign w:val="center"/>
          </w:tcPr>
          <w:p w:rsidR="00DE6AE1" w:rsidRPr="00564A06" w:rsidRDefault="00DE6AE1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377" w:type="dxa"/>
            <w:vMerge/>
            <w:shd w:val="clear" w:color="auto" w:fill="auto"/>
            <w:vAlign w:val="center"/>
          </w:tcPr>
          <w:p w:rsidR="00DE6AE1" w:rsidRPr="00564A06" w:rsidRDefault="00DE6AE1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E6AE1" w:rsidRPr="00564A06" w:rsidRDefault="00A21A38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DE6AE1" w:rsidRPr="00564A06" w:rsidTr="00346F3E">
        <w:tc>
          <w:tcPr>
            <w:tcW w:w="5103" w:type="dxa"/>
            <w:shd w:val="clear" w:color="auto" w:fill="auto"/>
            <w:vAlign w:val="center"/>
          </w:tcPr>
          <w:p w:rsidR="00DE6AE1" w:rsidRPr="009843D3" w:rsidRDefault="00DE6AE1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bookmarkStart w:id="0" w:name="_GoBack" w:colFirst="0" w:colLast="2"/>
            <w:r w:rsidRPr="009843D3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77" w:type="dxa"/>
            <w:vAlign w:val="center"/>
          </w:tcPr>
          <w:p w:rsidR="00DE6AE1" w:rsidRPr="009843D3" w:rsidRDefault="00DE6AE1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843D3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E6AE1" w:rsidRPr="009843D3" w:rsidRDefault="00DE6AE1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843D3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3</w:t>
            </w:r>
          </w:p>
        </w:tc>
      </w:tr>
      <w:bookmarkEnd w:id="0"/>
      <w:tr w:rsidR="00DE6AE1" w:rsidRPr="00564A06" w:rsidTr="009274DF">
        <w:tc>
          <w:tcPr>
            <w:tcW w:w="5103" w:type="dxa"/>
            <w:shd w:val="clear" w:color="auto" w:fill="auto"/>
            <w:vAlign w:val="center"/>
          </w:tcPr>
          <w:p w:rsidR="00DE6AE1" w:rsidRPr="00564A06" w:rsidRDefault="00DE6AE1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4A06">
              <w:rPr>
                <w:rFonts w:eastAsia="Times New Roman" w:cs="Times New Roman"/>
                <w:sz w:val="24"/>
                <w:szCs w:val="24"/>
                <w:lang w:eastAsia="ru-RU"/>
              </w:rPr>
              <w:t>Общая трудоёмкость дисциплины</w:t>
            </w:r>
          </w:p>
        </w:tc>
        <w:tc>
          <w:tcPr>
            <w:tcW w:w="1377" w:type="dxa"/>
            <w:vAlign w:val="center"/>
          </w:tcPr>
          <w:p w:rsidR="00DE6AE1" w:rsidRPr="00564A06" w:rsidRDefault="00DE6AE1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4A06">
              <w:rPr>
                <w:rFonts w:eastAsia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E6AE1" w:rsidRPr="00564A06" w:rsidRDefault="00DE6AE1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4A06">
              <w:rPr>
                <w:rFonts w:eastAsia="Times New Roman" w:cs="Times New Roman"/>
                <w:sz w:val="24"/>
                <w:szCs w:val="24"/>
                <w:lang w:eastAsia="ru-RU"/>
              </w:rPr>
              <w:t>108</w:t>
            </w:r>
          </w:p>
        </w:tc>
      </w:tr>
      <w:tr w:rsidR="00DE6AE1" w:rsidRPr="00564A06" w:rsidTr="000E4C89">
        <w:tc>
          <w:tcPr>
            <w:tcW w:w="5103" w:type="dxa"/>
            <w:shd w:val="clear" w:color="auto" w:fill="auto"/>
            <w:vAlign w:val="center"/>
          </w:tcPr>
          <w:p w:rsidR="00DE6AE1" w:rsidRPr="00564A06" w:rsidRDefault="00DE6AE1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4A06">
              <w:rPr>
                <w:rFonts w:eastAsia="Times New Roman" w:cs="Times New Roman"/>
                <w:sz w:val="24"/>
                <w:szCs w:val="24"/>
                <w:lang w:eastAsia="ru-RU"/>
              </w:rPr>
              <w:t>Аудиторные занятия, в том числе:</w:t>
            </w:r>
          </w:p>
        </w:tc>
        <w:tc>
          <w:tcPr>
            <w:tcW w:w="1377" w:type="dxa"/>
            <w:vAlign w:val="center"/>
          </w:tcPr>
          <w:p w:rsidR="00DE6AE1" w:rsidRPr="00564A06" w:rsidRDefault="00A21A38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E6AE1" w:rsidRPr="00564A06" w:rsidRDefault="00A21A38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  <w:tr w:rsidR="00DE6AE1" w:rsidRPr="00564A06" w:rsidTr="00F30C50">
        <w:tc>
          <w:tcPr>
            <w:tcW w:w="5103" w:type="dxa"/>
            <w:shd w:val="clear" w:color="auto" w:fill="auto"/>
            <w:vAlign w:val="center"/>
          </w:tcPr>
          <w:p w:rsidR="00DE6AE1" w:rsidRPr="00564A06" w:rsidRDefault="00DE6AE1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4A06">
              <w:rPr>
                <w:rFonts w:eastAsia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377" w:type="dxa"/>
            <w:vAlign w:val="center"/>
          </w:tcPr>
          <w:p w:rsidR="00DE6AE1" w:rsidRPr="00564A06" w:rsidRDefault="00A21A38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E6AE1" w:rsidRPr="00564A06" w:rsidRDefault="00A21A38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DE6AE1" w:rsidRPr="00564A06" w:rsidTr="00DC29A5">
        <w:tc>
          <w:tcPr>
            <w:tcW w:w="5103" w:type="dxa"/>
            <w:shd w:val="clear" w:color="auto" w:fill="auto"/>
            <w:vAlign w:val="center"/>
          </w:tcPr>
          <w:p w:rsidR="00DE6AE1" w:rsidRPr="00564A06" w:rsidRDefault="00DE6AE1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4A06">
              <w:rPr>
                <w:rFonts w:eastAsia="Times New Roman" w:cs="Times New Roman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1377" w:type="dxa"/>
            <w:vAlign w:val="center"/>
          </w:tcPr>
          <w:p w:rsidR="00DE6AE1" w:rsidRPr="00564A06" w:rsidRDefault="00A21A38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E6AE1" w:rsidRPr="00564A06" w:rsidRDefault="00A21A38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DE6AE1" w:rsidRPr="00564A06" w:rsidTr="00DA0087">
        <w:tc>
          <w:tcPr>
            <w:tcW w:w="5103" w:type="dxa"/>
            <w:shd w:val="clear" w:color="auto" w:fill="auto"/>
            <w:vAlign w:val="center"/>
          </w:tcPr>
          <w:p w:rsidR="00DE6AE1" w:rsidRPr="00564A06" w:rsidRDefault="00DE6AE1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4A06">
              <w:rPr>
                <w:rFonts w:eastAsia="Times New Roman" w:cs="Times New Roman"/>
                <w:sz w:val="24"/>
                <w:szCs w:val="24"/>
                <w:lang w:eastAsia="ru-RU"/>
              </w:rPr>
              <w:t>практические/семинарские занятия</w:t>
            </w:r>
          </w:p>
        </w:tc>
        <w:tc>
          <w:tcPr>
            <w:tcW w:w="1377" w:type="dxa"/>
            <w:vAlign w:val="center"/>
          </w:tcPr>
          <w:p w:rsidR="00DE6AE1" w:rsidRPr="00564A06" w:rsidRDefault="00A21A38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E6AE1" w:rsidRPr="00564A06" w:rsidRDefault="00A21A38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DE6AE1" w:rsidRPr="00564A06" w:rsidTr="000900F8">
        <w:tc>
          <w:tcPr>
            <w:tcW w:w="5103" w:type="dxa"/>
            <w:shd w:val="clear" w:color="auto" w:fill="auto"/>
            <w:vAlign w:val="center"/>
          </w:tcPr>
          <w:p w:rsidR="00DE6AE1" w:rsidRPr="00564A06" w:rsidRDefault="00DE6AE1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64A06">
              <w:rPr>
                <w:rFonts w:eastAsia="Times New Roman" w:cs="Times New Roman"/>
                <w:sz w:val="24"/>
                <w:szCs w:val="24"/>
                <w:lang w:eastAsia="ru-RU"/>
              </w:rPr>
              <w:t>Самостоятельная работа (в том числе курсовое проектирование)</w:t>
            </w:r>
          </w:p>
        </w:tc>
        <w:tc>
          <w:tcPr>
            <w:tcW w:w="1377" w:type="dxa"/>
            <w:vAlign w:val="center"/>
          </w:tcPr>
          <w:p w:rsidR="00DE6AE1" w:rsidRPr="00564A06" w:rsidRDefault="00A21A38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E6AE1" w:rsidRPr="00564A06" w:rsidRDefault="00A21A38" w:rsidP="0088308E">
            <w:pPr>
              <w:widowControl w:val="0"/>
              <w:autoSpaceDE w:val="0"/>
              <w:autoSpaceDN w:val="0"/>
              <w:adjustRightInd w:val="0"/>
              <w:spacing w:before="0" w:beforeAutospacing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</w:tbl>
    <w:p w:rsidR="0088308E" w:rsidRDefault="0088308E" w:rsidP="0088308E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</w:p>
    <w:p w:rsidR="00EA7CDE" w:rsidRPr="0088308E" w:rsidRDefault="00EA7CDE" w:rsidP="0088308E">
      <w:pPr>
        <w:pStyle w:val="a4"/>
        <w:widowControl w:val="0"/>
        <w:numPr>
          <w:ilvl w:val="0"/>
          <w:numId w:val="44"/>
        </w:numPr>
        <w:tabs>
          <w:tab w:val="left" w:pos="0"/>
        </w:tabs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  <w:r w:rsidRPr="0088308E">
        <w:rPr>
          <w:rFonts w:eastAsia="Times New Roman" w:cs="Times New Roman"/>
          <w:b/>
          <w:sz w:val="24"/>
          <w:szCs w:val="24"/>
          <w:lang w:eastAsia="ru-RU"/>
        </w:rPr>
        <w:t>Содержание дисциплины</w:t>
      </w:r>
    </w:p>
    <w:p w:rsidR="0088308E" w:rsidRPr="0088308E" w:rsidRDefault="0088308E" w:rsidP="0088308E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</w:p>
    <w:p w:rsidR="00EA7CDE" w:rsidRPr="0088308E" w:rsidRDefault="00EA7CDE" w:rsidP="0088308E">
      <w:pPr>
        <w:pStyle w:val="a4"/>
        <w:widowControl w:val="0"/>
        <w:numPr>
          <w:ilvl w:val="1"/>
          <w:numId w:val="44"/>
        </w:numPr>
        <w:tabs>
          <w:tab w:val="left" w:pos="0"/>
        </w:tabs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  <w:r w:rsidRPr="0088308E">
        <w:rPr>
          <w:rFonts w:eastAsia="Times New Roman" w:cs="Times New Roman"/>
          <w:b/>
          <w:sz w:val="24"/>
          <w:szCs w:val="24"/>
          <w:lang w:eastAsia="ru-RU"/>
        </w:rPr>
        <w:t>Перечень разделов и тем дисциплины</w:t>
      </w:r>
    </w:p>
    <w:p w:rsidR="0088308E" w:rsidRPr="0088308E" w:rsidRDefault="0088308E" w:rsidP="0088308E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 xml:space="preserve">1. Сущность и эффективность автомобильного транспорта 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 xml:space="preserve">1.1 Эффективность работы автомобилей 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1.2 Особенности развития автотранспортных предприятий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1.3 Особенности расположения и планировки автотранспортных предприятий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 xml:space="preserve">2. Культура организации работ по ТО и </w:t>
      </w:r>
      <w:proofErr w:type="gramStart"/>
      <w:r w:rsidRPr="00AC6747">
        <w:rPr>
          <w:rFonts w:cs="Times New Roman"/>
          <w:sz w:val="24"/>
          <w:szCs w:val="24"/>
        </w:rPr>
        <w:t>ТР</w:t>
      </w:r>
      <w:proofErr w:type="gramEnd"/>
      <w:r w:rsidRPr="00AC6747">
        <w:rPr>
          <w:rFonts w:cs="Times New Roman"/>
          <w:sz w:val="24"/>
          <w:szCs w:val="24"/>
        </w:rPr>
        <w:t xml:space="preserve"> автомобилей в автотранспортных предприятиях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2.1. Культура организации и оборудование постов КТП.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2.2. Культура организация постов диагностики.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lastRenderedPageBreak/>
        <w:t>2.3. Организация мест хранения автомобилей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 xml:space="preserve">2.4. Культура организации и обеспечение постов ТО и </w:t>
      </w:r>
      <w:proofErr w:type="gramStart"/>
      <w:r w:rsidRPr="00AC6747">
        <w:rPr>
          <w:rFonts w:cs="Times New Roman"/>
          <w:sz w:val="24"/>
          <w:szCs w:val="24"/>
        </w:rPr>
        <w:t>ТР</w:t>
      </w:r>
      <w:proofErr w:type="gramEnd"/>
      <w:r w:rsidRPr="00AC6747">
        <w:rPr>
          <w:rFonts w:cs="Times New Roman"/>
          <w:sz w:val="24"/>
          <w:szCs w:val="24"/>
        </w:rPr>
        <w:t xml:space="preserve"> оборудованием, оснасткой, инструментом и документацией.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2.5. Культура организация и обеспечение рабочих мест в цехах (участках) оборудованием, оснасткой, инструментом и документацией.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 xml:space="preserve">2.6. Требования к оборудованию для ТО и </w:t>
      </w:r>
      <w:proofErr w:type="gramStart"/>
      <w:r w:rsidRPr="00AC6747">
        <w:rPr>
          <w:rFonts w:cs="Times New Roman"/>
          <w:sz w:val="24"/>
          <w:szCs w:val="24"/>
        </w:rPr>
        <w:t>ТР</w:t>
      </w:r>
      <w:proofErr w:type="gramEnd"/>
      <w:r w:rsidRPr="00AC6747">
        <w:rPr>
          <w:rFonts w:cs="Times New Roman"/>
          <w:sz w:val="24"/>
          <w:szCs w:val="24"/>
        </w:rPr>
        <w:t xml:space="preserve"> автомобилей.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2.7. Требования к проектированию и изготовлению оснастки рабочих мест.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 xml:space="preserve">2.8. Требование к инструменту и его размещение на рабочих местах 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 xml:space="preserve">2.9. Обеспечение качества работ на рабочих местах 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 xml:space="preserve">2.10. Мероприятия по охране труда на рабочих местах. 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 xml:space="preserve">3. Культура организации технологических процессов выполнения работ на постах ТО и </w:t>
      </w:r>
      <w:proofErr w:type="gramStart"/>
      <w:r w:rsidRPr="00AC6747">
        <w:rPr>
          <w:rFonts w:cs="Times New Roman"/>
          <w:sz w:val="24"/>
          <w:szCs w:val="24"/>
        </w:rPr>
        <w:t>ТР</w:t>
      </w:r>
      <w:proofErr w:type="gramEnd"/>
      <w:r w:rsidRPr="00AC6747">
        <w:rPr>
          <w:rFonts w:cs="Times New Roman"/>
          <w:sz w:val="24"/>
          <w:szCs w:val="24"/>
        </w:rPr>
        <w:t xml:space="preserve"> организации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3.1. Культура организации уборочных работ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3.2. Культура организации моечных работ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3.3. Культура организации диагностических работ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3.4. Культура организации крепежных работ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 xml:space="preserve">3.5. Культура организации работ по замене агрегатов и узлов автомобиля 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3.6. Культура выполнения смазочно-заправочных работ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4. Культура организации технологических процессов по выполнению работ в цехах и участках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4.1. Культура организации сварочно-жестяницких работ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4.2. Культура организации малярных работ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4.3. Культура организации работ на обойном участке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4.4. Культура организации работ на аккумуляторном участке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4.5. Культура организации ремонта агрегатов и узлов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4.6. Культура организации работ на участке ремонта колес и шин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4.7. Культура организации работ на топливном и электротехническом участках.</w:t>
      </w:r>
    </w:p>
    <w:p w:rsidR="00A21A38" w:rsidRPr="00AC6747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4.8. Культура организации работ на слесарн</w:t>
      </w:r>
      <w:proofErr w:type="gramStart"/>
      <w:r w:rsidRPr="00AC6747">
        <w:rPr>
          <w:rFonts w:cs="Times New Roman"/>
          <w:sz w:val="24"/>
          <w:szCs w:val="24"/>
        </w:rPr>
        <w:t>о-</w:t>
      </w:r>
      <w:proofErr w:type="gramEnd"/>
      <w:r w:rsidRPr="00AC6747">
        <w:rPr>
          <w:rFonts w:cs="Times New Roman"/>
          <w:sz w:val="24"/>
          <w:szCs w:val="24"/>
        </w:rPr>
        <w:t xml:space="preserve"> механическом участке</w:t>
      </w:r>
    </w:p>
    <w:p w:rsidR="00A21A38" w:rsidRDefault="00A21A38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  <w:r w:rsidRPr="00AC6747">
        <w:rPr>
          <w:rFonts w:cs="Times New Roman"/>
          <w:sz w:val="24"/>
          <w:szCs w:val="24"/>
        </w:rPr>
        <w:t>5. Пути повышения культуры производства в АТП.</w:t>
      </w:r>
    </w:p>
    <w:p w:rsidR="0088308E" w:rsidRPr="00AC6747" w:rsidRDefault="0088308E" w:rsidP="0088308E">
      <w:pPr>
        <w:tabs>
          <w:tab w:val="left" w:pos="0"/>
        </w:tabs>
        <w:spacing w:before="0" w:beforeAutospacing="0" w:after="0"/>
        <w:ind w:firstLine="709"/>
        <w:rPr>
          <w:rFonts w:cs="Times New Roman"/>
          <w:sz w:val="24"/>
          <w:szCs w:val="24"/>
        </w:rPr>
      </w:pPr>
    </w:p>
    <w:p w:rsidR="00EA7CDE" w:rsidRPr="0088308E" w:rsidRDefault="00EA7CDE" w:rsidP="0088308E">
      <w:pPr>
        <w:pStyle w:val="a4"/>
        <w:widowControl w:val="0"/>
        <w:numPr>
          <w:ilvl w:val="1"/>
          <w:numId w:val="44"/>
        </w:numPr>
        <w:tabs>
          <w:tab w:val="left" w:pos="0"/>
        </w:tabs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  <w:r w:rsidRPr="0088308E">
        <w:rPr>
          <w:rFonts w:eastAsia="Times New Roman" w:cs="Times New Roman"/>
          <w:b/>
          <w:sz w:val="24"/>
          <w:szCs w:val="24"/>
          <w:lang w:eastAsia="ru-RU"/>
        </w:rPr>
        <w:t>Перечень лабораторных работ</w:t>
      </w:r>
    </w:p>
    <w:p w:rsidR="0088308E" w:rsidRPr="0088308E" w:rsidRDefault="0088308E" w:rsidP="0088308E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</w:p>
    <w:p w:rsidR="00A21A38" w:rsidRDefault="00A21A38" w:rsidP="0088308E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i/>
          <w:sz w:val="24"/>
          <w:szCs w:val="24"/>
          <w:lang w:eastAsia="ru-RU"/>
        </w:rPr>
      </w:pPr>
      <w:r w:rsidRPr="00564A06">
        <w:rPr>
          <w:rFonts w:eastAsia="Times New Roman" w:cs="Times New Roman"/>
          <w:i/>
          <w:sz w:val="24"/>
          <w:szCs w:val="24"/>
          <w:lang w:eastAsia="ru-RU"/>
        </w:rPr>
        <w:t xml:space="preserve">Не </w:t>
      </w:r>
      <w:proofErr w:type="gramStart"/>
      <w:r w:rsidRPr="00564A06">
        <w:rPr>
          <w:rFonts w:eastAsia="Times New Roman" w:cs="Times New Roman"/>
          <w:i/>
          <w:sz w:val="24"/>
          <w:szCs w:val="24"/>
          <w:lang w:eastAsia="ru-RU"/>
        </w:rPr>
        <w:t>предусмотрены</w:t>
      </w:r>
      <w:proofErr w:type="gramEnd"/>
      <w:r w:rsidRPr="00564A06">
        <w:rPr>
          <w:rFonts w:eastAsia="Times New Roman" w:cs="Times New Roman"/>
          <w:i/>
          <w:sz w:val="24"/>
          <w:szCs w:val="24"/>
          <w:lang w:eastAsia="ru-RU"/>
        </w:rPr>
        <w:t xml:space="preserve"> учебным планом.</w:t>
      </w:r>
    </w:p>
    <w:p w:rsidR="0088308E" w:rsidRPr="00564A06" w:rsidRDefault="0088308E" w:rsidP="0088308E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i/>
          <w:sz w:val="24"/>
          <w:szCs w:val="24"/>
          <w:lang w:eastAsia="ru-RU"/>
        </w:rPr>
      </w:pPr>
    </w:p>
    <w:p w:rsidR="00EA7CDE" w:rsidRPr="0088308E" w:rsidRDefault="00EA7CDE" w:rsidP="0088308E">
      <w:pPr>
        <w:pStyle w:val="a4"/>
        <w:widowControl w:val="0"/>
        <w:numPr>
          <w:ilvl w:val="1"/>
          <w:numId w:val="44"/>
        </w:numPr>
        <w:tabs>
          <w:tab w:val="left" w:pos="0"/>
        </w:tabs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  <w:r w:rsidRPr="0088308E">
        <w:rPr>
          <w:rFonts w:eastAsia="Times New Roman" w:cs="Times New Roman"/>
          <w:b/>
          <w:sz w:val="24"/>
          <w:szCs w:val="24"/>
          <w:lang w:eastAsia="ru-RU"/>
        </w:rPr>
        <w:t>Перечень практических (семинарских)  занятий</w:t>
      </w:r>
    </w:p>
    <w:p w:rsidR="0088308E" w:rsidRPr="0088308E" w:rsidRDefault="0088308E" w:rsidP="0088308E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</w:p>
    <w:p w:rsid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 xml:space="preserve">Практическая работа  </w:t>
      </w:r>
      <w:r w:rsidR="001413A3">
        <w:rPr>
          <w:rFonts w:eastAsia="Times New Roman" w:cs="Times New Roman"/>
          <w:sz w:val="24"/>
          <w:szCs w:val="24"/>
          <w:lang w:eastAsia="ru-RU"/>
        </w:rPr>
        <w:t xml:space="preserve">1. </w:t>
      </w:r>
    </w:p>
    <w:p w:rsidR="00A21A38" w:rsidRP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>Разработка технологических процессов ТО и ремонта для АТП различной мощности.</w:t>
      </w:r>
    </w:p>
    <w:p w:rsid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 xml:space="preserve">Практическая работа  2. </w:t>
      </w:r>
    </w:p>
    <w:p w:rsidR="00A21A38" w:rsidRP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>Подбор оборудования и инструмента для постов КТП, их эскизная компоновка.</w:t>
      </w:r>
    </w:p>
    <w:p w:rsid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 xml:space="preserve">Практическая работа 3. </w:t>
      </w:r>
    </w:p>
    <w:p w:rsidR="00A21A38" w:rsidRP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 xml:space="preserve">Подбор оборудования, приборов и инструментов для участка </w:t>
      </w:r>
    </w:p>
    <w:p w:rsid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 xml:space="preserve">Практическая работа 4. </w:t>
      </w:r>
    </w:p>
    <w:p w:rsidR="00A21A38" w:rsidRP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 xml:space="preserve">Подбор оборудования, оснастки инструмента для постов ТО и </w:t>
      </w:r>
      <w:proofErr w:type="gramStart"/>
      <w:r w:rsidRPr="001413A3">
        <w:rPr>
          <w:rFonts w:eastAsia="Times New Roman" w:cs="Times New Roman"/>
          <w:sz w:val="24"/>
          <w:szCs w:val="24"/>
          <w:lang w:eastAsia="ru-RU"/>
        </w:rPr>
        <w:t>ТР</w:t>
      </w:r>
      <w:proofErr w:type="gramEnd"/>
      <w:r w:rsidRPr="001413A3">
        <w:rPr>
          <w:rFonts w:eastAsia="Times New Roman" w:cs="Times New Roman"/>
          <w:sz w:val="24"/>
          <w:szCs w:val="24"/>
          <w:lang w:eastAsia="ru-RU"/>
        </w:rPr>
        <w:t xml:space="preserve"> автомобилей, эскизная компоновка.</w:t>
      </w:r>
    </w:p>
    <w:p w:rsid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 xml:space="preserve">Практическая работа  5. </w:t>
      </w:r>
    </w:p>
    <w:p w:rsidR="00A21A38" w:rsidRP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 xml:space="preserve">Разработка технологического процесса моторного цеха, подбор оборудования, оснастки и инструмента, эскизная компоновка. </w:t>
      </w:r>
    </w:p>
    <w:p w:rsid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 xml:space="preserve">Практическая работа  6. </w:t>
      </w:r>
    </w:p>
    <w:p w:rsidR="00A21A38" w:rsidRP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>Разработка технологического процесса агрегатного цеха, подбор оборудования, оснастки и инструмента, эскизная компоновка.</w:t>
      </w:r>
    </w:p>
    <w:p w:rsid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lastRenderedPageBreak/>
        <w:t xml:space="preserve">Практическая работа 7. </w:t>
      </w:r>
    </w:p>
    <w:p w:rsidR="00A21A38" w:rsidRP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>Разработка технологического процесса кузовного цеха, подбор оборудования, оснастки и инструмента, эскизная компоновка.</w:t>
      </w:r>
    </w:p>
    <w:p w:rsid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 xml:space="preserve">Практическая работа 8. </w:t>
      </w:r>
    </w:p>
    <w:p w:rsidR="00A21A38" w:rsidRPr="001413A3" w:rsidRDefault="00A21A38" w:rsidP="0088308E">
      <w:pPr>
        <w:pStyle w:val="a4"/>
        <w:widowControl w:val="0"/>
        <w:tabs>
          <w:tab w:val="left" w:pos="-28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>Разработка технологического процесса малярного цеха, подбор оборудования, оснастки и инструмента, эскизная компоновка.</w:t>
      </w:r>
    </w:p>
    <w:p w:rsidR="001413A3" w:rsidRDefault="00A21A38" w:rsidP="0088308E">
      <w:pPr>
        <w:pStyle w:val="a4"/>
        <w:widowControl w:val="0"/>
        <w:tabs>
          <w:tab w:val="left" w:pos="-284"/>
          <w:tab w:val="left" w:pos="113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 xml:space="preserve">Практическая работа 9. </w:t>
      </w:r>
    </w:p>
    <w:p w:rsidR="00A21A38" w:rsidRDefault="00A21A38" w:rsidP="0088308E">
      <w:pPr>
        <w:pStyle w:val="a4"/>
        <w:widowControl w:val="0"/>
        <w:tabs>
          <w:tab w:val="left" w:pos="-284"/>
          <w:tab w:val="left" w:pos="113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 w:val="24"/>
          <w:szCs w:val="24"/>
          <w:lang w:eastAsia="ru-RU"/>
        </w:rPr>
      </w:pPr>
      <w:r w:rsidRPr="001413A3">
        <w:rPr>
          <w:rFonts w:eastAsia="Times New Roman" w:cs="Times New Roman"/>
          <w:sz w:val="24"/>
          <w:szCs w:val="24"/>
          <w:lang w:eastAsia="ru-RU"/>
        </w:rPr>
        <w:t>Разработка технологического процесса электротехнического цеха, подбор оборудования, оснастки и инструмента, эскизная компоновка.</w:t>
      </w:r>
    </w:p>
    <w:p w:rsidR="00332D57" w:rsidRDefault="00332D57" w:rsidP="0088308E">
      <w:pPr>
        <w:pStyle w:val="a4"/>
        <w:widowControl w:val="0"/>
        <w:tabs>
          <w:tab w:val="left" w:pos="-284"/>
          <w:tab w:val="left" w:pos="1134"/>
        </w:tabs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szCs w:val="28"/>
          <w:lang w:eastAsia="ru-RU"/>
        </w:rPr>
      </w:pPr>
    </w:p>
    <w:p w:rsidR="00EA7CDE" w:rsidRPr="00332D57" w:rsidRDefault="00EA7CDE" w:rsidP="00332D57">
      <w:pPr>
        <w:pStyle w:val="a4"/>
        <w:widowControl w:val="0"/>
        <w:numPr>
          <w:ilvl w:val="1"/>
          <w:numId w:val="44"/>
        </w:numPr>
        <w:tabs>
          <w:tab w:val="left" w:pos="0"/>
        </w:tabs>
        <w:suppressAutoHyphens/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b/>
          <w:sz w:val="24"/>
          <w:szCs w:val="24"/>
          <w:lang w:eastAsia="ru-RU"/>
        </w:rPr>
      </w:pPr>
      <w:r w:rsidRPr="00332D57">
        <w:rPr>
          <w:rFonts w:eastAsia="Times New Roman" w:cs="Times New Roman"/>
          <w:b/>
          <w:sz w:val="24"/>
          <w:szCs w:val="24"/>
          <w:lang w:eastAsia="ru-RU"/>
        </w:rPr>
        <w:t>Перечень заданий по  самостоятельной работе студентов (включая курсовой проект, курсовую работу)</w:t>
      </w:r>
    </w:p>
    <w:p w:rsidR="00332D57" w:rsidRPr="00332D57" w:rsidRDefault="00332D57" w:rsidP="00332D57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</w:p>
    <w:p w:rsidR="001413A3" w:rsidRDefault="001413A3" w:rsidP="00332D57">
      <w:pPr>
        <w:pStyle w:val="a5"/>
        <w:numPr>
          <w:ilvl w:val="0"/>
          <w:numId w:val="42"/>
        </w:numPr>
        <w:tabs>
          <w:tab w:val="left" w:pos="567"/>
          <w:tab w:val="left" w:pos="993"/>
        </w:tabs>
        <w:spacing w:after="0"/>
        <w:ind w:left="0" w:firstLine="709"/>
        <w:jc w:val="both"/>
      </w:pPr>
      <w:r>
        <w:t>Реферат;</w:t>
      </w:r>
    </w:p>
    <w:p w:rsidR="001413A3" w:rsidRDefault="00A21A38" w:rsidP="00332D57">
      <w:pPr>
        <w:pStyle w:val="a5"/>
        <w:numPr>
          <w:ilvl w:val="0"/>
          <w:numId w:val="42"/>
        </w:numPr>
        <w:tabs>
          <w:tab w:val="left" w:pos="567"/>
          <w:tab w:val="left" w:pos="993"/>
        </w:tabs>
        <w:spacing w:after="0"/>
        <w:ind w:left="0" w:firstLine="709"/>
        <w:jc w:val="both"/>
      </w:pPr>
      <w:r w:rsidRPr="001413A3">
        <w:t>Подготовка отчетов по практическим занятиям</w:t>
      </w:r>
      <w:r w:rsidR="001413A3">
        <w:t>;</w:t>
      </w:r>
    </w:p>
    <w:p w:rsidR="001413A3" w:rsidRDefault="00A21A38" w:rsidP="00332D57">
      <w:pPr>
        <w:pStyle w:val="a5"/>
        <w:numPr>
          <w:ilvl w:val="0"/>
          <w:numId w:val="42"/>
        </w:numPr>
        <w:tabs>
          <w:tab w:val="left" w:pos="567"/>
          <w:tab w:val="left" w:pos="993"/>
        </w:tabs>
        <w:spacing w:after="0"/>
        <w:ind w:left="0" w:firstLine="709"/>
        <w:jc w:val="both"/>
      </w:pPr>
      <w:r w:rsidRPr="001413A3">
        <w:t>Самостоятельное изучение дисциплины</w:t>
      </w:r>
      <w:r w:rsidR="001413A3">
        <w:t>;</w:t>
      </w:r>
    </w:p>
    <w:p w:rsidR="00A21A38" w:rsidRDefault="00A21A38" w:rsidP="00332D57">
      <w:pPr>
        <w:pStyle w:val="a5"/>
        <w:numPr>
          <w:ilvl w:val="0"/>
          <w:numId w:val="42"/>
        </w:numPr>
        <w:tabs>
          <w:tab w:val="left" w:pos="567"/>
          <w:tab w:val="left" w:pos="993"/>
        </w:tabs>
        <w:spacing w:after="0"/>
        <w:ind w:left="0" w:firstLine="709"/>
        <w:jc w:val="both"/>
      </w:pPr>
      <w:r w:rsidRPr="001413A3">
        <w:t>Подготовка к экзамену</w:t>
      </w:r>
    </w:p>
    <w:p w:rsidR="0088308E" w:rsidRPr="001413A3" w:rsidRDefault="0088308E" w:rsidP="0088308E">
      <w:pPr>
        <w:pStyle w:val="a5"/>
        <w:tabs>
          <w:tab w:val="left" w:pos="567"/>
          <w:tab w:val="left" w:pos="993"/>
        </w:tabs>
        <w:spacing w:after="0"/>
        <w:jc w:val="both"/>
      </w:pPr>
    </w:p>
    <w:p w:rsidR="00EA7CDE" w:rsidRDefault="00EA7CDE" w:rsidP="0088308E">
      <w:pPr>
        <w:widowControl w:val="0"/>
        <w:numPr>
          <w:ilvl w:val="0"/>
          <w:numId w:val="1"/>
        </w:numPr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b/>
          <w:sz w:val="24"/>
          <w:szCs w:val="24"/>
          <w:lang w:eastAsia="ru-RU"/>
        </w:rPr>
      </w:pPr>
      <w:r w:rsidRPr="00EA7CDE">
        <w:rPr>
          <w:rFonts w:eastAsia="Times New Roman" w:cs="Times New Roman"/>
          <w:b/>
          <w:sz w:val="24"/>
          <w:szCs w:val="24"/>
          <w:lang w:eastAsia="ru-RU"/>
        </w:rPr>
        <w:t>Образовательные технологии, примен</w:t>
      </w:r>
      <w:r w:rsidR="00F77E77">
        <w:rPr>
          <w:rFonts w:eastAsia="Times New Roman" w:cs="Times New Roman"/>
          <w:b/>
          <w:sz w:val="24"/>
          <w:szCs w:val="24"/>
          <w:lang w:eastAsia="ru-RU"/>
        </w:rPr>
        <w:t>яемые для реализации программы</w:t>
      </w:r>
    </w:p>
    <w:p w:rsidR="0088308E" w:rsidRPr="00EA7CDE" w:rsidRDefault="0088308E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</w:p>
    <w:p w:rsidR="008C4F06" w:rsidRDefault="008C4F06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1312D1">
        <w:rPr>
          <w:rFonts w:eastAsia="Times New Roman" w:cs="Times New Roman"/>
          <w:sz w:val="24"/>
          <w:szCs w:val="24"/>
          <w:lang w:eastAsia="ru-RU"/>
        </w:rPr>
        <w:t xml:space="preserve">При реализации данной программы применяются образовательные технологии, описанные в таблице 2. </w:t>
      </w:r>
    </w:p>
    <w:p w:rsidR="0088308E" w:rsidRPr="001312D1" w:rsidRDefault="0088308E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</w:p>
    <w:p w:rsidR="008C4F06" w:rsidRDefault="008C4F06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A7276B">
        <w:rPr>
          <w:rFonts w:eastAsia="Times New Roman" w:cs="Times New Roman"/>
          <w:b/>
          <w:i/>
          <w:sz w:val="24"/>
          <w:szCs w:val="24"/>
          <w:lang w:eastAsia="ru-RU"/>
        </w:rPr>
        <w:t>Таблица 2 - Применяемые образовательные технологии</w:t>
      </w:r>
    </w:p>
    <w:p w:rsidR="0088308E" w:rsidRPr="00A7276B" w:rsidRDefault="0088308E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i/>
          <w:sz w:val="24"/>
          <w:szCs w:val="24"/>
          <w:lang w:eastAsia="ru-RU"/>
        </w:rPr>
      </w:pPr>
    </w:p>
    <w:tbl>
      <w:tblPr>
        <w:tblW w:w="9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914"/>
        <w:gridCol w:w="1199"/>
        <w:gridCol w:w="792"/>
        <w:gridCol w:w="1485"/>
        <w:gridCol w:w="935"/>
      </w:tblGrid>
      <w:tr w:rsidR="006C4285" w:rsidRPr="006C4285" w:rsidTr="0072529C">
        <w:trPr>
          <w:trHeight w:val="552"/>
        </w:trPr>
        <w:tc>
          <w:tcPr>
            <w:tcW w:w="1134" w:type="dxa"/>
            <w:vMerge w:val="restart"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п</w:t>
            </w:r>
            <w:proofErr w:type="gramStart"/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.п</w:t>
            </w:r>
            <w:proofErr w:type="spellEnd"/>
            <w:proofErr w:type="gramEnd"/>
          </w:p>
        </w:tc>
        <w:tc>
          <w:tcPr>
            <w:tcW w:w="3914" w:type="dxa"/>
            <w:vMerge w:val="restart"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Технологии</w:t>
            </w:r>
          </w:p>
        </w:tc>
        <w:tc>
          <w:tcPr>
            <w:tcW w:w="4411" w:type="dxa"/>
            <w:gridSpan w:val="4"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Количество часов по учебному плану (по видам занятий)</w:t>
            </w:r>
          </w:p>
        </w:tc>
      </w:tr>
      <w:tr w:rsidR="006C4285" w:rsidRPr="006C4285" w:rsidTr="0072529C">
        <w:trPr>
          <w:trHeight w:val="188"/>
        </w:trPr>
        <w:tc>
          <w:tcPr>
            <w:tcW w:w="1134" w:type="dxa"/>
            <w:vMerge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</w:tabs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4" w:type="dxa"/>
            <w:vMerge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</w:tabs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99" w:type="dxa"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792" w:type="dxa"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ЛР</w:t>
            </w:r>
          </w:p>
        </w:tc>
        <w:tc>
          <w:tcPr>
            <w:tcW w:w="1485" w:type="dxa"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ПЗ (СЕМ)</w:t>
            </w:r>
          </w:p>
        </w:tc>
        <w:tc>
          <w:tcPr>
            <w:tcW w:w="935" w:type="dxa"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proofErr w:type="gramStart"/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КР</w:t>
            </w:r>
            <w:proofErr w:type="gramEnd"/>
          </w:p>
        </w:tc>
      </w:tr>
      <w:tr w:rsidR="006C4285" w:rsidRPr="006C4285" w:rsidTr="0072529C">
        <w:trPr>
          <w:trHeight w:val="78"/>
        </w:trPr>
        <w:tc>
          <w:tcPr>
            <w:tcW w:w="1134" w:type="dxa"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14" w:type="dxa"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9" w:type="dxa"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2" w:type="dxa"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85" w:type="dxa"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35" w:type="dxa"/>
            <w:vAlign w:val="center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</w:tr>
      <w:tr w:rsidR="006C4285" w:rsidRPr="006C4285" w:rsidTr="0072529C">
        <w:trPr>
          <w:trHeight w:val="273"/>
        </w:trPr>
        <w:tc>
          <w:tcPr>
            <w:tcW w:w="1134" w:type="dxa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14" w:type="dxa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4285">
              <w:rPr>
                <w:rFonts w:eastAsia="Times New Roman" w:cs="Times New Roman"/>
                <w:sz w:val="24"/>
                <w:szCs w:val="24"/>
                <w:lang w:eastAsia="ru-RU"/>
              </w:rPr>
              <w:t>Слайд-материалы</w:t>
            </w:r>
            <w:proofErr w:type="gramEnd"/>
          </w:p>
        </w:tc>
        <w:tc>
          <w:tcPr>
            <w:tcW w:w="1199" w:type="dxa"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92" w:type="dxa"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dxa"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5" w:type="dxa"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C4285" w:rsidRPr="006C4285" w:rsidTr="0072529C">
        <w:trPr>
          <w:trHeight w:val="175"/>
        </w:trPr>
        <w:tc>
          <w:tcPr>
            <w:tcW w:w="1134" w:type="dxa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14" w:type="dxa"/>
            <w:hideMark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4285">
              <w:rPr>
                <w:rFonts w:eastAsia="Times New Roman" w:cs="Times New Roman"/>
                <w:sz w:val="24"/>
                <w:szCs w:val="24"/>
                <w:lang w:eastAsia="ru-RU"/>
              </w:rPr>
              <w:t>Работа в команде</w:t>
            </w:r>
          </w:p>
        </w:tc>
        <w:tc>
          <w:tcPr>
            <w:tcW w:w="1199" w:type="dxa"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2" w:type="dxa"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dxa"/>
          </w:tcPr>
          <w:p w:rsidR="006C4285" w:rsidRPr="006C4285" w:rsidRDefault="001221A3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35" w:type="dxa"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6C4285" w:rsidRPr="006C4285" w:rsidTr="0072529C">
        <w:trPr>
          <w:trHeight w:val="175"/>
        </w:trPr>
        <w:tc>
          <w:tcPr>
            <w:tcW w:w="1134" w:type="dxa"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14" w:type="dxa"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sz w:val="24"/>
                <w:szCs w:val="24"/>
                <w:lang w:eastAsia="ru-RU"/>
              </w:rPr>
              <w:t>Творческое задание</w:t>
            </w:r>
          </w:p>
        </w:tc>
        <w:tc>
          <w:tcPr>
            <w:tcW w:w="1199" w:type="dxa"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2" w:type="dxa"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dxa"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5" w:type="dxa"/>
          </w:tcPr>
          <w:p w:rsidR="006C4285" w:rsidRPr="006C4285" w:rsidRDefault="006C4285" w:rsidP="0088308E">
            <w:pPr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before="0" w:beforeAutospacing="0" w:after="0"/>
              <w:ind w:firstLine="3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4285">
              <w:rPr>
                <w:rFonts w:eastAsia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</w:tbl>
    <w:p w:rsidR="0088308E" w:rsidRDefault="0088308E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</w:p>
    <w:p w:rsidR="008C4F06" w:rsidRPr="001312D1" w:rsidRDefault="008C4F06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1312D1">
        <w:rPr>
          <w:rFonts w:eastAsia="Times New Roman" w:cs="Times New Roman"/>
          <w:sz w:val="24"/>
          <w:szCs w:val="24"/>
          <w:lang w:eastAsia="ru-RU"/>
        </w:rPr>
        <w:t>Слайд-материалы</w:t>
      </w:r>
      <w:proofErr w:type="gramEnd"/>
      <w:r w:rsidRPr="001312D1">
        <w:rPr>
          <w:rFonts w:eastAsia="Times New Roman" w:cs="Times New Roman"/>
          <w:sz w:val="24"/>
          <w:szCs w:val="24"/>
          <w:lang w:eastAsia="ru-RU"/>
        </w:rPr>
        <w:t xml:space="preserve"> – в данном типе лекции передача преподавателем информации студентам сопровождается показом различных рисунков, структурно-логических схем, формул, </w:t>
      </w:r>
      <w:r w:rsidR="002F2E40">
        <w:rPr>
          <w:rFonts w:eastAsia="Times New Roman" w:cs="Times New Roman"/>
          <w:sz w:val="24"/>
          <w:szCs w:val="24"/>
          <w:lang w:eastAsia="ru-RU"/>
        </w:rPr>
        <w:t>диаграмм и т.п. с помощью техни</w:t>
      </w:r>
      <w:r w:rsidRPr="001312D1">
        <w:rPr>
          <w:rFonts w:eastAsia="Times New Roman" w:cs="Times New Roman"/>
          <w:sz w:val="24"/>
          <w:szCs w:val="24"/>
          <w:lang w:eastAsia="ru-RU"/>
        </w:rPr>
        <w:t xml:space="preserve">ческих средств обучения и компьютерной техники в виде слайдов. </w:t>
      </w:r>
    </w:p>
    <w:p w:rsidR="008C4F06" w:rsidRDefault="008C4F06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1312D1">
        <w:rPr>
          <w:rFonts w:eastAsia="Times New Roman" w:cs="Times New Roman"/>
          <w:sz w:val="24"/>
          <w:szCs w:val="24"/>
          <w:lang w:eastAsia="ru-RU"/>
        </w:rPr>
        <w:t xml:space="preserve">Работа в команде – форма познавательной деятельности </w:t>
      </w:r>
      <w:proofErr w:type="gramStart"/>
      <w:r w:rsidRPr="001312D1">
        <w:rPr>
          <w:rFonts w:eastAsia="Times New Roman" w:cs="Times New Roman"/>
          <w:sz w:val="24"/>
          <w:szCs w:val="24"/>
          <w:lang w:eastAsia="ru-RU"/>
        </w:rPr>
        <w:t>обучающихся</w:t>
      </w:r>
      <w:proofErr w:type="gramEnd"/>
      <w:r w:rsidRPr="001312D1">
        <w:rPr>
          <w:rFonts w:eastAsia="Times New Roman" w:cs="Times New Roman"/>
          <w:sz w:val="24"/>
          <w:szCs w:val="24"/>
          <w:lang w:eastAsia="ru-RU"/>
        </w:rPr>
        <w:t>, в которой субъекты образовательного процесса упорядоченно и целенаправленно обмениваются своими мнениями, идеями, суждениями по обсуждаемой учебной проблеме. В процессе обмена мнениями формируются следующие компетенции: коммуникативные (умения общаться, формулировать и задавать вопросы, отстаивать свою точку зрения, уважение и принятие собеседника и др.), способности к анализу, брать на себя ответственность, умения отстаивать свою точку зрения, т.е. навыки социального общения и др.</w:t>
      </w:r>
    </w:p>
    <w:p w:rsidR="00CD3401" w:rsidRDefault="006C4285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6C4285">
        <w:rPr>
          <w:rFonts w:eastAsia="Times New Roman" w:cs="Times New Roman"/>
          <w:sz w:val="24"/>
          <w:szCs w:val="24"/>
          <w:lang w:eastAsia="ru-RU"/>
        </w:rPr>
        <w:t xml:space="preserve">Творческое задание представляет собой </w:t>
      </w:r>
      <w:r w:rsidR="006E2FCE" w:rsidRPr="006C4285">
        <w:rPr>
          <w:rFonts w:eastAsia="Times New Roman" w:cs="Times New Roman"/>
          <w:sz w:val="24"/>
          <w:szCs w:val="24"/>
          <w:lang w:eastAsia="ru-RU"/>
        </w:rPr>
        <w:t>отчёт</w:t>
      </w:r>
      <w:r w:rsidRPr="006C4285">
        <w:rPr>
          <w:rFonts w:eastAsia="Times New Roman" w:cs="Times New Roman"/>
          <w:sz w:val="24"/>
          <w:szCs w:val="24"/>
          <w:lang w:eastAsia="ru-RU"/>
        </w:rPr>
        <w:t xml:space="preserve"> по </w:t>
      </w:r>
      <w:r w:rsidR="006E2FCE" w:rsidRPr="006C4285">
        <w:rPr>
          <w:rFonts w:eastAsia="Times New Roman" w:cs="Times New Roman"/>
          <w:sz w:val="24"/>
          <w:szCs w:val="24"/>
          <w:lang w:eastAsia="ru-RU"/>
        </w:rPr>
        <w:t>самостоятельной</w:t>
      </w:r>
      <w:r w:rsidRPr="006C4285">
        <w:rPr>
          <w:rFonts w:eastAsia="Times New Roman" w:cs="Times New Roman"/>
          <w:sz w:val="24"/>
          <w:szCs w:val="24"/>
          <w:lang w:eastAsia="ru-RU"/>
        </w:rPr>
        <w:t xml:space="preserve"> работе в соответствии с требованиями </w:t>
      </w:r>
      <w:r w:rsidR="001221A3">
        <w:rPr>
          <w:rFonts w:eastAsia="Times New Roman" w:cs="Times New Roman"/>
          <w:sz w:val="24"/>
          <w:szCs w:val="24"/>
          <w:lang w:eastAsia="ru-RU"/>
        </w:rPr>
        <w:t>по оформлению. (</w:t>
      </w:r>
      <w:proofErr w:type="gramStart"/>
      <w:r w:rsidR="001221A3" w:rsidRPr="001221A3">
        <w:rPr>
          <w:rFonts w:eastAsia="Times New Roman" w:cs="Times New Roman"/>
          <w:i/>
          <w:sz w:val="24"/>
          <w:szCs w:val="24"/>
          <w:lang w:eastAsia="ru-RU"/>
        </w:rPr>
        <w:t>Например</w:t>
      </w:r>
      <w:proofErr w:type="gramEnd"/>
      <w:r w:rsidR="001221A3" w:rsidRPr="001221A3">
        <w:rPr>
          <w:rFonts w:eastAsia="Times New Roman" w:cs="Times New Roman"/>
          <w:i/>
          <w:sz w:val="24"/>
          <w:szCs w:val="24"/>
          <w:lang w:eastAsia="ru-RU"/>
        </w:rPr>
        <w:t xml:space="preserve"> в виде реферата</w:t>
      </w:r>
      <w:r w:rsidR="001221A3">
        <w:rPr>
          <w:rFonts w:eastAsia="Times New Roman" w:cs="Times New Roman"/>
          <w:sz w:val="24"/>
          <w:szCs w:val="24"/>
          <w:lang w:eastAsia="ru-RU"/>
        </w:rPr>
        <w:t>)</w:t>
      </w:r>
    </w:p>
    <w:p w:rsidR="0088308E" w:rsidRDefault="0088308E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</w:p>
    <w:p w:rsidR="00332D57" w:rsidRDefault="00332D57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</w:p>
    <w:p w:rsidR="00332D57" w:rsidRDefault="00332D57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</w:p>
    <w:p w:rsidR="00332D57" w:rsidRDefault="00332D57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</w:p>
    <w:p w:rsidR="00332D57" w:rsidRPr="00993A6C" w:rsidRDefault="00332D57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sz w:val="24"/>
          <w:szCs w:val="24"/>
          <w:lang w:eastAsia="ru-RU"/>
        </w:rPr>
      </w:pPr>
    </w:p>
    <w:p w:rsidR="002809AA" w:rsidRPr="0088308E" w:rsidRDefault="00EA7CDE" w:rsidP="0088308E">
      <w:pPr>
        <w:pStyle w:val="a4"/>
        <w:widowControl w:val="0"/>
        <w:numPr>
          <w:ilvl w:val="0"/>
          <w:numId w:val="1"/>
        </w:numPr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b/>
          <w:sz w:val="24"/>
          <w:szCs w:val="24"/>
          <w:lang w:eastAsia="ru-RU"/>
        </w:rPr>
      </w:pPr>
      <w:r w:rsidRPr="0088308E">
        <w:rPr>
          <w:rFonts w:eastAsia="Times New Roman" w:cs="Times New Roman"/>
          <w:b/>
          <w:sz w:val="24"/>
          <w:szCs w:val="24"/>
          <w:lang w:eastAsia="ru-RU"/>
        </w:rPr>
        <w:lastRenderedPageBreak/>
        <w:t xml:space="preserve">Оценочные средства и технологии </w:t>
      </w:r>
    </w:p>
    <w:p w:rsidR="0088308E" w:rsidRPr="0088308E" w:rsidRDefault="0088308E" w:rsidP="0088308E">
      <w:pPr>
        <w:widowControl w:val="0"/>
        <w:tabs>
          <w:tab w:val="left" w:pos="284"/>
        </w:tabs>
        <w:suppressAutoHyphens/>
        <w:autoSpaceDE w:val="0"/>
        <w:autoSpaceDN w:val="0"/>
        <w:adjustRightInd w:val="0"/>
        <w:spacing w:before="0" w:beforeAutospacing="0" w:after="0"/>
        <w:rPr>
          <w:rFonts w:eastAsia="Times New Roman" w:cs="Times New Roman"/>
          <w:b/>
          <w:sz w:val="24"/>
          <w:szCs w:val="24"/>
          <w:lang w:eastAsia="ru-RU"/>
        </w:rPr>
      </w:pPr>
    </w:p>
    <w:p w:rsidR="002809AA" w:rsidRPr="002809AA" w:rsidRDefault="008C4F06" w:rsidP="0088308E">
      <w:pPr>
        <w:pStyle w:val="a4"/>
        <w:widowControl w:val="0"/>
        <w:numPr>
          <w:ilvl w:val="0"/>
          <w:numId w:val="25"/>
        </w:numPr>
        <w:tabs>
          <w:tab w:val="left" w:pos="284"/>
          <w:tab w:val="left" w:pos="993"/>
        </w:tabs>
        <w:suppressAutoHyphens/>
        <w:autoSpaceDE w:val="0"/>
        <w:autoSpaceDN w:val="0"/>
        <w:adjustRightInd w:val="0"/>
        <w:spacing w:before="0" w:beforeAutospacing="0" w:after="0"/>
        <w:ind w:left="0" w:firstLine="709"/>
        <w:rPr>
          <w:rFonts w:cs="Times New Roman"/>
          <w:sz w:val="24"/>
          <w:szCs w:val="24"/>
        </w:rPr>
      </w:pPr>
      <w:r w:rsidRPr="002809AA">
        <w:rPr>
          <w:rFonts w:cs="Times New Roman"/>
          <w:sz w:val="24"/>
          <w:szCs w:val="24"/>
        </w:rPr>
        <w:t>Экзамен. Проводится в устной форме по билетам. В каждом билете содержится три вопроса.</w:t>
      </w:r>
    </w:p>
    <w:p w:rsidR="008C4F06" w:rsidRPr="001312D1" w:rsidRDefault="008C4F06" w:rsidP="0088308E">
      <w:pPr>
        <w:pStyle w:val="a4"/>
        <w:keepNext/>
        <w:keepLines/>
        <w:tabs>
          <w:tab w:val="left" w:pos="0"/>
          <w:tab w:val="left" w:pos="1276"/>
        </w:tabs>
        <w:spacing w:before="0" w:beforeAutospacing="0" w:after="0"/>
        <w:ind w:left="0" w:firstLine="709"/>
        <w:contextualSpacing w:val="0"/>
        <w:rPr>
          <w:rFonts w:cs="Times New Roman"/>
          <w:sz w:val="24"/>
          <w:szCs w:val="24"/>
        </w:rPr>
      </w:pPr>
      <w:proofErr w:type="gramStart"/>
      <w:r w:rsidRPr="001312D1">
        <w:rPr>
          <w:rFonts w:cs="Times New Roman"/>
          <w:sz w:val="24"/>
          <w:szCs w:val="24"/>
        </w:rPr>
        <w:t>Обучающийся</w:t>
      </w:r>
      <w:proofErr w:type="gramEnd"/>
      <w:r w:rsidRPr="001312D1">
        <w:rPr>
          <w:rFonts w:cs="Times New Roman"/>
          <w:sz w:val="24"/>
          <w:szCs w:val="24"/>
        </w:rPr>
        <w:t xml:space="preserve"> допускается до сдачи экзамена (</w:t>
      </w:r>
      <w:r w:rsidR="00A7276B" w:rsidRPr="001312D1">
        <w:rPr>
          <w:rFonts w:cs="Times New Roman"/>
          <w:sz w:val="24"/>
          <w:szCs w:val="24"/>
        </w:rPr>
        <w:t>зачёта</w:t>
      </w:r>
      <w:r w:rsidRPr="001312D1">
        <w:rPr>
          <w:rFonts w:cs="Times New Roman"/>
          <w:sz w:val="24"/>
          <w:szCs w:val="24"/>
        </w:rPr>
        <w:t xml:space="preserve">) после оформления и защиты </w:t>
      </w:r>
      <w:r w:rsidR="00A7276B" w:rsidRPr="001312D1">
        <w:rPr>
          <w:rFonts w:cs="Times New Roman"/>
          <w:sz w:val="24"/>
          <w:szCs w:val="24"/>
        </w:rPr>
        <w:t>отчётов</w:t>
      </w:r>
      <w:r w:rsidRPr="001312D1">
        <w:rPr>
          <w:rFonts w:cs="Times New Roman"/>
          <w:sz w:val="24"/>
          <w:szCs w:val="24"/>
        </w:rPr>
        <w:t xml:space="preserve"> по </w:t>
      </w:r>
      <w:r w:rsidR="001221A3">
        <w:rPr>
          <w:rFonts w:cs="Times New Roman"/>
          <w:sz w:val="24"/>
          <w:szCs w:val="24"/>
        </w:rPr>
        <w:t>практическим</w:t>
      </w:r>
      <w:r w:rsidRPr="001312D1">
        <w:rPr>
          <w:rFonts w:cs="Times New Roman"/>
          <w:sz w:val="24"/>
          <w:szCs w:val="24"/>
        </w:rPr>
        <w:t xml:space="preserve"> и </w:t>
      </w:r>
      <w:r w:rsidR="006C4285">
        <w:rPr>
          <w:rFonts w:cs="Times New Roman"/>
          <w:sz w:val="24"/>
          <w:szCs w:val="24"/>
        </w:rPr>
        <w:t>самостоятельной</w:t>
      </w:r>
      <w:r w:rsidRPr="001312D1">
        <w:rPr>
          <w:rFonts w:cs="Times New Roman"/>
          <w:sz w:val="24"/>
          <w:szCs w:val="24"/>
        </w:rPr>
        <w:t xml:space="preserve"> работам.</w:t>
      </w:r>
    </w:p>
    <w:p w:rsidR="001221A3" w:rsidRDefault="001221A3" w:rsidP="0088308E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</w:p>
    <w:p w:rsidR="00EA7CDE" w:rsidRPr="0088308E" w:rsidRDefault="00EA7CDE" w:rsidP="0088308E">
      <w:pPr>
        <w:pStyle w:val="a4"/>
        <w:widowControl w:val="0"/>
        <w:numPr>
          <w:ilvl w:val="0"/>
          <w:numId w:val="1"/>
        </w:numPr>
        <w:tabs>
          <w:tab w:val="left" w:pos="1134"/>
        </w:tabs>
        <w:suppressAutoHyphens/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b/>
          <w:sz w:val="24"/>
          <w:szCs w:val="24"/>
          <w:lang w:eastAsia="ru-RU"/>
        </w:rPr>
      </w:pPr>
      <w:r w:rsidRPr="0088308E">
        <w:rPr>
          <w:rFonts w:eastAsia="Times New Roman" w:cs="Times New Roman"/>
          <w:b/>
          <w:sz w:val="24"/>
          <w:szCs w:val="24"/>
          <w:lang w:eastAsia="ru-RU"/>
        </w:rPr>
        <w:t>Рекомендуемое информационное обеспечение дисциплины</w:t>
      </w:r>
    </w:p>
    <w:p w:rsidR="0088308E" w:rsidRPr="0088308E" w:rsidRDefault="0088308E" w:rsidP="0088308E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</w:p>
    <w:p w:rsidR="00EA7CDE" w:rsidRPr="0088308E" w:rsidRDefault="00EA7CDE" w:rsidP="0088308E">
      <w:pPr>
        <w:pStyle w:val="a4"/>
        <w:numPr>
          <w:ilvl w:val="1"/>
          <w:numId w:val="1"/>
        </w:numPr>
        <w:spacing w:before="0" w:beforeAutospacing="0" w:after="0"/>
        <w:ind w:left="0" w:firstLine="709"/>
        <w:rPr>
          <w:rFonts w:eastAsia="Times New Roman" w:cs="Times New Roman"/>
          <w:b/>
          <w:sz w:val="24"/>
          <w:szCs w:val="24"/>
          <w:lang w:bidi="en-US"/>
        </w:rPr>
      </w:pPr>
      <w:bookmarkStart w:id="1" w:name="_Toc432060228"/>
      <w:r w:rsidRPr="0088308E">
        <w:rPr>
          <w:rFonts w:eastAsia="Times New Roman" w:cs="Times New Roman"/>
          <w:b/>
          <w:sz w:val="24"/>
          <w:szCs w:val="24"/>
          <w:lang w:bidi="en-US"/>
        </w:rPr>
        <w:t>Основная литература</w:t>
      </w:r>
      <w:bookmarkEnd w:id="1"/>
    </w:p>
    <w:p w:rsidR="0088308E" w:rsidRPr="0088308E" w:rsidRDefault="0088308E" w:rsidP="0088308E">
      <w:pPr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bidi="en-US"/>
        </w:rPr>
      </w:pPr>
    </w:p>
    <w:p w:rsidR="0088308E" w:rsidRPr="006A70B3" w:rsidRDefault="0088308E" w:rsidP="006A70B3">
      <w:pPr>
        <w:pStyle w:val="a4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0" w:beforeAutospacing="0" w:after="0"/>
        <w:ind w:left="0" w:firstLine="709"/>
        <w:textAlignment w:val="baseline"/>
        <w:rPr>
          <w:sz w:val="24"/>
          <w:szCs w:val="24"/>
        </w:rPr>
      </w:pPr>
      <w:r w:rsidRPr="006A70B3">
        <w:rPr>
          <w:sz w:val="24"/>
          <w:szCs w:val="24"/>
        </w:rPr>
        <w:t>В.С. Колчин</w:t>
      </w:r>
      <w:r w:rsidRPr="006A70B3">
        <w:rPr>
          <w:bCs/>
          <w:sz w:val="24"/>
          <w:szCs w:val="24"/>
        </w:rPr>
        <w:t>. Технологические процессы технического обслуживания и ремонта автомобилей</w:t>
      </w:r>
      <w:proofErr w:type="gramStart"/>
      <w:r w:rsidRPr="006A70B3">
        <w:rPr>
          <w:bCs/>
          <w:sz w:val="24"/>
          <w:szCs w:val="24"/>
        </w:rPr>
        <w:t>.</w:t>
      </w:r>
      <w:proofErr w:type="gramEnd"/>
      <w:r w:rsidRPr="006A70B3">
        <w:rPr>
          <w:bCs/>
          <w:sz w:val="24"/>
          <w:szCs w:val="24"/>
        </w:rPr>
        <w:t xml:space="preserve"> </w:t>
      </w:r>
      <w:proofErr w:type="gramStart"/>
      <w:r w:rsidRPr="006A70B3">
        <w:rPr>
          <w:sz w:val="24"/>
          <w:szCs w:val="24"/>
        </w:rPr>
        <w:t>у</w:t>
      </w:r>
      <w:proofErr w:type="gramEnd"/>
      <w:r w:rsidRPr="006A70B3">
        <w:rPr>
          <w:sz w:val="24"/>
          <w:szCs w:val="24"/>
        </w:rPr>
        <w:t xml:space="preserve">чеб. пособие. – Иркутск: Изд-во </w:t>
      </w:r>
      <w:proofErr w:type="spellStart"/>
      <w:r w:rsidRPr="006A70B3">
        <w:rPr>
          <w:sz w:val="24"/>
          <w:szCs w:val="24"/>
        </w:rPr>
        <w:t>ИрГТУ</w:t>
      </w:r>
      <w:proofErr w:type="spellEnd"/>
      <w:r w:rsidRPr="006A70B3">
        <w:rPr>
          <w:sz w:val="24"/>
          <w:szCs w:val="24"/>
        </w:rPr>
        <w:t>, 2013. – 37с. ДСК-3679</w:t>
      </w:r>
    </w:p>
    <w:p w:rsidR="0088308E" w:rsidRPr="00D040AD" w:rsidRDefault="0088308E" w:rsidP="006A70B3">
      <w:pPr>
        <w:pStyle w:val="a4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0" w:beforeAutospacing="0" w:after="0"/>
        <w:ind w:left="0" w:firstLine="709"/>
        <w:textAlignment w:val="baseline"/>
        <w:rPr>
          <w:sz w:val="24"/>
          <w:szCs w:val="24"/>
        </w:rPr>
      </w:pPr>
      <w:r w:rsidRPr="00D040AD">
        <w:rPr>
          <w:sz w:val="24"/>
          <w:szCs w:val="24"/>
        </w:rPr>
        <w:t xml:space="preserve">Автомобильный сервис: станции технического обслуживания автомобиля: учеб. Для вузов по специальности 100101 «Сервис» / И.Э </w:t>
      </w:r>
      <w:proofErr w:type="spellStart"/>
      <w:r w:rsidRPr="00D040AD">
        <w:rPr>
          <w:sz w:val="24"/>
          <w:szCs w:val="24"/>
        </w:rPr>
        <w:t>Грибут</w:t>
      </w:r>
      <w:proofErr w:type="spellEnd"/>
      <w:r w:rsidRPr="00D040AD">
        <w:rPr>
          <w:sz w:val="24"/>
          <w:szCs w:val="24"/>
        </w:rPr>
        <w:t xml:space="preserve"> и др.: под ред. В.С. </w:t>
      </w:r>
      <w:proofErr w:type="spellStart"/>
      <w:r w:rsidRPr="00D040AD">
        <w:rPr>
          <w:sz w:val="24"/>
          <w:szCs w:val="24"/>
        </w:rPr>
        <w:t>Шуплякова</w:t>
      </w:r>
      <w:proofErr w:type="spellEnd"/>
      <w:r w:rsidRPr="00D040AD">
        <w:rPr>
          <w:sz w:val="24"/>
          <w:szCs w:val="24"/>
        </w:rPr>
        <w:t>, Ю.П. Свириденко. – М.: Альфа – М, 2008. – 476 с.</w:t>
      </w:r>
    </w:p>
    <w:p w:rsidR="0088308E" w:rsidRPr="00D040AD" w:rsidRDefault="0088308E" w:rsidP="006A70B3">
      <w:pPr>
        <w:pStyle w:val="a4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0" w:beforeAutospacing="0" w:after="0"/>
        <w:ind w:left="0" w:firstLine="709"/>
        <w:textAlignment w:val="baseline"/>
        <w:rPr>
          <w:sz w:val="24"/>
          <w:szCs w:val="24"/>
        </w:rPr>
      </w:pPr>
      <w:proofErr w:type="spellStart"/>
      <w:r w:rsidRPr="00D040AD">
        <w:rPr>
          <w:sz w:val="24"/>
          <w:szCs w:val="24"/>
        </w:rPr>
        <w:t>Миротин</w:t>
      </w:r>
      <w:proofErr w:type="spellEnd"/>
      <w:r w:rsidRPr="00D040AD">
        <w:rPr>
          <w:sz w:val="24"/>
          <w:szCs w:val="24"/>
        </w:rPr>
        <w:t xml:space="preserve"> Л.Б. Управление автосервисом. Учеб. Пособие </w:t>
      </w:r>
      <w:proofErr w:type="gramStart"/>
      <w:r w:rsidRPr="00D040AD">
        <w:rPr>
          <w:sz w:val="24"/>
          <w:szCs w:val="24"/>
        </w:rPr>
        <w:t>для</w:t>
      </w:r>
      <w:proofErr w:type="gramEnd"/>
      <w:r w:rsidRPr="00D040AD">
        <w:rPr>
          <w:sz w:val="24"/>
          <w:szCs w:val="24"/>
        </w:rPr>
        <w:t xml:space="preserve"> </w:t>
      </w:r>
      <w:proofErr w:type="gramStart"/>
      <w:r w:rsidRPr="00D040AD">
        <w:rPr>
          <w:sz w:val="24"/>
          <w:szCs w:val="24"/>
        </w:rPr>
        <w:t>транс</w:t>
      </w:r>
      <w:proofErr w:type="gramEnd"/>
      <w:r w:rsidRPr="00D040AD">
        <w:rPr>
          <w:sz w:val="24"/>
          <w:szCs w:val="24"/>
        </w:rPr>
        <w:t xml:space="preserve"> вузов. – М.: Экзамен 2004. 318с.</w:t>
      </w:r>
    </w:p>
    <w:p w:rsidR="0088308E" w:rsidRPr="00D040AD" w:rsidRDefault="0088308E" w:rsidP="006A70B3">
      <w:pPr>
        <w:pStyle w:val="a4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0" w:beforeAutospacing="0" w:after="0"/>
        <w:ind w:left="0" w:firstLine="709"/>
        <w:textAlignment w:val="baseline"/>
        <w:rPr>
          <w:sz w:val="24"/>
          <w:szCs w:val="24"/>
        </w:rPr>
      </w:pPr>
      <w:r w:rsidRPr="00D040AD">
        <w:rPr>
          <w:sz w:val="24"/>
          <w:szCs w:val="24"/>
        </w:rPr>
        <w:t>Головин С.Ф. Технический сервис транспортных машин и оборудования. – М.: Альфа – М. 2008. 284 с.</w:t>
      </w:r>
    </w:p>
    <w:p w:rsidR="0088308E" w:rsidRPr="0088308E" w:rsidRDefault="0088308E" w:rsidP="0088308E">
      <w:pPr>
        <w:widowControl w:val="0"/>
        <w:overflowPunct w:val="0"/>
        <w:autoSpaceDE w:val="0"/>
        <w:autoSpaceDN w:val="0"/>
        <w:adjustRightInd w:val="0"/>
        <w:spacing w:before="0" w:beforeAutospacing="0" w:after="0"/>
        <w:ind w:firstLine="709"/>
        <w:textAlignment w:val="baseline"/>
        <w:rPr>
          <w:rFonts w:cs="Times New Roman"/>
          <w:sz w:val="24"/>
          <w:szCs w:val="24"/>
        </w:rPr>
      </w:pPr>
    </w:p>
    <w:p w:rsidR="00EA7CDE" w:rsidRPr="0088308E" w:rsidRDefault="00EA7CDE" w:rsidP="0088308E">
      <w:pPr>
        <w:pStyle w:val="a4"/>
        <w:widowControl w:val="0"/>
        <w:numPr>
          <w:ilvl w:val="1"/>
          <w:numId w:val="1"/>
        </w:numPr>
        <w:suppressAutoHyphens/>
        <w:spacing w:before="0" w:beforeAutospacing="0" w:after="0"/>
        <w:ind w:left="0" w:firstLine="709"/>
        <w:rPr>
          <w:rFonts w:eastAsia="Times New Roman" w:cs="Times New Roman"/>
          <w:b/>
          <w:sz w:val="24"/>
          <w:szCs w:val="24"/>
        </w:rPr>
      </w:pPr>
      <w:r w:rsidRPr="0088308E">
        <w:rPr>
          <w:rFonts w:eastAsia="Times New Roman" w:cs="Times New Roman"/>
          <w:b/>
          <w:sz w:val="24"/>
          <w:szCs w:val="24"/>
        </w:rPr>
        <w:t>Дополнительная литература</w:t>
      </w:r>
    </w:p>
    <w:p w:rsidR="0088308E" w:rsidRPr="0088308E" w:rsidRDefault="0088308E" w:rsidP="0088308E">
      <w:pPr>
        <w:widowControl w:val="0"/>
        <w:suppressAutoHyphens/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</w:rPr>
      </w:pPr>
    </w:p>
    <w:p w:rsidR="0088308E" w:rsidRPr="00F81165" w:rsidRDefault="0088308E" w:rsidP="0088308E">
      <w:pPr>
        <w:pStyle w:val="a4"/>
        <w:keepNext/>
        <w:numPr>
          <w:ilvl w:val="0"/>
          <w:numId w:val="47"/>
        </w:numPr>
        <w:autoSpaceDE w:val="0"/>
        <w:autoSpaceDN w:val="0"/>
        <w:adjustRightInd w:val="0"/>
        <w:spacing w:before="0" w:beforeAutospacing="0" w:after="0"/>
        <w:ind w:left="0" w:firstLine="709"/>
        <w:rPr>
          <w:sz w:val="24"/>
          <w:szCs w:val="24"/>
        </w:rPr>
      </w:pPr>
      <w:r w:rsidRPr="00F81165">
        <w:rPr>
          <w:sz w:val="24"/>
          <w:szCs w:val="24"/>
        </w:rPr>
        <w:t>Марков О.Д. Автосервис: Рынок. Автомобиль. Клиент / О.Д. Марков. – М.: Транспорт, 1999. – 270 с.: а-а-ил.</w:t>
      </w:r>
    </w:p>
    <w:p w:rsidR="0088308E" w:rsidRPr="00F81165" w:rsidRDefault="0088308E" w:rsidP="0088308E">
      <w:pPr>
        <w:pStyle w:val="a4"/>
        <w:keepNext/>
        <w:numPr>
          <w:ilvl w:val="0"/>
          <w:numId w:val="47"/>
        </w:numPr>
        <w:autoSpaceDE w:val="0"/>
        <w:autoSpaceDN w:val="0"/>
        <w:adjustRightInd w:val="0"/>
        <w:spacing w:before="0" w:beforeAutospacing="0" w:after="0"/>
        <w:ind w:left="0" w:firstLine="709"/>
        <w:rPr>
          <w:sz w:val="24"/>
          <w:szCs w:val="24"/>
        </w:rPr>
      </w:pPr>
      <w:r w:rsidRPr="00F81165">
        <w:rPr>
          <w:bCs/>
          <w:sz w:val="24"/>
          <w:szCs w:val="24"/>
        </w:rPr>
        <w:t>Технологические процессы технического обслуживания и ремонта автомобилей</w:t>
      </w:r>
      <w:r w:rsidRPr="00F81165">
        <w:rPr>
          <w:b/>
          <w:sz w:val="24"/>
          <w:szCs w:val="24"/>
        </w:rPr>
        <w:t>:</w:t>
      </w:r>
      <w:r w:rsidRPr="00F81165">
        <w:rPr>
          <w:sz w:val="24"/>
          <w:szCs w:val="24"/>
        </w:rPr>
        <w:t xml:space="preserve"> метод</w:t>
      </w:r>
      <w:proofErr w:type="gramStart"/>
      <w:r w:rsidRPr="00F81165">
        <w:rPr>
          <w:sz w:val="24"/>
          <w:szCs w:val="24"/>
        </w:rPr>
        <w:t>.</w:t>
      </w:r>
      <w:proofErr w:type="gramEnd"/>
      <w:r w:rsidRPr="00F81165">
        <w:rPr>
          <w:sz w:val="24"/>
          <w:szCs w:val="24"/>
        </w:rPr>
        <w:t xml:space="preserve"> </w:t>
      </w:r>
      <w:proofErr w:type="gramStart"/>
      <w:r w:rsidRPr="00F81165">
        <w:rPr>
          <w:sz w:val="24"/>
          <w:szCs w:val="24"/>
        </w:rPr>
        <w:t>у</w:t>
      </w:r>
      <w:proofErr w:type="gramEnd"/>
      <w:r w:rsidRPr="00F81165">
        <w:rPr>
          <w:sz w:val="24"/>
          <w:szCs w:val="24"/>
        </w:rPr>
        <w:t xml:space="preserve">казания по курсовой работе /  сост.: Д.И. </w:t>
      </w:r>
      <w:proofErr w:type="spellStart"/>
      <w:r w:rsidRPr="00F81165">
        <w:rPr>
          <w:sz w:val="24"/>
          <w:szCs w:val="24"/>
        </w:rPr>
        <w:t>Каспришин</w:t>
      </w:r>
      <w:proofErr w:type="spellEnd"/>
      <w:r w:rsidRPr="00F81165">
        <w:rPr>
          <w:sz w:val="24"/>
          <w:szCs w:val="24"/>
        </w:rPr>
        <w:t xml:space="preserve">, В.С. Колчин, </w:t>
      </w:r>
      <w:proofErr w:type="spellStart"/>
      <w:r w:rsidRPr="00F81165">
        <w:rPr>
          <w:sz w:val="24"/>
          <w:szCs w:val="24"/>
        </w:rPr>
        <w:t>Маломыжев</w:t>
      </w:r>
      <w:proofErr w:type="spellEnd"/>
      <w:r w:rsidRPr="00F81165">
        <w:rPr>
          <w:sz w:val="24"/>
          <w:szCs w:val="24"/>
        </w:rPr>
        <w:t xml:space="preserve"> О.Л.. – Иркутск: Изд-во </w:t>
      </w:r>
      <w:proofErr w:type="spellStart"/>
      <w:r w:rsidRPr="00F81165">
        <w:rPr>
          <w:sz w:val="24"/>
          <w:szCs w:val="24"/>
        </w:rPr>
        <w:t>ИрГТУ</w:t>
      </w:r>
      <w:proofErr w:type="spellEnd"/>
      <w:r w:rsidRPr="00F81165">
        <w:rPr>
          <w:sz w:val="24"/>
          <w:szCs w:val="24"/>
        </w:rPr>
        <w:t xml:space="preserve">, 2013. – 19с." ДСК – 3678 </w:t>
      </w:r>
    </w:p>
    <w:p w:rsidR="0088308E" w:rsidRPr="001221A3" w:rsidRDefault="0088308E" w:rsidP="0088308E">
      <w:pPr>
        <w:pStyle w:val="a5"/>
        <w:spacing w:after="0"/>
        <w:ind w:firstLine="709"/>
        <w:jc w:val="both"/>
      </w:pPr>
    </w:p>
    <w:p w:rsidR="00EA7CDE" w:rsidRPr="0088308E" w:rsidRDefault="00EA7CDE" w:rsidP="0088308E">
      <w:pPr>
        <w:pStyle w:val="a4"/>
        <w:widowControl w:val="0"/>
        <w:numPr>
          <w:ilvl w:val="1"/>
          <w:numId w:val="1"/>
        </w:numPr>
        <w:suppressAutoHyphens/>
        <w:autoSpaceDE w:val="0"/>
        <w:autoSpaceDN w:val="0"/>
        <w:adjustRightInd w:val="0"/>
        <w:spacing w:before="0" w:beforeAutospacing="0" w:after="0"/>
        <w:ind w:left="0" w:firstLine="709"/>
        <w:rPr>
          <w:rFonts w:eastAsia="Times New Roman" w:cs="Times New Roman"/>
          <w:b/>
          <w:sz w:val="24"/>
          <w:szCs w:val="24"/>
          <w:lang w:eastAsia="ru-RU"/>
        </w:rPr>
      </w:pPr>
      <w:r w:rsidRPr="0088308E">
        <w:rPr>
          <w:rFonts w:eastAsia="Times New Roman" w:cs="Times New Roman"/>
          <w:b/>
          <w:sz w:val="24"/>
          <w:szCs w:val="24"/>
          <w:lang w:eastAsia="ru-RU"/>
        </w:rPr>
        <w:t>Электронные образовательные ресурсы</w:t>
      </w:r>
    </w:p>
    <w:p w:rsidR="0088308E" w:rsidRPr="0088308E" w:rsidRDefault="0088308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</w:p>
    <w:p w:rsidR="008C4F06" w:rsidRDefault="008C4F06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Calibri" w:cs="Times New Roman"/>
          <w:color w:val="000000"/>
          <w:sz w:val="24"/>
          <w:szCs w:val="24"/>
          <w:lang w:eastAsia="ru-RU"/>
        </w:rPr>
      </w:pPr>
      <w:r w:rsidRPr="001312D1">
        <w:rPr>
          <w:rFonts w:eastAsia="Calibri" w:cs="Times New Roman"/>
          <w:color w:val="000000"/>
          <w:sz w:val="24"/>
          <w:szCs w:val="24"/>
          <w:lang w:eastAsia="ru-RU"/>
        </w:rPr>
        <w:t>Ресурсы И</w:t>
      </w:r>
      <w:r w:rsidR="00EC09DB">
        <w:rPr>
          <w:rFonts w:eastAsia="Calibri" w:cs="Times New Roman"/>
          <w:color w:val="000000"/>
          <w:sz w:val="24"/>
          <w:szCs w:val="24"/>
          <w:lang w:eastAsia="ru-RU"/>
        </w:rPr>
        <w:t>РНИТУ</w:t>
      </w:r>
      <w:r w:rsidRPr="001312D1">
        <w:rPr>
          <w:rFonts w:eastAsia="Calibri" w:cs="Times New Roman"/>
          <w:color w:val="000000"/>
          <w:sz w:val="24"/>
          <w:szCs w:val="24"/>
          <w:lang w:eastAsia="ru-RU"/>
        </w:rPr>
        <w:t>, доступные в библиотеке университета или в локальной сети университета</w:t>
      </w:r>
    </w:p>
    <w:p w:rsidR="0088308E" w:rsidRDefault="0088308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Calibri" w:cs="Times New Roman"/>
          <w:color w:val="000000"/>
          <w:sz w:val="24"/>
          <w:szCs w:val="24"/>
          <w:lang w:eastAsia="ru-RU"/>
        </w:rPr>
      </w:pPr>
    </w:p>
    <w:p w:rsidR="006C4285" w:rsidRDefault="006C4285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Calibri" w:cs="Times New Roman"/>
          <w:b/>
          <w:color w:val="000000"/>
          <w:sz w:val="24"/>
          <w:szCs w:val="24"/>
          <w:lang w:eastAsia="ru-RU"/>
        </w:rPr>
      </w:pPr>
      <w:r w:rsidRPr="001221A3">
        <w:rPr>
          <w:rFonts w:eastAsia="Calibri" w:cs="Times New Roman"/>
          <w:b/>
          <w:color w:val="000000"/>
          <w:sz w:val="24"/>
          <w:szCs w:val="24"/>
          <w:lang w:eastAsia="ru-RU"/>
        </w:rPr>
        <w:t>7.4  Ресурсы сети «Интернет»</w:t>
      </w:r>
    </w:p>
    <w:p w:rsidR="0088308E" w:rsidRPr="0088308E" w:rsidRDefault="0088308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Calibri" w:cs="Times New Roman"/>
          <w:b/>
          <w:color w:val="000000"/>
          <w:sz w:val="24"/>
          <w:szCs w:val="24"/>
          <w:lang w:eastAsia="ru-RU"/>
        </w:rPr>
      </w:pPr>
    </w:p>
    <w:p w:rsidR="0088308E" w:rsidRPr="0088308E" w:rsidRDefault="0088308E" w:rsidP="0088308E">
      <w:pPr>
        <w:keepNext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firstLine="709"/>
        <w:rPr>
          <w:color w:val="000000"/>
          <w:sz w:val="24"/>
          <w:szCs w:val="24"/>
        </w:rPr>
      </w:pPr>
      <w:r w:rsidRPr="0088308E">
        <w:rPr>
          <w:color w:val="000000"/>
          <w:sz w:val="24"/>
          <w:szCs w:val="24"/>
        </w:rPr>
        <w:t>Ресурсы «Интернет» доступные в сети</w:t>
      </w:r>
    </w:p>
    <w:p w:rsidR="0088308E" w:rsidRPr="0088308E" w:rsidRDefault="0088308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Calibri" w:cs="Times New Roman"/>
          <w:b/>
          <w:color w:val="000000"/>
          <w:sz w:val="24"/>
          <w:szCs w:val="24"/>
          <w:lang w:eastAsia="ru-RU"/>
        </w:rPr>
      </w:pPr>
    </w:p>
    <w:p w:rsidR="00EA7CDE" w:rsidRDefault="00EA7CD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  <w:r w:rsidRPr="00EA7CDE">
        <w:rPr>
          <w:rFonts w:eastAsia="Times New Roman" w:cs="Times New Roman"/>
          <w:b/>
          <w:sz w:val="24"/>
          <w:szCs w:val="24"/>
          <w:lang w:eastAsia="ru-RU"/>
        </w:rPr>
        <w:t>8  Рекомендуемые специализированные программные средства</w:t>
      </w:r>
    </w:p>
    <w:p w:rsidR="0088308E" w:rsidRPr="00EA7CDE" w:rsidRDefault="0088308E" w:rsidP="0088308E">
      <w:pPr>
        <w:widowControl w:val="0"/>
        <w:suppressAutoHyphens/>
        <w:autoSpaceDE w:val="0"/>
        <w:autoSpaceDN w:val="0"/>
        <w:adjustRightInd w:val="0"/>
        <w:spacing w:before="0" w:beforeAutospacing="0" w:after="0"/>
        <w:ind w:firstLine="709"/>
        <w:rPr>
          <w:rFonts w:eastAsia="Times New Roman" w:cs="Times New Roman"/>
          <w:b/>
          <w:sz w:val="24"/>
          <w:szCs w:val="24"/>
          <w:lang w:eastAsia="ru-RU"/>
        </w:rPr>
      </w:pPr>
    </w:p>
    <w:p w:rsidR="009E4D4F" w:rsidRPr="006C4285" w:rsidRDefault="00752309" w:rsidP="0088308E">
      <w:pPr>
        <w:pStyle w:val="a4"/>
        <w:widowControl w:val="0"/>
        <w:tabs>
          <w:tab w:val="left" w:pos="4962"/>
        </w:tabs>
        <w:autoSpaceDE w:val="0"/>
        <w:autoSpaceDN w:val="0"/>
        <w:adjustRightInd w:val="0"/>
        <w:spacing w:before="0" w:beforeAutospacing="0" w:after="0"/>
        <w:ind w:left="0" w:firstLine="709"/>
        <w:rPr>
          <w:bCs/>
          <w:color w:val="000000"/>
          <w:sz w:val="24"/>
        </w:rPr>
      </w:pPr>
      <w:r>
        <w:rPr>
          <w:bCs/>
          <w:color w:val="000000"/>
          <w:sz w:val="24"/>
        </w:rPr>
        <w:t>Не разрабатывались</w:t>
      </w:r>
    </w:p>
    <w:sectPr w:rsidR="009E4D4F" w:rsidRPr="006C4285" w:rsidSect="00296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3DF2"/>
    <w:multiLevelType w:val="hybridMultilevel"/>
    <w:tmpl w:val="8152AD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97D45"/>
    <w:multiLevelType w:val="hybridMultilevel"/>
    <w:tmpl w:val="2BF6F426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5C87D8A"/>
    <w:multiLevelType w:val="hybridMultilevel"/>
    <w:tmpl w:val="DE54D026"/>
    <w:lvl w:ilvl="0" w:tplc="F6A00C8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062A5"/>
    <w:multiLevelType w:val="multilevel"/>
    <w:tmpl w:val="4F5848A4"/>
    <w:lvl w:ilvl="0">
      <w:start w:val="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i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  <w:i w:val="0"/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E469DA"/>
    <w:multiLevelType w:val="multilevel"/>
    <w:tmpl w:val="A1F490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>
    <w:nsid w:val="08A02113"/>
    <w:multiLevelType w:val="hybridMultilevel"/>
    <w:tmpl w:val="7B3C0E88"/>
    <w:lvl w:ilvl="0" w:tplc="3C04C9A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B184C07"/>
    <w:multiLevelType w:val="hybridMultilevel"/>
    <w:tmpl w:val="1FF6A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D60E4F"/>
    <w:multiLevelType w:val="hybridMultilevel"/>
    <w:tmpl w:val="9B8608A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71C4A"/>
    <w:multiLevelType w:val="hybridMultilevel"/>
    <w:tmpl w:val="0AACC5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0E5E5279"/>
    <w:multiLevelType w:val="hybridMultilevel"/>
    <w:tmpl w:val="380A246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31119F6"/>
    <w:multiLevelType w:val="hybridMultilevel"/>
    <w:tmpl w:val="54AE30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8D028F4"/>
    <w:multiLevelType w:val="hybridMultilevel"/>
    <w:tmpl w:val="8F4A8888"/>
    <w:lvl w:ilvl="0" w:tplc="2CFAC57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97023EB"/>
    <w:multiLevelType w:val="hybridMultilevel"/>
    <w:tmpl w:val="495A668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3">
    <w:nsid w:val="1A4329E4"/>
    <w:multiLevelType w:val="hybridMultilevel"/>
    <w:tmpl w:val="9F48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EF149EB"/>
    <w:multiLevelType w:val="hybridMultilevel"/>
    <w:tmpl w:val="A372C224"/>
    <w:lvl w:ilvl="0" w:tplc="041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1AC7857"/>
    <w:multiLevelType w:val="hybridMultilevel"/>
    <w:tmpl w:val="37345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3EB03D1C">
      <w:start w:val="5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3D5F49"/>
    <w:multiLevelType w:val="multilevel"/>
    <w:tmpl w:val="DCAC2B1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>
    <w:nsid w:val="24812CA4"/>
    <w:multiLevelType w:val="hybridMultilevel"/>
    <w:tmpl w:val="7D4C74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53653BF"/>
    <w:multiLevelType w:val="hybridMultilevel"/>
    <w:tmpl w:val="380A246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277E3FDD"/>
    <w:multiLevelType w:val="hybridMultilevel"/>
    <w:tmpl w:val="A2F406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81A3646"/>
    <w:multiLevelType w:val="multilevel"/>
    <w:tmpl w:val="D2CC7C4C"/>
    <w:lvl w:ilvl="0">
      <w:start w:val="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i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  <w:i w:val="0"/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8F6226E"/>
    <w:multiLevelType w:val="hybridMultilevel"/>
    <w:tmpl w:val="1FF6A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BF6F50"/>
    <w:multiLevelType w:val="hybridMultilevel"/>
    <w:tmpl w:val="D338BB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7D07127"/>
    <w:multiLevelType w:val="hybridMultilevel"/>
    <w:tmpl w:val="AA46BD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8C10E06"/>
    <w:multiLevelType w:val="hybridMultilevel"/>
    <w:tmpl w:val="9D66E022"/>
    <w:lvl w:ilvl="0" w:tplc="03C88166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9C27CB2"/>
    <w:multiLevelType w:val="hybridMultilevel"/>
    <w:tmpl w:val="38BE39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B7122D1"/>
    <w:multiLevelType w:val="hybridMultilevel"/>
    <w:tmpl w:val="D1F095D6"/>
    <w:lvl w:ilvl="0" w:tplc="C304FC8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3542B2F"/>
    <w:multiLevelType w:val="hybridMultilevel"/>
    <w:tmpl w:val="A71C52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604438"/>
    <w:multiLevelType w:val="hybridMultilevel"/>
    <w:tmpl w:val="823E0A6A"/>
    <w:lvl w:ilvl="0" w:tplc="DB3E6F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83E4965"/>
    <w:multiLevelType w:val="hybridMultilevel"/>
    <w:tmpl w:val="8BEC5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884260A"/>
    <w:multiLevelType w:val="hybridMultilevel"/>
    <w:tmpl w:val="2180B3CE"/>
    <w:lvl w:ilvl="0" w:tplc="3C04C9A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D0647E"/>
    <w:multiLevelType w:val="hybridMultilevel"/>
    <w:tmpl w:val="E322243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591D7FB7"/>
    <w:multiLevelType w:val="hybridMultilevel"/>
    <w:tmpl w:val="BD74A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F207D1"/>
    <w:multiLevelType w:val="hybridMultilevel"/>
    <w:tmpl w:val="3E8005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3D2C494A">
      <w:start w:val="1"/>
      <w:numFmt w:val="decimal"/>
      <w:lvlText w:val="%2."/>
      <w:lvlJc w:val="left"/>
      <w:pPr>
        <w:ind w:left="2055" w:hanging="97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2159A2"/>
    <w:multiLevelType w:val="hybridMultilevel"/>
    <w:tmpl w:val="D03036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17166A3"/>
    <w:multiLevelType w:val="hybridMultilevel"/>
    <w:tmpl w:val="D632D3D0"/>
    <w:lvl w:ilvl="0" w:tplc="7C22B9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7DC2FE3"/>
    <w:multiLevelType w:val="hybridMultilevel"/>
    <w:tmpl w:val="E49009D8"/>
    <w:lvl w:ilvl="0" w:tplc="1430BF4C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>
    <w:nsid w:val="6A23067B"/>
    <w:multiLevelType w:val="multilevel"/>
    <w:tmpl w:val="943E936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565CDA"/>
    <w:multiLevelType w:val="hybridMultilevel"/>
    <w:tmpl w:val="BC661EA4"/>
    <w:lvl w:ilvl="0" w:tplc="A1AA9EE8">
      <w:start w:val="5"/>
      <w:numFmt w:val="bullet"/>
      <w:lvlText w:val="•"/>
      <w:lvlJc w:val="left"/>
      <w:pPr>
        <w:ind w:left="1683" w:hanging="9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3054D31"/>
    <w:multiLevelType w:val="hybridMultilevel"/>
    <w:tmpl w:val="07C221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34C77BB"/>
    <w:multiLevelType w:val="hybridMultilevel"/>
    <w:tmpl w:val="D1068BC4"/>
    <w:lvl w:ilvl="0" w:tplc="EE76E6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50938CC"/>
    <w:multiLevelType w:val="hybridMultilevel"/>
    <w:tmpl w:val="486A7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425851"/>
    <w:multiLevelType w:val="hybridMultilevel"/>
    <w:tmpl w:val="D4741D38"/>
    <w:lvl w:ilvl="0" w:tplc="BC766BE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A5E3AFA"/>
    <w:multiLevelType w:val="multilevel"/>
    <w:tmpl w:val="890C0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A82E69"/>
    <w:multiLevelType w:val="hybridMultilevel"/>
    <w:tmpl w:val="AA46BD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BCD4A7F"/>
    <w:multiLevelType w:val="hybridMultilevel"/>
    <w:tmpl w:val="523C56B4"/>
    <w:lvl w:ilvl="0" w:tplc="04190011">
      <w:start w:val="1"/>
      <w:numFmt w:val="decimal"/>
      <w:lvlText w:val="%1)"/>
      <w:lvlJc w:val="left"/>
      <w:pPr>
        <w:ind w:left="143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21"/>
  </w:num>
  <w:num w:numId="5">
    <w:abstractNumId w:val="6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5"/>
  </w:num>
  <w:num w:numId="11">
    <w:abstractNumId w:val="18"/>
  </w:num>
  <w:num w:numId="12">
    <w:abstractNumId w:val="38"/>
  </w:num>
  <w:num w:numId="13">
    <w:abstractNumId w:val="45"/>
  </w:num>
  <w:num w:numId="14">
    <w:abstractNumId w:val="41"/>
  </w:num>
  <w:num w:numId="15">
    <w:abstractNumId w:val="43"/>
  </w:num>
  <w:num w:numId="16">
    <w:abstractNumId w:val="14"/>
  </w:num>
  <w:num w:numId="17">
    <w:abstractNumId w:val="33"/>
  </w:num>
  <w:num w:numId="18">
    <w:abstractNumId w:val="27"/>
  </w:num>
  <w:num w:numId="19">
    <w:abstractNumId w:val="31"/>
  </w:num>
  <w:num w:numId="20">
    <w:abstractNumId w:val="37"/>
  </w:num>
  <w:num w:numId="21">
    <w:abstractNumId w:val="17"/>
  </w:num>
  <w:num w:numId="22">
    <w:abstractNumId w:val="29"/>
  </w:num>
  <w:num w:numId="23">
    <w:abstractNumId w:val="39"/>
  </w:num>
  <w:num w:numId="24">
    <w:abstractNumId w:val="25"/>
  </w:num>
  <w:num w:numId="25">
    <w:abstractNumId w:val="22"/>
  </w:num>
  <w:num w:numId="26">
    <w:abstractNumId w:val="19"/>
  </w:num>
  <w:num w:numId="27">
    <w:abstractNumId w:val="10"/>
  </w:num>
  <w:num w:numId="28">
    <w:abstractNumId w:val="9"/>
  </w:num>
  <w:num w:numId="29">
    <w:abstractNumId w:val="0"/>
  </w:num>
  <w:num w:numId="30">
    <w:abstractNumId w:val="44"/>
  </w:num>
  <w:num w:numId="31">
    <w:abstractNumId w:val="23"/>
  </w:num>
  <w:num w:numId="32">
    <w:abstractNumId w:val="8"/>
  </w:num>
  <w:num w:numId="33">
    <w:abstractNumId w:val="34"/>
  </w:num>
  <w:num w:numId="34">
    <w:abstractNumId w:val="36"/>
  </w:num>
  <w:num w:numId="35">
    <w:abstractNumId w:val="1"/>
  </w:num>
  <w:num w:numId="36">
    <w:abstractNumId w:val="2"/>
  </w:num>
  <w:num w:numId="37">
    <w:abstractNumId w:val="3"/>
  </w:num>
  <w:num w:numId="38">
    <w:abstractNumId w:val="20"/>
  </w:num>
  <w:num w:numId="39">
    <w:abstractNumId w:val="7"/>
  </w:num>
  <w:num w:numId="40">
    <w:abstractNumId w:val="28"/>
  </w:num>
  <w:num w:numId="41">
    <w:abstractNumId w:val="26"/>
  </w:num>
  <w:num w:numId="42">
    <w:abstractNumId w:val="42"/>
  </w:num>
  <w:num w:numId="43">
    <w:abstractNumId w:val="35"/>
  </w:num>
  <w:num w:numId="44">
    <w:abstractNumId w:val="4"/>
  </w:num>
  <w:num w:numId="45">
    <w:abstractNumId w:val="24"/>
  </w:num>
  <w:num w:numId="46">
    <w:abstractNumId w:val="11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4AFF"/>
    <w:rsid w:val="000135D3"/>
    <w:rsid w:val="0005342E"/>
    <w:rsid w:val="001221A3"/>
    <w:rsid w:val="00125D27"/>
    <w:rsid w:val="001312D1"/>
    <w:rsid w:val="001413A3"/>
    <w:rsid w:val="00151B41"/>
    <w:rsid w:val="001852C7"/>
    <w:rsid w:val="002809AA"/>
    <w:rsid w:val="00282E89"/>
    <w:rsid w:val="00293851"/>
    <w:rsid w:val="002B372C"/>
    <w:rsid w:val="002D107A"/>
    <w:rsid w:val="002F2E40"/>
    <w:rsid w:val="00332D57"/>
    <w:rsid w:val="003B0301"/>
    <w:rsid w:val="00401576"/>
    <w:rsid w:val="00421695"/>
    <w:rsid w:val="00422B31"/>
    <w:rsid w:val="004F2BE7"/>
    <w:rsid w:val="00507BFF"/>
    <w:rsid w:val="00564A06"/>
    <w:rsid w:val="0061069F"/>
    <w:rsid w:val="006A70B3"/>
    <w:rsid w:val="006C4285"/>
    <w:rsid w:val="006D59FF"/>
    <w:rsid w:val="006E2FCE"/>
    <w:rsid w:val="00752309"/>
    <w:rsid w:val="007A368C"/>
    <w:rsid w:val="007E3710"/>
    <w:rsid w:val="0088308E"/>
    <w:rsid w:val="00884C86"/>
    <w:rsid w:val="008C4F06"/>
    <w:rsid w:val="00961755"/>
    <w:rsid w:val="009843D3"/>
    <w:rsid w:val="00993A6C"/>
    <w:rsid w:val="009D6083"/>
    <w:rsid w:val="009E4D4F"/>
    <w:rsid w:val="00A21A38"/>
    <w:rsid w:val="00A7276B"/>
    <w:rsid w:val="00AC6747"/>
    <w:rsid w:val="00B6087D"/>
    <w:rsid w:val="00BF3ABD"/>
    <w:rsid w:val="00CD3401"/>
    <w:rsid w:val="00D24AFF"/>
    <w:rsid w:val="00DD576C"/>
    <w:rsid w:val="00DE6AE1"/>
    <w:rsid w:val="00E62CF9"/>
    <w:rsid w:val="00E77E04"/>
    <w:rsid w:val="00EA4FBC"/>
    <w:rsid w:val="00EA7CDE"/>
    <w:rsid w:val="00EC09DB"/>
    <w:rsid w:val="00F62EC4"/>
    <w:rsid w:val="00F77E77"/>
    <w:rsid w:val="00FC5688"/>
    <w:rsid w:val="00FC5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текст для статьи"/>
    <w:qFormat/>
    <w:rsid w:val="00EA4FBC"/>
    <w:pPr>
      <w:spacing w:before="100" w:beforeAutospacing="1" w:after="12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4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татьи"/>
    <w:next w:val="1"/>
    <w:autoRedefine/>
    <w:qFormat/>
    <w:rsid w:val="00EA4FBC"/>
    <w:pPr>
      <w:pageBreakBefore/>
      <w:suppressAutoHyphens/>
      <w:spacing w:before="120" w:beforeAutospacing="1" w:after="120" w:line="24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A4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8C4F06"/>
    <w:pPr>
      <w:ind w:left="720"/>
      <w:contextualSpacing/>
    </w:pPr>
  </w:style>
  <w:style w:type="paragraph" w:customStyle="1" w:styleId="ConsPlusNormal">
    <w:name w:val="ConsPlusNormal"/>
    <w:rsid w:val="0040157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Body Text"/>
    <w:basedOn w:val="a"/>
    <w:link w:val="a6"/>
    <w:rsid w:val="00A21A38"/>
    <w:pPr>
      <w:spacing w:before="0" w:beforeAutospacing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21A3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текст для статьи"/>
    <w:qFormat/>
    <w:rsid w:val="00EA4FBC"/>
    <w:pPr>
      <w:spacing w:before="100" w:beforeAutospacing="1" w:after="12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4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татьи"/>
    <w:next w:val="1"/>
    <w:autoRedefine/>
    <w:qFormat/>
    <w:rsid w:val="00EA4FBC"/>
    <w:pPr>
      <w:pageBreakBefore/>
      <w:suppressAutoHyphens/>
      <w:spacing w:before="120" w:beforeAutospacing="1" w:after="120" w:line="24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A4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99"/>
    <w:qFormat/>
    <w:rsid w:val="008C4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B4E28-7FEC-4501-A7CB-64078174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Яньков Олег Сергеевич</vt:lpstr>
    </vt:vector>
  </TitlesOfParts>
  <Company>SPecialiST RePack</Company>
  <LinksUpToDate>false</LinksUpToDate>
  <CharactersWithSpaces>12635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Яньков Олег Сергеевич</dc:title>
  <dc:subject/>
  <dc:creator>Олег Яньков</dc:creator>
  <cp:keywords/>
  <dc:description/>
  <cp:lastModifiedBy>Антон</cp:lastModifiedBy>
  <cp:revision>55</cp:revision>
  <dcterms:created xsi:type="dcterms:W3CDTF">2016-02-14T11:43:00Z</dcterms:created>
  <dcterms:modified xsi:type="dcterms:W3CDTF">2016-04-05T12:08:00Z</dcterms:modified>
</cp:coreProperties>
</file>