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rPr>
          <w:shd w:val="clear" w:color="auto" w:fill="FFFFFF"/>
        </w:rPr>
      </w:pPr>
      <w:bookmarkStart w:id="0" w:name="_Toc495564882"/>
      <w:r>
        <w:rPr>
          <w:rFonts w:hint="eastAsia"/>
          <w:shd w:val="clear" w:color="auto" w:fill="FFFFFF"/>
          <w:lang w:val="en-US" w:eastAsia="zh-CN"/>
        </w:rPr>
        <w:t>第一课：什么是</w:t>
      </w:r>
      <w:r>
        <w:rPr>
          <w:shd w:val="clear" w:color="auto" w:fill="FFFFFF"/>
        </w:rPr>
        <w:t>楼宇自控</w:t>
      </w:r>
      <w:bookmarkEnd w:id="0"/>
    </w:p>
    <w:p>
      <w:pPr>
        <w:rPr>
          <w:shd w:val="clear" w:color="auto" w:fill="FFFFFF"/>
        </w:rPr>
      </w:pPr>
    </w:p>
    <w:p>
      <w:pPr>
        <w:rPr>
          <w:shd w:val="clear" w:color="auto" w:fill="FFFFFF"/>
        </w:rPr>
      </w:pPr>
    </w:p>
    <w:p>
      <w:pPr>
        <w:rPr>
          <w:shd w:val="clear" w:color="auto" w:fill="FFFFFF"/>
        </w:rPr>
      </w:pPr>
    </w:p>
    <w:p>
      <w:pPr>
        <w:rPr>
          <w:shd w:val="clear" w:color="auto" w:fill="FFFFFF"/>
        </w:rPr>
      </w:pPr>
    </w:p>
    <w:p>
      <w:pPr>
        <w:rPr>
          <w:shd w:val="clear" w:color="auto" w:fill="FFFFFF"/>
        </w:rPr>
      </w:pPr>
    </w:p>
    <w:p>
      <w:pPr>
        <w:rPr>
          <w:rFonts w:hint="eastAsia" w:eastAsiaTheme="minorEastAsia"/>
          <w:shd w:val="clear" w:color="auto" w:fill="FFFFFF"/>
          <w:lang w:eastAsia="zh-CN"/>
        </w:rPr>
      </w:pPr>
      <w:r>
        <w:rPr>
          <w:rFonts w:hint="eastAsia" w:eastAsiaTheme="minorEastAsia"/>
          <w:shd w:val="clear" w:color="auto" w:fill="FFFFFF"/>
          <w:lang w:eastAsia="zh-CN"/>
        </w:rPr>
        <w:drawing>
          <wp:inline distT="0" distB="0" distL="114300" distR="114300">
            <wp:extent cx="5189855" cy="5733415"/>
            <wp:effectExtent l="0" t="0" r="10795" b="635"/>
            <wp:docPr id="4" name="图片 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hd w:val="clear" w:color="auto" w:fill="FFFFFF"/>
        </w:rPr>
      </w:pPr>
    </w:p>
    <w:p>
      <w:pPr>
        <w:rPr>
          <w:shd w:val="clear" w:color="auto" w:fill="FFFFFF"/>
        </w:rPr>
      </w:pPr>
    </w:p>
    <w:p>
      <w:pPr>
        <w:rPr>
          <w:shd w:val="clear" w:color="auto" w:fill="FFFFFF"/>
        </w:rPr>
      </w:pPr>
    </w:p>
    <w:p>
      <w:pPr>
        <w:rPr>
          <w:shd w:val="clear" w:color="auto" w:fill="FFFFFF"/>
        </w:rPr>
      </w:pPr>
    </w:p>
    <w:p>
      <w:pPr>
        <w:rPr>
          <w:shd w:val="clear" w:color="auto" w:fill="FFFFFF"/>
        </w:rPr>
      </w:pPr>
    </w:p>
    <w:p>
      <w:pPr>
        <w:rPr>
          <w:shd w:val="clear" w:color="auto" w:fill="FFFFFF"/>
        </w:rPr>
      </w:pPr>
    </w:p>
    <w:p>
      <w:pPr>
        <w:rPr>
          <w:shd w:val="clear" w:color="auto" w:fill="FFFFFF"/>
        </w:rPr>
      </w:pPr>
    </w:p>
    <w:p>
      <w:pPr>
        <w:spacing w:line="360" w:lineRule="auto"/>
        <w:ind w:firstLine="498" w:firstLineChars="177"/>
        <w:rPr>
          <w:rFonts w:cs="Arial" w:asciiTheme="minorEastAsia" w:hAnsiTheme="minorEastAsia"/>
          <w:sz w:val="28"/>
          <w:szCs w:val="28"/>
          <w:shd w:val="clear" w:color="auto" w:fill="FFFFFF"/>
        </w:rPr>
      </w:pPr>
      <w:r>
        <w:rPr>
          <w:rFonts w:cs="Arial" w:asciiTheme="minorEastAsia" w:hAnsiTheme="minorEastAsia"/>
          <w:b/>
          <w:sz w:val="28"/>
          <w:szCs w:val="28"/>
          <w:shd w:val="clear" w:color="auto" w:fill="FFFFFF"/>
        </w:rPr>
        <w:t>楼宇自控</w:t>
      </w:r>
      <w:r>
        <w:rPr>
          <w:rFonts w:cs="Arial" w:asciiTheme="minorEastAsia" w:hAnsiTheme="minorEastAsia"/>
          <w:sz w:val="28"/>
          <w:szCs w:val="28"/>
          <w:shd w:val="clear" w:color="auto" w:fill="FFFFFF"/>
        </w:rPr>
        <w:t>是指楼宇中电力设备，如电梯、水泵、风机、空调等，其主要工作性质是强电驱动。通常这些设备是开放性的工作状态，也就是说没有形成一个闭环回路。只要接通电源，设备就在工作，至于工作状态、进程、能耗等，无法在线及时得到数据，更谈不上合理使用和</w:t>
      </w:r>
      <w:r>
        <w:fldChar w:fldCharType="begin"/>
      </w:r>
      <w:r>
        <w:instrText xml:space="preserve"> HYPERLINK "https://baike.baidu.com/item/%E8%8A%82%E7%BA%A6%E8%83%BD%E6%BA%90" \t "_blank" </w:instrText>
      </w:r>
      <w:r>
        <w:fldChar w:fldCharType="separate"/>
      </w:r>
      <w:r>
        <w:rPr>
          <w:rStyle w:val="11"/>
          <w:rFonts w:cs="Arial" w:asciiTheme="minorEastAsia" w:hAnsiTheme="minorEastAsia"/>
          <w:color w:val="auto"/>
          <w:sz w:val="28"/>
          <w:szCs w:val="28"/>
          <w:u w:val="none"/>
          <w:shd w:val="clear" w:color="auto" w:fill="FFFFFF"/>
        </w:rPr>
        <w:t>节约能源</w:t>
      </w:r>
      <w:r>
        <w:rPr>
          <w:rStyle w:val="11"/>
          <w:rFonts w:cs="Arial" w:asciiTheme="minorEastAsia" w:hAnsiTheme="minorEastAsia"/>
          <w:color w:val="auto"/>
          <w:sz w:val="28"/>
          <w:szCs w:val="28"/>
          <w:u w:val="none"/>
          <w:shd w:val="clear" w:color="auto" w:fill="FFFFFF"/>
        </w:rPr>
        <w:fldChar w:fldCharType="end"/>
      </w:r>
      <w:r>
        <w:rPr>
          <w:rFonts w:cs="Arial" w:asciiTheme="minorEastAsia" w:hAnsiTheme="minorEastAsia"/>
          <w:sz w:val="28"/>
          <w:szCs w:val="28"/>
          <w:shd w:val="clear" w:color="auto" w:fill="FFFFFF"/>
        </w:rPr>
        <w:t>。现在楼宇自控是将上述的电器设备进行在线监控，通过设置相应的传感器、</w:t>
      </w:r>
      <w:r>
        <w:fldChar w:fldCharType="begin"/>
      </w:r>
      <w:r>
        <w:instrText xml:space="preserve"> HYPERLINK "https://baike.baidu.com/item/%E8%A1%8C%E7%A8%8B%E5%BC%80%E5%85%B3" \t "_blank" </w:instrText>
      </w:r>
      <w:r>
        <w:fldChar w:fldCharType="separate"/>
      </w:r>
      <w:r>
        <w:rPr>
          <w:rStyle w:val="11"/>
          <w:rFonts w:cs="Arial" w:asciiTheme="minorEastAsia" w:hAnsiTheme="minorEastAsia"/>
          <w:color w:val="auto"/>
          <w:sz w:val="28"/>
          <w:szCs w:val="28"/>
          <w:u w:val="none"/>
          <w:shd w:val="clear" w:color="auto" w:fill="FFFFFF"/>
        </w:rPr>
        <w:t>行程开关</w:t>
      </w:r>
      <w:r>
        <w:rPr>
          <w:rStyle w:val="11"/>
          <w:rFonts w:cs="Arial" w:asciiTheme="minorEastAsia" w:hAnsiTheme="minorEastAsia"/>
          <w:color w:val="auto"/>
          <w:sz w:val="28"/>
          <w:szCs w:val="28"/>
          <w:u w:val="none"/>
          <w:shd w:val="clear" w:color="auto" w:fill="FFFFFF"/>
        </w:rPr>
        <w:fldChar w:fldCharType="end"/>
      </w:r>
      <w:r>
        <w:rPr>
          <w:rFonts w:cs="Arial" w:asciiTheme="minorEastAsia" w:hAnsiTheme="minorEastAsia"/>
          <w:sz w:val="28"/>
          <w:szCs w:val="28"/>
          <w:shd w:val="clear" w:color="auto" w:fill="FFFFFF"/>
        </w:rPr>
        <w:t>、光电控制等，对设备的工作状态进行检测，并通过线路返回控制机房的中心电脑，由电脑得出分析结果，再返回到设备终端进行调解。</w:t>
      </w:r>
      <w:r>
        <w:rPr>
          <w:rFonts w:hint="eastAsia" w:cs="Arial" w:asciiTheme="minorEastAsia" w:hAnsiTheme="minorEastAsia"/>
          <w:sz w:val="28"/>
          <w:szCs w:val="28"/>
          <w:shd w:val="clear" w:color="auto" w:fill="FFFFFF"/>
        </w:rPr>
        <w:t>建筑技术与计算机信息技术相结合的产物，信息社会与经济国际化的需要。智能建筑主要有楼宇自动化控制系统( BAS)、通信自动化系统(CAS)和办公自动化系统(OAS)三大系统组成。智能建筑往往是从楼宇自动化控制系统开始。智能建筑内部有大量的电气设备，如：环境舒适所需要的空调设备、照明设备及给排水系统的设备等，这些设备多而散：多，即数量多被控制、监视、测量的对象多，多达上百到上万点；散，即这些设备分散在各层和角落。如果采用分散管理，就地控制，监视和测量难以想象。为了合理利用设备，节省能源，节省人力，确保设备的安全运行，自然提出了如何加强设备的管理问题。</w:t>
      </w:r>
    </w:p>
    <w:p>
      <w:pPr>
        <w:spacing w:line="360" w:lineRule="auto"/>
        <w:ind w:firstLine="424" w:firstLineChars="177"/>
        <w:rPr>
          <w:rFonts w:asciiTheme="minorEastAsia" w:hAnsiTheme="minorEastAsia"/>
          <w:sz w:val="24"/>
          <w:szCs w:val="24"/>
          <w:lang w:val="zh-CN"/>
        </w:rPr>
      </w:pPr>
    </w:p>
    <w:p>
      <w:pPr>
        <w:jc w:val="center"/>
        <w:rPr>
          <w:lang w:val="zh-CN"/>
        </w:rPr>
        <w:sectPr>
          <w:headerReference r:id="rId4" w:type="first"/>
          <w:footerReference r:id="rId5" w:type="first"/>
          <w:headerReference r:id="rId3" w:type="default"/>
          <w:pgSz w:w="11906" w:h="16838"/>
          <w:pgMar w:top="1440" w:right="1800" w:bottom="1440" w:left="1800" w:header="170" w:footer="170" w:gutter="0"/>
          <w:pgNumType w:start="0"/>
          <w:cols w:space="425" w:num="1"/>
          <w:titlePg/>
          <w:docGrid w:type="lines" w:linePitch="312" w:charSpace="0"/>
        </w:sectPr>
      </w:pP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下面就以一台简单的组合式空调（AHU）开始介绍智能建筑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-258445</wp:posOffset>
                </wp:positionH>
                <wp:positionV relativeFrom="paragraph">
                  <wp:posOffset>243840</wp:posOffset>
                </wp:positionV>
                <wp:extent cx="5727065" cy="3074670"/>
                <wp:effectExtent l="0" t="0" r="26035" b="11430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065" cy="3074670"/>
                        </a:xfrm>
                        <a:prstGeom prst="roundRect">
                          <a:avLst>
                            <a:gd name="adj" fmla="val 15360"/>
                          </a:avLst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0.35pt;margin-top:19.2pt;height:242.1pt;width:450.95pt;z-index:251659264;v-text-anchor:middle;mso-width-relative:page;mso-height-relative:page;" fillcolor="#FFFFFF [3201]" filled="t" stroked="t" coordsize="21600,21600" arcsize="0.153611111111111" o:gfxdata="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ES6bbDcAAAACgEAAA8AAAAAAAAAAQAgAAAAIgAAAGRycy9kb3ducmV2LnhtbFBLAQIUABQA&#10;AAAIAIdO4kB4RxESlwIAAB8FAAAOAAAAAAAAAAEAIAAAACsBAABkcnMvZTJvRG9jLnhtbFBLBQYA&#10;AAAABgAGAFkBAAA0BgAAAAA=&#10;">
                <v:fill on="t" opacity="0f" focussize="0,0"/>
                <v:stroke weight="2pt" color="#8EB4E3 [1311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Theme="minorEastAsia" w:hAnsiTheme="minorEastAsia"/>
          <w:sz w:val="24"/>
          <w:szCs w:val="24"/>
        </w:rPr>
        <w:t>1、下面就是AHU的平面剖向图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5274310" cy="2914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ind w:firstLine="424" w:firstLineChars="177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如图所示系统含有水阀、风阀、变频器的开度控制及反馈值；风机启停控制，报警点包括过滤器压差报警，风机运行故障报警，防冻报警。其中还有一些可设定的值。</w:t>
      </w:r>
    </w:p>
    <w:p>
      <w:pPr>
        <w:spacing w:line="360" w:lineRule="auto"/>
        <w:ind w:firstLine="424" w:firstLineChars="177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2、控制点表（部分）</w:t>
      </w:r>
    </w:p>
    <w:tbl>
      <w:tblPr>
        <w:tblStyle w:val="12"/>
        <w:tblW w:w="9242" w:type="dxa"/>
        <w:tblInd w:w="-1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3158"/>
        <w:gridCol w:w="1603"/>
        <w:gridCol w:w="28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8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I/O points</w:t>
            </w:r>
          </w:p>
        </w:tc>
        <w:tc>
          <w:tcPr>
            <w:tcW w:w="44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Set points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6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Point name</w:t>
            </w:r>
          </w:p>
        </w:tc>
        <w:tc>
          <w:tcPr>
            <w:tcW w:w="31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6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Point name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6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IN-</w:t>
            </w:r>
            <w:r>
              <w:rPr>
                <w:rFonts w:hint="eastAsia"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(AI-</w:t>
            </w:r>
            <w:r>
              <w:rPr>
                <w:rFonts w:hint="eastAsia"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送风温度</w:t>
            </w:r>
          </w:p>
        </w:tc>
        <w:tc>
          <w:tcPr>
            <w:tcW w:w="16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BV-</w:t>
            </w:r>
            <w:r>
              <w:rPr>
                <w:rFonts w:hint="eastAsia"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冬季设定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6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IN-</w:t>
            </w:r>
            <w:r>
              <w:rPr>
                <w:rFonts w:hint="eastAsia"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(AI-</w:t>
            </w:r>
            <w:r>
              <w:rPr>
                <w:rFonts w:hint="eastAsia"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回风湿度</w:t>
            </w:r>
          </w:p>
        </w:tc>
        <w:tc>
          <w:tcPr>
            <w:tcW w:w="16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BV-</w:t>
            </w:r>
            <w:r>
              <w:rPr>
                <w:rFonts w:hint="eastAsia"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6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IN-</w:t>
            </w:r>
            <w:r>
              <w:rPr>
                <w:rFonts w:hint="eastAsia"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(</w:t>
            </w:r>
            <w:r>
              <w:rPr>
                <w:rFonts w:hint="eastAsia"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I-</w:t>
            </w:r>
            <w:r>
              <w:rPr>
                <w:rFonts w:hint="eastAsia"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送风机报警</w:t>
            </w:r>
          </w:p>
        </w:tc>
        <w:tc>
          <w:tcPr>
            <w:tcW w:w="16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BV-</w:t>
            </w:r>
            <w:r>
              <w:rPr>
                <w:rFonts w:hint="eastAsia"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开关启停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6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IN-</w:t>
            </w:r>
            <w:r>
              <w:rPr>
                <w:rFonts w:hint="eastAsia"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(BI-</w:t>
            </w:r>
            <w:r>
              <w:rPr>
                <w:rFonts w:hint="eastAsia"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故障报警</w:t>
            </w:r>
          </w:p>
        </w:tc>
        <w:tc>
          <w:tcPr>
            <w:tcW w:w="16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6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……</w:t>
            </w:r>
            <w:r>
              <w:rPr>
                <w:rFonts w:hint="eastAsia"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……</w:t>
            </w:r>
            <w:r>
              <w:rPr>
                <w:rFonts w:hint="eastAsia"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AV-</w:t>
            </w:r>
            <w:r>
              <w:rPr>
                <w:rFonts w:hint="eastAsia"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送风湿度设定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6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…</w:t>
            </w:r>
            <w:r>
              <w:rPr>
                <w:rFonts w:hint="eastAsia" w:ascii="Arial" w:hAnsi="Arial" w:cs="Arial"/>
                <w:sz w:val="20"/>
                <w:szCs w:val="20"/>
              </w:rPr>
              <w:t>..</w:t>
            </w:r>
          </w:p>
        </w:tc>
        <w:tc>
          <w:tcPr>
            <w:tcW w:w="31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………</w:t>
            </w:r>
          </w:p>
        </w:tc>
        <w:tc>
          <w:tcPr>
            <w:tcW w:w="16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AV-</w:t>
            </w:r>
            <w:r>
              <w:rPr>
                <w:rFonts w:hint="eastAsia"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送风温度设定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6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O-</w:t>
            </w:r>
            <w:r>
              <w:rPr>
                <w:rFonts w:hint="eastAsia"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风机启停</w:t>
            </w:r>
          </w:p>
        </w:tc>
        <w:tc>
          <w:tcPr>
            <w:tcW w:w="16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6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AO-1</w:t>
            </w:r>
          </w:p>
        </w:tc>
        <w:tc>
          <w:tcPr>
            <w:tcW w:w="31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新风阀调节</w:t>
            </w:r>
          </w:p>
        </w:tc>
        <w:tc>
          <w:tcPr>
            <w:tcW w:w="16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6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AO-2</w:t>
            </w:r>
          </w:p>
        </w:tc>
        <w:tc>
          <w:tcPr>
            <w:tcW w:w="31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水阀调节</w:t>
            </w:r>
          </w:p>
        </w:tc>
        <w:tc>
          <w:tcPr>
            <w:tcW w:w="16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6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AO-3</w:t>
            </w:r>
          </w:p>
        </w:tc>
        <w:tc>
          <w:tcPr>
            <w:tcW w:w="31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变频器调节</w:t>
            </w:r>
          </w:p>
        </w:tc>
        <w:tc>
          <w:tcPr>
            <w:tcW w:w="16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6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AO-4</w:t>
            </w:r>
          </w:p>
        </w:tc>
        <w:tc>
          <w:tcPr>
            <w:tcW w:w="31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热水阀调节</w:t>
            </w:r>
          </w:p>
        </w:tc>
        <w:tc>
          <w:tcPr>
            <w:tcW w:w="16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6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</w:t>
            </w:r>
            <w:r>
              <w:rPr>
                <w:rFonts w:hint="eastAsia"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</w:t>
            </w:r>
            <w:r>
              <w:rPr>
                <w:rFonts w:hint="eastAsia"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>
      <w:pPr>
        <w:spacing w:line="360" w:lineRule="auto"/>
        <w:ind w:firstLine="424" w:firstLineChars="177"/>
        <w:jc w:val="left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ind w:firstLine="424" w:firstLineChars="177"/>
        <w:jc w:val="left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ind w:firstLine="424" w:firstLineChars="177"/>
        <w:jc w:val="left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ind w:firstLine="424" w:firstLineChars="177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3、控制逻辑</w:t>
      </w:r>
    </w:p>
    <w:p>
      <w:pPr>
        <w:spacing w:line="360" w:lineRule="auto"/>
        <w:ind w:firstLine="424" w:firstLineChars="177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（1）、风阀</w:t>
      </w:r>
    </w:p>
    <w:p>
      <w:pPr>
        <w:spacing w:line="360" w:lineRule="auto"/>
        <w:ind w:firstLine="424" w:firstLineChars="177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可根据需求使用温度、CO2浓度调节开度，也可常开在某一特定数值内，在系统关机之后，三分钟内，关闭风阀。</w:t>
      </w:r>
    </w:p>
    <w:p>
      <w:pPr>
        <w:spacing w:line="360" w:lineRule="auto"/>
        <w:ind w:firstLine="424" w:firstLineChars="177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（2）、水阀</w:t>
      </w:r>
    </w:p>
    <w:p>
      <w:pPr>
        <w:spacing w:line="360" w:lineRule="auto"/>
        <w:ind w:firstLine="424" w:firstLineChars="177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一般水阀是通过设定的温度来使用pid调节开度</w:t>
      </w:r>
    </w:p>
    <w:p>
      <w:pPr>
        <w:spacing w:line="360" w:lineRule="auto"/>
        <w:ind w:firstLine="424" w:firstLineChars="177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（3）、防冻</w:t>
      </w:r>
    </w:p>
    <w:p>
      <w:pPr>
        <w:spacing w:line="360" w:lineRule="auto"/>
        <w:ind w:firstLine="424" w:firstLineChars="177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当防冻报警触发时，必须所有水阀开到100%，避免冻坏盘管</w:t>
      </w:r>
    </w:p>
    <w:p>
      <w:pPr>
        <w:spacing w:line="360" w:lineRule="auto"/>
        <w:ind w:firstLine="424" w:firstLineChars="177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（4）、温湿度的设定</w:t>
      </w:r>
    </w:p>
    <w:p>
      <w:pPr>
        <w:spacing w:line="360" w:lineRule="auto"/>
        <w:ind w:firstLine="424" w:firstLineChars="177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按照需求设定温湿度，pid会更具设定温湿度来调节风阀，水阀，压缩机等，从而达到设定值</w:t>
      </w:r>
    </w:p>
    <w:p>
      <w:pPr>
        <w:spacing w:line="360" w:lineRule="auto"/>
        <w:ind w:firstLine="424" w:firstLineChars="177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（5）、风机启停控制</w:t>
      </w:r>
    </w:p>
    <w:p>
      <w:pPr>
        <w:spacing w:line="360" w:lineRule="auto"/>
        <w:ind w:firstLine="424" w:firstLineChars="177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风机在出现故障报警或者防冻报警时，两者出现任何一个都不能启动风机</w:t>
      </w:r>
    </w:p>
    <w:p>
      <w:pPr>
        <w:spacing w:line="360" w:lineRule="auto"/>
        <w:ind w:firstLine="424" w:firstLineChars="177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（6）、时间设定</w:t>
      </w:r>
    </w:p>
    <w:p>
      <w:pPr>
        <w:spacing w:line="360" w:lineRule="auto"/>
        <w:ind w:firstLine="424" w:firstLineChars="177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根据设定的时间来进行启动AHU系统</w:t>
      </w:r>
    </w:p>
    <w:p>
      <w:pPr>
        <w:spacing w:line="360" w:lineRule="auto"/>
        <w:ind w:firstLine="424" w:firstLineChars="177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（7）、冬夏季转换</w:t>
      </w:r>
    </w:p>
    <w:p>
      <w:pPr>
        <w:spacing w:line="360" w:lineRule="auto"/>
        <w:ind w:firstLine="424" w:firstLineChars="177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夏季模式情况下，冷水阀全开，冬季时候更具设定温度来调节水阀</w:t>
      </w:r>
    </w:p>
    <w:p>
      <w:pPr>
        <w:spacing w:line="360" w:lineRule="auto"/>
        <w:ind w:firstLine="424" w:firstLineChars="177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（8）、变频器</w:t>
      </w:r>
    </w:p>
    <w:p>
      <w:pPr>
        <w:spacing w:line="360" w:lineRule="auto"/>
        <w:ind w:firstLine="424" w:firstLineChars="177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在夏季时，采用CO2浓度来进行pid调节，冬季下采用温度来进行pid调节</w:t>
      </w:r>
    </w:p>
    <w:p>
      <w:pPr>
        <w:spacing w:line="360" w:lineRule="auto"/>
        <w:ind w:firstLine="424" w:firstLineChars="177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4、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楼宇自控网络结构</w:t>
      </w:r>
      <w:r>
        <w:rPr>
          <w:rFonts w:hint="eastAsia" w:asciiTheme="minorEastAsia" w:hAnsiTheme="minorEastAsia"/>
          <w:sz w:val="24"/>
          <w:szCs w:val="24"/>
        </w:rPr>
        <w:t>图</w:t>
      </w:r>
    </w:p>
    <w:p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5274310" cy="26041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ind w:firstLine="426" w:firstLineChars="177"/>
        <w:jc w:val="left"/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drawing>
          <wp:inline distT="0" distB="0" distL="114300" distR="114300">
            <wp:extent cx="5060315" cy="704215"/>
            <wp:effectExtent l="0" t="0" r="6985" b="635"/>
            <wp:docPr id="8" name="图片 8" descr="SmartI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martIO-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drawing>
          <wp:inline distT="0" distB="0" distL="114300" distR="114300">
            <wp:extent cx="5273675" cy="3234690"/>
            <wp:effectExtent l="0" t="0" r="3175" b="3810"/>
            <wp:docPr id="6" name="图片 6" descr="SmartIO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martIO-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BAS标准点表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解读点表，重点学会使用点表</w:t>
      </w:r>
    </w:p>
    <w:p>
      <w:pPr>
        <w:spacing w:line="360" w:lineRule="auto"/>
        <w:jc w:val="left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（见附件《标准点表样式》）</w:t>
      </w:r>
    </w:p>
    <w:p>
      <w:pPr>
        <w:spacing w:line="360" w:lineRule="auto"/>
        <w:ind w:firstLine="426" w:firstLineChars="177"/>
        <w:jc w:val="left"/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</w:pPr>
    </w:p>
    <w:p>
      <w:pPr>
        <w:spacing w:line="360" w:lineRule="auto"/>
        <w:ind w:firstLine="426" w:firstLineChars="177"/>
        <w:jc w:val="left"/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</w:pPr>
      <w:bookmarkStart w:id="1" w:name="_GoBack"/>
      <w:bookmarkEnd w:id="1"/>
    </w:p>
    <w:p>
      <w:pPr>
        <w:spacing w:line="360" w:lineRule="auto"/>
        <w:ind w:firstLine="426" w:firstLineChars="177"/>
        <w:jc w:val="left"/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</w:pPr>
    </w:p>
    <w:p>
      <w:pPr>
        <w:spacing w:line="360" w:lineRule="auto"/>
        <w:ind w:firstLine="426" w:firstLineChars="177"/>
        <w:jc w:val="left"/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</w:pPr>
    </w:p>
    <w:p>
      <w:pPr>
        <w:spacing w:line="360" w:lineRule="auto"/>
        <w:ind w:firstLine="426" w:firstLineChars="177"/>
        <w:jc w:val="left"/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</w:pPr>
    </w:p>
    <w:p>
      <w:pPr>
        <w:spacing w:line="360" w:lineRule="auto"/>
        <w:ind w:firstLine="426" w:firstLineChars="177"/>
        <w:jc w:val="left"/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</w:pPr>
    </w:p>
    <w:p>
      <w:pPr>
        <w:spacing w:line="360" w:lineRule="auto"/>
        <w:ind w:firstLine="426" w:firstLineChars="177"/>
        <w:jc w:val="left"/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</w:pPr>
    </w:p>
    <w:p>
      <w:pPr>
        <w:spacing w:line="360" w:lineRule="auto"/>
        <w:ind w:firstLine="426" w:firstLineChars="177"/>
        <w:jc w:val="left"/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</w:pPr>
    </w:p>
    <w:sectPr>
      <w:footerReference r:id="rId7" w:type="first"/>
      <w:footerReference r:id="rId6" w:type="default"/>
      <w:pgSz w:w="11906" w:h="16838"/>
      <w:pgMar w:top="1440" w:right="1800" w:bottom="1440" w:left="1800" w:header="170" w:footer="680" w:gutter="0"/>
      <w:pgNumType w:start="1" w:chapStyle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dobe Myungjo Std M">
    <w:altName w:val="Yu Gothic"/>
    <w:panose1 w:val="00000000000000000000"/>
    <w:charset w:val="80"/>
    <w:family w:val="roman"/>
    <w:pitch w:val="default"/>
    <w:sig w:usb0="00000000" w:usb1="00000000" w:usb2="00000010" w:usb3="00000000" w:csb0="002A0005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56608190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0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55945746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</w:pPr>
    <w:r>
      <w:drawing>
        <wp:inline distT="0" distB="0" distL="0" distR="0">
          <wp:extent cx="1864995" cy="530860"/>
          <wp:effectExtent l="0" t="0" r="1905" b="254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8124" cy="5345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drawing>
        <wp:inline distT="0" distB="0" distL="0" distR="0">
          <wp:extent cx="2793365" cy="147320"/>
          <wp:effectExtent l="0" t="0" r="0" b="5080"/>
          <wp:docPr id="15" name="图片 15" descr="C:\Users\Administrator\Desktop\未标题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Administrator\Desktop\未标题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93657" cy="147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6" w:space="6"/>
      </w:pBdr>
      <w:jc w:val="left"/>
      <w:rPr>
        <w:rFonts w:ascii="Adobe Myungjo Std M" w:hAnsi="Adobe Myungjo Std M"/>
        <w:sz w:val="30"/>
        <w:szCs w:val="30"/>
      </w:rPr>
    </w:pPr>
    <w:r>
      <w:drawing>
        <wp:inline distT="0" distB="0" distL="0" distR="0">
          <wp:extent cx="1577340" cy="417195"/>
          <wp:effectExtent l="0" t="0" r="3810" b="1905"/>
          <wp:docPr id="47" name="图片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图片 4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90679" cy="4208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dobe Myungjo Std M" w:hAnsi="Adobe Myungjo Std M"/>
        <w:sz w:val="30"/>
        <w:szCs w:val="30"/>
      </w:rPr>
      <w:ptab w:relativeTo="margin" w:alignment="center" w:leader="none"/>
    </w:r>
    <w:r>
      <w:rPr>
        <w:rFonts w:hint="eastAsia"/>
      </w:rPr>
      <w:t xml:space="preserve">              </w:t>
    </w:r>
    <w:r>
      <w:drawing>
        <wp:inline distT="0" distB="0" distL="0" distR="0">
          <wp:extent cx="2813050" cy="148590"/>
          <wp:effectExtent l="0" t="0" r="6350" b="3810"/>
          <wp:docPr id="49" name="图片 49" descr="C:\Users\Administrator\Desktop\未标题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图片 49" descr="C:\Users\Administrator\Desktop\未标题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13763" cy="148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EF1"/>
    <w:rsid w:val="00001A80"/>
    <w:rsid w:val="00007600"/>
    <w:rsid w:val="000235C8"/>
    <w:rsid w:val="00044528"/>
    <w:rsid w:val="00051164"/>
    <w:rsid w:val="0009413D"/>
    <w:rsid w:val="00111470"/>
    <w:rsid w:val="00124FB7"/>
    <w:rsid w:val="001355CC"/>
    <w:rsid w:val="0017448F"/>
    <w:rsid w:val="00194835"/>
    <w:rsid w:val="001C0D1C"/>
    <w:rsid w:val="001C5754"/>
    <w:rsid w:val="00281DE8"/>
    <w:rsid w:val="00297AD5"/>
    <w:rsid w:val="002C19C2"/>
    <w:rsid w:val="002E3659"/>
    <w:rsid w:val="00302893"/>
    <w:rsid w:val="00336A96"/>
    <w:rsid w:val="00336FD9"/>
    <w:rsid w:val="0039360E"/>
    <w:rsid w:val="004A6788"/>
    <w:rsid w:val="004F6528"/>
    <w:rsid w:val="00523AD3"/>
    <w:rsid w:val="00536A24"/>
    <w:rsid w:val="0054477C"/>
    <w:rsid w:val="00547D22"/>
    <w:rsid w:val="00560485"/>
    <w:rsid w:val="00560FCD"/>
    <w:rsid w:val="00570A1D"/>
    <w:rsid w:val="00572FEF"/>
    <w:rsid w:val="00575011"/>
    <w:rsid w:val="00576217"/>
    <w:rsid w:val="005A07B5"/>
    <w:rsid w:val="005A17B7"/>
    <w:rsid w:val="005B1269"/>
    <w:rsid w:val="005B173F"/>
    <w:rsid w:val="005B6C19"/>
    <w:rsid w:val="005F6776"/>
    <w:rsid w:val="00614F1C"/>
    <w:rsid w:val="0065209B"/>
    <w:rsid w:val="0067211C"/>
    <w:rsid w:val="006B01BA"/>
    <w:rsid w:val="006B779F"/>
    <w:rsid w:val="00717BFC"/>
    <w:rsid w:val="007A23B0"/>
    <w:rsid w:val="007B0E3F"/>
    <w:rsid w:val="007C1256"/>
    <w:rsid w:val="007D1A5E"/>
    <w:rsid w:val="007F6444"/>
    <w:rsid w:val="008150FE"/>
    <w:rsid w:val="00815329"/>
    <w:rsid w:val="008277D7"/>
    <w:rsid w:val="00861FB5"/>
    <w:rsid w:val="00872CC1"/>
    <w:rsid w:val="0087738F"/>
    <w:rsid w:val="00885DE9"/>
    <w:rsid w:val="008B1BD9"/>
    <w:rsid w:val="008E03AA"/>
    <w:rsid w:val="00940500"/>
    <w:rsid w:val="009B5C49"/>
    <w:rsid w:val="009C44B1"/>
    <w:rsid w:val="00A05121"/>
    <w:rsid w:val="00A564F7"/>
    <w:rsid w:val="00AA7724"/>
    <w:rsid w:val="00AB6CA5"/>
    <w:rsid w:val="00AB7673"/>
    <w:rsid w:val="00AD341F"/>
    <w:rsid w:val="00AE03CA"/>
    <w:rsid w:val="00AE1EF1"/>
    <w:rsid w:val="00AE2F86"/>
    <w:rsid w:val="00AF5574"/>
    <w:rsid w:val="00B1734A"/>
    <w:rsid w:val="00BB2E9A"/>
    <w:rsid w:val="00BC71B0"/>
    <w:rsid w:val="00BD4C6E"/>
    <w:rsid w:val="00C45941"/>
    <w:rsid w:val="00C901DE"/>
    <w:rsid w:val="00CA7571"/>
    <w:rsid w:val="00CB5307"/>
    <w:rsid w:val="00CE1EA3"/>
    <w:rsid w:val="00D33014"/>
    <w:rsid w:val="00DB6579"/>
    <w:rsid w:val="00DD381F"/>
    <w:rsid w:val="00DF3F75"/>
    <w:rsid w:val="00E101D7"/>
    <w:rsid w:val="00E23F96"/>
    <w:rsid w:val="00E3327F"/>
    <w:rsid w:val="00E34D8B"/>
    <w:rsid w:val="00EC3833"/>
    <w:rsid w:val="00ED3217"/>
    <w:rsid w:val="00EE29AC"/>
    <w:rsid w:val="00EF0371"/>
    <w:rsid w:val="00EF4FA2"/>
    <w:rsid w:val="00EF6FF3"/>
    <w:rsid w:val="00F109A0"/>
    <w:rsid w:val="00F308F5"/>
    <w:rsid w:val="00F40B02"/>
    <w:rsid w:val="00F6164B"/>
    <w:rsid w:val="00F61FDF"/>
    <w:rsid w:val="00F63785"/>
    <w:rsid w:val="00FB05D6"/>
    <w:rsid w:val="165B4858"/>
    <w:rsid w:val="17B703F1"/>
    <w:rsid w:val="2C6165C4"/>
    <w:rsid w:val="2DD061B3"/>
    <w:rsid w:val="5D2D0803"/>
    <w:rsid w:val="5D3828E2"/>
    <w:rsid w:val="7546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5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9">
    <w:name w:val="toc 2"/>
    <w:basedOn w:val="1"/>
    <w:next w:val="1"/>
    <w:semiHidden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5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16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18">
    <w:name w:val="标题 2 Char"/>
    <w:basedOn w:val="10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632E54-BD5B-4CCA-A3E2-0DCD834576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SDWM</Company>
  <Pages>6</Pages>
  <Words>309</Words>
  <Characters>1767</Characters>
  <Lines>14</Lines>
  <Paragraphs>4</Paragraphs>
  <TotalTime>0</TotalTime>
  <ScaleCrop>false</ScaleCrop>
  <LinksUpToDate>false</LinksUpToDate>
  <CharactersWithSpaces>2072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2016-10-20T02:05:00Z</dcterms:created>
  <dc:creator>SDWM</dc:creator>
  <cp:lastModifiedBy>李平中</cp:lastModifiedBy>
  <dcterms:modified xsi:type="dcterms:W3CDTF">2018-11-27T10:13:44Z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