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rPr>
          <w:rFonts w:hint="eastAsia"/>
          <w:shd w:val="clear" w:color="auto" w:fill="FFFFFF"/>
          <w:lang w:val="en-US" w:eastAsia="zh-CN"/>
        </w:rPr>
      </w:pPr>
      <w:bookmarkStart w:id="0" w:name="_Toc495564882"/>
      <w:r>
        <w:rPr>
          <w:rFonts w:hint="eastAsia"/>
          <w:shd w:val="clear" w:color="auto" w:fill="FFFFFF"/>
          <w:lang w:val="en-US" w:eastAsia="zh-CN"/>
        </w:rPr>
        <w:t>第五课：</w:t>
      </w:r>
      <w:bookmarkEnd w:id="0"/>
      <w:r>
        <w:rPr>
          <w:rFonts w:hint="eastAsia"/>
          <w:shd w:val="clear" w:color="auto" w:fill="FFFFFF"/>
          <w:lang w:val="en-US" w:eastAsia="zh-CN"/>
        </w:rPr>
        <w:t>配置MS/TP设备属性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配置控制器点位，设置传感器特性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用SmartIO BACnetExplorer工具设置MS/TP设备</w:t>
      </w: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将 BACnetExplorer启动到BACnet IP网一个网段</w:t>
      </w: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drawing>
          <wp:inline distT="0" distB="0" distL="114300" distR="114300">
            <wp:extent cx="5273675" cy="3947795"/>
            <wp:effectExtent l="0" t="0" r="3175" b="14605"/>
            <wp:docPr id="1" name="图片 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搜索同一网段的设备</w:t>
      </w: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drawing>
          <wp:inline distT="0" distB="0" distL="114300" distR="114300">
            <wp:extent cx="5269865" cy="1649095"/>
            <wp:effectExtent l="0" t="0" r="6985" b="8255"/>
            <wp:docPr id="7" name="图片 7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右键展开点列表</w:t>
      </w: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把网页设置好的的网络号写入每一个MS/TP设备</w:t>
      </w: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参见图</w:t>
      </w: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drawing>
          <wp:inline distT="0" distB="0" distL="114300" distR="114300">
            <wp:extent cx="5270500" cy="4803775"/>
            <wp:effectExtent l="0" t="0" r="6350" b="15875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drawing>
          <wp:inline distT="0" distB="0" distL="114300" distR="114300">
            <wp:extent cx="3884295" cy="3517900"/>
            <wp:effectExtent l="0" t="0" r="1905" b="6350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FFFFFF"/>
          <w:lang w:val="en-US" w:eastAsia="zh-CN"/>
        </w:rPr>
        <w:t>修改对象属性</w:t>
      </w: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选中对象属性，右键改对象名称、文本等特性</w:t>
      </w: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drawing>
          <wp:inline distT="0" distB="0" distL="114300" distR="114300">
            <wp:extent cx="5239385" cy="2381885"/>
            <wp:effectExtent l="0" t="0" r="18415" b="1841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drawing>
          <wp:inline distT="0" distB="0" distL="114300" distR="114300">
            <wp:extent cx="5271770" cy="2266950"/>
            <wp:effectExtent l="0" t="0" r="5080" b="0"/>
            <wp:docPr id="12" name="图片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设置好后保存生效。</w:t>
      </w: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drawing>
          <wp:inline distT="0" distB="0" distL="114300" distR="114300">
            <wp:extent cx="5267325" cy="1016635"/>
            <wp:effectExtent l="0" t="0" r="9525" b="12065"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批量设置对象特性，增加虚拟对象【增加AV、BV】</w:t>
      </w: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/>
          <w:b/>
          <w:bCs/>
          <w:shd w:val="clear" w:color="auto" w:fill="FFFFFF"/>
          <w:lang w:val="en-US" w:eastAsia="zh-CN"/>
        </w:rPr>
      </w:pPr>
    </w:p>
    <w:p>
      <w:pPr>
        <w:rPr>
          <w:rFonts w:hint="eastAsia"/>
          <w:b/>
          <w:bCs/>
          <w:shd w:val="clear" w:color="auto" w:fill="FFFFFF"/>
          <w:lang w:val="en-US" w:eastAsia="zh-CN"/>
        </w:rPr>
      </w:pPr>
      <w:r>
        <w:rPr>
          <w:rFonts w:hint="eastAsia"/>
          <w:b/>
          <w:bCs/>
          <w:shd w:val="clear" w:color="auto" w:fill="FFFFFF"/>
          <w:lang w:val="en-US" w:eastAsia="zh-CN"/>
        </w:rPr>
        <w:t>登录浏览器</w:t>
      </w: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查看当前设备号</w:t>
      </w: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进入编程页面</w:t>
      </w: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jc w:val="center"/>
        <w:rPr>
          <w:rFonts w:hint="eastAsia"/>
          <w:b/>
          <w:bCs/>
          <w:shd w:val="clear" w:color="auto" w:fill="FFFFFF"/>
          <w:lang w:val="en-US" w:eastAsia="zh-CN"/>
        </w:rPr>
      </w:pPr>
      <w:r>
        <w:rPr>
          <w:rFonts w:hint="eastAsia"/>
          <w:b/>
          <w:bCs/>
          <w:shd w:val="clear" w:color="auto" w:fill="FFFFFF"/>
          <w:lang w:val="en-US" w:eastAsia="zh-CN"/>
        </w:rPr>
        <w:drawing>
          <wp:inline distT="0" distB="0" distL="114300" distR="114300">
            <wp:extent cx="1895475" cy="2620010"/>
            <wp:effectExtent l="0" t="0" r="9525" b="8890"/>
            <wp:docPr id="15" name="图片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hd w:val="clear" w:color="auto" w:fill="FFFFFF"/>
          <w:lang w:val="en-US" w:eastAsia="zh-CN"/>
        </w:rPr>
        <w:t xml:space="preserve">  </w:t>
      </w:r>
      <w:r>
        <w:rPr>
          <w:rFonts w:hint="eastAsia"/>
          <w:b/>
          <w:bCs/>
          <w:shd w:val="clear" w:color="auto" w:fill="FFFFFF"/>
          <w:lang w:val="en-US" w:eastAsia="zh-CN"/>
        </w:rPr>
        <w:drawing>
          <wp:inline distT="0" distB="0" distL="114300" distR="114300">
            <wp:extent cx="2920365" cy="2604770"/>
            <wp:effectExtent l="0" t="0" r="13335" b="5080"/>
            <wp:docPr id="13" name="图片 1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hd w:val="clear" w:color="auto" w:fill="FFFFFF"/>
          <w:lang w:val="en-US" w:eastAsia="zh-CN"/>
        </w:rPr>
      </w:pP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drawing>
          <wp:inline distT="0" distB="0" distL="114300" distR="114300">
            <wp:extent cx="5271135" cy="5233035"/>
            <wp:effectExtent l="0" t="0" r="5715" b="5715"/>
            <wp:docPr id="14" name="图片 1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设置好必要参数，将模板文件另存为当前设备的配置文件。</w:t>
      </w: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drawing>
          <wp:inline distT="0" distB="0" distL="114300" distR="114300">
            <wp:extent cx="2544445" cy="1543685"/>
            <wp:effectExtent l="0" t="0" r="8255" b="18415"/>
            <wp:docPr id="17" name="图片 1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保存成设备配置文件，以设备号作为文件名。</w:t>
      </w: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再次打开配置文件</w:t>
      </w: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drawing>
          <wp:inline distT="0" distB="0" distL="114300" distR="114300">
            <wp:extent cx="5273675" cy="3175000"/>
            <wp:effectExtent l="0" t="0" r="3175" b="6350"/>
            <wp:docPr id="16" name="图片 1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设置点位特性，为置点位号</w:t>
      </w: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drawing>
          <wp:inline distT="0" distB="0" distL="114300" distR="114300">
            <wp:extent cx="2510155" cy="2266950"/>
            <wp:effectExtent l="0" t="0" r="4445" b="0"/>
            <wp:docPr id="18" name="图片 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设置完成点Build生成到数据库。</w:t>
      </w: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点OK完成。</w:t>
      </w: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将配置文件下载到电脑。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57625" cy="6648450"/>
            <wp:effectExtent l="0" t="0" r="9525" b="0"/>
            <wp:docPr id="23" name="图片 2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drawing>
          <wp:inline distT="0" distB="0" distL="114300" distR="114300">
            <wp:extent cx="5266690" cy="2667635"/>
            <wp:effectExtent l="0" t="0" r="10160" b="18415"/>
            <wp:docPr id="25" name="图片 2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下载的是村缩包，需要在电脑上解压后使用。</w:t>
      </w: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jc w:val="left"/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用BacExplorer将备置文件下载到控制器【DDC】</w:t>
      </w: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drawing>
          <wp:inline distT="0" distB="0" distL="114300" distR="114300">
            <wp:extent cx="4762500" cy="4040505"/>
            <wp:effectExtent l="0" t="0" r="0" b="17145"/>
            <wp:docPr id="26" name="图片 2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下载完成，DDC的基本设置完成。</w:t>
      </w:r>
      <w:bookmarkStart w:id="1" w:name="_GoBack"/>
      <w:bookmarkEnd w:id="1"/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170" w:footer="680" w:gutter="0"/>
      <w:pgNumType w:start="1" w:chapStyle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dobe Myungjo Std M">
    <w:altName w:val="Yu Gothic"/>
    <w:panose1 w:val="00000000000000000000"/>
    <w:charset w:val="80"/>
    <w:family w:val="roman"/>
    <w:pitch w:val="default"/>
    <w:sig w:usb0="00000000" w:usb1="00000000" w:usb2="00000010" w:usb3="00000000" w:csb0="002A0005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55945746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left"/>
    </w:pPr>
    <w:r>
      <w:drawing>
        <wp:inline distT="0" distB="0" distL="0" distR="0">
          <wp:extent cx="1864995" cy="530860"/>
          <wp:effectExtent l="0" t="0" r="1905" b="254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8124" cy="534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drawing>
        <wp:inline distT="0" distB="0" distL="0" distR="0">
          <wp:extent cx="2793365" cy="147320"/>
          <wp:effectExtent l="0" t="0" r="6985" b="5080"/>
          <wp:docPr id="6" name="图片 6" descr="C:\Users\Administrator\Desktop\未标题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C:\Users\Administrator\Desktop\未标题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93657" cy="147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6"/>
      </w:pBdr>
      <w:jc w:val="left"/>
      <w:rPr>
        <w:rFonts w:ascii="Adobe Myungjo Std M" w:hAnsi="Adobe Myungjo Std M"/>
        <w:sz w:val="30"/>
        <w:szCs w:val="30"/>
      </w:rPr>
    </w:pPr>
    <w:r>
      <w:drawing>
        <wp:inline distT="0" distB="0" distL="0" distR="0">
          <wp:extent cx="1577340" cy="417195"/>
          <wp:effectExtent l="0" t="0" r="3810" b="190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0679" cy="420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dobe Myungjo Std M" w:hAnsi="Adobe Myungjo Std M"/>
        <w:sz w:val="30"/>
        <w:szCs w:val="30"/>
      </w:rPr>
      <w:ptab w:relativeTo="margin" w:alignment="center" w:leader="none"/>
    </w:r>
    <w:r>
      <w:rPr>
        <w:rFonts w:hint="eastAsia"/>
      </w:rPr>
      <w:t xml:space="preserve">              </w:t>
    </w:r>
    <w:r>
      <w:drawing>
        <wp:inline distT="0" distB="0" distL="0" distR="0">
          <wp:extent cx="2813050" cy="148590"/>
          <wp:effectExtent l="0" t="0" r="6350" b="3810"/>
          <wp:docPr id="4" name="图片 4" descr="C:\Users\Administrator\Desktop\未标题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C:\Users\Administrator\Desktop\未标题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13763" cy="148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EF1"/>
    <w:rsid w:val="00001A80"/>
    <w:rsid w:val="00007600"/>
    <w:rsid w:val="000235C8"/>
    <w:rsid w:val="00044528"/>
    <w:rsid w:val="00051164"/>
    <w:rsid w:val="0009413D"/>
    <w:rsid w:val="00111470"/>
    <w:rsid w:val="00124FB7"/>
    <w:rsid w:val="001355CC"/>
    <w:rsid w:val="0017448F"/>
    <w:rsid w:val="00194835"/>
    <w:rsid w:val="001C0D1C"/>
    <w:rsid w:val="001C5754"/>
    <w:rsid w:val="00281DE8"/>
    <w:rsid w:val="00297AD5"/>
    <w:rsid w:val="002C19C2"/>
    <w:rsid w:val="002E3659"/>
    <w:rsid w:val="00302893"/>
    <w:rsid w:val="00336A96"/>
    <w:rsid w:val="00336FD9"/>
    <w:rsid w:val="0039360E"/>
    <w:rsid w:val="004A6788"/>
    <w:rsid w:val="004F6528"/>
    <w:rsid w:val="00523AD3"/>
    <w:rsid w:val="00536A24"/>
    <w:rsid w:val="0054477C"/>
    <w:rsid w:val="00547D22"/>
    <w:rsid w:val="00560485"/>
    <w:rsid w:val="00560FCD"/>
    <w:rsid w:val="00570A1D"/>
    <w:rsid w:val="00572FEF"/>
    <w:rsid w:val="00575011"/>
    <w:rsid w:val="00576217"/>
    <w:rsid w:val="005A07B5"/>
    <w:rsid w:val="005A17B7"/>
    <w:rsid w:val="005B1269"/>
    <w:rsid w:val="005B173F"/>
    <w:rsid w:val="005B6C19"/>
    <w:rsid w:val="005F6776"/>
    <w:rsid w:val="00614F1C"/>
    <w:rsid w:val="0065209B"/>
    <w:rsid w:val="0067211C"/>
    <w:rsid w:val="006B01BA"/>
    <w:rsid w:val="006B779F"/>
    <w:rsid w:val="00717BFC"/>
    <w:rsid w:val="007A23B0"/>
    <w:rsid w:val="007B0E3F"/>
    <w:rsid w:val="007C1256"/>
    <w:rsid w:val="007D1A5E"/>
    <w:rsid w:val="007F6444"/>
    <w:rsid w:val="008150FE"/>
    <w:rsid w:val="00815329"/>
    <w:rsid w:val="008277D7"/>
    <w:rsid w:val="00861FB5"/>
    <w:rsid w:val="00872CC1"/>
    <w:rsid w:val="0087738F"/>
    <w:rsid w:val="00885DE9"/>
    <w:rsid w:val="008B1BD9"/>
    <w:rsid w:val="008E03AA"/>
    <w:rsid w:val="00940500"/>
    <w:rsid w:val="009B5C49"/>
    <w:rsid w:val="009C44B1"/>
    <w:rsid w:val="00A05121"/>
    <w:rsid w:val="00A564F7"/>
    <w:rsid w:val="00AA7724"/>
    <w:rsid w:val="00AB6CA5"/>
    <w:rsid w:val="00AB7673"/>
    <w:rsid w:val="00AD341F"/>
    <w:rsid w:val="00AE03CA"/>
    <w:rsid w:val="00AE1EF1"/>
    <w:rsid w:val="00AE2F86"/>
    <w:rsid w:val="00AF5574"/>
    <w:rsid w:val="00B1734A"/>
    <w:rsid w:val="00BB2E9A"/>
    <w:rsid w:val="00BC71B0"/>
    <w:rsid w:val="00BD4C6E"/>
    <w:rsid w:val="00C45941"/>
    <w:rsid w:val="00C901DE"/>
    <w:rsid w:val="00CA7571"/>
    <w:rsid w:val="00CB5307"/>
    <w:rsid w:val="00CE1EA3"/>
    <w:rsid w:val="00D33014"/>
    <w:rsid w:val="00DB6579"/>
    <w:rsid w:val="00DD381F"/>
    <w:rsid w:val="00DF3F75"/>
    <w:rsid w:val="00E101D7"/>
    <w:rsid w:val="00E23F96"/>
    <w:rsid w:val="00E3327F"/>
    <w:rsid w:val="00E34D8B"/>
    <w:rsid w:val="00EC3833"/>
    <w:rsid w:val="00ED3217"/>
    <w:rsid w:val="00EE29AC"/>
    <w:rsid w:val="00EF0371"/>
    <w:rsid w:val="00EF4FA2"/>
    <w:rsid w:val="00EF6FF3"/>
    <w:rsid w:val="00F109A0"/>
    <w:rsid w:val="00F308F5"/>
    <w:rsid w:val="00F40B02"/>
    <w:rsid w:val="00F6164B"/>
    <w:rsid w:val="00F61FDF"/>
    <w:rsid w:val="00F63785"/>
    <w:rsid w:val="00FB05D6"/>
    <w:rsid w:val="025E1EC5"/>
    <w:rsid w:val="02DF6B36"/>
    <w:rsid w:val="058E3E4E"/>
    <w:rsid w:val="05EB40D5"/>
    <w:rsid w:val="06294BE6"/>
    <w:rsid w:val="079C366B"/>
    <w:rsid w:val="08261F06"/>
    <w:rsid w:val="08703654"/>
    <w:rsid w:val="099812B0"/>
    <w:rsid w:val="09E86C87"/>
    <w:rsid w:val="0D4F6B2E"/>
    <w:rsid w:val="111C0252"/>
    <w:rsid w:val="11D9056F"/>
    <w:rsid w:val="131869C9"/>
    <w:rsid w:val="14161205"/>
    <w:rsid w:val="156F2450"/>
    <w:rsid w:val="165B4858"/>
    <w:rsid w:val="16C27346"/>
    <w:rsid w:val="17130E89"/>
    <w:rsid w:val="1AAD2A04"/>
    <w:rsid w:val="1AAF3361"/>
    <w:rsid w:val="1AB5220D"/>
    <w:rsid w:val="1B48092E"/>
    <w:rsid w:val="1D9A7B73"/>
    <w:rsid w:val="1E193F90"/>
    <w:rsid w:val="1E29155A"/>
    <w:rsid w:val="1F7E22FF"/>
    <w:rsid w:val="229003D5"/>
    <w:rsid w:val="22DA6861"/>
    <w:rsid w:val="235D5DDB"/>
    <w:rsid w:val="2C165A29"/>
    <w:rsid w:val="2C6165C4"/>
    <w:rsid w:val="2CF94230"/>
    <w:rsid w:val="2DD061B3"/>
    <w:rsid w:val="2FFD051C"/>
    <w:rsid w:val="30C03965"/>
    <w:rsid w:val="30F13255"/>
    <w:rsid w:val="319379D6"/>
    <w:rsid w:val="31F86B0A"/>
    <w:rsid w:val="341A1191"/>
    <w:rsid w:val="34231030"/>
    <w:rsid w:val="3547362D"/>
    <w:rsid w:val="35696374"/>
    <w:rsid w:val="36317DA1"/>
    <w:rsid w:val="3B157923"/>
    <w:rsid w:val="3BCE3EFF"/>
    <w:rsid w:val="3BDE2AF7"/>
    <w:rsid w:val="44286EA3"/>
    <w:rsid w:val="44B715DD"/>
    <w:rsid w:val="45C9333D"/>
    <w:rsid w:val="47EA66BB"/>
    <w:rsid w:val="488E5832"/>
    <w:rsid w:val="48A82DEE"/>
    <w:rsid w:val="4ADA2BC2"/>
    <w:rsid w:val="4DB77D0D"/>
    <w:rsid w:val="4E003B1C"/>
    <w:rsid w:val="4E6A6859"/>
    <w:rsid w:val="4FFF6BC8"/>
    <w:rsid w:val="50F535E6"/>
    <w:rsid w:val="522736BF"/>
    <w:rsid w:val="53AD2BDB"/>
    <w:rsid w:val="55016567"/>
    <w:rsid w:val="569F345E"/>
    <w:rsid w:val="5C655AA7"/>
    <w:rsid w:val="60536C63"/>
    <w:rsid w:val="609D6EB1"/>
    <w:rsid w:val="638F1F2B"/>
    <w:rsid w:val="6482796E"/>
    <w:rsid w:val="66D82FEA"/>
    <w:rsid w:val="670C2E2D"/>
    <w:rsid w:val="67214C5F"/>
    <w:rsid w:val="686A4A71"/>
    <w:rsid w:val="68A9197B"/>
    <w:rsid w:val="68F132D0"/>
    <w:rsid w:val="6972576B"/>
    <w:rsid w:val="6A84184C"/>
    <w:rsid w:val="736C29AD"/>
    <w:rsid w:val="76D42F29"/>
    <w:rsid w:val="77B53230"/>
    <w:rsid w:val="791E19D1"/>
    <w:rsid w:val="7AEE159B"/>
    <w:rsid w:val="7B2E6CD6"/>
    <w:rsid w:val="7BF52771"/>
    <w:rsid w:val="7D0360E8"/>
    <w:rsid w:val="7D196E43"/>
    <w:rsid w:val="7DBF092C"/>
    <w:rsid w:val="7DE0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0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2"/>
    <w:link w:val="7"/>
    <w:qFormat/>
    <w:uiPriority w:val="99"/>
    <w:rPr>
      <w:sz w:val="18"/>
      <w:szCs w:val="18"/>
    </w:rPr>
  </w:style>
  <w:style w:type="character" w:customStyle="1" w:styleId="17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18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0">
    <w:name w:val="标题 2 Char"/>
    <w:basedOn w:val="12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632E54-BD5B-4CCA-A3E2-0DCD834576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SDWM</Company>
  <Pages>6</Pages>
  <Words>309</Words>
  <Characters>1767</Characters>
  <Lines>14</Lines>
  <Paragraphs>4</Paragraphs>
  <TotalTime>1</TotalTime>
  <ScaleCrop>false</ScaleCrop>
  <LinksUpToDate>false</LinksUpToDate>
  <CharactersWithSpaces>2072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2016-10-20T02:05:00Z</dcterms:created>
  <dc:creator>SDWM</dc:creator>
  <cp:lastModifiedBy>李平中</cp:lastModifiedBy>
  <dcterms:modified xsi:type="dcterms:W3CDTF">2018-11-27T10:12:50Z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