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5823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  <w:b/>
          <w:bCs/>
        </w:rPr>
      </w:pPr>
      <w:r w:rsidRPr="004D25AA">
        <w:rPr>
          <w:rFonts w:ascii="Times New Roman" w:hAnsi="Times New Roman" w:cs="Times New Roman"/>
          <w:b/>
          <w:bCs/>
        </w:rPr>
        <w:t>Автоматизированная система сбора и анализа тендерной информации</w:t>
      </w:r>
    </w:p>
    <w:p w14:paraId="2AFBFBCD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Версия документа: 1.0</w:t>
      </w:r>
    </w:p>
    <w:p w14:paraId="1FF7AD15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Дата: 18.08.2026</w:t>
      </w:r>
    </w:p>
    <w:p w14:paraId="58679D70" w14:textId="77777777" w:rsidR="004D25AA" w:rsidRDefault="004D25AA" w:rsidP="004D25AA">
      <w:pPr>
        <w:ind w:firstLine="426"/>
        <w:rPr>
          <w:rFonts w:ascii="Times New Roman" w:hAnsi="Times New Roman" w:cs="Times New Roman"/>
        </w:rPr>
      </w:pPr>
    </w:p>
    <w:p w14:paraId="6584D39A" w14:textId="77777777" w:rsidR="004D25AA" w:rsidRDefault="004D25AA" w:rsidP="004D25AA">
      <w:pPr>
        <w:ind w:firstLine="426"/>
        <w:rPr>
          <w:rFonts w:ascii="Times New Roman" w:hAnsi="Times New Roman" w:cs="Times New Roman"/>
        </w:rPr>
      </w:pPr>
    </w:p>
    <w:p w14:paraId="0192F0DF" w14:textId="77777777" w:rsidR="004D25AA" w:rsidRDefault="004D25AA" w:rsidP="004D25AA">
      <w:pPr>
        <w:ind w:firstLine="426"/>
        <w:rPr>
          <w:rFonts w:ascii="Times New Roman" w:hAnsi="Times New Roman" w:cs="Times New Roman"/>
        </w:rPr>
      </w:pPr>
    </w:p>
    <w:p w14:paraId="4629A5E7" w14:textId="33B6A98A" w:rsidR="004D25AA" w:rsidRPr="004D25AA" w:rsidRDefault="004D25AA" w:rsidP="004D25AA">
      <w:pPr>
        <w:ind w:firstLine="426"/>
        <w:rPr>
          <w:rFonts w:ascii="Times New Roman" w:hAnsi="Times New Roman" w:cs="Times New Roman"/>
          <w:b/>
          <w:bCs/>
        </w:rPr>
      </w:pPr>
      <w:r w:rsidRPr="004D25AA">
        <w:rPr>
          <w:rFonts w:ascii="Times New Roman" w:hAnsi="Times New Roman" w:cs="Times New Roman"/>
          <w:b/>
          <w:bCs/>
        </w:rPr>
        <w:t>1. Общие положения</w:t>
      </w:r>
    </w:p>
    <w:p w14:paraId="46CE5CD8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1.1. Наименование проекта</w:t>
      </w:r>
    </w:p>
    <w:p w14:paraId="75CCA0B5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Система автоматизированного сбора и анализа тендерной информации (САСТ-Тендеры)</w:t>
      </w:r>
    </w:p>
    <w:p w14:paraId="5D8D074C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1.2. Заказчик и исполнитель</w:t>
      </w:r>
    </w:p>
    <w:p w14:paraId="5A46AE43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Заказчик</w:t>
      </w:r>
      <w:r w:rsidRPr="004D25AA">
        <w:rPr>
          <w:rFonts w:ascii="Times New Roman" w:hAnsi="Times New Roman" w:cs="Times New Roman"/>
        </w:rPr>
        <w:tab/>
        <w:t>ООО «МИРТЕК»</w:t>
      </w:r>
    </w:p>
    <w:p w14:paraId="64982B09" w14:textId="233514C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Исполнитель</w:t>
      </w:r>
      <w:r w:rsidRPr="004D25A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Самойленко Евгений</w:t>
      </w:r>
    </w:p>
    <w:p w14:paraId="3CB7EB49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1.3. Цель проекта</w:t>
      </w:r>
    </w:p>
    <w:p w14:paraId="76CA2263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Разработка информационной системы для автоматического сбора информации о тендерах из открытых источников, анализа требований тендерной документации на соответствие характеристикам приборов МИРТЕК и конкурентов, формирования аналитических отчётов и выгрузки данных в Excel.</w:t>
      </w:r>
    </w:p>
    <w:p w14:paraId="73277A59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1.4. Область применения</w:t>
      </w:r>
    </w:p>
    <w:p w14:paraId="4C8DA769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Система предназначена для использования тендерным отделом, отделом продаж и руководством организации для:</w:t>
      </w:r>
    </w:p>
    <w:p w14:paraId="7B91D114" w14:textId="7EA21CC9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ежедневного мониторинга новых закупок;</w:t>
      </w:r>
    </w:p>
    <w:p w14:paraId="690326D3" w14:textId="5EF4AAF9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анализа соответствия продукции МИРТЕК требованиям заказчиков;</w:t>
      </w:r>
    </w:p>
    <w:p w14:paraId="386C959B" w14:textId="74820D4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сравнения с продукцией основных конкурентов;</w:t>
      </w:r>
    </w:p>
    <w:p w14:paraId="71F240CC" w14:textId="183CCF5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формирования аналитических отчётов в Excel;</w:t>
      </w:r>
    </w:p>
    <w:p w14:paraId="7F415915" w14:textId="057E5B90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подготовки данных для дальнейшей передачи в Битрикс24 (второй этап).</w:t>
      </w:r>
    </w:p>
    <w:p w14:paraId="575E42E9" w14:textId="66218866" w:rsidR="00840F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1.5. Термины и определения</w:t>
      </w:r>
    </w:p>
    <w:tbl>
      <w:tblPr>
        <w:tblStyle w:val="ad"/>
        <w:tblW w:w="8642" w:type="dxa"/>
        <w:tblLook w:val="04A0" w:firstRow="1" w:lastRow="0" w:firstColumn="1" w:lastColumn="0" w:noHBand="0" w:noVBand="1"/>
      </w:tblPr>
      <w:tblGrid>
        <w:gridCol w:w="1413"/>
        <w:gridCol w:w="7229"/>
      </w:tblGrid>
      <w:tr w:rsidR="004D25AA" w:rsidRPr="004D25AA" w14:paraId="25BFFFCD" w14:textId="77777777" w:rsidTr="004D25AA">
        <w:tc>
          <w:tcPr>
            <w:tcW w:w="1413" w:type="dxa"/>
          </w:tcPr>
          <w:p w14:paraId="4106D550" w14:textId="77777777" w:rsidR="004D25AA" w:rsidRPr="004D25AA" w:rsidRDefault="004D25AA" w:rsidP="006946E4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Термин</w:t>
            </w:r>
          </w:p>
        </w:tc>
        <w:tc>
          <w:tcPr>
            <w:tcW w:w="7229" w:type="dxa"/>
          </w:tcPr>
          <w:p w14:paraId="3E322B9D" w14:textId="77777777" w:rsidR="004D25AA" w:rsidRPr="004D25AA" w:rsidRDefault="004D25AA" w:rsidP="006946E4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Определение</w:t>
            </w:r>
          </w:p>
        </w:tc>
      </w:tr>
      <w:tr w:rsidR="004D25AA" w:rsidRPr="004D25AA" w14:paraId="7527EAC5" w14:textId="77777777" w:rsidTr="004D25AA">
        <w:tc>
          <w:tcPr>
            <w:tcW w:w="1413" w:type="dxa"/>
          </w:tcPr>
          <w:p w14:paraId="51C5262D" w14:textId="3C118DA2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Тендер</w:t>
            </w:r>
          </w:p>
        </w:tc>
        <w:tc>
          <w:tcPr>
            <w:tcW w:w="7229" w:type="dxa"/>
          </w:tcPr>
          <w:p w14:paraId="135669DC" w14:textId="4DA35D32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Закупочная процедура, размещённая на электронной торговой площадке или в ЕИС</w:t>
            </w:r>
          </w:p>
        </w:tc>
      </w:tr>
      <w:tr w:rsidR="004D25AA" w:rsidRPr="004D25AA" w14:paraId="4FCA04B5" w14:textId="77777777" w:rsidTr="004D25AA">
        <w:tc>
          <w:tcPr>
            <w:tcW w:w="1413" w:type="dxa"/>
          </w:tcPr>
          <w:p w14:paraId="17667D35" w14:textId="69C17CCB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ЭТП</w:t>
            </w:r>
          </w:p>
        </w:tc>
        <w:tc>
          <w:tcPr>
            <w:tcW w:w="7229" w:type="dxa"/>
          </w:tcPr>
          <w:p w14:paraId="51DE149F" w14:textId="4E0DDC74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Электронная торговая площадка</w:t>
            </w:r>
          </w:p>
        </w:tc>
      </w:tr>
      <w:tr w:rsidR="004D25AA" w:rsidRPr="004D25AA" w14:paraId="4CD12750" w14:textId="77777777" w:rsidTr="004D25AA">
        <w:tc>
          <w:tcPr>
            <w:tcW w:w="1413" w:type="dxa"/>
          </w:tcPr>
          <w:p w14:paraId="142371A4" w14:textId="1B0C908C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ЕИС</w:t>
            </w:r>
          </w:p>
        </w:tc>
        <w:tc>
          <w:tcPr>
            <w:tcW w:w="7229" w:type="dxa"/>
          </w:tcPr>
          <w:p w14:paraId="2ECB6AE9" w14:textId="6ACCAA19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Единая информационная система в сфере закупок (zakupki.gov.ru)</w:t>
            </w:r>
          </w:p>
        </w:tc>
      </w:tr>
      <w:tr w:rsidR="004D25AA" w:rsidRPr="004D25AA" w14:paraId="618627AB" w14:textId="77777777" w:rsidTr="004D25AA">
        <w:tc>
          <w:tcPr>
            <w:tcW w:w="1413" w:type="dxa"/>
          </w:tcPr>
          <w:p w14:paraId="0EDE0A86" w14:textId="36DD1DB7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ИПУ</w:t>
            </w:r>
          </w:p>
        </w:tc>
        <w:tc>
          <w:tcPr>
            <w:tcW w:w="7229" w:type="dxa"/>
          </w:tcPr>
          <w:p w14:paraId="77465DB7" w14:textId="6773F659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Индивидуальный прибор учёта</w:t>
            </w:r>
          </w:p>
        </w:tc>
      </w:tr>
      <w:tr w:rsidR="004D25AA" w:rsidRPr="004D25AA" w14:paraId="223B6A41" w14:textId="77777777" w:rsidTr="004D25AA">
        <w:tc>
          <w:tcPr>
            <w:tcW w:w="1413" w:type="dxa"/>
          </w:tcPr>
          <w:p w14:paraId="72ACC46D" w14:textId="3A7D3BD5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ПУ</w:t>
            </w:r>
          </w:p>
        </w:tc>
        <w:tc>
          <w:tcPr>
            <w:tcW w:w="7229" w:type="dxa"/>
          </w:tcPr>
          <w:p w14:paraId="68F88CB8" w14:textId="06CF2AA1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Прибор учёта</w:t>
            </w:r>
          </w:p>
        </w:tc>
      </w:tr>
      <w:tr w:rsidR="004D25AA" w:rsidRPr="004D25AA" w14:paraId="33E7B9DC" w14:textId="77777777" w:rsidTr="004D25AA">
        <w:tc>
          <w:tcPr>
            <w:tcW w:w="1413" w:type="dxa"/>
          </w:tcPr>
          <w:p w14:paraId="5C67F94F" w14:textId="10BF28B2" w:rsidR="004D25AA" w:rsidRPr="004D25AA" w:rsidRDefault="004D25AA" w:rsidP="004D25AA">
            <w:pPr>
              <w:rPr>
                <w:rFonts w:ascii="Times New Roman" w:hAnsi="Times New Roman" w:cs="Times New Roman"/>
                <w:lang w:val="en-US"/>
              </w:rPr>
            </w:pPr>
            <w:r w:rsidRPr="004D25AA">
              <w:rPr>
                <w:rFonts w:ascii="Times New Roman" w:hAnsi="Times New Roman" w:cs="Times New Roman"/>
              </w:rPr>
              <w:t>СМР</w:t>
            </w:r>
          </w:p>
        </w:tc>
        <w:tc>
          <w:tcPr>
            <w:tcW w:w="7229" w:type="dxa"/>
          </w:tcPr>
          <w:p w14:paraId="1BD4204C" w14:textId="72B3D6EA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Строительно-монтажные работы</w:t>
            </w:r>
          </w:p>
        </w:tc>
      </w:tr>
      <w:tr w:rsidR="004D25AA" w:rsidRPr="004D25AA" w14:paraId="49E69688" w14:textId="77777777" w:rsidTr="004D25AA">
        <w:tc>
          <w:tcPr>
            <w:tcW w:w="1413" w:type="dxa"/>
          </w:tcPr>
          <w:p w14:paraId="5BD1F3E1" w14:textId="1BB262D5" w:rsidR="004D25AA" w:rsidRPr="004D25AA" w:rsidRDefault="004D25AA" w:rsidP="004D25AA">
            <w:pPr>
              <w:rPr>
                <w:rFonts w:ascii="Times New Roman" w:hAnsi="Times New Roman" w:cs="Times New Roman"/>
                <w:lang w:val="en-US"/>
              </w:rPr>
            </w:pPr>
            <w:r w:rsidRPr="004D25AA">
              <w:rPr>
                <w:rFonts w:ascii="Times New Roman" w:hAnsi="Times New Roman" w:cs="Times New Roman"/>
              </w:rPr>
              <w:lastRenderedPageBreak/>
              <w:t>ПНР</w:t>
            </w:r>
          </w:p>
        </w:tc>
        <w:tc>
          <w:tcPr>
            <w:tcW w:w="7229" w:type="dxa"/>
          </w:tcPr>
          <w:p w14:paraId="2085D91B" w14:textId="2C5F1748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Пусконаладочные работы</w:t>
            </w:r>
          </w:p>
        </w:tc>
      </w:tr>
      <w:tr w:rsidR="004D25AA" w:rsidRPr="004D25AA" w14:paraId="72A38F1B" w14:textId="77777777" w:rsidTr="004D25AA">
        <w:tc>
          <w:tcPr>
            <w:tcW w:w="1413" w:type="dxa"/>
          </w:tcPr>
          <w:p w14:paraId="2E29C250" w14:textId="23978840" w:rsidR="004D25AA" w:rsidRPr="004D25AA" w:rsidRDefault="004D25AA" w:rsidP="004D25AA">
            <w:pPr>
              <w:rPr>
                <w:rFonts w:ascii="Times New Roman" w:hAnsi="Times New Roman" w:cs="Times New Roman"/>
                <w:lang w:val="en-US"/>
              </w:rPr>
            </w:pPr>
            <w:r w:rsidRPr="004D25AA">
              <w:rPr>
                <w:rFonts w:ascii="Times New Roman" w:hAnsi="Times New Roman" w:cs="Times New Roman"/>
              </w:rPr>
              <w:t>УСД</w:t>
            </w:r>
          </w:p>
        </w:tc>
        <w:tc>
          <w:tcPr>
            <w:tcW w:w="7229" w:type="dxa"/>
          </w:tcPr>
          <w:p w14:paraId="131047EA" w14:textId="0B4613BF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Устройство сбора данных</w:t>
            </w:r>
          </w:p>
        </w:tc>
      </w:tr>
      <w:tr w:rsidR="004D25AA" w:rsidRPr="004D25AA" w14:paraId="7FF4F991" w14:textId="77777777" w:rsidTr="004D25AA">
        <w:tc>
          <w:tcPr>
            <w:tcW w:w="1413" w:type="dxa"/>
          </w:tcPr>
          <w:p w14:paraId="320C4BEE" w14:textId="5D0434FE" w:rsidR="004D25AA" w:rsidRPr="004D25AA" w:rsidRDefault="004D25AA" w:rsidP="004D25AA">
            <w:pPr>
              <w:rPr>
                <w:rFonts w:ascii="Times New Roman" w:hAnsi="Times New Roman" w:cs="Times New Roman"/>
                <w:lang w:val="en-US"/>
              </w:rPr>
            </w:pPr>
            <w:r w:rsidRPr="004D25AA">
              <w:rPr>
                <w:rFonts w:ascii="Times New Roman" w:hAnsi="Times New Roman" w:cs="Times New Roman"/>
              </w:rPr>
              <w:t>ИВК</w:t>
            </w:r>
          </w:p>
        </w:tc>
        <w:tc>
          <w:tcPr>
            <w:tcW w:w="7229" w:type="dxa"/>
          </w:tcPr>
          <w:p w14:paraId="1CC9ACC0" w14:textId="7BC32BC5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Информационно-вычислительный комплекс</w:t>
            </w:r>
          </w:p>
        </w:tc>
      </w:tr>
      <w:tr w:rsidR="004D25AA" w:rsidRPr="004D25AA" w14:paraId="4BA38191" w14:textId="77777777" w:rsidTr="004D25AA">
        <w:tc>
          <w:tcPr>
            <w:tcW w:w="1413" w:type="dxa"/>
          </w:tcPr>
          <w:p w14:paraId="74173C3D" w14:textId="216D6A48" w:rsidR="004D25AA" w:rsidRPr="004D25AA" w:rsidRDefault="004D25AA" w:rsidP="004D25AA">
            <w:pPr>
              <w:rPr>
                <w:rFonts w:ascii="Times New Roman" w:hAnsi="Times New Roman" w:cs="Times New Roman"/>
                <w:lang w:val="en-US"/>
              </w:rPr>
            </w:pPr>
            <w:r w:rsidRPr="004D25AA">
              <w:rPr>
                <w:rFonts w:ascii="Times New Roman" w:hAnsi="Times New Roman" w:cs="Times New Roman"/>
              </w:rPr>
              <w:t>ФО</w:t>
            </w:r>
          </w:p>
        </w:tc>
        <w:tc>
          <w:tcPr>
            <w:tcW w:w="7229" w:type="dxa"/>
          </w:tcPr>
          <w:p w14:paraId="3A6EE712" w14:textId="0D2EC6F7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Федеральный округ</w:t>
            </w:r>
          </w:p>
        </w:tc>
      </w:tr>
      <w:tr w:rsidR="004D25AA" w:rsidRPr="004D25AA" w14:paraId="371FF412" w14:textId="77777777" w:rsidTr="004D25AA">
        <w:tc>
          <w:tcPr>
            <w:tcW w:w="1413" w:type="dxa"/>
          </w:tcPr>
          <w:p w14:paraId="5AAE8452" w14:textId="78B179DF" w:rsidR="004D25AA" w:rsidRPr="004D25AA" w:rsidRDefault="004D25AA" w:rsidP="004D25AA">
            <w:pPr>
              <w:rPr>
                <w:rFonts w:ascii="Times New Roman" w:hAnsi="Times New Roman" w:cs="Times New Roman"/>
                <w:lang w:val="en-US"/>
              </w:rPr>
            </w:pPr>
            <w:r w:rsidRPr="004D25AA">
              <w:rPr>
                <w:rFonts w:ascii="Times New Roman" w:hAnsi="Times New Roman" w:cs="Times New Roman"/>
              </w:rPr>
              <w:t>Регион</w:t>
            </w:r>
          </w:p>
        </w:tc>
        <w:tc>
          <w:tcPr>
            <w:tcW w:w="7229" w:type="dxa"/>
          </w:tcPr>
          <w:p w14:paraId="74172629" w14:textId="6F197461" w:rsidR="004D25AA" w:rsidRPr="004D25AA" w:rsidRDefault="004D25AA" w:rsidP="004D25AA">
            <w:pPr>
              <w:rPr>
                <w:rFonts w:ascii="Times New Roman" w:hAnsi="Times New Roman" w:cs="Times New Roman"/>
              </w:rPr>
            </w:pPr>
            <w:r w:rsidRPr="004D25AA">
              <w:rPr>
                <w:rFonts w:ascii="Times New Roman" w:hAnsi="Times New Roman" w:cs="Times New Roman"/>
              </w:rPr>
              <w:t>Субъект Российской Федерации</w:t>
            </w:r>
          </w:p>
        </w:tc>
      </w:tr>
    </w:tbl>
    <w:p w14:paraId="5639C959" w14:textId="77777777" w:rsidR="00840FAA" w:rsidRPr="004D25AA" w:rsidRDefault="00840FAA" w:rsidP="00840FAA">
      <w:pPr>
        <w:ind w:firstLine="426"/>
        <w:rPr>
          <w:rFonts w:ascii="Times New Roman" w:hAnsi="Times New Roman" w:cs="Times New Roman"/>
          <w:b/>
          <w:bCs/>
        </w:rPr>
      </w:pPr>
    </w:p>
    <w:p w14:paraId="5BAE2BC4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  <w:b/>
          <w:bCs/>
        </w:rPr>
      </w:pPr>
      <w:r w:rsidRPr="004D25AA">
        <w:rPr>
          <w:rFonts w:ascii="Times New Roman" w:hAnsi="Times New Roman" w:cs="Times New Roman"/>
          <w:b/>
          <w:bCs/>
        </w:rPr>
        <w:t>2. Функциональные требования</w:t>
      </w:r>
    </w:p>
    <w:p w14:paraId="43D1EB13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2.1. Сбор информации о тендерах</w:t>
      </w:r>
    </w:p>
    <w:p w14:paraId="67340ED1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2.1.1. Источники информации</w:t>
      </w:r>
    </w:p>
    <w:p w14:paraId="53295CBD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Система должна осуществлять ежедневный анализ новых размещённых тендеров на следующих ресурсах:</w:t>
      </w:r>
    </w:p>
    <w:p w14:paraId="0F07CC68" w14:textId="73D0D84D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Федеральные и коммерческие ЭТП:</w:t>
      </w:r>
    </w:p>
    <w:p w14:paraId="6B2A986C" w14:textId="0217B4F4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https://zakupki.gov.ru/epz/order/extendedsearch/results.html</w:t>
      </w:r>
    </w:p>
    <w:p w14:paraId="43983C45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https://www.rts-tender.ru/</w:t>
      </w:r>
    </w:p>
    <w:p w14:paraId="1CEE54B5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https://www.fabrikant.ru/</w:t>
      </w:r>
    </w:p>
    <w:p w14:paraId="3C41FEBB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https://gz.lot-online.ru/etp_front/</w:t>
      </w:r>
    </w:p>
    <w:p w14:paraId="1423723A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https://www.tektorg.ru/</w:t>
      </w:r>
    </w:p>
    <w:p w14:paraId="27B7E2CB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https://etpgpb.ru/</w:t>
      </w:r>
    </w:p>
    <w:p w14:paraId="70BF03ED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https://etpgpb.ru/products/strateg/</w:t>
      </w:r>
    </w:p>
    <w:p w14:paraId="767276E0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https://www.astgoz.ru/page/index</w:t>
      </w:r>
    </w:p>
    <w:p w14:paraId="6B5D42E1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https://etprf.ru/</w:t>
      </w:r>
    </w:p>
    <w:p w14:paraId="4A83478C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https://www.sberbank-ast.ru/</w:t>
      </w:r>
    </w:p>
    <w:p w14:paraId="6144E940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https://www.roseltorg.ru/</w:t>
      </w:r>
    </w:p>
    <w:p w14:paraId="5EB56FA9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https://etp.zakazrf.ru/</w:t>
      </w:r>
    </w:p>
    <w:p w14:paraId="47421ED8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Корпоративные площадки:</w:t>
      </w:r>
    </w:p>
    <w:p w14:paraId="539B28C1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https://psfond.ru/about/tenders/</w:t>
      </w:r>
    </w:p>
    <w:p w14:paraId="3566A1C8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https://family-yug.ru/tendery/</w:t>
      </w:r>
    </w:p>
    <w:p w14:paraId="229CCE3C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https://tender.glorax.com/</w:t>
      </w:r>
    </w:p>
    <w:p w14:paraId="4D5E3B02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https://tender.sevensuns.ru/</w:t>
      </w:r>
    </w:p>
    <w:p w14:paraId="369D3E6B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https://zakupki.rg-dev.ru/frame/index.html</w:t>
      </w:r>
    </w:p>
    <w:p w14:paraId="796514AA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https://partner.strana.com/</w:t>
      </w:r>
    </w:p>
    <w:p w14:paraId="08D268AC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https://tender.sminex.com/frame/index.html</w:t>
      </w:r>
    </w:p>
    <w:p w14:paraId="09A77158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https://fsk.ru/about/tenders</w:t>
      </w:r>
    </w:p>
    <w:p w14:paraId="4F5DDD17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lastRenderedPageBreak/>
        <w:t>https://zakupki.lsr.ru/</w:t>
      </w:r>
    </w:p>
    <w:p w14:paraId="5D6DD674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https://maksmart.ru/</w:t>
      </w:r>
    </w:p>
    <w:p w14:paraId="0E981EF2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https://mcy-1.ru/tenders</w:t>
      </w:r>
    </w:p>
    <w:p w14:paraId="659B1D35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https://tender.etalongroup.ru/</w:t>
      </w:r>
    </w:p>
    <w:p w14:paraId="76CD648F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https://etp.mdevelopment.ru/frame/index.html</w:t>
      </w:r>
    </w:p>
    <w:p w14:paraId="17FD6F8F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https://gcsu-555.ru/ru/dlya-kontragentov/</w:t>
      </w:r>
    </w:p>
    <w:p w14:paraId="4869B601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https://etp.mr-group.ru/frame/index.html</w:t>
      </w:r>
    </w:p>
    <w:p w14:paraId="0CA188C6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https://etp.group-akvilon.ru/frame/index.html</w:t>
      </w:r>
    </w:p>
    <w:p w14:paraId="68AB68E1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https://srm.brusnika.ru/frame/index.html</w:t>
      </w:r>
    </w:p>
    <w:p w14:paraId="3CE98FA3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https://tochno.life/about/tenders</w:t>
      </w:r>
    </w:p>
    <w:p w14:paraId="722C475C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https://www.capitalgroup.ru/ru/company/tenders</w:t>
      </w:r>
    </w:p>
    <w:p w14:paraId="3AB99D53" w14:textId="77777777" w:rsidR="004D25AA" w:rsidRPr="004D25AA" w:rsidRDefault="004D25AA" w:rsidP="004D25AA">
      <w:pPr>
        <w:ind w:firstLine="1134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https://setlgroup.ru/tenders/partnership</w:t>
      </w:r>
    </w:p>
    <w:p w14:paraId="7814F786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  <w:b/>
          <w:bCs/>
        </w:rPr>
        <w:t xml:space="preserve">Примечание: </w:t>
      </w:r>
      <w:r w:rsidRPr="004D25AA">
        <w:rPr>
          <w:rFonts w:ascii="Times New Roman" w:hAnsi="Times New Roman" w:cs="Times New Roman"/>
        </w:rPr>
        <w:t>Список источников может расширяться. Система должна поддерживать добавление новых источников без существенной переработки архитектуры.</w:t>
      </w:r>
    </w:p>
    <w:p w14:paraId="6C15962C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2.1.2. Периодичность сбора</w:t>
      </w:r>
    </w:p>
    <w:p w14:paraId="132F087A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ЕИС и приоритетные ЭТП: каждый час</w:t>
      </w:r>
    </w:p>
    <w:p w14:paraId="52A8B692" w14:textId="1423D0C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Остальные ЭТП: 2 раза в день</w:t>
      </w:r>
    </w:p>
    <w:p w14:paraId="5CB8C75C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Корпоративные площадки: 1 раз в день</w:t>
      </w:r>
    </w:p>
    <w:p w14:paraId="188DD6AC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2.1.3. Требования к адаптерам источников</w:t>
      </w:r>
    </w:p>
    <w:p w14:paraId="1471326B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Каждый источник должен иметь отдельный адаптер, реализующий:</w:t>
      </w:r>
    </w:p>
    <w:p w14:paraId="27397F1D" w14:textId="677A0CD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получение списка новых тендеров;</w:t>
      </w:r>
    </w:p>
    <w:p w14:paraId="7D88B73A" w14:textId="1137750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получение детальной информации о тендере;</w:t>
      </w:r>
    </w:p>
    <w:p w14:paraId="2F27D3D7" w14:textId="57F77AC0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скачивание тендерной документации;</w:t>
      </w:r>
    </w:p>
    <w:p w14:paraId="0422249A" w14:textId="72096D5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обработку изменений в структуре источника;</w:t>
      </w:r>
    </w:p>
    <w:p w14:paraId="15A28480" w14:textId="425B660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логирование ошибок.</w:t>
      </w:r>
    </w:p>
    <w:p w14:paraId="26F6C583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2.2. Анализ требований тендерной документации</w:t>
      </w:r>
    </w:p>
    <w:p w14:paraId="64040845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2.2.1. Перечень конкурентов для анализа</w:t>
      </w:r>
    </w:p>
    <w:p w14:paraId="01EE39F8" w14:textId="09BE20D0" w:rsidR="00840FAA" w:rsidRPr="005511F1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Система должна проводить анализ требований тендерной документации на соответствие характеристикам приборов МИРТЕК и следующих основных конкурентов: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2852"/>
        <w:gridCol w:w="5795"/>
      </w:tblGrid>
      <w:tr w:rsidR="004D25AA" w:rsidRPr="004D25AA" w14:paraId="3A44EEE7" w14:textId="77777777" w:rsidTr="004D25AA">
        <w:tc>
          <w:tcPr>
            <w:tcW w:w="562" w:type="dxa"/>
          </w:tcPr>
          <w:p w14:paraId="53573B3B" w14:textId="37931DB4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52" w:type="dxa"/>
          </w:tcPr>
          <w:p w14:paraId="548827C4" w14:textId="4051DD11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Производитель</w:t>
            </w:r>
          </w:p>
        </w:tc>
        <w:tc>
          <w:tcPr>
            <w:tcW w:w="5795" w:type="dxa"/>
          </w:tcPr>
          <w:p w14:paraId="066A622C" w14:textId="0D44521A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Сайт</w:t>
            </w:r>
          </w:p>
        </w:tc>
      </w:tr>
      <w:tr w:rsidR="004D25AA" w:rsidRPr="004D25AA" w14:paraId="3D5E7EBD" w14:textId="77777777" w:rsidTr="004D25AA">
        <w:tc>
          <w:tcPr>
            <w:tcW w:w="562" w:type="dxa"/>
          </w:tcPr>
          <w:p w14:paraId="094F6C73" w14:textId="6FF2E988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52" w:type="dxa"/>
          </w:tcPr>
          <w:p w14:paraId="47002D6D" w14:textId="7DF53A01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 xml:space="preserve">ООО «Завод </w:t>
            </w:r>
            <w:proofErr w:type="spellStart"/>
            <w:r w:rsidRPr="004D25AA">
              <w:rPr>
                <w:rFonts w:ascii="Times New Roman" w:hAnsi="Times New Roman" w:cs="Times New Roman"/>
              </w:rPr>
              <w:t>Нартис</w:t>
            </w:r>
            <w:proofErr w:type="spellEnd"/>
            <w:r w:rsidRPr="004D25A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5795" w:type="dxa"/>
          </w:tcPr>
          <w:p w14:paraId="6CDB8A88" w14:textId="185496BC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https://nartis-region.ru/counters</w:t>
            </w:r>
          </w:p>
        </w:tc>
      </w:tr>
      <w:tr w:rsidR="004D25AA" w:rsidRPr="004D25AA" w14:paraId="27D029FE" w14:textId="77777777" w:rsidTr="004D25AA">
        <w:tc>
          <w:tcPr>
            <w:tcW w:w="562" w:type="dxa"/>
          </w:tcPr>
          <w:p w14:paraId="018DE140" w14:textId="042245A1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52" w:type="dxa"/>
          </w:tcPr>
          <w:p w14:paraId="3B06F2BF" w14:textId="736AB28B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АО «Энергомера»</w:t>
            </w:r>
          </w:p>
        </w:tc>
        <w:tc>
          <w:tcPr>
            <w:tcW w:w="5795" w:type="dxa"/>
          </w:tcPr>
          <w:p w14:paraId="149B6075" w14:textId="2B3DDBBA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https://www.energomera.ru/ru/products/meters</w:t>
            </w:r>
          </w:p>
        </w:tc>
      </w:tr>
      <w:tr w:rsidR="004D25AA" w:rsidRPr="004D25AA" w14:paraId="38DA759E" w14:textId="77777777" w:rsidTr="004D25AA">
        <w:tc>
          <w:tcPr>
            <w:tcW w:w="562" w:type="dxa"/>
          </w:tcPr>
          <w:p w14:paraId="77E7C5AB" w14:textId="05507055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852" w:type="dxa"/>
          </w:tcPr>
          <w:p w14:paraId="11972D81" w14:textId="58E153F4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«НПО "МИР"»</w:t>
            </w:r>
          </w:p>
        </w:tc>
        <w:tc>
          <w:tcPr>
            <w:tcW w:w="5795" w:type="dxa"/>
          </w:tcPr>
          <w:p w14:paraId="6FB9756B" w14:textId="63F9D698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https://mir-omsk.ru/products/equipment/</w:t>
            </w:r>
          </w:p>
        </w:tc>
      </w:tr>
      <w:tr w:rsidR="004D25AA" w:rsidRPr="004D25AA" w14:paraId="013FA1E2" w14:textId="77777777" w:rsidTr="004D25AA">
        <w:tc>
          <w:tcPr>
            <w:tcW w:w="562" w:type="dxa"/>
          </w:tcPr>
          <w:p w14:paraId="2FDF1008" w14:textId="5D864EB0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52" w:type="dxa"/>
          </w:tcPr>
          <w:p w14:paraId="1B76D062" w14:textId="15A70E6A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«Телематические Решения»</w:t>
            </w:r>
          </w:p>
        </w:tc>
        <w:tc>
          <w:tcPr>
            <w:tcW w:w="5795" w:type="dxa"/>
          </w:tcPr>
          <w:p w14:paraId="38251266" w14:textId="7D4EF064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https://waviot.ru/catalog/</w:t>
            </w:r>
          </w:p>
        </w:tc>
      </w:tr>
      <w:tr w:rsidR="004D25AA" w:rsidRPr="004D25AA" w14:paraId="7E5E1298" w14:textId="77777777" w:rsidTr="004D25AA">
        <w:tc>
          <w:tcPr>
            <w:tcW w:w="562" w:type="dxa"/>
          </w:tcPr>
          <w:p w14:paraId="013211E1" w14:textId="57343FD6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52" w:type="dxa"/>
          </w:tcPr>
          <w:p w14:paraId="78E48FBF" w14:textId="3423762B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«НПП "ТЕПЛОВОДОХРАН"»</w:t>
            </w:r>
          </w:p>
        </w:tc>
        <w:tc>
          <w:tcPr>
            <w:tcW w:w="5795" w:type="dxa"/>
          </w:tcPr>
          <w:p w14:paraId="736B81C3" w14:textId="74A8D783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https://pulsarm.ru/products/pribory-ucheta/schetchiki-elektroenergii-elektroschetchiki/</w:t>
            </w:r>
          </w:p>
        </w:tc>
      </w:tr>
      <w:tr w:rsidR="004D25AA" w:rsidRPr="004D25AA" w14:paraId="3591A1AB" w14:textId="77777777" w:rsidTr="004D25AA">
        <w:tc>
          <w:tcPr>
            <w:tcW w:w="562" w:type="dxa"/>
          </w:tcPr>
          <w:p w14:paraId="79FC3BB0" w14:textId="75C1AEDE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52" w:type="dxa"/>
          </w:tcPr>
          <w:p w14:paraId="5C8AD37C" w14:textId="1C347F2F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«НПК "</w:t>
            </w:r>
            <w:proofErr w:type="spellStart"/>
            <w:r w:rsidRPr="004D25AA">
              <w:rPr>
                <w:rFonts w:ascii="Times New Roman" w:hAnsi="Times New Roman" w:cs="Times New Roman"/>
              </w:rPr>
              <w:t>Инкотекс</w:t>
            </w:r>
            <w:proofErr w:type="spellEnd"/>
            <w:r w:rsidRPr="004D25AA">
              <w:rPr>
                <w:rFonts w:ascii="Times New Roman" w:hAnsi="Times New Roman" w:cs="Times New Roman"/>
              </w:rPr>
              <w:t>"»</w:t>
            </w:r>
          </w:p>
        </w:tc>
        <w:tc>
          <w:tcPr>
            <w:tcW w:w="5795" w:type="dxa"/>
          </w:tcPr>
          <w:p w14:paraId="54E02253" w14:textId="0BF79C4C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[требуется уточнение]</w:t>
            </w:r>
          </w:p>
        </w:tc>
      </w:tr>
      <w:tr w:rsidR="004D25AA" w:rsidRPr="004D25AA" w14:paraId="142B511F" w14:textId="77777777" w:rsidTr="004D25AA">
        <w:tc>
          <w:tcPr>
            <w:tcW w:w="562" w:type="dxa"/>
          </w:tcPr>
          <w:p w14:paraId="6D423F2D" w14:textId="1E8ACC43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52" w:type="dxa"/>
          </w:tcPr>
          <w:p w14:paraId="217E9D95" w14:textId="7A1B9835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«ПРОМЭНЕРГО»</w:t>
            </w:r>
          </w:p>
        </w:tc>
        <w:tc>
          <w:tcPr>
            <w:tcW w:w="5795" w:type="dxa"/>
          </w:tcPr>
          <w:p w14:paraId="117016E7" w14:textId="3276B54B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https://promenergo-rt.ru/production/ipu/</w:t>
            </w:r>
          </w:p>
        </w:tc>
      </w:tr>
      <w:tr w:rsidR="004D25AA" w:rsidRPr="004D25AA" w14:paraId="34351CA5" w14:textId="77777777" w:rsidTr="004D25AA">
        <w:tc>
          <w:tcPr>
            <w:tcW w:w="562" w:type="dxa"/>
          </w:tcPr>
          <w:p w14:paraId="5CD3C463" w14:textId="505DE036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52" w:type="dxa"/>
          </w:tcPr>
          <w:p w14:paraId="4321F7A9" w14:textId="177A9153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«КПЗ»</w:t>
            </w:r>
          </w:p>
        </w:tc>
        <w:tc>
          <w:tcPr>
            <w:tcW w:w="5795" w:type="dxa"/>
          </w:tcPr>
          <w:p w14:paraId="0926E53D" w14:textId="48CD2D27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https://www.kpsz.ru/production/#prod1</w:t>
            </w:r>
          </w:p>
        </w:tc>
      </w:tr>
      <w:tr w:rsidR="004D25AA" w:rsidRPr="004D25AA" w14:paraId="2DBA904C" w14:textId="77777777" w:rsidTr="004D25AA">
        <w:tc>
          <w:tcPr>
            <w:tcW w:w="562" w:type="dxa"/>
          </w:tcPr>
          <w:p w14:paraId="7498A45B" w14:textId="6E447582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52" w:type="dxa"/>
          </w:tcPr>
          <w:p w14:paraId="1EE61CAA" w14:textId="2E0E3616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</w:t>
            </w:r>
            <w:proofErr w:type="spellStart"/>
            <w:r w:rsidRPr="004D25AA">
              <w:rPr>
                <w:rFonts w:ascii="Times New Roman" w:hAnsi="Times New Roman" w:cs="Times New Roman"/>
              </w:rPr>
              <w:t>Тайпит</w:t>
            </w:r>
            <w:proofErr w:type="spellEnd"/>
            <w:r w:rsidRPr="004D25A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5795" w:type="dxa"/>
          </w:tcPr>
          <w:p w14:paraId="7CE664EB" w14:textId="466EF579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https://www.meters.taipit.ru/catalog/</w:t>
            </w:r>
          </w:p>
        </w:tc>
      </w:tr>
      <w:tr w:rsidR="004D25AA" w:rsidRPr="004D25AA" w14:paraId="2FD6075D" w14:textId="77777777" w:rsidTr="004D25AA">
        <w:tc>
          <w:tcPr>
            <w:tcW w:w="562" w:type="dxa"/>
          </w:tcPr>
          <w:p w14:paraId="693E7013" w14:textId="12AAE467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52" w:type="dxa"/>
          </w:tcPr>
          <w:p w14:paraId="1B5E7926" w14:textId="13081D6E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АО «Радио и Микроэлектроника»</w:t>
            </w:r>
          </w:p>
        </w:tc>
        <w:tc>
          <w:tcPr>
            <w:tcW w:w="5795" w:type="dxa"/>
          </w:tcPr>
          <w:p w14:paraId="125A5E08" w14:textId="5EA9CDA1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https://www.ao-rim.ru/product/</w:t>
            </w:r>
          </w:p>
        </w:tc>
      </w:tr>
      <w:tr w:rsidR="004D25AA" w:rsidRPr="004D25AA" w14:paraId="7E377AFB" w14:textId="77777777" w:rsidTr="004D25AA">
        <w:tc>
          <w:tcPr>
            <w:tcW w:w="562" w:type="dxa"/>
          </w:tcPr>
          <w:p w14:paraId="40E545F0" w14:textId="1A124F60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52" w:type="dxa"/>
          </w:tcPr>
          <w:p w14:paraId="36B8E925" w14:textId="6A242E1E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«МИЛУР Интеллектуальные Системы»</w:t>
            </w:r>
          </w:p>
        </w:tc>
        <w:tc>
          <w:tcPr>
            <w:tcW w:w="5795" w:type="dxa"/>
          </w:tcPr>
          <w:p w14:paraId="6ED50BED" w14:textId="67EEB4C1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https://miluris.ru/produktsiya/</w:t>
            </w:r>
          </w:p>
        </w:tc>
      </w:tr>
      <w:tr w:rsidR="004D25AA" w:rsidRPr="004D25AA" w14:paraId="5823837E" w14:textId="77777777" w:rsidTr="004D25AA">
        <w:tc>
          <w:tcPr>
            <w:tcW w:w="562" w:type="dxa"/>
          </w:tcPr>
          <w:p w14:paraId="3175E100" w14:textId="4F0ABA61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52" w:type="dxa"/>
          </w:tcPr>
          <w:p w14:paraId="1245938C" w14:textId="46DD01A4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 xml:space="preserve">ООО «НТЦ </w:t>
            </w:r>
            <w:proofErr w:type="spellStart"/>
            <w:r w:rsidRPr="004D25AA">
              <w:rPr>
                <w:rFonts w:ascii="Times New Roman" w:hAnsi="Times New Roman" w:cs="Times New Roman"/>
              </w:rPr>
              <w:t>Ротек</w:t>
            </w:r>
            <w:proofErr w:type="spellEnd"/>
            <w:r w:rsidRPr="004D25A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5795" w:type="dxa"/>
          </w:tcPr>
          <w:p w14:paraId="123A0D79" w14:textId="14C11E8B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https://www.rotek.ru/product/promyshlennaya-avtomatizatsiya-i-industrialnyy-internet-veshchey-iiot/</w:t>
            </w:r>
          </w:p>
        </w:tc>
      </w:tr>
    </w:tbl>
    <w:p w14:paraId="2B32A262" w14:textId="793401C8" w:rsidR="00840FAA" w:rsidRDefault="004D25AA" w:rsidP="00840F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  <w:b/>
          <w:bCs/>
        </w:rPr>
        <w:t>Примечание:</w:t>
      </w:r>
      <w:r w:rsidRPr="004D25AA">
        <w:rPr>
          <w:rFonts w:ascii="Times New Roman" w:hAnsi="Times New Roman" w:cs="Times New Roman"/>
        </w:rPr>
        <w:t xml:space="preserve"> Список конкурентов может расширяться. Система должна поддерживать добавление новых производителей.</w:t>
      </w:r>
    </w:p>
    <w:p w14:paraId="04E3199E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2.2.2. Справочник продукции</w:t>
      </w:r>
    </w:p>
    <w:p w14:paraId="175A7DBF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Система должна содержать справочник продукции МИРТЕК и конкурентов со следующими характеристиками:</w:t>
      </w:r>
    </w:p>
    <w:p w14:paraId="01E2E846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Основные характеристики:</w:t>
      </w:r>
    </w:p>
    <w:p w14:paraId="7A940051" w14:textId="00B4C80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Производитель</w:t>
      </w:r>
    </w:p>
    <w:p w14:paraId="2FC6B395" w14:textId="1C608DC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Бренд</w:t>
      </w:r>
    </w:p>
    <w:p w14:paraId="70750F69" w14:textId="36B28474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Модель</w:t>
      </w:r>
    </w:p>
    <w:p w14:paraId="215CFBDB" w14:textId="289983D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Артикул</w:t>
      </w:r>
    </w:p>
    <w:p w14:paraId="5D543903" w14:textId="47F7BE0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Тип прибора</w:t>
      </w:r>
    </w:p>
    <w:p w14:paraId="659F6C54" w14:textId="44EC482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Наименование полное</w:t>
      </w:r>
    </w:p>
    <w:p w14:paraId="4CE85053" w14:textId="2D5E2E2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Наименование краткое</w:t>
      </w:r>
    </w:p>
    <w:p w14:paraId="4B756283" w14:textId="5CA335A9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Год начала выпуска</w:t>
      </w:r>
    </w:p>
    <w:p w14:paraId="4EC6ED99" w14:textId="6A65E8C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Год окончания выпуска</w:t>
      </w:r>
    </w:p>
    <w:p w14:paraId="5192D81C" w14:textId="1175CFCA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Статус (активен/снят с производства/архив)</w:t>
      </w:r>
    </w:p>
    <w:p w14:paraId="19B84B80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Электрические характеристики:</w:t>
      </w:r>
    </w:p>
    <w:p w14:paraId="697DCEA0" w14:textId="7C6217C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Номинальное напряжение</w:t>
      </w:r>
    </w:p>
    <w:p w14:paraId="58A6D909" w14:textId="11FBB15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Диапазон рабочих напряжений</w:t>
      </w:r>
    </w:p>
    <w:p w14:paraId="3C9359BD" w14:textId="3E53836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Номинальный ток</w:t>
      </w:r>
    </w:p>
    <w:p w14:paraId="54B82089" w14:textId="7E9B31B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Максимальный ток</w:t>
      </w:r>
    </w:p>
    <w:p w14:paraId="3D999DD4" w14:textId="611E455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Стартовый ток</w:t>
      </w:r>
    </w:p>
    <w:p w14:paraId="03790CF1" w14:textId="561F1BF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4D25AA">
        <w:rPr>
          <w:rFonts w:ascii="Times New Roman" w:hAnsi="Times New Roman" w:cs="Times New Roman"/>
        </w:rPr>
        <w:t>Класс точности</w:t>
      </w:r>
    </w:p>
    <w:p w14:paraId="4637BCE8" w14:textId="3E9190D0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Частота сети</w:t>
      </w:r>
    </w:p>
    <w:p w14:paraId="16BCCBD1" w14:textId="0921E83A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фаз</w:t>
      </w:r>
    </w:p>
    <w:p w14:paraId="37CF489A" w14:textId="6C7DB35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тарифов</w:t>
      </w:r>
    </w:p>
    <w:p w14:paraId="5E814F5D" w14:textId="39791B6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Тип отсчётного устройства</w:t>
      </w:r>
    </w:p>
    <w:p w14:paraId="09E0542E" w14:textId="585A699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разрядов</w:t>
      </w:r>
    </w:p>
    <w:p w14:paraId="64CB7067" w14:textId="0E468D5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Постоянная счётчика</w:t>
      </w:r>
    </w:p>
    <w:p w14:paraId="0CFA2683" w14:textId="3DB71D3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Полная потребляемая мощность</w:t>
      </w:r>
    </w:p>
    <w:p w14:paraId="7E12701E" w14:textId="4E4B414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Активная потребляемая мощность</w:t>
      </w:r>
    </w:p>
    <w:p w14:paraId="2F78EC56" w14:textId="6EABE27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Интерфейсы и связь:</w:t>
      </w:r>
    </w:p>
    <w:p w14:paraId="62F02B77" w14:textId="6C3146F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Оптический порт</w:t>
      </w:r>
    </w:p>
    <w:p w14:paraId="1B8A8025" w14:textId="6648467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RS-232</w:t>
      </w:r>
    </w:p>
    <w:p w14:paraId="0A9B7CFF" w14:textId="0FCBDE5B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RS-485</w:t>
      </w:r>
    </w:p>
    <w:p w14:paraId="3050CCA9" w14:textId="6B760285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Ethernet</w:t>
      </w:r>
    </w:p>
    <w:p w14:paraId="6D4C6D5A" w14:textId="5675C919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Wi-Fi</w:t>
      </w:r>
    </w:p>
    <w:p w14:paraId="7326C4EC" w14:textId="35D25678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GSM/GPRS/3G/4G</w:t>
      </w:r>
    </w:p>
    <w:p w14:paraId="6B50318E" w14:textId="3B00441F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NB-IoT</w:t>
      </w:r>
    </w:p>
    <w:p w14:paraId="0DE2AE08" w14:textId="4B89B44A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4D25AA">
        <w:rPr>
          <w:rFonts w:ascii="Times New Roman" w:hAnsi="Times New Roman" w:cs="Times New Roman"/>
          <w:lang w:val="en-US"/>
        </w:rPr>
        <w:t>LoRaWAN</w:t>
      </w:r>
      <w:proofErr w:type="spellEnd"/>
    </w:p>
    <w:p w14:paraId="16040783" w14:textId="447A5A85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PLC</w:t>
      </w:r>
    </w:p>
    <w:p w14:paraId="4152D4B9" w14:textId="103438F8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RF-</w:t>
      </w:r>
      <w:r w:rsidRPr="004D25AA">
        <w:rPr>
          <w:rFonts w:ascii="Times New Roman" w:hAnsi="Times New Roman" w:cs="Times New Roman"/>
        </w:rPr>
        <w:t>канал</w:t>
      </w:r>
    </w:p>
    <w:p w14:paraId="1A2D846A" w14:textId="70CABAB1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ZigBee</w:t>
      </w:r>
    </w:p>
    <w:p w14:paraId="596CFCFD" w14:textId="55A76C94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M-Bus</w:t>
      </w:r>
    </w:p>
    <w:p w14:paraId="3A409B59" w14:textId="17C7121D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CAN</w:t>
      </w:r>
    </w:p>
    <w:p w14:paraId="6A38D428" w14:textId="0CD0FDE8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  <w:lang w:val="en-US"/>
        </w:rPr>
        <w:t>USB</w:t>
      </w:r>
    </w:p>
    <w:p w14:paraId="4567EBB3" w14:textId="2716CB73" w:rsidR="004D25AA" w:rsidRPr="004D25AA" w:rsidRDefault="004D25AA" w:rsidP="004D25AA">
      <w:pPr>
        <w:ind w:firstLine="426"/>
        <w:rPr>
          <w:rFonts w:ascii="Times New Roman" w:hAnsi="Times New Roman" w:cs="Times New Roman"/>
          <w:lang w:val="en-US"/>
        </w:rPr>
      </w:pPr>
      <w:r w:rsidRPr="004D25AA">
        <w:rPr>
          <w:rFonts w:ascii="Times New Roman" w:hAnsi="Times New Roman" w:cs="Times New Roman"/>
          <w:lang w:val="en-US"/>
        </w:rPr>
        <w:t xml:space="preserve">- </w:t>
      </w:r>
      <w:r w:rsidRPr="004D25AA">
        <w:rPr>
          <w:rFonts w:ascii="Times New Roman" w:hAnsi="Times New Roman" w:cs="Times New Roman"/>
        </w:rPr>
        <w:t>Импульсный</w:t>
      </w:r>
      <w:r w:rsidRPr="004D25AA">
        <w:rPr>
          <w:rFonts w:ascii="Times New Roman" w:hAnsi="Times New Roman" w:cs="Times New Roman"/>
          <w:lang w:val="en-US"/>
        </w:rPr>
        <w:t xml:space="preserve"> </w:t>
      </w:r>
      <w:r w:rsidRPr="004D25AA">
        <w:rPr>
          <w:rFonts w:ascii="Times New Roman" w:hAnsi="Times New Roman" w:cs="Times New Roman"/>
        </w:rPr>
        <w:t>выход</w:t>
      </w:r>
    </w:p>
    <w:p w14:paraId="67F6D82A" w14:textId="62E9861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импульсных выходов</w:t>
      </w:r>
    </w:p>
    <w:p w14:paraId="50D00279" w14:textId="0862FFA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Реле управления нагрузкой</w:t>
      </w:r>
    </w:p>
    <w:p w14:paraId="153A3997" w14:textId="67195234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реле</w:t>
      </w:r>
    </w:p>
    <w:p w14:paraId="63D3CC4F" w14:textId="584B80F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Тип реле</w:t>
      </w:r>
    </w:p>
    <w:p w14:paraId="0FFE1D5C" w14:textId="15E9933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Коммутируемая мощность</w:t>
      </w:r>
    </w:p>
    <w:p w14:paraId="30BC47DD" w14:textId="2034023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lastRenderedPageBreak/>
        <w:t>Протоколы обмена:</w:t>
      </w:r>
    </w:p>
    <w:p w14:paraId="094C85E4" w14:textId="41B9FE00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4D25AA">
        <w:rPr>
          <w:rFonts w:ascii="Times New Roman" w:hAnsi="Times New Roman" w:cs="Times New Roman"/>
        </w:rPr>
        <w:t>Modbus</w:t>
      </w:r>
      <w:proofErr w:type="spellEnd"/>
      <w:r w:rsidRPr="004D25AA">
        <w:rPr>
          <w:rFonts w:ascii="Times New Roman" w:hAnsi="Times New Roman" w:cs="Times New Roman"/>
        </w:rPr>
        <w:t xml:space="preserve"> RTU</w:t>
      </w:r>
    </w:p>
    <w:p w14:paraId="74086FA5" w14:textId="4614DBD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4D25AA">
        <w:rPr>
          <w:rFonts w:ascii="Times New Roman" w:hAnsi="Times New Roman" w:cs="Times New Roman"/>
        </w:rPr>
        <w:t>Modbus</w:t>
      </w:r>
      <w:proofErr w:type="spellEnd"/>
      <w:r w:rsidRPr="004D25AA">
        <w:rPr>
          <w:rFonts w:ascii="Times New Roman" w:hAnsi="Times New Roman" w:cs="Times New Roman"/>
        </w:rPr>
        <w:t xml:space="preserve"> TCP</w:t>
      </w:r>
    </w:p>
    <w:p w14:paraId="37A18E6E" w14:textId="75E9DD5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DLMS/COSEM</w:t>
      </w:r>
    </w:p>
    <w:p w14:paraId="338AB262" w14:textId="0B3B8FF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IEC 61107</w:t>
      </w:r>
    </w:p>
    <w:p w14:paraId="352ECE73" w14:textId="3B9273C0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IEC 62056</w:t>
      </w:r>
    </w:p>
    <w:p w14:paraId="6B98FA01" w14:textId="5957D9A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ГОСТ Р МЭК 62056</w:t>
      </w:r>
    </w:p>
    <w:p w14:paraId="4F9599F6" w14:textId="1DC4AF2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Протокол Меркурий</w:t>
      </w:r>
    </w:p>
    <w:p w14:paraId="766A1460" w14:textId="71EEFD0A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Протокол СЭТ-4</w:t>
      </w:r>
    </w:p>
    <w:p w14:paraId="38BA337F" w14:textId="3CE140B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Протокол Альфа</w:t>
      </w:r>
    </w:p>
    <w:p w14:paraId="3ED83E12" w14:textId="3404604A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Прочие протоколы</w:t>
      </w:r>
    </w:p>
    <w:p w14:paraId="7FA1B330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Функциональные возможности:</w:t>
      </w:r>
    </w:p>
    <w:p w14:paraId="166D4B6D" w14:textId="18B3261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Измерение активной энергии</w:t>
      </w:r>
    </w:p>
    <w:p w14:paraId="078DB6A5" w14:textId="3C9629E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4D25AA">
        <w:rPr>
          <w:rFonts w:ascii="Times New Roman" w:hAnsi="Times New Roman" w:cs="Times New Roman"/>
        </w:rPr>
        <w:t>Измерение реактивной энергии</w:t>
      </w:r>
    </w:p>
    <w:p w14:paraId="5C4EE782" w14:textId="289489B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Измерение параметров сети</w:t>
      </w:r>
    </w:p>
    <w:p w14:paraId="594EB6CA" w14:textId="460D5B2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Профили мощности</w:t>
      </w:r>
    </w:p>
    <w:p w14:paraId="68A9612A" w14:textId="1551F4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Глубина профиля</w:t>
      </w:r>
    </w:p>
    <w:p w14:paraId="6658AE7C" w14:textId="4A5E913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Интервал профиля</w:t>
      </w:r>
    </w:p>
    <w:p w14:paraId="4B5CAC94" w14:textId="11D2CF5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Журналы событий</w:t>
      </w:r>
    </w:p>
    <w:p w14:paraId="13D7AC4B" w14:textId="5B613E2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Журналы параметров</w:t>
      </w:r>
    </w:p>
    <w:p w14:paraId="26F45708" w14:textId="24E4F47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Контроль вскрытия</w:t>
      </w:r>
    </w:p>
    <w:p w14:paraId="63C3CE3C" w14:textId="341EC0B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Контроль магнитного поля</w:t>
      </w:r>
    </w:p>
    <w:p w14:paraId="49A82BA8" w14:textId="2B97061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Контроль дифференциала</w:t>
      </w:r>
    </w:p>
    <w:p w14:paraId="301B1D22" w14:textId="2C4A484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Контроль обратного тока</w:t>
      </w:r>
    </w:p>
    <w:p w14:paraId="02D6CAEA" w14:textId="4476CC5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Контроль качества электроэнергии</w:t>
      </w:r>
    </w:p>
    <w:p w14:paraId="15ABBC7C" w14:textId="1F5D234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Ограничитель мощности</w:t>
      </w:r>
    </w:p>
    <w:p w14:paraId="2C012C2E" w14:textId="1571840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Управление нагрузкой</w:t>
      </w:r>
    </w:p>
    <w:p w14:paraId="1C2ED8D0" w14:textId="31C0E56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Автоматическая самодиагностика</w:t>
      </w:r>
    </w:p>
    <w:p w14:paraId="5E65C920" w14:textId="6490D25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Архивы показаний</w:t>
      </w:r>
    </w:p>
    <w:p w14:paraId="4DC1F5F3" w14:textId="3A4C2CC9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Глубина архива</w:t>
      </w:r>
    </w:p>
    <w:p w14:paraId="544B0ED1" w14:textId="306BB30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lastRenderedPageBreak/>
        <w:t>Совместимость:</w:t>
      </w:r>
    </w:p>
    <w:p w14:paraId="142C1EBF" w14:textId="1122BB6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Совместимость с УСПД</w:t>
      </w:r>
    </w:p>
    <w:p w14:paraId="68904C26" w14:textId="24D73A9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Совместимость с ИВК</w:t>
      </w:r>
    </w:p>
    <w:p w14:paraId="0C103B63" w14:textId="6BB7C8A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Наименования совместимых ИВК</w:t>
      </w:r>
    </w:p>
    <w:p w14:paraId="028B7DB0" w14:textId="3D48B7F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Совместимость с АСКУЭ</w:t>
      </w:r>
    </w:p>
    <w:p w14:paraId="02ACA329" w14:textId="1E8FFE1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Наименования совместимых АСКУЭ</w:t>
      </w:r>
    </w:p>
    <w:p w14:paraId="683CBD4E" w14:textId="5500547A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Совместимость с ПО</w:t>
      </w:r>
    </w:p>
    <w:p w14:paraId="4BCC9ED6" w14:textId="32FDE12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Конструктивные характеристики:</w:t>
      </w:r>
    </w:p>
    <w:p w14:paraId="1B14D945" w14:textId="22798DC9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Тип монтажа</w:t>
      </w:r>
    </w:p>
    <w:p w14:paraId="6EA0915F" w14:textId="5BB55B8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модулей</w:t>
      </w:r>
    </w:p>
    <w:p w14:paraId="109BD6B4" w14:textId="0D672D3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Габаритные размеры</w:t>
      </w:r>
    </w:p>
    <w:p w14:paraId="1D087D5E" w14:textId="36AEBF3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Масса</w:t>
      </w:r>
    </w:p>
    <w:p w14:paraId="41AE8A07" w14:textId="1F587D6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Степень защиты</w:t>
      </w:r>
    </w:p>
    <w:p w14:paraId="6471BB2D" w14:textId="3261F309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Диапазон рабочих температур</w:t>
      </w:r>
    </w:p>
    <w:p w14:paraId="34B81B9E" w14:textId="32910A1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Относительная влажность</w:t>
      </w:r>
    </w:p>
    <w:p w14:paraId="56BF0C67" w14:textId="3549A6A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Атмосферное давление</w:t>
      </w:r>
    </w:p>
    <w:p w14:paraId="455A0C44" w14:textId="08C9F4C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Материал корпуса</w:t>
      </w:r>
    </w:p>
    <w:p w14:paraId="40FEAEFF" w14:textId="7A1FF15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Цвет корпуса</w:t>
      </w:r>
    </w:p>
    <w:p w14:paraId="6FB25C6C" w14:textId="08F521E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Тип зажимов</w:t>
      </w:r>
    </w:p>
    <w:p w14:paraId="4E6E6C05" w14:textId="4FFEDA5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Сечение проводов</w:t>
      </w:r>
    </w:p>
    <w:p w14:paraId="240FEAA0" w14:textId="2656AF6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Метрологические характеристики:</w:t>
      </w:r>
    </w:p>
    <w:p w14:paraId="122898CE" w14:textId="2BC113E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Утверждение типа СИ</w:t>
      </w:r>
    </w:p>
    <w:p w14:paraId="16EC0B7E" w14:textId="3A861000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Номер в Госреестре</w:t>
      </w:r>
    </w:p>
    <w:p w14:paraId="1E6BE990" w14:textId="3379B64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Дата утверждения типа</w:t>
      </w:r>
    </w:p>
    <w:p w14:paraId="7307461F" w14:textId="006B590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Межповерочный интервал</w:t>
      </w:r>
    </w:p>
    <w:p w14:paraId="7413FFE5" w14:textId="0C49EC7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Методика поверки</w:t>
      </w:r>
    </w:p>
    <w:p w14:paraId="2731F07F" w14:textId="5FB383A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Сертификат соответствия</w:t>
      </w:r>
    </w:p>
    <w:p w14:paraId="60B00DBF" w14:textId="7DDBAE3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Декларация соответствия</w:t>
      </w:r>
    </w:p>
    <w:p w14:paraId="3C0E9D48" w14:textId="11F04B2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Разрешение Ростехнадзора</w:t>
      </w:r>
    </w:p>
    <w:p w14:paraId="06DC8127" w14:textId="5551B07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Соответствие ГОСТ</w:t>
      </w:r>
    </w:p>
    <w:p w14:paraId="1E8EF75E" w14:textId="7C289B7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4D25AA">
        <w:rPr>
          <w:rFonts w:ascii="Times New Roman" w:hAnsi="Times New Roman" w:cs="Times New Roman"/>
        </w:rPr>
        <w:t>Соответствие ТР ТС</w:t>
      </w:r>
    </w:p>
    <w:p w14:paraId="41E918F1" w14:textId="3A080D2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Дополнительные функции:</w:t>
      </w:r>
    </w:p>
    <w:p w14:paraId="01004D59" w14:textId="131CDD0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Индикация</w:t>
      </w:r>
    </w:p>
    <w:p w14:paraId="44186760" w14:textId="309211A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Подсветка дисплея</w:t>
      </w:r>
    </w:p>
    <w:p w14:paraId="530A8C8A" w14:textId="1F059A7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Отображение даты и времени</w:t>
      </w:r>
    </w:p>
    <w:p w14:paraId="64F66C1F" w14:textId="06BD56D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Часы реального времени</w:t>
      </w:r>
    </w:p>
    <w:p w14:paraId="53F7BE06" w14:textId="6831491A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Автономное питание часов</w:t>
      </w:r>
    </w:p>
    <w:p w14:paraId="144A51F8" w14:textId="17859A8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Тарифное расписание</w:t>
      </w:r>
    </w:p>
    <w:p w14:paraId="1F374913" w14:textId="4E83A46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тарифных зон</w:t>
      </w:r>
    </w:p>
    <w:p w14:paraId="0AAE09B5" w14:textId="6F96764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Количество типов дней</w:t>
      </w:r>
    </w:p>
    <w:p w14:paraId="78EFB82E" w14:textId="56217C6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Переключение тарифов</w:t>
      </w:r>
    </w:p>
    <w:p w14:paraId="19E16AE5" w14:textId="1C16C1A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Внешняя антенна</w:t>
      </w:r>
    </w:p>
    <w:p w14:paraId="4CDF93F3" w14:textId="531D883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SIM-карта</w:t>
      </w:r>
    </w:p>
    <w:p w14:paraId="676D898C" w14:textId="1ADD2CB4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Карта памяти</w:t>
      </w:r>
    </w:p>
    <w:p w14:paraId="48651ECD" w14:textId="15B56B1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Обновление ПО</w:t>
      </w:r>
    </w:p>
    <w:p w14:paraId="501DFE03" w14:textId="454C083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Способ обновления ПО</w:t>
      </w:r>
    </w:p>
    <w:p w14:paraId="783CB0A9" w14:textId="2E76D17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Комплектация:</w:t>
      </w:r>
    </w:p>
    <w:p w14:paraId="2EDE0BFC" w14:textId="3A02072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Паспорт</w:t>
      </w:r>
    </w:p>
    <w:p w14:paraId="6CD28FB3" w14:textId="0EA6E55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Руководство по эксплуатации</w:t>
      </w:r>
    </w:p>
    <w:p w14:paraId="73BCA588" w14:textId="59D45ED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Методика поверки</w:t>
      </w:r>
    </w:p>
    <w:p w14:paraId="2806BA1C" w14:textId="7B7C60B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Свидетельство о первичной поверке</w:t>
      </w:r>
    </w:p>
    <w:p w14:paraId="2258CDFF" w14:textId="626B100A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Крепёжные элементы</w:t>
      </w:r>
    </w:p>
    <w:p w14:paraId="093DD498" w14:textId="5639214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Антенна в комплекте</w:t>
      </w:r>
    </w:p>
    <w:p w14:paraId="4DCBE91F" w14:textId="6E84A9B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Кабель в комплекте</w:t>
      </w:r>
    </w:p>
    <w:p w14:paraId="002E2D94" w14:textId="7104120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Программное обеспечение</w:t>
      </w:r>
    </w:p>
    <w:p w14:paraId="72CD4C41" w14:textId="548D5041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Носитель с ПО</w:t>
      </w:r>
    </w:p>
    <w:p w14:paraId="395BDF28" w14:textId="391A234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Документация:</w:t>
      </w:r>
    </w:p>
    <w:p w14:paraId="7767641C" w14:textId="52E50EE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Ссылка на паспорт</w:t>
      </w:r>
    </w:p>
    <w:p w14:paraId="2AE26F6D" w14:textId="2B03945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Ссылка на руководство</w:t>
      </w:r>
    </w:p>
    <w:p w14:paraId="6E32251D" w14:textId="3677DE2E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Ссылка на сертификат</w:t>
      </w:r>
    </w:p>
    <w:p w14:paraId="26422B59" w14:textId="41046F3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4D25AA">
        <w:rPr>
          <w:rFonts w:ascii="Times New Roman" w:hAnsi="Times New Roman" w:cs="Times New Roman"/>
        </w:rPr>
        <w:t>Ссылка на декларацию</w:t>
      </w:r>
    </w:p>
    <w:p w14:paraId="4B0B6EF7" w14:textId="61D19B1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Ссылка на описание типа</w:t>
      </w:r>
    </w:p>
    <w:p w14:paraId="4FF2C895" w14:textId="0EDC0CB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Ссылка на каталог</w:t>
      </w:r>
    </w:p>
    <w:p w14:paraId="6CE56622" w14:textId="1D742FF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Дата обновления документации</w:t>
      </w:r>
    </w:p>
    <w:p w14:paraId="1206FCEE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Применение:</w:t>
      </w:r>
    </w:p>
    <w:p w14:paraId="005CE83B" w14:textId="59B7F132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Область применения</w:t>
      </w:r>
    </w:p>
    <w:p w14:paraId="1B29784C" w14:textId="03F6E7B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Отрасли</w:t>
      </w:r>
    </w:p>
    <w:p w14:paraId="0113612A" w14:textId="5944AA2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Типы объектов</w:t>
      </w:r>
    </w:p>
    <w:p w14:paraId="4A5668DC" w14:textId="4998DDA8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Климатическое исполнение</w:t>
      </w:r>
    </w:p>
    <w:p w14:paraId="08F039F4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Прочие характеристики:</w:t>
      </w:r>
    </w:p>
    <w:p w14:paraId="33E2ED00" w14:textId="2273024F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Примечание</w:t>
      </w:r>
    </w:p>
    <w:p w14:paraId="6DC626B6" w14:textId="0CE0E5C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Актуальность</w:t>
      </w:r>
    </w:p>
    <w:p w14:paraId="477E426F" w14:textId="322607E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Дата актуализации</w:t>
      </w:r>
    </w:p>
    <w:p w14:paraId="7F30263C" w14:textId="567746C5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Ответственный за данные</w:t>
      </w:r>
    </w:p>
    <w:p w14:paraId="39543812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2.3. Расчёт соответствия продукции</w:t>
      </w:r>
    </w:p>
    <w:p w14:paraId="6EF7D3E4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2.3.1. Раздел «Конкуренция»</w:t>
      </w:r>
    </w:p>
    <w:p w14:paraId="3488CB5D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Система должна рассчитывать процент соответствия продукции, выпускаемой МИРТЕК, требованиям аукциона, а также продукции конкурентов.</w:t>
      </w:r>
    </w:p>
    <w:p w14:paraId="1DD44CA1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Требования:</w:t>
      </w:r>
    </w:p>
    <w:p w14:paraId="4E3C7F89" w14:textId="545D0506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Указывать производителей, чьи приборы соответствуют требованиям заказчика с уровнем соответствия более 80%.</w:t>
      </w:r>
    </w:p>
    <w:p w14:paraId="4332233D" w14:textId="203A67F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По каждому конкуренту (в том числе МИРТЕК) указывать обоснование выбора.</w:t>
      </w:r>
    </w:p>
    <w:p w14:paraId="1B4E4E85" w14:textId="46677BF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D25AA">
        <w:rPr>
          <w:rFonts w:ascii="Times New Roman" w:hAnsi="Times New Roman" w:cs="Times New Roman"/>
        </w:rPr>
        <w:t>Выводить информацию в табличной форме.</w:t>
      </w:r>
    </w:p>
    <w:p w14:paraId="411C6B7C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2.3.2. Формат таблицы соответствия</w:t>
      </w:r>
    </w:p>
    <w:p w14:paraId="7AA7F627" w14:textId="7A54575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Пример структуры таблицы:</w:t>
      </w:r>
    </w:p>
    <w:tbl>
      <w:tblPr>
        <w:tblStyle w:val="ad"/>
        <w:tblW w:w="9856" w:type="dxa"/>
        <w:tblLook w:val="04A0" w:firstRow="1" w:lastRow="0" w:firstColumn="1" w:lastColumn="0" w:noHBand="0" w:noVBand="1"/>
      </w:tblPr>
      <w:tblGrid>
        <w:gridCol w:w="3256"/>
        <w:gridCol w:w="1534"/>
        <w:gridCol w:w="1771"/>
        <w:gridCol w:w="1224"/>
        <w:gridCol w:w="2071"/>
      </w:tblGrid>
      <w:tr w:rsidR="004D25AA" w:rsidRPr="004D25AA" w14:paraId="1234D5AE" w14:textId="77777777" w:rsidTr="004D25AA">
        <w:tc>
          <w:tcPr>
            <w:tcW w:w="3256" w:type="dxa"/>
          </w:tcPr>
          <w:p w14:paraId="32302D1E" w14:textId="7687E660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1534" w:type="dxa"/>
          </w:tcPr>
          <w:p w14:paraId="7D3F9CFB" w14:textId="00FD630F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МИРТЕК</w:t>
            </w:r>
          </w:p>
        </w:tc>
        <w:tc>
          <w:tcPr>
            <w:tcW w:w="1771" w:type="dxa"/>
          </w:tcPr>
          <w:p w14:paraId="0C763529" w14:textId="5C88A6CC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ЭНЕРГОМЕРА</w:t>
            </w:r>
          </w:p>
        </w:tc>
        <w:tc>
          <w:tcPr>
            <w:tcW w:w="1224" w:type="dxa"/>
          </w:tcPr>
          <w:p w14:paraId="2DE20FA2" w14:textId="514B0E7B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МИЛУР ИС</w:t>
            </w:r>
          </w:p>
        </w:tc>
        <w:tc>
          <w:tcPr>
            <w:tcW w:w="2071" w:type="dxa"/>
          </w:tcPr>
          <w:p w14:paraId="547E73FF" w14:textId="4CD630C2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ООО «ПРОМЭНЕРГО»</w:t>
            </w:r>
          </w:p>
        </w:tc>
      </w:tr>
      <w:tr w:rsidR="004D25AA" w:rsidRPr="004D25AA" w14:paraId="02820F54" w14:textId="77777777" w:rsidTr="004D25AA">
        <w:tc>
          <w:tcPr>
            <w:tcW w:w="3256" w:type="dxa"/>
          </w:tcPr>
          <w:p w14:paraId="0FF63819" w14:textId="79E8AAB9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 xml:space="preserve">управление ПУ (коммутационными аппаратами) и их </w:t>
            </w:r>
            <w:proofErr w:type="spellStart"/>
            <w:r w:rsidRPr="004D25AA">
              <w:rPr>
                <w:rFonts w:ascii="Times New Roman" w:hAnsi="Times New Roman" w:cs="Times New Roman"/>
              </w:rPr>
              <w:t>параметрирование</w:t>
            </w:r>
            <w:proofErr w:type="spellEnd"/>
          </w:p>
        </w:tc>
        <w:tc>
          <w:tcPr>
            <w:tcW w:w="1534" w:type="dxa"/>
          </w:tcPr>
          <w:p w14:paraId="73D2E049" w14:textId="54208469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71" w:type="dxa"/>
          </w:tcPr>
          <w:p w14:paraId="7BF33C1D" w14:textId="3E5AD276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24" w:type="dxa"/>
          </w:tcPr>
          <w:p w14:paraId="3D561E72" w14:textId="2B2D596E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71" w:type="dxa"/>
          </w:tcPr>
          <w:p w14:paraId="2BDAC346" w14:textId="173D1219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+</w:t>
            </w:r>
          </w:p>
        </w:tc>
      </w:tr>
      <w:tr w:rsidR="004D25AA" w:rsidRPr="004D25AA" w14:paraId="1A04CB72" w14:textId="77777777" w:rsidTr="004D25AA">
        <w:tc>
          <w:tcPr>
            <w:tcW w:w="3256" w:type="dxa"/>
          </w:tcPr>
          <w:p w14:paraId="5292B426" w14:textId="23DD5047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D25AA">
              <w:rPr>
                <w:rFonts w:ascii="Times New Roman" w:hAnsi="Times New Roman" w:cs="Times New Roman"/>
                <w:i/>
                <w:iCs/>
              </w:rPr>
              <w:t>пояснение</w:t>
            </w:r>
          </w:p>
        </w:tc>
        <w:tc>
          <w:tcPr>
            <w:tcW w:w="1534" w:type="dxa"/>
          </w:tcPr>
          <w:p w14:paraId="6115FD35" w14:textId="2B3A9B18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Модели: P2, RS-485</w:t>
            </w:r>
          </w:p>
        </w:tc>
        <w:tc>
          <w:tcPr>
            <w:tcW w:w="1771" w:type="dxa"/>
          </w:tcPr>
          <w:p w14:paraId="239FBE36" w14:textId="3B1E60C3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24" w:type="dxa"/>
          </w:tcPr>
          <w:p w14:paraId="4250DCEF" w14:textId="2C87CBE9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71" w:type="dxa"/>
          </w:tcPr>
          <w:p w14:paraId="333882F5" w14:textId="3B3AC9D2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...</w:t>
            </w:r>
          </w:p>
        </w:tc>
      </w:tr>
      <w:tr w:rsidR="004D25AA" w:rsidRPr="004D25AA" w14:paraId="75F86413" w14:textId="77777777" w:rsidTr="004D25AA">
        <w:tc>
          <w:tcPr>
            <w:tcW w:w="3256" w:type="dxa"/>
          </w:tcPr>
          <w:p w14:paraId="44FD911B" w14:textId="6AB6B7BF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 xml:space="preserve">удаленный доступ к ПУ и УСД со стороны ИВК </w:t>
            </w:r>
            <w:r w:rsidRPr="004D25AA">
              <w:rPr>
                <w:rFonts w:ascii="Times New Roman" w:hAnsi="Times New Roman" w:cs="Times New Roman"/>
              </w:rPr>
              <w:lastRenderedPageBreak/>
              <w:t>«Пирамида-сети» без применения промежуточного программного обеспечения</w:t>
            </w:r>
          </w:p>
        </w:tc>
        <w:tc>
          <w:tcPr>
            <w:tcW w:w="1534" w:type="dxa"/>
          </w:tcPr>
          <w:p w14:paraId="4EB49798" w14:textId="5D6FEFE8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lastRenderedPageBreak/>
              <w:t>-</w:t>
            </w:r>
          </w:p>
        </w:tc>
        <w:tc>
          <w:tcPr>
            <w:tcW w:w="1771" w:type="dxa"/>
          </w:tcPr>
          <w:p w14:paraId="01287372" w14:textId="60B6E672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24" w:type="dxa"/>
          </w:tcPr>
          <w:p w14:paraId="07E18BFF" w14:textId="7AB3176F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71" w:type="dxa"/>
          </w:tcPr>
          <w:p w14:paraId="72C47639" w14:textId="10D40973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-</w:t>
            </w:r>
          </w:p>
        </w:tc>
      </w:tr>
      <w:tr w:rsidR="004D25AA" w:rsidRPr="004D25AA" w14:paraId="23DF68C5" w14:textId="77777777" w:rsidTr="004D25AA">
        <w:tc>
          <w:tcPr>
            <w:tcW w:w="3256" w:type="dxa"/>
          </w:tcPr>
          <w:p w14:paraId="55241CC5" w14:textId="616D724E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D25AA">
              <w:rPr>
                <w:rFonts w:ascii="Times New Roman" w:hAnsi="Times New Roman" w:cs="Times New Roman"/>
                <w:i/>
                <w:iCs/>
              </w:rPr>
              <w:t>пояснение</w:t>
            </w:r>
          </w:p>
        </w:tc>
        <w:tc>
          <w:tcPr>
            <w:tcW w:w="1534" w:type="dxa"/>
          </w:tcPr>
          <w:p w14:paraId="657092BF" w14:textId="74FEEC92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Информация отсутствует</w:t>
            </w:r>
          </w:p>
        </w:tc>
        <w:tc>
          <w:tcPr>
            <w:tcW w:w="1771" w:type="dxa"/>
          </w:tcPr>
          <w:p w14:paraId="2ABA99C8" w14:textId="49D5B679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24" w:type="dxa"/>
          </w:tcPr>
          <w:p w14:paraId="53AA52D0" w14:textId="18D878C9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71" w:type="dxa"/>
          </w:tcPr>
          <w:p w14:paraId="4837E881" w14:textId="2F571C96" w:rsidR="004D25AA" w:rsidRPr="004D25AA" w:rsidRDefault="004D25AA" w:rsidP="004D25AA">
            <w:pPr>
              <w:rPr>
                <w:rFonts w:ascii="Times New Roman" w:hAnsi="Times New Roman" w:cs="Times New Roman"/>
                <w:b/>
                <w:bCs/>
              </w:rPr>
            </w:pPr>
            <w:r w:rsidRPr="004D25AA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3181E018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Требования к таблице:</w:t>
      </w:r>
    </w:p>
    <w:p w14:paraId="3DDCFD9C" w14:textId="5AEB313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 xml:space="preserve">Каждая строка </w:t>
      </w:r>
      <w:r>
        <w:rPr>
          <w:rFonts w:ascii="Times New Roman" w:hAnsi="Times New Roman" w:cs="Times New Roman"/>
        </w:rPr>
        <w:t>-</w:t>
      </w:r>
      <w:r w:rsidRPr="004D25AA">
        <w:rPr>
          <w:rFonts w:ascii="Times New Roman" w:hAnsi="Times New Roman" w:cs="Times New Roman"/>
        </w:rPr>
        <w:t xml:space="preserve"> отдельный параметр из требований тендера</w:t>
      </w:r>
    </w:p>
    <w:p w14:paraId="552E1EE1" w14:textId="4C075FFD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 xml:space="preserve">Столбцы </w:t>
      </w:r>
      <w:r>
        <w:rPr>
          <w:rFonts w:ascii="Times New Roman" w:hAnsi="Times New Roman" w:cs="Times New Roman"/>
        </w:rPr>
        <w:t>-</w:t>
      </w:r>
      <w:r w:rsidRPr="004D25AA">
        <w:rPr>
          <w:rFonts w:ascii="Times New Roman" w:hAnsi="Times New Roman" w:cs="Times New Roman"/>
        </w:rPr>
        <w:t xml:space="preserve"> производители (МИРТЕК + конкуренты)</w:t>
      </w:r>
    </w:p>
    <w:p w14:paraId="3702D701" w14:textId="0A399CC3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 xml:space="preserve">Ячейки </w:t>
      </w:r>
      <w:r>
        <w:rPr>
          <w:rFonts w:ascii="Times New Roman" w:hAnsi="Times New Roman" w:cs="Times New Roman"/>
        </w:rPr>
        <w:t>-</w:t>
      </w:r>
      <w:r w:rsidRPr="004D25AA">
        <w:rPr>
          <w:rFonts w:ascii="Times New Roman" w:hAnsi="Times New Roman" w:cs="Times New Roman"/>
        </w:rPr>
        <w:t xml:space="preserve"> соответствие (+/-/частично)</w:t>
      </w:r>
    </w:p>
    <w:p w14:paraId="0D34090D" w14:textId="5747F77C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 xml:space="preserve">Под каждой ячейкой с +/- </w:t>
      </w:r>
      <w:r>
        <w:rPr>
          <w:rFonts w:ascii="Times New Roman" w:hAnsi="Times New Roman" w:cs="Times New Roman"/>
        </w:rPr>
        <w:t>-</w:t>
      </w:r>
      <w:r w:rsidRPr="004D25AA">
        <w:rPr>
          <w:rFonts w:ascii="Times New Roman" w:hAnsi="Times New Roman" w:cs="Times New Roman"/>
        </w:rPr>
        <w:t xml:space="preserve"> пояснение</w:t>
      </w:r>
    </w:p>
    <w:p w14:paraId="13C14070" w14:textId="248F9AF0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 xml:space="preserve">После таблицы </w:t>
      </w:r>
      <w:r>
        <w:rPr>
          <w:rFonts w:ascii="Times New Roman" w:hAnsi="Times New Roman" w:cs="Times New Roman"/>
        </w:rPr>
        <w:t>-</w:t>
      </w:r>
      <w:r w:rsidRPr="004D25AA">
        <w:rPr>
          <w:rFonts w:ascii="Times New Roman" w:hAnsi="Times New Roman" w:cs="Times New Roman"/>
        </w:rPr>
        <w:t xml:space="preserve"> общее текстовое пояснение ИИ-системы</w:t>
      </w:r>
    </w:p>
    <w:p w14:paraId="3BDD1A76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2.3.3. Формула расчёта процента соответствия</w:t>
      </w:r>
    </w:p>
    <w:p w14:paraId="2C4D0473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Процент соответствия рассчитывается по формуле:</w:t>
      </w:r>
    </w:p>
    <w:p w14:paraId="0929CBC7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Процент соответствия = (Количество выполненных требований / Общее количество требований) × 100%</w:t>
      </w:r>
    </w:p>
    <w:p w14:paraId="4AD92D70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Требования:</w:t>
      </w:r>
    </w:p>
    <w:p w14:paraId="079D2801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Учитывать только требования, для которых можно определить соответствие</w:t>
      </w:r>
    </w:p>
    <w:p w14:paraId="3116D9FA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Требования с пометкой «информация отсутствует» не учитываются в расчёте</w:t>
      </w:r>
    </w:p>
    <w:p w14:paraId="40BB20E0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Частичное соответствие учитывается как 50%</w:t>
      </w:r>
    </w:p>
    <w:p w14:paraId="35C24CC9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2.4. Вывод информации</w:t>
      </w:r>
    </w:p>
    <w:p w14:paraId="7A089588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2.4.1. Интеграция с существующей системой</w:t>
      </w:r>
    </w:p>
    <w:p w14:paraId="365D6C6E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Система должна выводить полученную информацию по аналогии с уже имеющейся системой:</w:t>
      </w:r>
    </w:p>
    <w:p w14:paraId="0BA9B599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Ссылка: https://mirtek.optihub.ai/login</w:t>
      </w:r>
    </w:p>
    <w:p w14:paraId="3D0BFF0A" w14:textId="77777777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Логин: v9153577210@gmail.com</w:t>
      </w:r>
    </w:p>
    <w:p w14:paraId="43C20DB7" w14:textId="18879EAB" w:rsidR="004D25AA" w:rsidRPr="004D25AA" w:rsidRDefault="004D25AA" w:rsidP="004D25AA">
      <w:pPr>
        <w:ind w:firstLine="426"/>
        <w:rPr>
          <w:rFonts w:ascii="Times New Roman" w:hAnsi="Times New Roman" w:cs="Times New Roman"/>
        </w:rPr>
      </w:pPr>
      <w:r w:rsidRPr="004D25AA">
        <w:rPr>
          <w:rFonts w:ascii="Times New Roman" w:hAnsi="Times New Roman" w:cs="Times New Roman"/>
        </w:rPr>
        <w:t>Пароль: 0Plm9okn</w:t>
      </w:r>
    </w:p>
    <w:p w14:paraId="14677D02" w14:textId="1CF98741" w:rsidR="004D25AA" w:rsidRDefault="004D25AA" w:rsidP="00840FAA">
      <w:pPr>
        <w:ind w:firstLine="426"/>
        <w:rPr>
          <w:rFonts w:ascii="Times New Roman" w:hAnsi="Times New Roman" w:cs="Times New Roman"/>
          <w:b/>
          <w:bCs/>
        </w:rPr>
      </w:pPr>
      <w:r w:rsidRPr="004D25AA">
        <w:rPr>
          <w:rFonts w:ascii="Times New Roman" w:hAnsi="Times New Roman" w:cs="Times New Roman"/>
          <w:b/>
          <w:bCs/>
        </w:rPr>
        <w:t>Важное замечание:</w:t>
      </w:r>
      <w:r>
        <w:rPr>
          <w:rFonts w:ascii="Times New Roman" w:hAnsi="Times New Roman" w:cs="Times New Roman"/>
          <w:b/>
          <w:bCs/>
        </w:rPr>
        <w:t xml:space="preserve"> </w:t>
      </w:r>
      <w:r w:rsidRPr="004D25AA">
        <w:rPr>
          <w:rFonts w:ascii="Times New Roman" w:hAnsi="Times New Roman" w:cs="Times New Roman"/>
          <w:b/>
          <w:bCs/>
          <w:color w:val="EE0000"/>
        </w:rPr>
        <w:t>в системе ничего не менять</w:t>
      </w:r>
      <w:r>
        <w:rPr>
          <w:rFonts w:ascii="Times New Roman" w:hAnsi="Times New Roman" w:cs="Times New Roman"/>
          <w:b/>
          <w:bCs/>
          <w:color w:val="EE0000"/>
        </w:rPr>
        <w:t>!!!</w:t>
      </w:r>
    </w:p>
    <w:p w14:paraId="2E4DC7CC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2.4.2. Выгрузка в Excel</w:t>
      </w:r>
    </w:p>
    <w:p w14:paraId="78F6B0E0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Система должна предоставлять возможность выгрузки полученной информации в формат Excel.</w:t>
      </w:r>
    </w:p>
    <w:p w14:paraId="2AEC846D" w14:textId="77777777" w:rsid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Обязательные поля для табличной части: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72"/>
        <w:gridCol w:w="6095"/>
      </w:tblGrid>
      <w:tr w:rsidR="00F9219B" w:rsidRPr="00F9219B" w14:paraId="4B899F4E" w14:textId="77777777" w:rsidTr="00F9219B">
        <w:tc>
          <w:tcPr>
            <w:tcW w:w="2972" w:type="dxa"/>
            <w:shd w:val="clear" w:color="auto" w:fill="E8E8E8" w:themeFill="background2"/>
          </w:tcPr>
          <w:p w14:paraId="3A146114" w14:textId="5FA27BD9" w:rsidR="00F9219B" w:rsidRPr="00F9219B" w:rsidRDefault="00F9219B" w:rsidP="00F9219B">
            <w:pPr>
              <w:rPr>
                <w:rFonts w:ascii="Times New Roman" w:hAnsi="Times New Roman" w:cs="Times New Roman"/>
                <w:b/>
                <w:bCs/>
              </w:rPr>
            </w:pPr>
            <w:r w:rsidRPr="00F9219B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6095" w:type="dxa"/>
            <w:shd w:val="clear" w:color="auto" w:fill="E8E8E8" w:themeFill="background2"/>
          </w:tcPr>
          <w:p w14:paraId="3ADD015A" w14:textId="09FF6E3E" w:rsidR="00F9219B" w:rsidRPr="00F9219B" w:rsidRDefault="00F9219B" w:rsidP="00F9219B">
            <w:pPr>
              <w:rPr>
                <w:rFonts w:ascii="Times New Roman" w:hAnsi="Times New Roman" w:cs="Times New Roman"/>
                <w:b/>
                <w:bCs/>
              </w:rPr>
            </w:pPr>
            <w:r w:rsidRPr="00F9219B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F9219B" w:rsidRPr="00F9219B" w14:paraId="4F8F2E9A" w14:textId="77777777" w:rsidTr="00F9219B">
        <w:tc>
          <w:tcPr>
            <w:tcW w:w="2972" w:type="dxa"/>
          </w:tcPr>
          <w:p w14:paraId="79B1435B" w14:textId="356A76B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6095" w:type="dxa"/>
          </w:tcPr>
          <w:p w14:paraId="2071F9F7" w14:textId="7A737DF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Текущий статус тендера</w:t>
            </w:r>
          </w:p>
        </w:tc>
      </w:tr>
      <w:tr w:rsidR="00F9219B" w:rsidRPr="00F9219B" w14:paraId="5C0ABB7C" w14:textId="77777777" w:rsidTr="00F9219B">
        <w:tc>
          <w:tcPr>
            <w:tcW w:w="2972" w:type="dxa"/>
          </w:tcPr>
          <w:p w14:paraId="0A3FF490" w14:textId="215FC1D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Начало приёма заявок</w:t>
            </w:r>
          </w:p>
        </w:tc>
        <w:tc>
          <w:tcPr>
            <w:tcW w:w="6095" w:type="dxa"/>
          </w:tcPr>
          <w:p w14:paraId="5295E8A4" w14:textId="7E5D33E8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Дата и время начала приёма заявок</w:t>
            </w:r>
          </w:p>
        </w:tc>
      </w:tr>
      <w:tr w:rsidR="00F9219B" w:rsidRPr="00F9219B" w14:paraId="1674BF1E" w14:textId="77777777" w:rsidTr="00F9219B">
        <w:tc>
          <w:tcPr>
            <w:tcW w:w="2972" w:type="dxa"/>
          </w:tcPr>
          <w:p w14:paraId="22C77112" w14:textId="279ECC30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Окончание приёма заявок</w:t>
            </w:r>
          </w:p>
        </w:tc>
        <w:tc>
          <w:tcPr>
            <w:tcW w:w="6095" w:type="dxa"/>
          </w:tcPr>
          <w:p w14:paraId="58497E07" w14:textId="76B9070F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Дата и время окончания приёма заявок</w:t>
            </w:r>
          </w:p>
        </w:tc>
      </w:tr>
      <w:tr w:rsidR="00F9219B" w:rsidRPr="00F9219B" w14:paraId="13BB8720" w14:textId="77777777" w:rsidTr="00F9219B">
        <w:tc>
          <w:tcPr>
            <w:tcW w:w="2972" w:type="dxa"/>
          </w:tcPr>
          <w:p w14:paraId="42FBBACA" w14:textId="3A6A7DC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lastRenderedPageBreak/>
              <w:t>Осталось дней</w:t>
            </w:r>
          </w:p>
        </w:tc>
        <w:tc>
          <w:tcPr>
            <w:tcW w:w="6095" w:type="dxa"/>
          </w:tcPr>
          <w:p w14:paraId="4E399FFD" w14:textId="28E3F54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Количество дней от текущей даты до даты окончания приёма заявок</w:t>
            </w:r>
          </w:p>
        </w:tc>
      </w:tr>
      <w:tr w:rsidR="00F9219B" w:rsidRPr="00F9219B" w14:paraId="5ADA6E5D" w14:textId="77777777" w:rsidTr="00F9219B">
        <w:tc>
          <w:tcPr>
            <w:tcW w:w="2972" w:type="dxa"/>
          </w:tcPr>
          <w:p w14:paraId="1C3BA4C7" w14:textId="30B08AE4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Месяц</w:t>
            </w:r>
          </w:p>
        </w:tc>
        <w:tc>
          <w:tcPr>
            <w:tcW w:w="6095" w:type="dxa"/>
          </w:tcPr>
          <w:p w14:paraId="372D2B14" w14:textId="7B0C6E6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Месяц размещения тендера</w:t>
            </w:r>
          </w:p>
        </w:tc>
      </w:tr>
      <w:tr w:rsidR="00F9219B" w:rsidRPr="00F9219B" w14:paraId="5FC6F1C4" w14:textId="77777777" w:rsidTr="00F9219B">
        <w:tc>
          <w:tcPr>
            <w:tcW w:w="2972" w:type="dxa"/>
          </w:tcPr>
          <w:p w14:paraId="08C8C64C" w14:textId="09A90DF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6095" w:type="dxa"/>
          </w:tcPr>
          <w:p w14:paraId="196C034A" w14:textId="065786F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НМЦК или сумма закупки</w:t>
            </w:r>
          </w:p>
        </w:tc>
      </w:tr>
      <w:tr w:rsidR="00F9219B" w:rsidRPr="00F9219B" w14:paraId="763C1ECD" w14:textId="77777777" w:rsidTr="00F9219B">
        <w:tc>
          <w:tcPr>
            <w:tcW w:w="2972" w:type="dxa"/>
          </w:tcPr>
          <w:p w14:paraId="6E35DBC5" w14:textId="0A4EE46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6095" w:type="dxa"/>
          </w:tcPr>
          <w:p w14:paraId="233D002A" w14:textId="12F7E988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Код валюты (RUB, USD, EUR)</w:t>
            </w:r>
          </w:p>
        </w:tc>
      </w:tr>
      <w:tr w:rsidR="00F9219B" w:rsidRPr="00F9219B" w14:paraId="223408B2" w14:textId="77777777" w:rsidTr="00F9219B">
        <w:tc>
          <w:tcPr>
            <w:tcW w:w="2972" w:type="dxa"/>
          </w:tcPr>
          <w:p w14:paraId="76AA9B43" w14:textId="22E6F87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Тип конкурса</w:t>
            </w:r>
          </w:p>
        </w:tc>
        <w:tc>
          <w:tcPr>
            <w:tcW w:w="6095" w:type="dxa"/>
          </w:tcPr>
          <w:p w14:paraId="0A1351C1" w14:textId="18DF3048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Поставка ИПУ / Комплекс (</w:t>
            </w:r>
            <w:proofErr w:type="spellStart"/>
            <w:r w:rsidRPr="00F9219B">
              <w:rPr>
                <w:rFonts w:ascii="Times New Roman" w:hAnsi="Times New Roman" w:cs="Times New Roman"/>
              </w:rPr>
              <w:t>ПУ+работы</w:t>
            </w:r>
            <w:proofErr w:type="spellEnd"/>
            <w:r w:rsidRPr="00F9219B">
              <w:rPr>
                <w:rFonts w:ascii="Times New Roman" w:hAnsi="Times New Roman" w:cs="Times New Roman"/>
              </w:rPr>
              <w:t xml:space="preserve">) / Работы (СМР и ПНР) / </w:t>
            </w:r>
            <w:proofErr w:type="spellStart"/>
            <w:r w:rsidRPr="00F9219B">
              <w:rPr>
                <w:rFonts w:ascii="Times New Roman" w:hAnsi="Times New Roman" w:cs="Times New Roman"/>
              </w:rPr>
              <w:t>Переповерка</w:t>
            </w:r>
            <w:proofErr w:type="spellEnd"/>
          </w:p>
        </w:tc>
      </w:tr>
      <w:tr w:rsidR="00F9219B" w:rsidRPr="00F9219B" w14:paraId="73FC2801" w14:textId="77777777" w:rsidTr="00F9219B">
        <w:tc>
          <w:tcPr>
            <w:tcW w:w="2972" w:type="dxa"/>
          </w:tcPr>
          <w:p w14:paraId="413E5541" w14:textId="0C66D75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Способ закупки</w:t>
            </w:r>
          </w:p>
        </w:tc>
        <w:tc>
          <w:tcPr>
            <w:tcW w:w="6095" w:type="dxa"/>
          </w:tcPr>
          <w:p w14:paraId="0F59681F" w14:textId="626B56A3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Способ закупки (аукцион, конкурс, запрос котировок и т.д.)</w:t>
            </w:r>
          </w:p>
        </w:tc>
      </w:tr>
      <w:tr w:rsidR="00F9219B" w:rsidRPr="00F9219B" w14:paraId="2B61CAD5" w14:textId="77777777" w:rsidTr="00F9219B">
        <w:tc>
          <w:tcPr>
            <w:tcW w:w="2972" w:type="dxa"/>
          </w:tcPr>
          <w:p w14:paraId="2B9797CA" w14:textId="334C2931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Организатор</w:t>
            </w:r>
          </w:p>
        </w:tc>
        <w:tc>
          <w:tcPr>
            <w:tcW w:w="6095" w:type="dxa"/>
          </w:tcPr>
          <w:p w14:paraId="71A6E9BC" w14:textId="08BE442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Наименование организатора закупки</w:t>
            </w:r>
          </w:p>
        </w:tc>
      </w:tr>
      <w:tr w:rsidR="00F9219B" w:rsidRPr="00F9219B" w14:paraId="7E4744D5" w14:textId="77777777" w:rsidTr="00F9219B">
        <w:tc>
          <w:tcPr>
            <w:tcW w:w="2972" w:type="dxa"/>
          </w:tcPr>
          <w:p w14:paraId="61AF18D4" w14:textId="4D1C9B62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ФО</w:t>
            </w:r>
          </w:p>
        </w:tc>
        <w:tc>
          <w:tcPr>
            <w:tcW w:w="6095" w:type="dxa"/>
          </w:tcPr>
          <w:p w14:paraId="155879D9" w14:textId="5AEE867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Федеральный округ согласно принадлежности региона заказчика</w:t>
            </w:r>
          </w:p>
        </w:tc>
      </w:tr>
      <w:tr w:rsidR="00F9219B" w:rsidRPr="00F9219B" w14:paraId="00AE35D1" w14:textId="77777777" w:rsidTr="00F9219B">
        <w:tc>
          <w:tcPr>
            <w:tcW w:w="2972" w:type="dxa"/>
          </w:tcPr>
          <w:p w14:paraId="0F2898C4" w14:textId="1CF9EA66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Регион организатора</w:t>
            </w:r>
          </w:p>
        </w:tc>
        <w:tc>
          <w:tcPr>
            <w:tcW w:w="6095" w:type="dxa"/>
          </w:tcPr>
          <w:p w14:paraId="23795492" w14:textId="77A52B6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Номер региона как на автомобильных номерах (26 — Ставропольский край, 23 — Краснодарский край и т.д.)</w:t>
            </w:r>
          </w:p>
        </w:tc>
      </w:tr>
      <w:tr w:rsidR="00F9219B" w:rsidRPr="00F9219B" w14:paraId="4B1560EC" w14:textId="77777777" w:rsidTr="00F9219B">
        <w:tc>
          <w:tcPr>
            <w:tcW w:w="2972" w:type="dxa"/>
          </w:tcPr>
          <w:p w14:paraId="36533F0F" w14:textId="40840BF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Регион поставки</w:t>
            </w:r>
          </w:p>
        </w:tc>
        <w:tc>
          <w:tcPr>
            <w:tcW w:w="6095" w:type="dxa"/>
          </w:tcPr>
          <w:p w14:paraId="32A6FBC4" w14:textId="563F8EA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Если в ТЗ указан иной регион — выводить его наименование. Если регион поставки отсутствует — дублировать информацию из региона организатора</w:t>
            </w:r>
          </w:p>
        </w:tc>
      </w:tr>
      <w:tr w:rsidR="00F9219B" w:rsidRPr="00F9219B" w14:paraId="3D1C9E14" w14:textId="77777777" w:rsidTr="00F9219B">
        <w:tc>
          <w:tcPr>
            <w:tcW w:w="2972" w:type="dxa"/>
          </w:tcPr>
          <w:p w14:paraId="12A0188E" w14:textId="40A52728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Ответственный за регион</w:t>
            </w:r>
          </w:p>
        </w:tc>
        <w:tc>
          <w:tcPr>
            <w:tcW w:w="6095" w:type="dxa"/>
          </w:tcPr>
          <w:p w14:paraId="22DAC0A1" w14:textId="046ED13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ФИО ответственного за регион (информация будет предоставлена дополнительно)</w:t>
            </w:r>
          </w:p>
        </w:tc>
      </w:tr>
      <w:tr w:rsidR="00F9219B" w:rsidRPr="00F9219B" w14:paraId="212862CD" w14:textId="77777777" w:rsidTr="00F9219B">
        <w:tc>
          <w:tcPr>
            <w:tcW w:w="2972" w:type="dxa"/>
          </w:tcPr>
          <w:p w14:paraId="0DE94AF2" w14:textId="47AF619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Руководитель ответственный за регион</w:t>
            </w:r>
          </w:p>
        </w:tc>
        <w:tc>
          <w:tcPr>
            <w:tcW w:w="6095" w:type="dxa"/>
          </w:tcPr>
          <w:p w14:paraId="49ECEC0C" w14:textId="69F089A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ФИО руководителя ответственного за регион (информация будет предоставлена дополнительно)</w:t>
            </w:r>
          </w:p>
        </w:tc>
      </w:tr>
      <w:tr w:rsidR="00F9219B" w:rsidRPr="00F9219B" w14:paraId="771A8037" w14:textId="77777777" w:rsidTr="00F9219B">
        <w:tc>
          <w:tcPr>
            <w:tcW w:w="2972" w:type="dxa"/>
          </w:tcPr>
          <w:p w14:paraId="25630F2B" w14:textId="14D4F35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Наименование ЭТП</w:t>
            </w:r>
          </w:p>
        </w:tc>
        <w:tc>
          <w:tcPr>
            <w:tcW w:w="6095" w:type="dxa"/>
          </w:tcPr>
          <w:p w14:paraId="64499D0A" w14:textId="3A0819D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Наименование электронной площадки — источника информации</w:t>
            </w:r>
          </w:p>
        </w:tc>
      </w:tr>
      <w:tr w:rsidR="00F9219B" w:rsidRPr="00F9219B" w14:paraId="39B5F055" w14:textId="77777777" w:rsidTr="00F9219B">
        <w:tc>
          <w:tcPr>
            <w:tcW w:w="2972" w:type="dxa"/>
          </w:tcPr>
          <w:p w14:paraId="4EB5BA49" w14:textId="6AE1A293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6095" w:type="dxa"/>
          </w:tcPr>
          <w:p w14:paraId="2CB8698C" w14:textId="03571AE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Ссылка на ЭТП и именно эту закупку</w:t>
            </w:r>
          </w:p>
        </w:tc>
      </w:tr>
      <w:tr w:rsidR="00F9219B" w:rsidRPr="00F9219B" w14:paraId="3814CAC0" w14:textId="77777777" w:rsidTr="00F9219B">
        <w:tc>
          <w:tcPr>
            <w:tcW w:w="2972" w:type="dxa"/>
          </w:tcPr>
          <w:p w14:paraId="13D1C9DE" w14:textId="75BCD136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ID сделки</w:t>
            </w:r>
          </w:p>
        </w:tc>
        <w:tc>
          <w:tcPr>
            <w:tcW w:w="6095" w:type="dxa"/>
          </w:tcPr>
          <w:p w14:paraId="723A0D15" w14:textId="5926058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Номер закупки в источнике</w:t>
            </w:r>
          </w:p>
        </w:tc>
      </w:tr>
      <w:tr w:rsidR="00F9219B" w:rsidRPr="00F9219B" w14:paraId="5C9D714F" w14:textId="77777777" w:rsidTr="00F9219B">
        <w:tc>
          <w:tcPr>
            <w:tcW w:w="2972" w:type="dxa"/>
          </w:tcPr>
          <w:p w14:paraId="10B305CA" w14:textId="3882A1D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Комментарий</w:t>
            </w:r>
          </w:p>
        </w:tc>
        <w:tc>
          <w:tcPr>
            <w:tcW w:w="6095" w:type="dxa"/>
          </w:tcPr>
          <w:p w14:paraId="3EF1C849" w14:textId="0DD35238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Общее текстовое пояснение ИИ-системы</w:t>
            </w:r>
          </w:p>
        </w:tc>
      </w:tr>
    </w:tbl>
    <w:p w14:paraId="5EAF35B2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2.4.3. Типы конкурса</w:t>
      </w:r>
    </w:p>
    <w:p w14:paraId="60B32804" w14:textId="02ABD9DD" w:rsid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Система должна классифицировать тендеры по следующим типам: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237"/>
      </w:tblGrid>
      <w:tr w:rsidR="00F9219B" w:rsidRPr="00F9219B" w14:paraId="18C54367" w14:textId="77777777" w:rsidTr="00F9219B">
        <w:tc>
          <w:tcPr>
            <w:tcW w:w="2830" w:type="dxa"/>
          </w:tcPr>
          <w:p w14:paraId="58892AE5" w14:textId="59BCF018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6237" w:type="dxa"/>
          </w:tcPr>
          <w:p w14:paraId="213F69A9" w14:textId="40539F56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F9219B" w:rsidRPr="00F9219B" w14:paraId="04B4AEA1" w14:textId="77777777" w:rsidTr="00F9219B">
        <w:tc>
          <w:tcPr>
            <w:tcW w:w="2830" w:type="dxa"/>
          </w:tcPr>
          <w:p w14:paraId="62B77313" w14:textId="63147F2E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Поставка ИПУ</w:t>
            </w:r>
          </w:p>
        </w:tc>
        <w:tc>
          <w:tcPr>
            <w:tcW w:w="6237" w:type="dxa"/>
          </w:tcPr>
          <w:p w14:paraId="32C683A2" w14:textId="245FF8DB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Если в тендере размещена только необходимость поставки индивидуальных приборов учёта</w:t>
            </w:r>
          </w:p>
        </w:tc>
      </w:tr>
      <w:tr w:rsidR="00F9219B" w:rsidRPr="00F9219B" w14:paraId="41083186" w14:textId="77777777" w:rsidTr="00F9219B">
        <w:tc>
          <w:tcPr>
            <w:tcW w:w="2830" w:type="dxa"/>
          </w:tcPr>
          <w:p w14:paraId="229C02A0" w14:textId="10DAA7A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Комплекс (</w:t>
            </w:r>
            <w:proofErr w:type="spellStart"/>
            <w:r w:rsidRPr="00F9219B">
              <w:rPr>
                <w:rFonts w:ascii="Times New Roman" w:hAnsi="Times New Roman" w:cs="Times New Roman"/>
              </w:rPr>
              <w:t>ПУ+работы</w:t>
            </w:r>
            <w:proofErr w:type="spellEnd"/>
            <w:r w:rsidRPr="00F92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37" w:type="dxa"/>
          </w:tcPr>
          <w:p w14:paraId="561D6713" w14:textId="2F5F6194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Если в тендере помимо поставки индивидуальных приборов учёта размещена необходимость монтажа/работ по их установке</w:t>
            </w:r>
          </w:p>
        </w:tc>
      </w:tr>
      <w:tr w:rsidR="00F9219B" w:rsidRPr="00F9219B" w14:paraId="44DEF5EB" w14:textId="77777777" w:rsidTr="00F9219B">
        <w:tc>
          <w:tcPr>
            <w:tcW w:w="2830" w:type="dxa"/>
          </w:tcPr>
          <w:p w14:paraId="7260B18D" w14:textId="792F3A6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Работы (СМР и ПНР)</w:t>
            </w:r>
          </w:p>
        </w:tc>
        <w:tc>
          <w:tcPr>
            <w:tcW w:w="6237" w:type="dxa"/>
          </w:tcPr>
          <w:p w14:paraId="02886031" w14:textId="23E0D192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Если в тендере размещена ТОЛЬКО необходимость монтажа/работ по установке ПУ</w:t>
            </w:r>
          </w:p>
        </w:tc>
      </w:tr>
      <w:tr w:rsidR="00F9219B" w:rsidRPr="00F9219B" w14:paraId="6DA34113" w14:textId="77777777" w:rsidTr="00F9219B">
        <w:tc>
          <w:tcPr>
            <w:tcW w:w="2830" w:type="dxa"/>
          </w:tcPr>
          <w:p w14:paraId="388D021B" w14:textId="02D4989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proofErr w:type="spellStart"/>
            <w:r w:rsidRPr="00F9219B">
              <w:rPr>
                <w:rFonts w:ascii="Times New Roman" w:hAnsi="Times New Roman" w:cs="Times New Roman"/>
              </w:rPr>
              <w:t>Переповерка</w:t>
            </w:r>
            <w:proofErr w:type="spellEnd"/>
          </w:p>
        </w:tc>
        <w:tc>
          <w:tcPr>
            <w:tcW w:w="6237" w:type="dxa"/>
          </w:tcPr>
          <w:p w14:paraId="1496861A" w14:textId="30EECECB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Если тендер на осуществление повторной поверки приборов учёта. То есть это процедура, когда уже установленный счётчик заново проверяют на точность — в отличие от первичной поверки, которая проводится при вводе прибора в эксплуатацию. В тендере может быть отражено как «провести поверку конкретного типа счётчика, оформить свидетельство о поверке, зафиксировать интервал до следующей поверки, возможно, установить дополнительное оборудование (например, модуль удалённого сбора данных)»</w:t>
            </w:r>
          </w:p>
        </w:tc>
      </w:tr>
    </w:tbl>
    <w:p w14:paraId="34949CBD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2.5. Автоматическое создание лидов в Битрикс24</w:t>
      </w:r>
    </w:p>
    <w:p w14:paraId="7A54CE36" w14:textId="5B2C025B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 xml:space="preserve">Автоматическое создание лидов в системе Битрикс24 </w:t>
      </w:r>
      <w:r>
        <w:rPr>
          <w:rFonts w:ascii="Times New Roman" w:hAnsi="Times New Roman" w:cs="Times New Roman"/>
        </w:rPr>
        <w:t>будет</w:t>
      </w:r>
      <w:r w:rsidRPr="00F9219B">
        <w:rPr>
          <w:rFonts w:ascii="Times New Roman" w:hAnsi="Times New Roman" w:cs="Times New Roman"/>
        </w:rPr>
        <w:t xml:space="preserve"> проработано отдельным техническим заданием на второй этап.</w:t>
      </w:r>
    </w:p>
    <w:p w14:paraId="2277E2F5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lastRenderedPageBreak/>
        <w:t>Требования к первому этапу:</w:t>
      </w:r>
    </w:p>
    <w:p w14:paraId="0464165B" w14:textId="7679C1FA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Система должна сохранять все необходимые данные для последующей передачи в Битрикс24</w:t>
      </w:r>
    </w:p>
    <w:p w14:paraId="1DB158CA" w14:textId="626D3890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Должна быть предусмотрена возможность экспорта данных в формате, пригодном для импорта в Битрикс24</w:t>
      </w:r>
    </w:p>
    <w:p w14:paraId="28A0C560" w14:textId="472C5EE1" w:rsid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Архитектура системы должна позволять бесшовную интеграцию с Битрикс24 на втором этапе</w:t>
      </w:r>
    </w:p>
    <w:p w14:paraId="48D086A7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3. Требования к интерфейсу</w:t>
      </w:r>
    </w:p>
    <w:p w14:paraId="02CA861E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3.1. Веб-интерфейс</w:t>
      </w:r>
    </w:p>
    <w:p w14:paraId="2E87F162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Система должна предоставлять веб-интерфейс со следующими разделами:</w:t>
      </w:r>
    </w:p>
    <w:p w14:paraId="3F3A946F" w14:textId="44B8FEC9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9219B">
        <w:rPr>
          <w:rFonts w:ascii="Times New Roman" w:hAnsi="Times New Roman" w:cs="Times New Roman"/>
        </w:rPr>
        <w:t>Список тендеров:</w:t>
      </w:r>
    </w:p>
    <w:p w14:paraId="23991245" w14:textId="6317E0D9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Таблица со всеми найденными тендерами</w:t>
      </w:r>
    </w:p>
    <w:p w14:paraId="458E9AF7" w14:textId="47EAB92B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Фильтры по дате, региону, типу, сумме, статусу</w:t>
      </w:r>
    </w:p>
    <w:p w14:paraId="2C721454" w14:textId="18A9EEF4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Сортировка по всем полям</w:t>
      </w:r>
    </w:p>
    <w:p w14:paraId="3F48F28A" w14:textId="325E897B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Пагинация</w:t>
      </w:r>
    </w:p>
    <w:p w14:paraId="0962CEBF" w14:textId="72B188EC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9219B">
        <w:rPr>
          <w:rFonts w:ascii="Times New Roman" w:hAnsi="Times New Roman" w:cs="Times New Roman"/>
        </w:rPr>
        <w:t>Карточка тендера:</w:t>
      </w:r>
    </w:p>
    <w:p w14:paraId="1C1DCDF2" w14:textId="3F3A0712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Основная информация о тендере</w:t>
      </w:r>
    </w:p>
    <w:p w14:paraId="48BE6D72" w14:textId="746BC896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Документация (ссылки на файлы)</w:t>
      </w:r>
    </w:p>
    <w:p w14:paraId="6ECBA781" w14:textId="6DFEBD6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Требования заказчика</w:t>
      </w:r>
    </w:p>
    <w:p w14:paraId="32F0E5AF" w14:textId="7745C15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Матрица соответствия (МИРТЕК и конкуренты)</w:t>
      </w:r>
    </w:p>
    <w:p w14:paraId="761F21A7" w14:textId="504A6E5F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Комментарий ИИ</w:t>
      </w:r>
    </w:p>
    <w:p w14:paraId="768DA9B9" w14:textId="7561EA78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9219B">
        <w:rPr>
          <w:rFonts w:ascii="Times New Roman" w:hAnsi="Times New Roman" w:cs="Times New Roman"/>
        </w:rPr>
        <w:t>Аналитика:</w:t>
      </w:r>
    </w:p>
    <w:p w14:paraId="44BBA6B8" w14:textId="185CCC5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Статистика по тендерам</w:t>
      </w:r>
    </w:p>
    <w:p w14:paraId="53574208" w14:textId="21313B4A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Динамика по месяцам</w:t>
      </w:r>
    </w:p>
    <w:p w14:paraId="1E14E164" w14:textId="69869DDB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Распределение по регионам</w:t>
      </w:r>
    </w:p>
    <w:p w14:paraId="7742F1AE" w14:textId="268946DC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Топ заказчиков</w:t>
      </w:r>
    </w:p>
    <w:p w14:paraId="1F80C397" w14:textId="11DA4B74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9219B">
        <w:rPr>
          <w:rFonts w:ascii="Times New Roman" w:hAnsi="Times New Roman" w:cs="Times New Roman"/>
        </w:rPr>
        <w:t>Настройки:</w:t>
      </w:r>
    </w:p>
    <w:p w14:paraId="0142ED5A" w14:textId="11F94049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Управление источниками</w:t>
      </w:r>
    </w:p>
    <w:p w14:paraId="119D7EC1" w14:textId="5678791A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Управление справочниками</w:t>
      </w:r>
    </w:p>
    <w:p w14:paraId="43FD1E5B" w14:textId="087BF15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Пользователи и права доступа</w:t>
      </w:r>
    </w:p>
    <w:p w14:paraId="0352B7AA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3.2. Формирование Excel-отчётов</w:t>
      </w:r>
    </w:p>
    <w:p w14:paraId="175CA6BD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lastRenderedPageBreak/>
        <w:t>Требования к Excel-файлу:</w:t>
      </w:r>
    </w:p>
    <w:p w14:paraId="290CC12D" w14:textId="1D83D79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Формат: XLSX</w:t>
      </w:r>
    </w:p>
    <w:p w14:paraId="7A09F4BC" w14:textId="23ADFEA3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Один лист со сводной информацией по тендерам</w:t>
      </w:r>
    </w:p>
    <w:p w14:paraId="48FF795F" w14:textId="746F670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Фильтры в заголовках столбцов</w:t>
      </w:r>
    </w:p>
    <w:p w14:paraId="2F08F762" w14:textId="65300382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Закрепление первой строки</w:t>
      </w:r>
    </w:p>
    <w:p w14:paraId="5E4706D4" w14:textId="67803560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Условное форматирование по срокам (например, выделение цветом тендеров, где до окончания осталось менее 5 дней)</w:t>
      </w:r>
    </w:p>
    <w:p w14:paraId="0930FD6C" w14:textId="78BEF91C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Цветовое выделение соответствия (зелёный — более 80%, жёлтый — 50-80%, красный — менее 50%)</w:t>
      </w:r>
    </w:p>
    <w:p w14:paraId="663AB6B7" w14:textId="0F173070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Гиперссылки на карточки закупок</w:t>
      </w:r>
    </w:p>
    <w:p w14:paraId="5B951871" w14:textId="1D9C3002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Дата формирования отчёта</w:t>
      </w:r>
    </w:p>
    <w:p w14:paraId="42B5054B" w14:textId="3F2F4669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Период отбора данных</w:t>
      </w:r>
    </w:p>
    <w:p w14:paraId="47BBA945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4. Требования к архитектуре</w:t>
      </w:r>
    </w:p>
    <w:p w14:paraId="0559880C" w14:textId="13AD0F73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4.1. Общие принципы</w:t>
      </w:r>
      <w:r>
        <w:rPr>
          <w:rFonts w:ascii="Times New Roman" w:hAnsi="Times New Roman" w:cs="Times New Roman"/>
        </w:rPr>
        <w:t>:</w:t>
      </w:r>
    </w:p>
    <w:p w14:paraId="56C4EEE1" w14:textId="51B7030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Модульная архитектура с чётким разделением ответственности</w:t>
      </w:r>
    </w:p>
    <w:p w14:paraId="7A1C739E" w14:textId="60D56AA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Адаптерная архитектура для работы с источниками</w:t>
      </w:r>
    </w:p>
    <w:p w14:paraId="152BC33F" w14:textId="22E663A3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Поддержка расширения списка источников и конкурентов</w:t>
      </w:r>
    </w:p>
    <w:p w14:paraId="29C4EE72" w14:textId="56C322EF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Масштабируемость для обработки больших объёмов данных</w:t>
      </w:r>
    </w:p>
    <w:p w14:paraId="264131BF" w14:textId="463C92F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Отказоустойчивость и возможность восстановления после сбоев</w:t>
      </w:r>
    </w:p>
    <w:p w14:paraId="578AC980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4.2. Компоненты системы</w:t>
      </w:r>
    </w:p>
    <w:p w14:paraId="02610540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Сбор данных:</w:t>
      </w:r>
    </w:p>
    <w:p w14:paraId="7C1594FD" w14:textId="0C1BE8AD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Адаптеры источников (по одному на каждый источник)</w:t>
      </w:r>
    </w:p>
    <w:p w14:paraId="53E5D03F" w14:textId="68630633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Планировщик задач</w:t>
      </w:r>
    </w:p>
    <w:p w14:paraId="7A608D32" w14:textId="0D1162E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Загрузчик документов</w:t>
      </w:r>
    </w:p>
    <w:p w14:paraId="0EA6B1A0" w14:textId="37AE4F3A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Парсер документов (PDF, DOCX, XLSX)</w:t>
      </w:r>
    </w:p>
    <w:p w14:paraId="07FAEB68" w14:textId="234A0AFF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Аналитика:</w:t>
      </w:r>
    </w:p>
    <w:p w14:paraId="02248197" w14:textId="641734EF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 извлечения требований</w:t>
      </w:r>
    </w:p>
    <w:p w14:paraId="147310E5" w14:textId="3904FD6C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 классификации тендеров</w:t>
      </w:r>
    </w:p>
    <w:p w14:paraId="68C66119" w14:textId="78AE8B34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 сопоставления продукции</w:t>
      </w:r>
    </w:p>
    <w:p w14:paraId="03C11B63" w14:textId="5930FAA3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 расчёта соответствия</w:t>
      </w:r>
    </w:p>
    <w:p w14:paraId="32B13C58" w14:textId="36831BC0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 ИИ-анализа (</w:t>
      </w:r>
      <w:proofErr w:type="spellStart"/>
      <w:r w:rsidRPr="00F9219B">
        <w:rPr>
          <w:rFonts w:ascii="Times New Roman" w:hAnsi="Times New Roman" w:cs="Times New Roman"/>
        </w:rPr>
        <w:t>YandexGPT</w:t>
      </w:r>
      <w:proofErr w:type="spellEnd"/>
      <w:r w:rsidRPr="00F9219B">
        <w:rPr>
          <w:rFonts w:ascii="Times New Roman" w:hAnsi="Times New Roman" w:cs="Times New Roman"/>
        </w:rPr>
        <w:t xml:space="preserve"> или аналог)</w:t>
      </w:r>
    </w:p>
    <w:p w14:paraId="3B657821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lastRenderedPageBreak/>
        <w:t>Хранение данных:</w:t>
      </w:r>
    </w:p>
    <w:p w14:paraId="2A33803D" w14:textId="61C45F28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База данных (</w:t>
      </w:r>
      <w:proofErr w:type="spellStart"/>
      <w:r w:rsidRPr="00F9219B">
        <w:rPr>
          <w:rFonts w:ascii="Times New Roman" w:hAnsi="Times New Roman" w:cs="Times New Roman"/>
        </w:rPr>
        <w:t>PostgreSQL</w:t>
      </w:r>
      <w:proofErr w:type="spellEnd"/>
      <w:r w:rsidRPr="00F9219B">
        <w:rPr>
          <w:rFonts w:ascii="Times New Roman" w:hAnsi="Times New Roman" w:cs="Times New Roman"/>
        </w:rPr>
        <w:t xml:space="preserve"> или аналог)</w:t>
      </w:r>
    </w:p>
    <w:p w14:paraId="5C9F63D4" w14:textId="5FDB8910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Файловое хранилище для документов</w:t>
      </w:r>
    </w:p>
    <w:p w14:paraId="5C913E8A" w14:textId="458F7E2C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Кэш для ускорения работы</w:t>
      </w:r>
    </w:p>
    <w:p w14:paraId="1CBB09CD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Интерфейс:</w:t>
      </w:r>
    </w:p>
    <w:p w14:paraId="4AC204A2" w14:textId="619EA33F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Веб-приложение (фронтенд)</w:t>
      </w:r>
    </w:p>
    <w:p w14:paraId="6795C5FC" w14:textId="27163536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REST API (бэкенд)</w:t>
      </w:r>
    </w:p>
    <w:p w14:paraId="6602AD87" w14:textId="2BDA3DA8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 выгрузки в Excel</w:t>
      </w:r>
    </w:p>
    <w:p w14:paraId="042BC6B5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Интеграции:</w:t>
      </w:r>
    </w:p>
    <w:p w14:paraId="34F87442" w14:textId="2862E7F1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Модуль интеграции с Битрикс24 (второй этап)</w:t>
      </w:r>
    </w:p>
    <w:p w14:paraId="642555BB" w14:textId="5223FA9F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Модуль уведомлений (</w:t>
      </w:r>
      <w:proofErr w:type="spellStart"/>
      <w:r w:rsidRPr="00F9219B">
        <w:rPr>
          <w:rFonts w:ascii="Times New Roman" w:hAnsi="Times New Roman" w:cs="Times New Roman"/>
        </w:rPr>
        <w:t>Email</w:t>
      </w:r>
      <w:proofErr w:type="spellEnd"/>
      <w:r w:rsidRPr="00F9219B">
        <w:rPr>
          <w:rFonts w:ascii="Times New Roman" w:hAnsi="Times New Roman" w:cs="Times New Roman"/>
        </w:rPr>
        <w:t>)</w:t>
      </w:r>
    </w:p>
    <w:p w14:paraId="2BBA3DB7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4.3. Требования к безопасности</w:t>
      </w:r>
    </w:p>
    <w:p w14:paraId="22DE6C53" w14:textId="7F9C6A18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Учётные данные не должны храниться в открытом виде</w:t>
      </w:r>
    </w:p>
    <w:p w14:paraId="5BD6F2A1" w14:textId="55A94662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Д</w:t>
      </w:r>
      <w:r w:rsidRPr="00F9219B">
        <w:rPr>
          <w:rFonts w:ascii="Times New Roman" w:hAnsi="Times New Roman" w:cs="Times New Roman"/>
        </w:rPr>
        <w:t>оступ к системе по логину и паролю</w:t>
      </w:r>
    </w:p>
    <w:p w14:paraId="50D587E2" w14:textId="032C4C22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Разграничение прав доступа</w:t>
      </w:r>
    </w:p>
    <w:p w14:paraId="405A8113" w14:textId="7D49A36D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Журналирование всех действий пользователей</w:t>
      </w:r>
    </w:p>
    <w:p w14:paraId="5CDA0F14" w14:textId="2571AAA3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Шифрование соединений (HTTPS)</w:t>
      </w:r>
    </w:p>
    <w:p w14:paraId="6436C118" w14:textId="243AEE69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Регулярное резервное копирование данных</w:t>
      </w:r>
    </w:p>
    <w:p w14:paraId="7C626888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5. Требования к логированию и обработке ошибок</w:t>
      </w:r>
    </w:p>
    <w:p w14:paraId="66511A9F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5.1. Логирование</w:t>
      </w:r>
    </w:p>
    <w:p w14:paraId="50773148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Система должна вести подробное логирование всех операций:</w:t>
      </w:r>
    </w:p>
    <w:p w14:paraId="3480ACFC" w14:textId="358018D2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Сбор данных с источников</w:t>
      </w:r>
    </w:p>
    <w:p w14:paraId="0BD29C83" w14:textId="061EAE25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Ошибки парсинга</w:t>
      </w:r>
    </w:p>
    <w:p w14:paraId="6B4562BC" w14:textId="6A5526C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Ошибки загрузки документов</w:t>
      </w:r>
    </w:p>
    <w:p w14:paraId="23CD6C91" w14:textId="051CC3D8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Ошибки ИИ-анализа</w:t>
      </w:r>
    </w:p>
    <w:p w14:paraId="6D447C73" w14:textId="670FC42E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Действия пользователей</w:t>
      </w:r>
    </w:p>
    <w:p w14:paraId="4BAF4E7E" w14:textId="2D45DDFD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Экспорт данных</w:t>
      </w:r>
    </w:p>
    <w:p w14:paraId="34FE18D9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Формат логов:</w:t>
      </w:r>
    </w:p>
    <w:p w14:paraId="5127DDA8" w14:textId="049F00D2" w:rsidR="00F9219B" w:rsidRPr="00F9219B" w:rsidRDefault="00F9219B" w:rsidP="00F9219B">
      <w:pPr>
        <w:ind w:firstLine="426"/>
        <w:rPr>
          <w:rFonts w:ascii="Times New Roman" w:hAnsi="Times New Roman" w:cs="Times New Roman"/>
          <w:lang w:val="en-US"/>
        </w:rPr>
      </w:pPr>
      <w:r w:rsidRPr="00F9219B">
        <w:rPr>
          <w:rFonts w:ascii="Times New Roman" w:hAnsi="Times New Roman" w:cs="Times New Roman"/>
          <w:lang w:val="en-US"/>
        </w:rPr>
        <w:t xml:space="preserve">- </w:t>
      </w:r>
      <w:r w:rsidRPr="00F9219B">
        <w:rPr>
          <w:rFonts w:ascii="Times New Roman" w:hAnsi="Times New Roman" w:cs="Times New Roman"/>
        </w:rPr>
        <w:t>Дата</w:t>
      </w:r>
      <w:r w:rsidRPr="00F9219B">
        <w:rPr>
          <w:rFonts w:ascii="Times New Roman" w:hAnsi="Times New Roman" w:cs="Times New Roman"/>
          <w:lang w:val="en-US"/>
        </w:rPr>
        <w:t xml:space="preserve"> </w:t>
      </w:r>
      <w:r w:rsidRPr="00F9219B">
        <w:rPr>
          <w:rFonts w:ascii="Times New Roman" w:hAnsi="Times New Roman" w:cs="Times New Roman"/>
        </w:rPr>
        <w:t>и</w:t>
      </w:r>
      <w:r w:rsidRPr="00F9219B">
        <w:rPr>
          <w:rFonts w:ascii="Times New Roman" w:hAnsi="Times New Roman" w:cs="Times New Roman"/>
          <w:lang w:val="en-US"/>
        </w:rPr>
        <w:t xml:space="preserve"> </w:t>
      </w:r>
      <w:r w:rsidRPr="00F9219B">
        <w:rPr>
          <w:rFonts w:ascii="Times New Roman" w:hAnsi="Times New Roman" w:cs="Times New Roman"/>
        </w:rPr>
        <w:t>время</w:t>
      </w:r>
    </w:p>
    <w:p w14:paraId="2799E133" w14:textId="0AAE640E" w:rsidR="00F9219B" w:rsidRPr="00F9219B" w:rsidRDefault="00F9219B" w:rsidP="00F9219B">
      <w:pPr>
        <w:ind w:firstLine="426"/>
        <w:rPr>
          <w:rFonts w:ascii="Times New Roman" w:hAnsi="Times New Roman" w:cs="Times New Roman"/>
          <w:lang w:val="en-US"/>
        </w:rPr>
      </w:pPr>
      <w:r w:rsidRPr="00F9219B">
        <w:rPr>
          <w:rFonts w:ascii="Times New Roman" w:hAnsi="Times New Roman" w:cs="Times New Roman"/>
          <w:lang w:val="en-US"/>
        </w:rPr>
        <w:t xml:space="preserve">- </w:t>
      </w:r>
      <w:r w:rsidRPr="00F9219B">
        <w:rPr>
          <w:rFonts w:ascii="Times New Roman" w:hAnsi="Times New Roman" w:cs="Times New Roman"/>
        </w:rPr>
        <w:t>Уровень</w:t>
      </w:r>
      <w:r w:rsidRPr="00F9219B">
        <w:rPr>
          <w:rFonts w:ascii="Times New Roman" w:hAnsi="Times New Roman" w:cs="Times New Roman"/>
          <w:lang w:val="en-US"/>
        </w:rPr>
        <w:t xml:space="preserve"> (INFO, WARNING, ERROR, CRITICAL)</w:t>
      </w:r>
    </w:p>
    <w:p w14:paraId="0DF0252C" w14:textId="5F1556CC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F9219B">
        <w:rPr>
          <w:rFonts w:ascii="Times New Roman" w:hAnsi="Times New Roman" w:cs="Times New Roman"/>
        </w:rPr>
        <w:t>Компонент</w:t>
      </w:r>
    </w:p>
    <w:p w14:paraId="2496FE42" w14:textId="7DD2A40D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Действие</w:t>
      </w:r>
    </w:p>
    <w:p w14:paraId="06DE2E21" w14:textId="4E82E08E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Результат</w:t>
      </w:r>
    </w:p>
    <w:p w14:paraId="4EA14810" w14:textId="6BA4E31A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Детали ошибки (если была)</w:t>
      </w:r>
    </w:p>
    <w:p w14:paraId="3CAA829F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5.2. Обработка ошибок</w:t>
      </w:r>
    </w:p>
    <w:p w14:paraId="7461E054" w14:textId="77777777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Требования:</w:t>
      </w:r>
    </w:p>
    <w:p w14:paraId="03E7F779" w14:textId="0F73BCB5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Ошибка одного источника не должна останавливать обработку остальных</w:t>
      </w:r>
    </w:p>
    <w:p w14:paraId="24062886" w14:textId="3A8400DB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При ошибке загрузки — повторная попытка через заданный интервал</w:t>
      </w:r>
    </w:p>
    <w:p w14:paraId="0458AE8C" w14:textId="25AB3165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При ошибке парсинга документа — пропуск документа с логированием</w:t>
      </w:r>
    </w:p>
    <w:p w14:paraId="28BF5A3F" w14:textId="1F44CF5C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При ошибке ИИ-анализа — повторная попытка или ручная проверка</w:t>
      </w:r>
    </w:p>
    <w:p w14:paraId="2760E61C" w14:textId="2EED06C3" w:rsidR="00F9219B" w:rsidRPr="00F9219B" w:rsidRDefault="00F9219B" w:rsidP="00F9219B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219B">
        <w:rPr>
          <w:rFonts w:ascii="Times New Roman" w:hAnsi="Times New Roman" w:cs="Times New Roman"/>
        </w:rPr>
        <w:t>Уведомление администратора о критических ошибках</w:t>
      </w:r>
    </w:p>
    <w:p w14:paraId="7609A843" w14:textId="6C8D75C2" w:rsidR="00F9219B" w:rsidRPr="00F9219B" w:rsidRDefault="00F9219B" w:rsidP="00F9219B">
      <w:pPr>
        <w:ind w:firstLine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F9219B">
        <w:rPr>
          <w:rFonts w:ascii="Times New Roman" w:hAnsi="Times New Roman" w:cs="Times New Roman"/>
          <w:b/>
          <w:bCs/>
        </w:rPr>
        <w:t>. Критерии приёмки</w:t>
      </w:r>
    </w:p>
    <w:p w14:paraId="0C1E4427" w14:textId="2E147CE2" w:rsidR="004D25AA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6</w:t>
      </w:r>
      <w:r w:rsidRPr="00F9219B">
        <w:rPr>
          <w:rFonts w:ascii="Times New Roman" w:hAnsi="Times New Roman" w:cs="Times New Roman"/>
        </w:rPr>
        <w:t>.1. Функциональные критерии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6096"/>
        <w:gridCol w:w="1843"/>
      </w:tblGrid>
      <w:tr w:rsidR="00F9219B" w:rsidRPr="00F9219B" w14:paraId="5B893262" w14:textId="77777777" w:rsidTr="00F9219B">
        <w:tc>
          <w:tcPr>
            <w:tcW w:w="562" w:type="dxa"/>
            <w:vAlign w:val="center"/>
          </w:tcPr>
          <w:p w14:paraId="1CA99916" w14:textId="12D50D8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6096" w:type="dxa"/>
            <w:vAlign w:val="center"/>
          </w:tcPr>
          <w:p w14:paraId="3162A567" w14:textId="12746EA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1843" w:type="dxa"/>
            <w:vAlign w:val="center"/>
          </w:tcPr>
          <w:p w14:paraId="3070340A" w14:textId="17C5AD26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F9219B" w:rsidRPr="00F9219B" w14:paraId="01BEAAE0" w14:textId="77777777" w:rsidTr="00F9219B">
        <w:tc>
          <w:tcPr>
            <w:tcW w:w="562" w:type="dxa"/>
            <w:vAlign w:val="center"/>
          </w:tcPr>
          <w:p w14:paraId="395EAFC5" w14:textId="1590524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96" w:type="dxa"/>
            <w:vAlign w:val="center"/>
          </w:tcPr>
          <w:p w14:paraId="0089EE10" w14:textId="5CB19F4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Система ежедневно опрашивает все источники из списка</w:t>
            </w:r>
          </w:p>
        </w:tc>
        <w:tc>
          <w:tcPr>
            <w:tcW w:w="1843" w:type="dxa"/>
            <w:vAlign w:val="center"/>
          </w:tcPr>
          <w:p w14:paraId="467E98F4" w14:textId="25390C3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37A2B6C1" w14:textId="77777777" w:rsidTr="00F9219B">
        <w:tc>
          <w:tcPr>
            <w:tcW w:w="562" w:type="dxa"/>
            <w:vAlign w:val="center"/>
          </w:tcPr>
          <w:p w14:paraId="0AAE1757" w14:textId="18965926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96" w:type="dxa"/>
            <w:vAlign w:val="center"/>
          </w:tcPr>
          <w:p w14:paraId="53C20E6B" w14:textId="5AE6BF00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Новые тендеры появляются в системе в течение 1 часа после публикации</w:t>
            </w:r>
          </w:p>
        </w:tc>
        <w:tc>
          <w:tcPr>
            <w:tcW w:w="1843" w:type="dxa"/>
            <w:vAlign w:val="center"/>
          </w:tcPr>
          <w:p w14:paraId="56AFF6FA" w14:textId="613A45AE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4DE8A164" w14:textId="77777777" w:rsidTr="00F9219B">
        <w:tc>
          <w:tcPr>
            <w:tcW w:w="562" w:type="dxa"/>
            <w:vAlign w:val="center"/>
          </w:tcPr>
          <w:p w14:paraId="7849CD19" w14:textId="1390068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96" w:type="dxa"/>
            <w:vAlign w:val="center"/>
          </w:tcPr>
          <w:p w14:paraId="424E20C2" w14:textId="1756DBC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Отсутствуют дубликаты записей</w:t>
            </w:r>
          </w:p>
        </w:tc>
        <w:tc>
          <w:tcPr>
            <w:tcW w:w="1843" w:type="dxa"/>
            <w:vAlign w:val="center"/>
          </w:tcPr>
          <w:p w14:paraId="4A4B82E0" w14:textId="7A3A5BB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6E172985" w14:textId="77777777" w:rsidTr="00F9219B">
        <w:tc>
          <w:tcPr>
            <w:tcW w:w="562" w:type="dxa"/>
            <w:vAlign w:val="center"/>
          </w:tcPr>
          <w:p w14:paraId="7084673F" w14:textId="2BDDC0C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96" w:type="dxa"/>
            <w:vAlign w:val="center"/>
          </w:tcPr>
          <w:p w14:paraId="2279C7A3" w14:textId="75390314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Для каждого тендера сохраняются все обязательные поля</w:t>
            </w:r>
          </w:p>
        </w:tc>
        <w:tc>
          <w:tcPr>
            <w:tcW w:w="1843" w:type="dxa"/>
            <w:vAlign w:val="center"/>
          </w:tcPr>
          <w:p w14:paraId="34EC737C" w14:textId="27381B5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76713C07" w14:textId="77777777" w:rsidTr="00F9219B">
        <w:tc>
          <w:tcPr>
            <w:tcW w:w="562" w:type="dxa"/>
            <w:vAlign w:val="center"/>
          </w:tcPr>
          <w:p w14:paraId="09A0CC7B" w14:textId="2E7DA2D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96" w:type="dxa"/>
            <w:vAlign w:val="center"/>
          </w:tcPr>
          <w:p w14:paraId="78D13337" w14:textId="24DDABF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Документы доступны из карточки тендера</w:t>
            </w:r>
          </w:p>
        </w:tc>
        <w:tc>
          <w:tcPr>
            <w:tcW w:w="1843" w:type="dxa"/>
            <w:vAlign w:val="center"/>
          </w:tcPr>
          <w:p w14:paraId="0CA6CF74" w14:textId="671BC91F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4FE098A9" w14:textId="77777777" w:rsidTr="00F9219B">
        <w:tc>
          <w:tcPr>
            <w:tcW w:w="562" w:type="dxa"/>
            <w:vAlign w:val="center"/>
          </w:tcPr>
          <w:p w14:paraId="1B70C783" w14:textId="2FFF9DA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96" w:type="dxa"/>
            <w:vAlign w:val="center"/>
          </w:tcPr>
          <w:p w14:paraId="50A2A490" w14:textId="7C4FDF04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Матрица соответствия формируется для всех тендеров</w:t>
            </w:r>
          </w:p>
        </w:tc>
        <w:tc>
          <w:tcPr>
            <w:tcW w:w="1843" w:type="dxa"/>
            <w:vAlign w:val="center"/>
          </w:tcPr>
          <w:p w14:paraId="0A8FF617" w14:textId="1F2B8402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3B77630B" w14:textId="77777777" w:rsidTr="00F9219B">
        <w:tc>
          <w:tcPr>
            <w:tcW w:w="562" w:type="dxa"/>
            <w:vAlign w:val="center"/>
          </w:tcPr>
          <w:p w14:paraId="764D7018" w14:textId="6373F566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96" w:type="dxa"/>
            <w:vAlign w:val="center"/>
          </w:tcPr>
          <w:p w14:paraId="13D24DB8" w14:textId="729A3E7E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Процент соответствия рассчитывается корректно</w:t>
            </w:r>
          </w:p>
        </w:tc>
        <w:tc>
          <w:tcPr>
            <w:tcW w:w="1843" w:type="dxa"/>
            <w:vAlign w:val="center"/>
          </w:tcPr>
          <w:p w14:paraId="05FC4F35" w14:textId="225C4BF4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76CE3415" w14:textId="77777777" w:rsidTr="00F9219B">
        <w:tc>
          <w:tcPr>
            <w:tcW w:w="562" w:type="dxa"/>
            <w:vAlign w:val="center"/>
          </w:tcPr>
          <w:p w14:paraId="6E1F7F13" w14:textId="49DAA3EF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96" w:type="dxa"/>
            <w:vAlign w:val="center"/>
          </w:tcPr>
          <w:p w14:paraId="495AF330" w14:textId="63CFEEE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Excel-файл открывается в Microsoft Excel без ошибок</w:t>
            </w:r>
          </w:p>
        </w:tc>
        <w:tc>
          <w:tcPr>
            <w:tcW w:w="1843" w:type="dxa"/>
            <w:vAlign w:val="center"/>
          </w:tcPr>
          <w:p w14:paraId="413058DF" w14:textId="3B0DD18A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7833AE64" w14:textId="77777777" w:rsidTr="00F9219B">
        <w:tc>
          <w:tcPr>
            <w:tcW w:w="562" w:type="dxa"/>
            <w:vAlign w:val="center"/>
          </w:tcPr>
          <w:p w14:paraId="5FB0F7FF" w14:textId="1C2C7400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96" w:type="dxa"/>
            <w:vAlign w:val="center"/>
          </w:tcPr>
          <w:p w14:paraId="2326E0E8" w14:textId="706AE7CF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Все обязательные поля присутствуют в Excel-выгрузке</w:t>
            </w:r>
          </w:p>
        </w:tc>
        <w:tc>
          <w:tcPr>
            <w:tcW w:w="1843" w:type="dxa"/>
            <w:vAlign w:val="center"/>
          </w:tcPr>
          <w:p w14:paraId="258EF402" w14:textId="504BD8CC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F9219B" w:rsidRPr="00F9219B" w14:paraId="6C10670F" w14:textId="77777777" w:rsidTr="00F9219B">
        <w:tc>
          <w:tcPr>
            <w:tcW w:w="562" w:type="dxa"/>
            <w:vAlign w:val="center"/>
          </w:tcPr>
          <w:p w14:paraId="71B61EF9" w14:textId="08C8F9D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96" w:type="dxa"/>
            <w:vAlign w:val="center"/>
          </w:tcPr>
          <w:p w14:paraId="72CF1EFB" w14:textId="21250D30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Ошибка одного источника не останавливает систему</w:t>
            </w:r>
          </w:p>
        </w:tc>
        <w:tc>
          <w:tcPr>
            <w:tcW w:w="1843" w:type="dxa"/>
            <w:vAlign w:val="center"/>
          </w:tcPr>
          <w:p w14:paraId="0EE46C03" w14:textId="2577B5BE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Обязательно</w:t>
            </w:r>
          </w:p>
        </w:tc>
      </w:tr>
    </w:tbl>
    <w:p w14:paraId="02C95CC1" w14:textId="7ACB18EA" w:rsidR="00F9219B" w:rsidRDefault="00F9219B" w:rsidP="00F9219B">
      <w:pPr>
        <w:ind w:firstLine="426"/>
        <w:rPr>
          <w:rFonts w:ascii="Times New Roman" w:hAnsi="Times New Roman" w:cs="Times New Roman"/>
        </w:rPr>
      </w:pPr>
      <w:r w:rsidRPr="00F9219B">
        <w:rPr>
          <w:rFonts w:ascii="Times New Roman" w:hAnsi="Times New Roman" w:cs="Times New Roman"/>
        </w:rPr>
        <w:t>6</w:t>
      </w:r>
      <w:r w:rsidRPr="00F9219B">
        <w:rPr>
          <w:rFonts w:ascii="Times New Roman" w:hAnsi="Times New Roman" w:cs="Times New Roman"/>
        </w:rPr>
        <w:t>.2. Нефункциональные критерии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4820"/>
        <w:gridCol w:w="3115"/>
      </w:tblGrid>
      <w:tr w:rsidR="00F9219B" w:rsidRPr="00F9219B" w14:paraId="38F27A0A" w14:textId="77777777" w:rsidTr="00F9219B">
        <w:tc>
          <w:tcPr>
            <w:tcW w:w="562" w:type="dxa"/>
          </w:tcPr>
          <w:p w14:paraId="2D953A0F" w14:textId="2BE2F091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820" w:type="dxa"/>
          </w:tcPr>
          <w:p w14:paraId="50E10D17" w14:textId="3C33BA8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3115" w:type="dxa"/>
          </w:tcPr>
          <w:p w14:paraId="64C01BAC" w14:textId="27887ED4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F9219B" w:rsidRPr="00F9219B" w14:paraId="456A9380" w14:textId="77777777" w:rsidTr="00F9219B">
        <w:tc>
          <w:tcPr>
            <w:tcW w:w="562" w:type="dxa"/>
          </w:tcPr>
          <w:p w14:paraId="71E27A00" w14:textId="3A76490F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20" w:type="dxa"/>
          </w:tcPr>
          <w:p w14:paraId="186F3C53" w14:textId="66DD873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Время обработки одного тендера</w:t>
            </w:r>
          </w:p>
        </w:tc>
        <w:tc>
          <w:tcPr>
            <w:tcW w:w="3115" w:type="dxa"/>
          </w:tcPr>
          <w:p w14:paraId="7E6A0C66" w14:textId="5B98F663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&lt; 5 минут</w:t>
            </w:r>
          </w:p>
        </w:tc>
      </w:tr>
      <w:tr w:rsidR="00F9219B" w:rsidRPr="00F9219B" w14:paraId="38C3E43A" w14:textId="77777777" w:rsidTr="00F9219B">
        <w:tc>
          <w:tcPr>
            <w:tcW w:w="562" w:type="dxa"/>
          </w:tcPr>
          <w:p w14:paraId="4940A255" w14:textId="163110A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20" w:type="dxa"/>
          </w:tcPr>
          <w:p w14:paraId="4FA06268" w14:textId="7358A497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Время формирования Excel-отчёта</w:t>
            </w:r>
          </w:p>
        </w:tc>
        <w:tc>
          <w:tcPr>
            <w:tcW w:w="3115" w:type="dxa"/>
          </w:tcPr>
          <w:p w14:paraId="56EC0D37" w14:textId="2AAF3176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&lt; 30 секунд</w:t>
            </w:r>
          </w:p>
        </w:tc>
      </w:tr>
      <w:tr w:rsidR="00F9219B" w:rsidRPr="00F9219B" w14:paraId="29302CCA" w14:textId="77777777" w:rsidTr="00F9219B">
        <w:tc>
          <w:tcPr>
            <w:tcW w:w="562" w:type="dxa"/>
          </w:tcPr>
          <w:p w14:paraId="4E175877" w14:textId="1E095868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20" w:type="dxa"/>
          </w:tcPr>
          <w:p w14:paraId="70A9AD70" w14:textId="67914DC5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Доступность системы</w:t>
            </w:r>
          </w:p>
        </w:tc>
        <w:tc>
          <w:tcPr>
            <w:tcW w:w="3115" w:type="dxa"/>
          </w:tcPr>
          <w:p w14:paraId="386F8438" w14:textId="4C615D0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95%</w:t>
            </w:r>
          </w:p>
        </w:tc>
      </w:tr>
      <w:tr w:rsidR="00F9219B" w:rsidRPr="00F9219B" w14:paraId="0D019D81" w14:textId="77777777" w:rsidTr="00F9219B">
        <w:tc>
          <w:tcPr>
            <w:tcW w:w="562" w:type="dxa"/>
          </w:tcPr>
          <w:p w14:paraId="3833100F" w14:textId="4E3B976F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20" w:type="dxa"/>
          </w:tcPr>
          <w:p w14:paraId="19FBDEA7" w14:textId="5F2D63C0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Время восстановления после сбоя</w:t>
            </w:r>
          </w:p>
        </w:tc>
        <w:tc>
          <w:tcPr>
            <w:tcW w:w="3115" w:type="dxa"/>
          </w:tcPr>
          <w:p w14:paraId="6E995FEB" w14:textId="6B58A233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&lt; 1 часа</w:t>
            </w:r>
          </w:p>
        </w:tc>
      </w:tr>
      <w:tr w:rsidR="00F9219B" w:rsidRPr="00F9219B" w14:paraId="4C34AABE" w14:textId="77777777" w:rsidTr="00F9219B">
        <w:tc>
          <w:tcPr>
            <w:tcW w:w="562" w:type="dxa"/>
          </w:tcPr>
          <w:p w14:paraId="12041D55" w14:textId="42537C7B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20" w:type="dxa"/>
          </w:tcPr>
          <w:p w14:paraId="42E5F396" w14:textId="17DB6190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Хранение документов</w:t>
            </w:r>
          </w:p>
        </w:tc>
        <w:tc>
          <w:tcPr>
            <w:tcW w:w="3115" w:type="dxa"/>
          </w:tcPr>
          <w:p w14:paraId="0ABE93B1" w14:textId="563A93D9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1 год</w:t>
            </w:r>
          </w:p>
        </w:tc>
      </w:tr>
      <w:tr w:rsidR="00F9219B" w:rsidRPr="00F9219B" w14:paraId="19EB863E" w14:textId="77777777" w:rsidTr="00F9219B">
        <w:tc>
          <w:tcPr>
            <w:tcW w:w="562" w:type="dxa"/>
          </w:tcPr>
          <w:p w14:paraId="1B8712C4" w14:textId="2046D110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20" w:type="dxa"/>
          </w:tcPr>
          <w:p w14:paraId="27E7B794" w14:textId="57CF157F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Хранение логов</w:t>
            </w:r>
          </w:p>
        </w:tc>
        <w:tc>
          <w:tcPr>
            <w:tcW w:w="3115" w:type="dxa"/>
          </w:tcPr>
          <w:p w14:paraId="7F7A8274" w14:textId="3E789C4D" w:rsidR="00F9219B" w:rsidRPr="00F9219B" w:rsidRDefault="00F9219B" w:rsidP="00F9219B">
            <w:pPr>
              <w:rPr>
                <w:rFonts w:ascii="Times New Roman" w:hAnsi="Times New Roman" w:cs="Times New Roman"/>
              </w:rPr>
            </w:pPr>
            <w:r w:rsidRPr="00F9219B">
              <w:rPr>
                <w:rFonts w:ascii="Times New Roman" w:hAnsi="Times New Roman" w:cs="Times New Roman"/>
              </w:rPr>
              <w:t>6 месяцев</w:t>
            </w:r>
          </w:p>
        </w:tc>
      </w:tr>
    </w:tbl>
    <w:p w14:paraId="6171E58D" w14:textId="0201B0B5" w:rsidR="00644DD2" w:rsidRPr="00644DD2" w:rsidRDefault="00644DD2" w:rsidP="00644DD2">
      <w:pPr>
        <w:ind w:firstLine="426"/>
        <w:rPr>
          <w:rFonts w:ascii="Times New Roman" w:hAnsi="Times New Roman" w:cs="Times New Roman"/>
          <w:b/>
          <w:bCs/>
        </w:rPr>
      </w:pPr>
      <w:r w:rsidRPr="00644DD2">
        <w:rPr>
          <w:rFonts w:ascii="Times New Roman" w:hAnsi="Times New Roman" w:cs="Times New Roman"/>
          <w:b/>
          <w:bCs/>
        </w:rPr>
        <w:t>7</w:t>
      </w:r>
      <w:r w:rsidRPr="00644DD2">
        <w:rPr>
          <w:rFonts w:ascii="Times New Roman" w:hAnsi="Times New Roman" w:cs="Times New Roman"/>
          <w:b/>
          <w:bCs/>
        </w:rPr>
        <w:t>. Требования к документации</w:t>
      </w:r>
    </w:p>
    <w:p w14:paraId="6980380C" w14:textId="77777777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 w:rsidRPr="00644DD2">
        <w:rPr>
          <w:rFonts w:ascii="Times New Roman" w:hAnsi="Times New Roman" w:cs="Times New Roman"/>
        </w:rPr>
        <w:t>Разработчик должен предоставить следующую документацию:</w:t>
      </w:r>
    </w:p>
    <w:p w14:paraId="67F123F1" w14:textId="03A9C58B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>Руководство пользователя</w:t>
      </w:r>
    </w:p>
    <w:p w14:paraId="023C32AD" w14:textId="22B97389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>Руководство администратора</w:t>
      </w:r>
    </w:p>
    <w:p w14:paraId="31B8BEBA" w14:textId="625B3ACE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>Описание архитектуры</w:t>
      </w:r>
    </w:p>
    <w:p w14:paraId="344C5558" w14:textId="508343C1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644DD2">
        <w:rPr>
          <w:rFonts w:ascii="Times New Roman" w:hAnsi="Times New Roman" w:cs="Times New Roman"/>
        </w:rPr>
        <w:t>Описание API</w:t>
      </w:r>
    </w:p>
    <w:p w14:paraId="2534098E" w14:textId="474283E9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>Инструкция по развёртыванию</w:t>
      </w:r>
    </w:p>
    <w:p w14:paraId="5E08FF5B" w14:textId="5D171A81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>План резервного копирования</w:t>
      </w:r>
    </w:p>
    <w:p w14:paraId="1EA5F3EA" w14:textId="47CB4D85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>Регламент технической поддержки</w:t>
      </w:r>
    </w:p>
    <w:p w14:paraId="78D37136" w14:textId="3D4F0B44" w:rsidR="00644DD2" w:rsidRPr="00644DD2" w:rsidRDefault="00644DD2" w:rsidP="00644DD2">
      <w:pPr>
        <w:ind w:firstLine="426"/>
        <w:rPr>
          <w:rFonts w:ascii="Times New Roman" w:hAnsi="Times New Roman" w:cs="Times New Roman"/>
          <w:b/>
          <w:bCs/>
        </w:rPr>
      </w:pPr>
      <w:r w:rsidRPr="00644DD2">
        <w:rPr>
          <w:rFonts w:ascii="Times New Roman" w:hAnsi="Times New Roman" w:cs="Times New Roman"/>
          <w:b/>
          <w:bCs/>
        </w:rPr>
        <w:t>8</w:t>
      </w:r>
      <w:r w:rsidRPr="00644DD2">
        <w:rPr>
          <w:rFonts w:ascii="Times New Roman" w:hAnsi="Times New Roman" w:cs="Times New Roman"/>
          <w:b/>
          <w:bCs/>
        </w:rPr>
        <w:t>. Требования к обучению</w:t>
      </w:r>
    </w:p>
    <w:p w14:paraId="62AB0CD7" w14:textId="77777777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 w:rsidRPr="00644DD2">
        <w:rPr>
          <w:rFonts w:ascii="Times New Roman" w:hAnsi="Times New Roman" w:cs="Times New Roman"/>
        </w:rPr>
        <w:t>Разработчик должен провести обучение:</w:t>
      </w:r>
    </w:p>
    <w:p w14:paraId="6310029D" w14:textId="54E0758C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 xml:space="preserve">Для администраторов системы </w:t>
      </w:r>
    </w:p>
    <w:p w14:paraId="775CF644" w14:textId="420A6057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 xml:space="preserve">Для пользователей </w:t>
      </w:r>
    </w:p>
    <w:p w14:paraId="4404524F" w14:textId="231EB356" w:rsidR="00644DD2" w:rsidRP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44DD2">
        <w:rPr>
          <w:rFonts w:ascii="Times New Roman" w:hAnsi="Times New Roman" w:cs="Times New Roman"/>
        </w:rPr>
        <w:t xml:space="preserve">Для руководителей </w:t>
      </w:r>
    </w:p>
    <w:p w14:paraId="62F6F400" w14:textId="3856C162" w:rsidR="00644DD2" w:rsidRPr="00644DD2" w:rsidRDefault="00644DD2" w:rsidP="00644DD2">
      <w:pPr>
        <w:ind w:firstLine="426"/>
        <w:rPr>
          <w:rFonts w:ascii="Times New Roman" w:hAnsi="Times New Roman" w:cs="Times New Roman"/>
          <w:b/>
          <w:bCs/>
        </w:rPr>
      </w:pPr>
      <w:r w:rsidRPr="00644DD2">
        <w:rPr>
          <w:rFonts w:ascii="Times New Roman" w:hAnsi="Times New Roman" w:cs="Times New Roman"/>
          <w:b/>
          <w:bCs/>
        </w:rPr>
        <w:t>9</w:t>
      </w:r>
      <w:r w:rsidRPr="00644DD2">
        <w:rPr>
          <w:rFonts w:ascii="Times New Roman" w:hAnsi="Times New Roman" w:cs="Times New Roman"/>
          <w:b/>
          <w:bCs/>
        </w:rPr>
        <w:t>. Приложения</w:t>
      </w:r>
    </w:p>
    <w:p w14:paraId="5D732EA4" w14:textId="2305FDA7" w:rsidR="00F9219B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644DD2">
        <w:rPr>
          <w:rFonts w:ascii="Times New Roman" w:hAnsi="Times New Roman" w:cs="Times New Roman"/>
        </w:rPr>
        <w:t>.1. Справочник федеральных округов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4673"/>
      </w:tblGrid>
      <w:tr w:rsidR="00644DD2" w:rsidRPr="00644DD2" w14:paraId="710DE515" w14:textId="77777777" w:rsidTr="00644DD2">
        <w:tc>
          <w:tcPr>
            <w:tcW w:w="704" w:type="dxa"/>
          </w:tcPr>
          <w:p w14:paraId="365A881C" w14:textId="75FA799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673" w:type="dxa"/>
          </w:tcPr>
          <w:p w14:paraId="4A24639A" w14:textId="398DC8D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644DD2" w:rsidRPr="00644DD2" w14:paraId="7111BC13" w14:textId="77777777" w:rsidTr="00644DD2">
        <w:tc>
          <w:tcPr>
            <w:tcW w:w="704" w:type="dxa"/>
          </w:tcPr>
          <w:p w14:paraId="3D1A442D" w14:textId="6F86C7E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3" w:type="dxa"/>
          </w:tcPr>
          <w:p w14:paraId="33B63B67" w14:textId="33D2366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Центральный</w:t>
            </w:r>
          </w:p>
        </w:tc>
      </w:tr>
      <w:tr w:rsidR="00644DD2" w:rsidRPr="00644DD2" w14:paraId="02163F1B" w14:textId="77777777" w:rsidTr="00644DD2">
        <w:tc>
          <w:tcPr>
            <w:tcW w:w="704" w:type="dxa"/>
          </w:tcPr>
          <w:p w14:paraId="5069270D" w14:textId="6D9A8F9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3" w:type="dxa"/>
          </w:tcPr>
          <w:p w14:paraId="6D0C0B31" w14:textId="76EB5E3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Северо-Западный</w:t>
            </w:r>
          </w:p>
        </w:tc>
      </w:tr>
      <w:tr w:rsidR="00644DD2" w:rsidRPr="00644DD2" w14:paraId="7A50DCF0" w14:textId="77777777" w:rsidTr="00644DD2">
        <w:tc>
          <w:tcPr>
            <w:tcW w:w="704" w:type="dxa"/>
          </w:tcPr>
          <w:p w14:paraId="2A7F9C4B" w14:textId="58EE0D8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3" w:type="dxa"/>
          </w:tcPr>
          <w:p w14:paraId="7C9BA689" w14:textId="45A0CD3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Южный</w:t>
            </w:r>
          </w:p>
        </w:tc>
      </w:tr>
      <w:tr w:rsidR="00644DD2" w:rsidRPr="00644DD2" w14:paraId="1BE2F432" w14:textId="77777777" w:rsidTr="00644DD2">
        <w:tc>
          <w:tcPr>
            <w:tcW w:w="704" w:type="dxa"/>
          </w:tcPr>
          <w:p w14:paraId="0B38D71B" w14:textId="55E8542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3" w:type="dxa"/>
          </w:tcPr>
          <w:p w14:paraId="1EA0DA49" w14:textId="412699A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Северо-Кавказский</w:t>
            </w:r>
          </w:p>
        </w:tc>
      </w:tr>
      <w:tr w:rsidR="00644DD2" w:rsidRPr="00644DD2" w14:paraId="1F19E34C" w14:textId="77777777" w:rsidTr="00644DD2">
        <w:tc>
          <w:tcPr>
            <w:tcW w:w="704" w:type="dxa"/>
          </w:tcPr>
          <w:p w14:paraId="6CBED530" w14:textId="4A7E584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3" w:type="dxa"/>
          </w:tcPr>
          <w:p w14:paraId="70058706" w14:textId="37D15ED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Приволжский</w:t>
            </w:r>
          </w:p>
        </w:tc>
      </w:tr>
      <w:tr w:rsidR="00644DD2" w:rsidRPr="00644DD2" w14:paraId="0FF009A6" w14:textId="77777777" w:rsidTr="00644DD2">
        <w:tc>
          <w:tcPr>
            <w:tcW w:w="704" w:type="dxa"/>
          </w:tcPr>
          <w:p w14:paraId="6DBF2ACC" w14:textId="174B4E3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73" w:type="dxa"/>
          </w:tcPr>
          <w:p w14:paraId="59D9B48A" w14:textId="212DB11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Уральский</w:t>
            </w:r>
          </w:p>
        </w:tc>
      </w:tr>
      <w:tr w:rsidR="00644DD2" w:rsidRPr="00644DD2" w14:paraId="5A7E6FC2" w14:textId="77777777" w:rsidTr="00644DD2">
        <w:tc>
          <w:tcPr>
            <w:tcW w:w="704" w:type="dxa"/>
          </w:tcPr>
          <w:p w14:paraId="06AECDEB" w14:textId="1B18363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73" w:type="dxa"/>
          </w:tcPr>
          <w:p w14:paraId="7B1E7514" w14:textId="1A91FCE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Сибирский</w:t>
            </w:r>
          </w:p>
        </w:tc>
      </w:tr>
      <w:tr w:rsidR="00644DD2" w:rsidRPr="00644DD2" w14:paraId="1271A0BB" w14:textId="77777777" w:rsidTr="00644DD2">
        <w:tc>
          <w:tcPr>
            <w:tcW w:w="704" w:type="dxa"/>
          </w:tcPr>
          <w:p w14:paraId="3F924A1B" w14:textId="5535001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73" w:type="dxa"/>
          </w:tcPr>
          <w:p w14:paraId="6A31C579" w14:textId="516C351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Дальневосточный</w:t>
            </w:r>
          </w:p>
        </w:tc>
      </w:tr>
    </w:tbl>
    <w:p w14:paraId="42FBD04A" w14:textId="432C2435" w:rsidR="00644DD2" w:rsidRDefault="00644DD2" w:rsidP="00644DD2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9.2 </w:t>
      </w:r>
      <w:r w:rsidRPr="00644DD2">
        <w:rPr>
          <w:rFonts w:ascii="Times New Roman" w:hAnsi="Times New Roman" w:cs="Times New Roman"/>
        </w:rPr>
        <w:t>Справочник кодов регионов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5811"/>
      </w:tblGrid>
      <w:tr w:rsidR="00644DD2" w:rsidRPr="00644DD2" w14:paraId="25AE9249" w14:textId="77777777" w:rsidTr="00644DD2">
        <w:tc>
          <w:tcPr>
            <w:tcW w:w="988" w:type="dxa"/>
          </w:tcPr>
          <w:p w14:paraId="55330F5A" w14:textId="564391D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5811" w:type="dxa"/>
          </w:tcPr>
          <w:p w14:paraId="22E0D094" w14:textId="0C63276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Субъект РФ</w:t>
            </w:r>
          </w:p>
        </w:tc>
      </w:tr>
      <w:tr w:rsidR="00644DD2" w:rsidRPr="00644DD2" w14:paraId="479E0B3B" w14:textId="77777777" w:rsidTr="00644DD2">
        <w:tc>
          <w:tcPr>
            <w:tcW w:w="988" w:type="dxa"/>
          </w:tcPr>
          <w:p w14:paraId="352ED02A" w14:textId="45DF44E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5811" w:type="dxa"/>
          </w:tcPr>
          <w:p w14:paraId="5FF4A656" w14:textId="63EE82C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Адыгея</w:t>
            </w:r>
          </w:p>
        </w:tc>
      </w:tr>
      <w:tr w:rsidR="00644DD2" w:rsidRPr="00644DD2" w14:paraId="59D37B6A" w14:textId="77777777" w:rsidTr="00644DD2">
        <w:tc>
          <w:tcPr>
            <w:tcW w:w="988" w:type="dxa"/>
          </w:tcPr>
          <w:p w14:paraId="1521B60C" w14:textId="086A59E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5811" w:type="dxa"/>
          </w:tcPr>
          <w:p w14:paraId="49519525" w14:textId="7A2A9C4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Башкортостан</w:t>
            </w:r>
          </w:p>
        </w:tc>
      </w:tr>
      <w:tr w:rsidR="00644DD2" w:rsidRPr="00644DD2" w14:paraId="0755AD9C" w14:textId="77777777" w:rsidTr="00644DD2">
        <w:tc>
          <w:tcPr>
            <w:tcW w:w="988" w:type="dxa"/>
          </w:tcPr>
          <w:p w14:paraId="21327C95" w14:textId="1BD4925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5811" w:type="dxa"/>
          </w:tcPr>
          <w:p w14:paraId="28E22943" w14:textId="1A3493B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Бурятия</w:t>
            </w:r>
          </w:p>
        </w:tc>
      </w:tr>
      <w:tr w:rsidR="00644DD2" w:rsidRPr="00644DD2" w14:paraId="3B3CCEF5" w14:textId="77777777" w:rsidTr="00644DD2">
        <w:tc>
          <w:tcPr>
            <w:tcW w:w="988" w:type="dxa"/>
          </w:tcPr>
          <w:p w14:paraId="7CF1EAF9" w14:textId="212D039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5811" w:type="dxa"/>
          </w:tcPr>
          <w:p w14:paraId="67D0403A" w14:textId="1E1CAE4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Алтай</w:t>
            </w:r>
          </w:p>
        </w:tc>
      </w:tr>
      <w:tr w:rsidR="00644DD2" w:rsidRPr="00644DD2" w14:paraId="59072519" w14:textId="77777777" w:rsidTr="00644DD2">
        <w:tc>
          <w:tcPr>
            <w:tcW w:w="988" w:type="dxa"/>
          </w:tcPr>
          <w:p w14:paraId="26DC5756" w14:textId="147AC56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5811" w:type="dxa"/>
          </w:tcPr>
          <w:p w14:paraId="6E0F38E9" w14:textId="55F296B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Дагестан</w:t>
            </w:r>
          </w:p>
        </w:tc>
      </w:tr>
      <w:tr w:rsidR="00644DD2" w:rsidRPr="00644DD2" w14:paraId="7D41C6AF" w14:textId="77777777" w:rsidTr="00644DD2">
        <w:tc>
          <w:tcPr>
            <w:tcW w:w="988" w:type="dxa"/>
          </w:tcPr>
          <w:p w14:paraId="6F5467B5" w14:textId="7D58051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5811" w:type="dxa"/>
          </w:tcPr>
          <w:p w14:paraId="141B7AC6" w14:textId="70DA5A3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Ингушетия</w:t>
            </w:r>
          </w:p>
        </w:tc>
      </w:tr>
      <w:tr w:rsidR="00644DD2" w:rsidRPr="00644DD2" w14:paraId="5C75ABF5" w14:textId="77777777" w:rsidTr="00644DD2">
        <w:tc>
          <w:tcPr>
            <w:tcW w:w="988" w:type="dxa"/>
          </w:tcPr>
          <w:p w14:paraId="5F700FB9" w14:textId="2947FCD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5811" w:type="dxa"/>
          </w:tcPr>
          <w:p w14:paraId="691818A0" w14:textId="4DC4050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Кабардино‑Балкарская Республика</w:t>
            </w:r>
          </w:p>
        </w:tc>
      </w:tr>
      <w:tr w:rsidR="00644DD2" w:rsidRPr="00644DD2" w14:paraId="6AB0B601" w14:textId="77777777" w:rsidTr="00644DD2">
        <w:tc>
          <w:tcPr>
            <w:tcW w:w="988" w:type="dxa"/>
          </w:tcPr>
          <w:p w14:paraId="2952BD2F" w14:textId="5D77F44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5811" w:type="dxa"/>
          </w:tcPr>
          <w:p w14:paraId="66306C1E" w14:textId="09C2D0A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Калмыкия</w:t>
            </w:r>
          </w:p>
        </w:tc>
      </w:tr>
      <w:tr w:rsidR="00644DD2" w:rsidRPr="00644DD2" w14:paraId="0BF5E553" w14:textId="77777777" w:rsidTr="00644DD2">
        <w:tc>
          <w:tcPr>
            <w:tcW w:w="988" w:type="dxa"/>
          </w:tcPr>
          <w:p w14:paraId="18432EEA" w14:textId="4B3C711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5811" w:type="dxa"/>
          </w:tcPr>
          <w:p w14:paraId="646B85B9" w14:textId="7EE194F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Карачаево‑Черкесская Республика</w:t>
            </w:r>
          </w:p>
        </w:tc>
      </w:tr>
      <w:tr w:rsidR="00644DD2" w:rsidRPr="00644DD2" w14:paraId="6A19636E" w14:textId="77777777" w:rsidTr="00644DD2">
        <w:tc>
          <w:tcPr>
            <w:tcW w:w="988" w:type="dxa"/>
          </w:tcPr>
          <w:p w14:paraId="736B4FD4" w14:textId="71C3BC9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1" w:type="dxa"/>
          </w:tcPr>
          <w:p w14:paraId="76E27E6F" w14:textId="6A80C4E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Карелия</w:t>
            </w:r>
          </w:p>
        </w:tc>
      </w:tr>
      <w:tr w:rsidR="00644DD2" w:rsidRPr="00644DD2" w14:paraId="4B9BDA7D" w14:textId="77777777" w:rsidTr="00644DD2">
        <w:tc>
          <w:tcPr>
            <w:tcW w:w="988" w:type="dxa"/>
          </w:tcPr>
          <w:p w14:paraId="6B085D95" w14:textId="6E1D39F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811" w:type="dxa"/>
          </w:tcPr>
          <w:p w14:paraId="3AFB092D" w14:textId="0C27507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Коми</w:t>
            </w:r>
          </w:p>
        </w:tc>
      </w:tr>
      <w:tr w:rsidR="00644DD2" w:rsidRPr="00644DD2" w14:paraId="2B5591D0" w14:textId="77777777" w:rsidTr="00644DD2">
        <w:tc>
          <w:tcPr>
            <w:tcW w:w="988" w:type="dxa"/>
          </w:tcPr>
          <w:p w14:paraId="2CDAC63D" w14:textId="6AD9E90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811" w:type="dxa"/>
          </w:tcPr>
          <w:p w14:paraId="5FF3E99A" w14:textId="2A1BE29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Марий Эл</w:t>
            </w:r>
          </w:p>
        </w:tc>
      </w:tr>
      <w:tr w:rsidR="00644DD2" w:rsidRPr="00644DD2" w14:paraId="46510EE4" w14:textId="77777777" w:rsidTr="00644DD2">
        <w:tc>
          <w:tcPr>
            <w:tcW w:w="988" w:type="dxa"/>
          </w:tcPr>
          <w:p w14:paraId="0CC79C60" w14:textId="62D025C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811" w:type="dxa"/>
          </w:tcPr>
          <w:p w14:paraId="60C6D11C" w14:textId="2E95A7F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Мордовия</w:t>
            </w:r>
          </w:p>
        </w:tc>
      </w:tr>
      <w:tr w:rsidR="00644DD2" w:rsidRPr="00644DD2" w14:paraId="1CD0EBDE" w14:textId="77777777" w:rsidTr="00644DD2">
        <w:tc>
          <w:tcPr>
            <w:tcW w:w="988" w:type="dxa"/>
          </w:tcPr>
          <w:p w14:paraId="2EB51400" w14:textId="0198B0C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811" w:type="dxa"/>
          </w:tcPr>
          <w:p w14:paraId="73CD0F4D" w14:textId="25CAED5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Саха (Якутия)</w:t>
            </w:r>
          </w:p>
        </w:tc>
      </w:tr>
      <w:tr w:rsidR="00644DD2" w:rsidRPr="00644DD2" w14:paraId="7A47F6A3" w14:textId="77777777" w:rsidTr="00644DD2">
        <w:tc>
          <w:tcPr>
            <w:tcW w:w="988" w:type="dxa"/>
          </w:tcPr>
          <w:p w14:paraId="15F576E6" w14:textId="08C9CAC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811" w:type="dxa"/>
          </w:tcPr>
          <w:p w14:paraId="04DF0177" w14:textId="0927675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Северная Осетия — Алания</w:t>
            </w:r>
          </w:p>
        </w:tc>
      </w:tr>
      <w:tr w:rsidR="00644DD2" w:rsidRPr="00644DD2" w14:paraId="1E97EDF6" w14:textId="77777777" w:rsidTr="00644DD2">
        <w:tc>
          <w:tcPr>
            <w:tcW w:w="988" w:type="dxa"/>
          </w:tcPr>
          <w:p w14:paraId="35CDC533" w14:textId="7F85130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811" w:type="dxa"/>
          </w:tcPr>
          <w:p w14:paraId="32130447" w14:textId="6B80E2E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Татарстан</w:t>
            </w:r>
          </w:p>
        </w:tc>
      </w:tr>
      <w:tr w:rsidR="00644DD2" w:rsidRPr="00644DD2" w14:paraId="42D629D4" w14:textId="77777777" w:rsidTr="00644DD2">
        <w:tc>
          <w:tcPr>
            <w:tcW w:w="988" w:type="dxa"/>
          </w:tcPr>
          <w:p w14:paraId="4590CBDC" w14:textId="3DABC33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811" w:type="dxa"/>
          </w:tcPr>
          <w:p w14:paraId="5EE99A6D" w14:textId="72F214B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Тыва</w:t>
            </w:r>
          </w:p>
        </w:tc>
      </w:tr>
      <w:tr w:rsidR="00644DD2" w:rsidRPr="00644DD2" w14:paraId="2F2E7980" w14:textId="77777777" w:rsidTr="00644DD2">
        <w:tc>
          <w:tcPr>
            <w:tcW w:w="988" w:type="dxa"/>
          </w:tcPr>
          <w:p w14:paraId="2D0F88E0" w14:textId="6684814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811" w:type="dxa"/>
          </w:tcPr>
          <w:p w14:paraId="4802D191" w14:textId="6C29095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Удмуртская Республика</w:t>
            </w:r>
          </w:p>
        </w:tc>
      </w:tr>
      <w:tr w:rsidR="00644DD2" w:rsidRPr="00644DD2" w14:paraId="262B5D7C" w14:textId="77777777" w:rsidTr="00644DD2">
        <w:tc>
          <w:tcPr>
            <w:tcW w:w="988" w:type="dxa"/>
          </w:tcPr>
          <w:p w14:paraId="24F7E477" w14:textId="4BC3C38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811" w:type="dxa"/>
          </w:tcPr>
          <w:p w14:paraId="55046F36" w14:textId="7D8638D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Хакасия</w:t>
            </w:r>
          </w:p>
        </w:tc>
      </w:tr>
      <w:tr w:rsidR="00644DD2" w:rsidRPr="00644DD2" w14:paraId="18809D9D" w14:textId="77777777" w:rsidTr="00644DD2">
        <w:tc>
          <w:tcPr>
            <w:tcW w:w="988" w:type="dxa"/>
          </w:tcPr>
          <w:p w14:paraId="68AE22FB" w14:textId="12DCBF3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811" w:type="dxa"/>
          </w:tcPr>
          <w:p w14:paraId="7B80D537" w14:textId="4BEDBBC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Чеченская Республика</w:t>
            </w:r>
          </w:p>
        </w:tc>
      </w:tr>
      <w:tr w:rsidR="00644DD2" w:rsidRPr="00644DD2" w14:paraId="4C144F0A" w14:textId="77777777" w:rsidTr="00644DD2">
        <w:tc>
          <w:tcPr>
            <w:tcW w:w="988" w:type="dxa"/>
          </w:tcPr>
          <w:p w14:paraId="192B429D" w14:textId="4E45150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lastRenderedPageBreak/>
              <w:t>21</w:t>
            </w:r>
          </w:p>
        </w:tc>
        <w:tc>
          <w:tcPr>
            <w:tcW w:w="5811" w:type="dxa"/>
          </w:tcPr>
          <w:p w14:paraId="2BA74BD1" w14:textId="75792B0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Чувашская Республика — Чувашия</w:t>
            </w:r>
          </w:p>
        </w:tc>
      </w:tr>
      <w:tr w:rsidR="00644DD2" w:rsidRPr="00644DD2" w14:paraId="313C8668" w14:textId="77777777" w:rsidTr="00644DD2">
        <w:tc>
          <w:tcPr>
            <w:tcW w:w="988" w:type="dxa"/>
          </w:tcPr>
          <w:p w14:paraId="422922BA" w14:textId="547EA1F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811" w:type="dxa"/>
          </w:tcPr>
          <w:p w14:paraId="3F260938" w14:textId="3D5024F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Алтайский край</w:t>
            </w:r>
          </w:p>
        </w:tc>
      </w:tr>
      <w:tr w:rsidR="00644DD2" w:rsidRPr="00644DD2" w14:paraId="7466FC3C" w14:textId="77777777" w:rsidTr="00644DD2">
        <w:tc>
          <w:tcPr>
            <w:tcW w:w="988" w:type="dxa"/>
          </w:tcPr>
          <w:p w14:paraId="79FD0E2F" w14:textId="2148BC7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811" w:type="dxa"/>
          </w:tcPr>
          <w:p w14:paraId="7C160912" w14:textId="3A4277B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Краснодарский край</w:t>
            </w:r>
          </w:p>
        </w:tc>
      </w:tr>
      <w:tr w:rsidR="00644DD2" w:rsidRPr="00644DD2" w14:paraId="61A7ADDC" w14:textId="77777777" w:rsidTr="00644DD2">
        <w:tc>
          <w:tcPr>
            <w:tcW w:w="988" w:type="dxa"/>
          </w:tcPr>
          <w:p w14:paraId="5B82983D" w14:textId="0868E3A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811" w:type="dxa"/>
          </w:tcPr>
          <w:p w14:paraId="3C17370C" w14:textId="03102E7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Красноярский край</w:t>
            </w:r>
          </w:p>
        </w:tc>
      </w:tr>
      <w:tr w:rsidR="00644DD2" w:rsidRPr="00644DD2" w14:paraId="22CD2C04" w14:textId="77777777" w:rsidTr="00644DD2">
        <w:tc>
          <w:tcPr>
            <w:tcW w:w="988" w:type="dxa"/>
          </w:tcPr>
          <w:p w14:paraId="78C5BD57" w14:textId="41C79B2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811" w:type="dxa"/>
          </w:tcPr>
          <w:p w14:paraId="54FDAC70" w14:textId="7924F31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Приморский край</w:t>
            </w:r>
          </w:p>
        </w:tc>
      </w:tr>
      <w:tr w:rsidR="00644DD2" w:rsidRPr="00644DD2" w14:paraId="12F5B0BD" w14:textId="77777777" w:rsidTr="00644DD2">
        <w:tc>
          <w:tcPr>
            <w:tcW w:w="988" w:type="dxa"/>
          </w:tcPr>
          <w:p w14:paraId="341E5B70" w14:textId="2F86912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811" w:type="dxa"/>
          </w:tcPr>
          <w:p w14:paraId="0BA6A431" w14:textId="34571E8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Ставропольский край</w:t>
            </w:r>
          </w:p>
        </w:tc>
      </w:tr>
      <w:tr w:rsidR="00644DD2" w:rsidRPr="00644DD2" w14:paraId="3562CF62" w14:textId="77777777" w:rsidTr="00644DD2">
        <w:tc>
          <w:tcPr>
            <w:tcW w:w="988" w:type="dxa"/>
          </w:tcPr>
          <w:p w14:paraId="7689FA54" w14:textId="1400676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811" w:type="dxa"/>
          </w:tcPr>
          <w:p w14:paraId="26556725" w14:textId="7C8CE7D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Хабаровский край</w:t>
            </w:r>
          </w:p>
        </w:tc>
      </w:tr>
      <w:tr w:rsidR="00644DD2" w:rsidRPr="00644DD2" w14:paraId="7797CA92" w14:textId="77777777" w:rsidTr="00644DD2">
        <w:tc>
          <w:tcPr>
            <w:tcW w:w="988" w:type="dxa"/>
          </w:tcPr>
          <w:p w14:paraId="2ABAAD62" w14:textId="34B8587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811" w:type="dxa"/>
          </w:tcPr>
          <w:p w14:paraId="569A46B7" w14:textId="0EE5BA9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Амурская область</w:t>
            </w:r>
          </w:p>
        </w:tc>
      </w:tr>
      <w:tr w:rsidR="00644DD2" w:rsidRPr="00644DD2" w14:paraId="7C25BD4A" w14:textId="77777777" w:rsidTr="00644DD2">
        <w:tc>
          <w:tcPr>
            <w:tcW w:w="988" w:type="dxa"/>
          </w:tcPr>
          <w:p w14:paraId="1543390E" w14:textId="5D31498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811" w:type="dxa"/>
          </w:tcPr>
          <w:p w14:paraId="4EF084DC" w14:textId="0252D04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Архангельская область</w:t>
            </w:r>
          </w:p>
        </w:tc>
      </w:tr>
      <w:tr w:rsidR="00644DD2" w:rsidRPr="00644DD2" w14:paraId="7476E95D" w14:textId="77777777" w:rsidTr="00644DD2">
        <w:tc>
          <w:tcPr>
            <w:tcW w:w="988" w:type="dxa"/>
          </w:tcPr>
          <w:p w14:paraId="4EDBCA20" w14:textId="79E9B2E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811" w:type="dxa"/>
          </w:tcPr>
          <w:p w14:paraId="60E60C68" w14:textId="1347004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Астраханская область</w:t>
            </w:r>
          </w:p>
        </w:tc>
      </w:tr>
      <w:tr w:rsidR="00644DD2" w:rsidRPr="00644DD2" w14:paraId="50FBAE13" w14:textId="77777777" w:rsidTr="00644DD2">
        <w:tc>
          <w:tcPr>
            <w:tcW w:w="988" w:type="dxa"/>
          </w:tcPr>
          <w:p w14:paraId="10E39118" w14:textId="65B3AD9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811" w:type="dxa"/>
          </w:tcPr>
          <w:p w14:paraId="05420663" w14:textId="7550CB6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Белгородская область</w:t>
            </w:r>
          </w:p>
        </w:tc>
      </w:tr>
      <w:tr w:rsidR="00644DD2" w:rsidRPr="00644DD2" w14:paraId="7447EF75" w14:textId="77777777" w:rsidTr="00644DD2">
        <w:tc>
          <w:tcPr>
            <w:tcW w:w="988" w:type="dxa"/>
          </w:tcPr>
          <w:p w14:paraId="6251EBE3" w14:textId="0655731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811" w:type="dxa"/>
          </w:tcPr>
          <w:p w14:paraId="7BD34D43" w14:textId="27E707E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Брянская область</w:t>
            </w:r>
          </w:p>
        </w:tc>
      </w:tr>
      <w:tr w:rsidR="00644DD2" w:rsidRPr="00644DD2" w14:paraId="485038BC" w14:textId="77777777" w:rsidTr="00644DD2">
        <w:tc>
          <w:tcPr>
            <w:tcW w:w="988" w:type="dxa"/>
          </w:tcPr>
          <w:p w14:paraId="06BA5FE8" w14:textId="082AC5F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811" w:type="dxa"/>
          </w:tcPr>
          <w:p w14:paraId="36FDF942" w14:textId="7F4FA75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Владимирская область</w:t>
            </w:r>
          </w:p>
        </w:tc>
      </w:tr>
      <w:tr w:rsidR="00644DD2" w:rsidRPr="00644DD2" w14:paraId="1A4141B4" w14:textId="77777777" w:rsidTr="00644DD2">
        <w:tc>
          <w:tcPr>
            <w:tcW w:w="988" w:type="dxa"/>
          </w:tcPr>
          <w:p w14:paraId="489D6361" w14:textId="5DBE52B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811" w:type="dxa"/>
          </w:tcPr>
          <w:p w14:paraId="58FA6D55" w14:textId="4C56A75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Волгоградская область</w:t>
            </w:r>
          </w:p>
        </w:tc>
      </w:tr>
      <w:tr w:rsidR="00644DD2" w:rsidRPr="00644DD2" w14:paraId="52EE1ADB" w14:textId="77777777" w:rsidTr="00644DD2">
        <w:tc>
          <w:tcPr>
            <w:tcW w:w="988" w:type="dxa"/>
          </w:tcPr>
          <w:p w14:paraId="5482587A" w14:textId="57252E8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811" w:type="dxa"/>
          </w:tcPr>
          <w:p w14:paraId="2789221B" w14:textId="7A24F13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Вологодская область</w:t>
            </w:r>
          </w:p>
        </w:tc>
      </w:tr>
      <w:tr w:rsidR="00644DD2" w:rsidRPr="00644DD2" w14:paraId="0102564A" w14:textId="77777777" w:rsidTr="00644DD2">
        <w:tc>
          <w:tcPr>
            <w:tcW w:w="988" w:type="dxa"/>
          </w:tcPr>
          <w:p w14:paraId="1389347B" w14:textId="6D8701B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811" w:type="dxa"/>
          </w:tcPr>
          <w:p w14:paraId="11AEFBE6" w14:textId="479147B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Воронежская область</w:t>
            </w:r>
          </w:p>
        </w:tc>
      </w:tr>
      <w:tr w:rsidR="00644DD2" w:rsidRPr="00644DD2" w14:paraId="213F9F16" w14:textId="77777777" w:rsidTr="00644DD2">
        <w:tc>
          <w:tcPr>
            <w:tcW w:w="988" w:type="dxa"/>
          </w:tcPr>
          <w:p w14:paraId="51B4FD0B" w14:textId="0032C58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811" w:type="dxa"/>
          </w:tcPr>
          <w:p w14:paraId="275C76A0" w14:textId="6F9200E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Ивановская область</w:t>
            </w:r>
          </w:p>
        </w:tc>
      </w:tr>
      <w:tr w:rsidR="00644DD2" w:rsidRPr="00644DD2" w14:paraId="42EABA54" w14:textId="77777777" w:rsidTr="00644DD2">
        <w:tc>
          <w:tcPr>
            <w:tcW w:w="988" w:type="dxa"/>
          </w:tcPr>
          <w:p w14:paraId="20C6C2FF" w14:textId="4A3B153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811" w:type="dxa"/>
          </w:tcPr>
          <w:p w14:paraId="0433665D" w14:textId="40EE81E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Иркутская область</w:t>
            </w:r>
          </w:p>
        </w:tc>
      </w:tr>
      <w:tr w:rsidR="00644DD2" w:rsidRPr="00644DD2" w14:paraId="4C89F271" w14:textId="77777777" w:rsidTr="00644DD2">
        <w:tc>
          <w:tcPr>
            <w:tcW w:w="988" w:type="dxa"/>
          </w:tcPr>
          <w:p w14:paraId="41FAF95D" w14:textId="34C34D8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811" w:type="dxa"/>
          </w:tcPr>
          <w:p w14:paraId="543D3E40" w14:textId="0E9B20D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Калининградская область</w:t>
            </w:r>
          </w:p>
        </w:tc>
      </w:tr>
      <w:tr w:rsidR="00644DD2" w:rsidRPr="00644DD2" w14:paraId="0D629A7B" w14:textId="77777777" w:rsidTr="00644DD2">
        <w:tc>
          <w:tcPr>
            <w:tcW w:w="988" w:type="dxa"/>
          </w:tcPr>
          <w:p w14:paraId="6326C70B" w14:textId="2671F55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811" w:type="dxa"/>
          </w:tcPr>
          <w:p w14:paraId="61AEE3B6" w14:textId="4044FFB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Калужская область</w:t>
            </w:r>
          </w:p>
        </w:tc>
      </w:tr>
      <w:tr w:rsidR="00644DD2" w:rsidRPr="00644DD2" w14:paraId="21FB4FEB" w14:textId="77777777" w:rsidTr="00644DD2">
        <w:tc>
          <w:tcPr>
            <w:tcW w:w="988" w:type="dxa"/>
          </w:tcPr>
          <w:p w14:paraId="1ACD209A" w14:textId="2B9EFBE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811" w:type="dxa"/>
          </w:tcPr>
          <w:p w14:paraId="4A686519" w14:textId="52860E6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Камчатский край</w:t>
            </w:r>
          </w:p>
        </w:tc>
      </w:tr>
      <w:tr w:rsidR="00644DD2" w:rsidRPr="00644DD2" w14:paraId="57331D6E" w14:textId="77777777" w:rsidTr="00644DD2">
        <w:tc>
          <w:tcPr>
            <w:tcW w:w="988" w:type="dxa"/>
          </w:tcPr>
          <w:p w14:paraId="4135AA0F" w14:textId="631F6FB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811" w:type="dxa"/>
          </w:tcPr>
          <w:p w14:paraId="42C9EA6D" w14:textId="77F5692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Кемеровская область </w:t>
            </w:r>
            <w:r>
              <w:rPr>
                <w:rFonts w:ascii="Times New Roman" w:hAnsi="Times New Roman" w:cs="Times New Roman"/>
              </w:rPr>
              <w:t>-</w:t>
            </w:r>
            <w:r w:rsidRPr="00644DD2">
              <w:rPr>
                <w:rFonts w:ascii="Times New Roman" w:hAnsi="Times New Roman" w:cs="Times New Roman"/>
              </w:rPr>
              <w:t xml:space="preserve"> Кузбасс</w:t>
            </w:r>
          </w:p>
        </w:tc>
      </w:tr>
      <w:tr w:rsidR="00644DD2" w:rsidRPr="00644DD2" w14:paraId="17850CA7" w14:textId="77777777" w:rsidTr="00644DD2">
        <w:tc>
          <w:tcPr>
            <w:tcW w:w="988" w:type="dxa"/>
          </w:tcPr>
          <w:p w14:paraId="5EFCE9E3" w14:textId="118FA4B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811" w:type="dxa"/>
          </w:tcPr>
          <w:p w14:paraId="27A59D02" w14:textId="5051DA4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Кировская область</w:t>
            </w:r>
          </w:p>
        </w:tc>
      </w:tr>
      <w:tr w:rsidR="00644DD2" w:rsidRPr="00644DD2" w14:paraId="588972F1" w14:textId="77777777" w:rsidTr="00644DD2">
        <w:tc>
          <w:tcPr>
            <w:tcW w:w="988" w:type="dxa"/>
          </w:tcPr>
          <w:p w14:paraId="66431B9D" w14:textId="7E66DDE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811" w:type="dxa"/>
          </w:tcPr>
          <w:p w14:paraId="378731AC" w14:textId="79351DD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Костромская область</w:t>
            </w:r>
          </w:p>
        </w:tc>
      </w:tr>
      <w:tr w:rsidR="00644DD2" w:rsidRPr="00644DD2" w14:paraId="6509B56D" w14:textId="77777777" w:rsidTr="00644DD2">
        <w:tc>
          <w:tcPr>
            <w:tcW w:w="988" w:type="dxa"/>
          </w:tcPr>
          <w:p w14:paraId="2C0B7120" w14:textId="4549295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811" w:type="dxa"/>
          </w:tcPr>
          <w:p w14:paraId="4DFFAFD7" w14:textId="5D7A64F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Курганская область</w:t>
            </w:r>
          </w:p>
        </w:tc>
      </w:tr>
      <w:tr w:rsidR="00644DD2" w:rsidRPr="00644DD2" w14:paraId="794570EF" w14:textId="77777777" w:rsidTr="00644DD2">
        <w:tc>
          <w:tcPr>
            <w:tcW w:w="988" w:type="dxa"/>
          </w:tcPr>
          <w:p w14:paraId="40820D22" w14:textId="297CE2C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811" w:type="dxa"/>
          </w:tcPr>
          <w:p w14:paraId="583EB8D4" w14:textId="0BA6BD5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Курская область</w:t>
            </w:r>
          </w:p>
        </w:tc>
      </w:tr>
      <w:tr w:rsidR="00644DD2" w:rsidRPr="00644DD2" w14:paraId="2F5AC5CE" w14:textId="77777777" w:rsidTr="00644DD2">
        <w:tc>
          <w:tcPr>
            <w:tcW w:w="988" w:type="dxa"/>
          </w:tcPr>
          <w:p w14:paraId="780A6B72" w14:textId="628F939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811" w:type="dxa"/>
          </w:tcPr>
          <w:p w14:paraId="42C8E089" w14:textId="2A1A4F6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Ленинградская область</w:t>
            </w:r>
          </w:p>
        </w:tc>
      </w:tr>
      <w:tr w:rsidR="00644DD2" w:rsidRPr="00644DD2" w14:paraId="64F6652F" w14:textId="77777777" w:rsidTr="00644DD2">
        <w:tc>
          <w:tcPr>
            <w:tcW w:w="988" w:type="dxa"/>
          </w:tcPr>
          <w:p w14:paraId="467A6F00" w14:textId="192A5CB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811" w:type="dxa"/>
          </w:tcPr>
          <w:p w14:paraId="62013FB8" w14:textId="2382B4F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Липецкая область</w:t>
            </w:r>
          </w:p>
        </w:tc>
      </w:tr>
      <w:tr w:rsidR="00644DD2" w:rsidRPr="00644DD2" w14:paraId="51086C36" w14:textId="77777777" w:rsidTr="00644DD2">
        <w:tc>
          <w:tcPr>
            <w:tcW w:w="988" w:type="dxa"/>
          </w:tcPr>
          <w:p w14:paraId="5B94B921" w14:textId="0DDF433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5811" w:type="dxa"/>
          </w:tcPr>
          <w:p w14:paraId="738F06E5" w14:textId="6CB444D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Магаданская область</w:t>
            </w:r>
          </w:p>
        </w:tc>
      </w:tr>
      <w:tr w:rsidR="00644DD2" w:rsidRPr="00644DD2" w14:paraId="6D13D68E" w14:textId="77777777" w:rsidTr="00644DD2">
        <w:tc>
          <w:tcPr>
            <w:tcW w:w="988" w:type="dxa"/>
          </w:tcPr>
          <w:p w14:paraId="4B2C388C" w14:textId="4E2B6A4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811" w:type="dxa"/>
          </w:tcPr>
          <w:p w14:paraId="7A822008" w14:textId="0E3B9CF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Московская область</w:t>
            </w:r>
          </w:p>
        </w:tc>
      </w:tr>
      <w:tr w:rsidR="00644DD2" w:rsidRPr="00644DD2" w14:paraId="4A91EE3C" w14:textId="77777777" w:rsidTr="00644DD2">
        <w:tc>
          <w:tcPr>
            <w:tcW w:w="988" w:type="dxa"/>
          </w:tcPr>
          <w:p w14:paraId="2D1AE4F9" w14:textId="20A14D0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811" w:type="dxa"/>
          </w:tcPr>
          <w:p w14:paraId="7BCEE0C5" w14:textId="46019CB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Мурманская область</w:t>
            </w:r>
          </w:p>
        </w:tc>
      </w:tr>
      <w:tr w:rsidR="00644DD2" w:rsidRPr="00644DD2" w14:paraId="5897075C" w14:textId="77777777" w:rsidTr="00644DD2">
        <w:tc>
          <w:tcPr>
            <w:tcW w:w="988" w:type="dxa"/>
          </w:tcPr>
          <w:p w14:paraId="5B6D59A0" w14:textId="2E971C3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811" w:type="dxa"/>
          </w:tcPr>
          <w:p w14:paraId="0D142333" w14:textId="0CD54AA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Нижегородская область</w:t>
            </w:r>
          </w:p>
        </w:tc>
      </w:tr>
      <w:tr w:rsidR="00644DD2" w:rsidRPr="00644DD2" w14:paraId="2E4459F0" w14:textId="77777777" w:rsidTr="00644DD2">
        <w:tc>
          <w:tcPr>
            <w:tcW w:w="988" w:type="dxa"/>
          </w:tcPr>
          <w:p w14:paraId="3502383A" w14:textId="40D5546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5811" w:type="dxa"/>
          </w:tcPr>
          <w:p w14:paraId="3133E0D0" w14:textId="4A26715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Новгородская область</w:t>
            </w:r>
          </w:p>
        </w:tc>
      </w:tr>
      <w:tr w:rsidR="00644DD2" w:rsidRPr="00644DD2" w14:paraId="1C04BF97" w14:textId="77777777" w:rsidTr="00644DD2">
        <w:tc>
          <w:tcPr>
            <w:tcW w:w="988" w:type="dxa"/>
          </w:tcPr>
          <w:p w14:paraId="0F3B25E1" w14:textId="0FBC76B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811" w:type="dxa"/>
          </w:tcPr>
          <w:p w14:paraId="6B28EC79" w14:textId="1F18122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Новосибирская область</w:t>
            </w:r>
          </w:p>
        </w:tc>
      </w:tr>
      <w:tr w:rsidR="00644DD2" w:rsidRPr="00644DD2" w14:paraId="644731B6" w14:textId="77777777" w:rsidTr="00644DD2">
        <w:tc>
          <w:tcPr>
            <w:tcW w:w="988" w:type="dxa"/>
          </w:tcPr>
          <w:p w14:paraId="7D36D167" w14:textId="3B8C493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811" w:type="dxa"/>
          </w:tcPr>
          <w:p w14:paraId="3B0C5C8C" w14:textId="06F815E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Омская область</w:t>
            </w:r>
          </w:p>
        </w:tc>
      </w:tr>
      <w:tr w:rsidR="00644DD2" w:rsidRPr="00644DD2" w14:paraId="1A07AE8C" w14:textId="77777777" w:rsidTr="00644DD2">
        <w:tc>
          <w:tcPr>
            <w:tcW w:w="988" w:type="dxa"/>
          </w:tcPr>
          <w:p w14:paraId="1A4AFE91" w14:textId="53BA4C5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5811" w:type="dxa"/>
          </w:tcPr>
          <w:p w14:paraId="4A14C649" w14:textId="73EA802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Оренбургская область</w:t>
            </w:r>
          </w:p>
        </w:tc>
      </w:tr>
      <w:tr w:rsidR="00644DD2" w:rsidRPr="00644DD2" w14:paraId="7422AAD5" w14:textId="77777777" w:rsidTr="00644DD2">
        <w:tc>
          <w:tcPr>
            <w:tcW w:w="988" w:type="dxa"/>
          </w:tcPr>
          <w:p w14:paraId="33BFE409" w14:textId="35223B4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811" w:type="dxa"/>
          </w:tcPr>
          <w:p w14:paraId="639C096E" w14:textId="6245E5D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Орловская область</w:t>
            </w:r>
          </w:p>
        </w:tc>
      </w:tr>
      <w:tr w:rsidR="00644DD2" w:rsidRPr="00644DD2" w14:paraId="188C7513" w14:textId="77777777" w:rsidTr="00644DD2">
        <w:tc>
          <w:tcPr>
            <w:tcW w:w="988" w:type="dxa"/>
          </w:tcPr>
          <w:p w14:paraId="7100A077" w14:textId="394FC4A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811" w:type="dxa"/>
          </w:tcPr>
          <w:p w14:paraId="4018F56F" w14:textId="2765FE7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Пензенская область</w:t>
            </w:r>
          </w:p>
        </w:tc>
      </w:tr>
      <w:tr w:rsidR="00644DD2" w:rsidRPr="00644DD2" w14:paraId="5020A785" w14:textId="77777777" w:rsidTr="00644DD2">
        <w:tc>
          <w:tcPr>
            <w:tcW w:w="988" w:type="dxa"/>
          </w:tcPr>
          <w:p w14:paraId="5F7413E5" w14:textId="3064C20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5811" w:type="dxa"/>
          </w:tcPr>
          <w:p w14:paraId="032C28AA" w14:textId="1E9FACE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Пермский край</w:t>
            </w:r>
          </w:p>
        </w:tc>
      </w:tr>
      <w:tr w:rsidR="00644DD2" w:rsidRPr="00644DD2" w14:paraId="4CC0C8F6" w14:textId="77777777" w:rsidTr="00644DD2">
        <w:tc>
          <w:tcPr>
            <w:tcW w:w="988" w:type="dxa"/>
          </w:tcPr>
          <w:p w14:paraId="0FC78824" w14:textId="57B17B4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811" w:type="dxa"/>
          </w:tcPr>
          <w:p w14:paraId="74BE89FE" w14:textId="048F61E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Псковская область</w:t>
            </w:r>
          </w:p>
        </w:tc>
      </w:tr>
      <w:tr w:rsidR="00644DD2" w:rsidRPr="00644DD2" w14:paraId="017E6520" w14:textId="77777777" w:rsidTr="00644DD2">
        <w:tc>
          <w:tcPr>
            <w:tcW w:w="988" w:type="dxa"/>
          </w:tcPr>
          <w:p w14:paraId="1AEA7098" w14:textId="475028C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5811" w:type="dxa"/>
          </w:tcPr>
          <w:p w14:paraId="2EEE27EC" w14:textId="4968378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Ростовская область</w:t>
            </w:r>
          </w:p>
        </w:tc>
      </w:tr>
      <w:tr w:rsidR="00644DD2" w:rsidRPr="00644DD2" w14:paraId="2DF3B2D5" w14:textId="77777777" w:rsidTr="00644DD2">
        <w:tc>
          <w:tcPr>
            <w:tcW w:w="988" w:type="dxa"/>
          </w:tcPr>
          <w:p w14:paraId="68FA2EAD" w14:textId="21CC2AC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811" w:type="dxa"/>
          </w:tcPr>
          <w:p w14:paraId="60DD8993" w14:textId="14C0ECD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Рязанская область</w:t>
            </w:r>
          </w:p>
        </w:tc>
      </w:tr>
      <w:tr w:rsidR="00644DD2" w:rsidRPr="00644DD2" w14:paraId="2CFE8CF4" w14:textId="77777777" w:rsidTr="00644DD2">
        <w:tc>
          <w:tcPr>
            <w:tcW w:w="988" w:type="dxa"/>
          </w:tcPr>
          <w:p w14:paraId="79205477" w14:textId="63C0C0F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5811" w:type="dxa"/>
          </w:tcPr>
          <w:p w14:paraId="6855572F" w14:textId="225B355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Самарская область</w:t>
            </w:r>
          </w:p>
        </w:tc>
      </w:tr>
      <w:tr w:rsidR="00644DD2" w:rsidRPr="00644DD2" w14:paraId="2ED10E74" w14:textId="77777777" w:rsidTr="00644DD2">
        <w:tc>
          <w:tcPr>
            <w:tcW w:w="988" w:type="dxa"/>
          </w:tcPr>
          <w:p w14:paraId="3C722F2D" w14:textId="29C64F1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5811" w:type="dxa"/>
          </w:tcPr>
          <w:p w14:paraId="0388B694" w14:textId="267986C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Саратовская область</w:t>
            </w:r>
          </w:p>
        </w:tc>
      </w:tr>
      <w:tr w:rsidR="00644DD2" w:rsidRPr="00644DD2" w14:paraId="6D4840F8" w14:textId="77777777" w:rsidTr="00644DD2">
        <w:tc>
          <w:tcPr>
            <w:tcW w:w="988" w:type="dxa"/>
          </w:tcPr>
          <w:p w14:paraId="252444F2" w14:textId="27A046B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811" w:type="dxa"/>
          </w:tcPr>
          <w:p w14:paraId="7B75B25B" w14:textId="3926029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Сахалинская область</w:t>
            </w:r>
          </w:p>
        </w:tc>
      </w:tr>
      <w:tr w:rsidR="00644DD2" w:rsidRPr="00644DD2" w14:paraId="1891FE6B" w14:textId="77777777" w:rsidTr="00644DD2">
        <w:tc>
          <w:tcPr>
            <w:tcW w:w="988" w:type="dxa"/>
          </w:tcPr>
          <w:p w14:paraId="07F16A4D" w14:textId="48D761F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5811" w:type="dxa"/>
          </w:tcPr>
          <w:p w14:paraId="5387B75B" w14:textId="0B3884B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Свердловская область</w:t>
            </w:r>
          </w:p>
        </w:tc>
      </w:tr>
      <w:tr w:rsidR="00644DD2" w:rsidRPr="00644DD2" w14:paraId="143404BC" w14:textId="77777777" w:rsidTr="00644DD2">
        <w:tc>
          <w:tcPr>
            <w:tcW w:w="988" w:type="dxa"/>
          </w:tcPr>
          <w:p w14:paraId="33DA18FA" w14:textId="6443302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5811" w:type="dxa"/>
          </w:tcPr>
          <w:p w14:paraId="50FCFAF2" w14:textId="732B3BC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Смоленская область</w:t>
            </w:r>
          </w:p>
        </w:tc>
      </w:tr>
      <w:tr w:rsidR="00644DD2" w:rsidRPr="00644DD2" w14:paraId="120A6B26" w14:textId="77777777" w:rsidTr="00644DD2">
        <w:tc>
          <w:tcPr>
            <w:tcW w:w="988" w:type="dxa"/>
          </w:tcPr>
          <w:p w14:paraId="2AA66C93" w14:textId="068A0F7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5811" w:type="dxa"/>
          </w:tcPr>
          <w:p w14:paraId="4DA019CB" w14:textId="46E0D91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Тамбовская область</w:t>
            </w:r>
          </w:p>
        </w:tc>
      </w:tr>
      <w:tr w:rsidR="00644DD2" w:rsidRPr="00644DD2" w14:paraId="51A96D57" w14:textId="77777777" w:rsidTr="00644DD2">
        <w:tc>
          <w:tcPr>
            <w:tcW w:w="988" w:type="dxa"/>
          </w:tcPr>
          <w:p w14:paraId="34BD4196" w14:textId="6FB2C00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5811" w:type="dxa"/>
          </w:tcPr>
          <w:p w14:paraId="5B89D47C" w14:textId="5A2E0A1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Тверская область</w:t>
            </w:r>
          </w:p>
        </w:tc>
      </w:tr>
      <w:tr w:rsidR="00644DD2" w:rsidRPr="00644DD2" w14:paraId="3147A31B" w14:textId="77777777" w:rsidTr="00644DD2">
        <w:tc>
          <w:tcPr>
            <w:tcW w:w="988" w:type="dxa"/>
          </w:tcPr>
          <w:p w14:paraId="6BD489B4" w14:textId="2436109D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811" w:type="dxa"/>
          </w:tcPr>
          <w:p w14:paraId="53B3BC32" w14:textId="214A683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Томская область</w:t>
            </w:r>
          </w:p>
        </w:tc>
      </w:tr>
      <w:tr w:rsidR="00644DD2" w:rsidRPr="00644DD2" w14:paraId="55F3752F" w14:textId="77777777" w:rsidTr="00644DD2">
        <w:tc>
          <w:tcPr>
            <w:tcW w:w="988" w:type="dxa"/>
          </w:tcPr>
          <w:p w14:paraId="24490D97" w14:textId="27406CA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lastRenderedPageBreak/>
              <w:t>71</w:t>
            </w:r>
          </w:p>
        </w:tc>
        <w:tc>
          <w:tcPr>
            <w:tcW w:w="5811" w:type="dxa"/>
          </w:tcPr>
          <w:p w14:paraId="219B17F9" w14:textId="778849D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Тульская область</w:t>
            </w:r>
          </w:p>
        </w:tc>
      </w:tr>
      <w:tr w:rsidR="00644DD2" w:rsidRPr="00644DD2" w14:paraId="6C9EDAA3" w14:textId="77777777" w:rsidTr="00644DD2">
        <w:tc>
          <w:tcPr>
            <w:tcW w:w="988" w:type="dxa"/>
          </w:tcPr>
          <w:p w14:paraId="77E38215" w14:textId="0F29905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5811" w:type="dxa"/>
          </w:tcPr>
          <w:p w14:paraId="6E02630D" w14:textId="4514A4C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Тюменская область</w:t>
            </w:r>
          </w:p>
        </w:tc>
      </w:tr>
      <w:tr w:rsidR="00644DD2" w:rsidRPr="00644DD2" w14:paraId="53D955A0" w14:textId="77777777" w:rsidTr="00644DD2">
        <w:tc>
          <w:tcPr>
            <w:tcW w:w="988" w:type="dxa"/>
          </w:tcPr>
          <w:p w14:paraId="2536953B" w14:textId="7DEB509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5811" w:type="dxa"/>
          </w:tcPr>
          <w:p w14:paraId="3A07AF35" w14:textId="1787D3B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Ульяновская область</w:t>
            </w:r>
          </w:p>
        </w:tc>
      </w:tr>
      <w:tr w:rsidR="00644DD2" w:rsidRPr="00644DD2" w14:paraId="04076B29" w14:textId="77777777" w:rsidTr="00644DD2">
        <w:tc>
          <w:tcPr>
            <w:tcW w:w="988" w:type="dxa"/>
          </w:tcPr>
          <w:p w14:paraId="53B6BF01" w14:textId="7C1A781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5811" w:type="dxa"/>
          </w:tcPr>
          <w:p w14:paraId="24CA6813" w14:textId="0FF04C3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Челябинская область</w:t>
            </w:r>
          </w:p>
        </w:tc>
      </w:tr>
      <w:tr w:rsidR="00644DD2" w:rsidRPr="00644DD2" w14:paraId="26CFE723" w14:textId="77777777" w:rsidTr="00644DD2">
        <w:tc>
          <w:tcPr>
            <w:tcW w:w="988" w:type="dxa"/>
          </w:tcPr>
          <w:p w14:paraId="2BA6B799" w14:textId="417ACA85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811" w:type="dxa"/>
          </w:tcPr>
          <w:p w14:paraId="35DE28CC" w14:textId="18B203A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Забайкальский край</w:t>
            </w:r>
          </w:p>
        </w:tc>
      </w:tr>
      <w:tr w:rsidR="00644DD2" w:rsidRPr="00644DD2" w14:paraId="502244AC" w14:textId="77777777" w:rsidTr="00644DD2">
        <w:tc>
          <w:tcPr>
            <w:tcW w:w="988" w:type="dxa"/>
          </w:tcPr>
          <w:p w14:paraId="10E2F911" w14:textId="326F030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5811" w:type="dxa"/>
          </w:tcPr>
          <w:p w14:paraId="6E79C25C" w14:textId="2E13220E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Ярославская область</w:t>
            </w:r>
          </w:p>
        </w:tc>
      </w:tr>
      <w:tr w:rsidR="00644DD2" w:rsidRPr="00644DD2" w14:paraId="05005A75" w14:textId="77777777" w:rsidTr="00644DD2">
        <w:tc>
          <w:tcPr>
            <w:tcW w:w="988" w:type="dxa"/>
          </w:tcPr>
          <w:p w14:paraId="4DB16110" w14:textId="4F99351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5811" w:type="dxa"/>
          </w:tcPr>
          <w:p w14:paraId="28E56FD7" w14:textId="6C835CD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г. Москва</w:t>
            </w:r>
          </w:p>
        </w:tc>
      </w:tr>
      <w:tr w:rsidR="00644DD2" w:rsidRPr="00644DD2" w14:paraId="7BC66803" w14:textId="77777777" w:rsidTr="00644DD2">
        <w:tc>
          <w:tcPr>
            <w:tcW w:w="988" w:type="dxa"/>
          </w:tcPr>
          <w:p w14:paraId="799AFBB0" w14:textId="2F1FDF1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811" w:type="dxa"/>
          </w:tcPr>
          <w:p w14:paraId="49B69030" w14:textId="5C2F0B9F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г. Санкт‑Петербург</w:t>
            </w:r>
          </w:p>
        </w:tc>
      </w:tr>
      <w:tr w:rsidR="00644DD2" w:rsidRPr="00644DD2" w14:paraId="788EBE74" w14:textId="77777777" w:rsidTr="00644DD2">
        <w:tc>
          <w:tcPr>
            <w:tcW w:w="988" w:type="dxa"/>
          </w:tcPr>
          <w:p w14:paraId="05912E7C" w14:textId="3A951D39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811" w:type="dxa"/>
          </w:tcPr>
          <w:p w14:paraId="2DB0F409" w14:textId="536A918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Еврейская автономная область</w:t>
            </w:r>
          </w:p>
        </w:tc>
      </w:tr>
      <w:tr w:rsidR="00644DD2" w:rsidRPr="00644DD2" w14:paraId="28091C4F" w14:textId="77777777" w:rsidTr="00644DD2">
        <w:tc>
          <w:tcPr>
            <w:tcW w:w="988" w:type="dxa"/>
          </w:tcPr>
          <w:p w14:paraId="172D6965" w14:textId="1496BA6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811" w:type="dxa"/>
          </w:tcPr>
          <w:p w14:paraId="443107E8" w14:textId="5277D36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Ненецкий автономный округ</w:t>
            </w:r>
          </w:p>
        </w:tc>
      </w:tr>
      <w:tr w:rsidR="00644DD2" w:rsidRPr="00644DD2" w14:paraId="6B0EAE88" w14:textId="77777777" w:rsidTr="00644DD2">
        <w:tc>
          <w:tcPr>
            <w:tcW w:w="988" w:type="dxa"/>
          </w:tcPr>
          <w:p w14:paraId="008FD20D" w14:textId="6B2BF3C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5811" w:type="dxa"/>
          </w:tcPr>
          <w:p w14:paraId="2879FDE9" w14:textId="6ECFF2BA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Ханты‑Мансийский автономный округ </w:t>
            </w:r>
            <w:r>
              <w:rPr>
                <w:rFonts w:ascii="Times New Roman" w:hAnsi="Times New Roman" w:cs="Times New Roman"/>
              </w:rPr>
              <w:t>-</w:t>
            </w:r>
            <w:r w:rsidRPr="00644DD2">
              <w:rPr>
                <w:rFonts w:ascii="Times New Roman" w:hAnsi="Times New Roman" w:cs="Times New Roman"/>
              </w:rPr>
              <w:t xml:space="preserve"> Югра</w:t>
            </w:r>
          </w:p>
        </w:tc>
      </w:tr>
      <w:tr w:rsidR="00644DD2" w:rsidRPr="00644DD2" w14:paraId="7F99D002" w14:textId="77777777" w:rsidTr="00644DD2">
        <w:tc>
          <w:tcPr>
            <w:tcW w:w="988" w:type="dxa"/>
          </w:tcPr>
          <w:p w14:paraId="2D4A8969" w14:textId="1611BC6C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5811" w:type="dxa"/>
          </w:tcPr>
          <w:p w14:paraId="1F8655E4" w14:textId="6D04D82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Чукотский автономный округ</w:t>
            </w:r>
          </w:p>
        </w:tc>
      </w:tr>
      <w:tr w:rsidR="00644DD2" w:rsidRPr="00644DD2" w14:paraId="2669A537" w14:textId="77777777" w:rsidTr="00644DD2">
        <w:tc>
          <w:tcPr>
            <w:tcW w:w="988" w:type="dxa"/>
          </w:tcPr>
          <w:p w14:paraId="4ACDE82B" w14:textId="72234501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5811" w:type="dxa"/>
          </w:tcPr>
          <w:p w14:paraId="585094CF" w14:textId="061B3CD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Ямало‑Ненецкий автономный округ</w:t>
            </w:r>
          </w:p>
        </w:tc>
      </w:tr>
      <w:tr w:rsidR="00644DD2" w:rsidRPr="00644DD2" w14:paraId="568050AD" w14:textId="77777777" w:rsidTr="00644DD2">
        <w:tc>
          <w:tcPr>
            <w:tcW w:w="988" w:type="dxa"/>
          </w:tcPr>
          <w:p w14:paraId="3DF3E48E" w14:textId="3559B3F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811" w:type="dxa"/>
          </w:tcPr>
          <w:p w14:paraId="5093F08E" w14:textId="764D27F0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Республика Крым</w:t>
            </w:r>
          </w:p>
        </w:tc>
      </w:tr>
      <w:tr w:rsidR="00644DD2" w:rsidRPr="00644DD2" w14:paraId="5E27D8B3" w14:textId="77777777" w:rsidTr="00644DD2">
        <w:tc>
          <w:tcPr>
            <w:tcW w:w="988" w:type="dxa"/>
          </w:tcPr>
          <w:p w14:paraId="13A3D591" w14:textId="2FEB9F27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811" w:type="dxa"/>
          </w:tcPr>
          <w:p w14:paraId="0F44D18D" w14:textId="6825F34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г. Севастополь</w:t>
            </w:r>
          </w:p>
        </w:tc>
      </w:tr>
      <w:tr w:rsidR="00644DD2" w:rsidRPr="00644DD2" w14:paraId="3B550A59" w14:textId="77777777" w:rsidTr="00644DD2">
        <w:tc>
          <w:tcPr>
            <w:tcW w:w="988" w:type="dxa"/>
          </w:tcPr>
          <w:p w14:paraId="39B139FF" w14:textId="6A11533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811" w:type="dxa"/>
          </w:tcPr>
          <w:p w14:paraId="5F0AC5D9" w14:textId="7D104293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Луганская Народная Республика</w:t>
            </w:r>
          </w:p>
        </w:tc>
      </w:tr>
      <w:tr w:rsidR="00644DD2" w:rsidRPr="00644DD2" w14:paraId="0AF7D226" w14:textId="77777777" w:rsidTr="00644DD2">
        <w:tc>
          <w:tcPr>
            <w:tcW w:w="988" w:type="dxa"/>
          </w:tcPr>
          <w:p w14:paraId="487ABD1E" w14:textId="1796C964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811" w:type="dxa"/>
          </w:tcPr>
          <w:p w14:paraId="27B5F800" w14:textId="5F2552B2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Донецкая Народная Республика</w:t>
            </w:r>
          </w:p>
        </w:tc>
      </w:tr>
      <w:tr w:rsidR="00644DD2" w:rsidRPr="00644DD2" w14:paraId="37116708" w14:textId="77777777" w:rsidTr="00644DD2">
        <w:tc>
          <w:tcPr>
            <w:tcW w:w="988" w:type="dxa"/>
          </w:tcPr>
          <w:p w14:paraId="6045AD7B" w14:textId="49001676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811" w:type="dxa"/>
          </w:tcPr>
          <w:p w14:paraId="6C1D31EE" w14:textId="4ABE4868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Запорожская область</w:t>
            </w:r>
          </w:p>
        </w:tc>
      </w:tr>
      <w:tr w:rsidR="00644DD2" w:rsidRPr="00644DD2" w14:paraId="3A383ECC" w14:textId="77777777" w:rsidTr="00644DD2">
        <w:tc>
          <w:tcPr>
            <w:tcW w:w="988" w:type="dxa"/>
          </w:tcPr>
          <w:p w14:paraId="31AA6337" w14:textId="0EBE093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5811" w:type="dxa"/>
          </w:tcPr>
          <w:p w14:paraId="70AD0F7E" w14:textId="3D08276B" w:rsidR="00644DD2" w:rsidRPr="00644DD2" w:rsidRDefault="00644DD2" w:rsidP="00644DD2">
            <w:pPr>
              <w:rPr>
                <w:rFonts w:ascii="Times New Roman" w:hAnsi="Times New Roman" w:cs="Times New Roman"/>
              </w:rPr>
            </w:pPr>
            <w:r w:rsidRPr="00644DD2">
              <w:rPr>
                <w:rFonts w:ascii="Times New Roman" w:hAnsi="Times New Roman" w:cs="Times New Roman"/>
              </w:rPr>
              <w:t>Херсонская область</w:t>
            </w:r>
          </w:p>
        </w:tc>
      </w:tr>
    </w:tbl>
    <w:p w14:paraId="0390E0C8" w14:textId="77777777" w:rsidR="00840FAA" w:rsidRDefault="00840FAA" w:rsidP="00644DD2">
      <w:pPr>
        <w:ind w:firstLine="426"/>
      </w:pPr>
    </w:p>
    <w:sectPr w:rsidR="00840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5745B"/>
    <w:multiLevelType w:val="multilevel"/>
    <w:tmpl w:val="3D2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02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AA"/>
    <w:rsid w:val="003868E1"/>
    <w:rsid w:val="004D25AA"/>
    <w:rsid w:val="00644DD2"/>
    <w:rsid w:val="00840FAA"/>
    <w:rsid w:val="008774D6"/>
    <w:rsid w:val="00F9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32F1F"/>
  <w15:chartTrackingRefBased/>
  <w15:docId w15:val="{C74239C9-9932-4003-9F2F-45E18BB3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FAA"/>
  </w:style>
  <w:style w:type="paragraph" w:styleId="1">
    <w:name w:val="heading 1"/>
    <w:basedOn w:val="a"/>
    <w:next w:val="a"/>
    <w:link w:val="10"/>
    <w:uiPriority w:val="9"/>
    <w:qFormat/>
    <w:rsid w:val="0084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F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F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F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F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F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F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F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F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F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0FA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0FAA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840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4D2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D484F-DB59-4219-978B-3008DD624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18</Pages>
  <Words>2876</Words>
  <Characters>16394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Yulia</cp:lastModifiedBy>
  <cp:revision>2</cp:revision>
  <dcterms:created xsi:type="dcterms:W3CDTF">2026-08-18T10:28:00Z</dcterms:created>
  <dcterms:modified xsi:type="dcterms:W3CDTF">2026-08-18T11:17:00Z</dcterms:modified>
</cp:coreProperties>
</file>