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01C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6B755C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42A4FE45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20___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240B805" w14:textId="1E95520B"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  <w:r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021A152" w:rsidR="00FB033D" w:rsidRPr="00FB033D" w:rsidRDefault="00FB033D" w:rsidP="00FB033D">
      <w:pPr>
        <w:rPr>
          <w:rFonts w:ascii="Times" w:eastAsiaTheme="minorHAnsi" w:hAnsi="Times"/>
          <w:sz w:val="20"/>
          <w:szCs w:val="2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7730391" w:rsidR="006C0A87" w:rsidRDefault="006C0A87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i/>
        </w:rPr>
        <w:t>QR-код задания (на GIT-репозиторий):</w:t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8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A7FA320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0B49372D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12D669D4" w:rsidR="00FB033D" w:rsidRPr="002809C8" w:rsidRDefault="00B96886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5F4A73E" wp14:editId="00393417">
            <wp:simplePos x="0" y="0"/>
            <wp:positionH relativeFrom="column">
              <wp:posOffset>1790187</wp:posOffset>
            </wp:positionH>
            <wp:positionV relativeFrom="paragraph">
              <wp:posOffset>58420</wp:posOffset>
            </wp:positionV>
            <wp:extent cx="1123315" cy="415290"/>
            <wp:effectExtent l="0" t="0" r="0" b="118110"/>
            <wp:wrapNone/>
            <wp:docPr id="1" name="Рисунок 1" descr="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6453">
                      <a:off x="0" y="0"/>
                      <a:ext cx="1123315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1D6FC" w14:textId="574D39E9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  <w:bookmarkStart w:id="0" w:name="_GoBack"/>
      <w:bookmarkEnd w:id="0"/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96886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pinauka.ru/2017/05/Pukhaeva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72A59-F5A6-4793-935D-D805EC1B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Выговский Е.И.</cp:lastModifiedBy>
  <cp:revision>7</cp:revision>
  <cp:lastPrinted>2015-03-24T07:53:00Z</cp:lastPrinted>
  <dcterms:created xsi:type="dcterms:W3CDTF">2019-10-07T11:24:00Z</dcterms:created>
  <dcterms:modified xsi:type="dcterms:W3CDTF">2021-12-26T22:09:00Z</dcterms:modified>
</cp:coreProperties>
</file>