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D8" w:rsidRDefault="00F464D8" w:rsidP="00F464D8">
      <w:pPr>
        <w:pStyle w:val="a3"/>
        <w:ind w:firstLine="426"/>
      </w:pPr>
      <w:proofErr w:type="spellStart"/>
      <w:r>
        <w:t>Электротравма</w:t>
      </w:r>
      <w:proofErr w:type="spellEnd"/>
      <w:proofErr w:type="gramStart"/>
      <w:r>
        <w:t xml:space="preserve"> -- </w:t>
      </w:r>
      <w:proofErr w:type="gramEnd"/>
      <w:r>
        <w:t xml:space="preserve">болезненное состояние организма, вызванное воздействием электрического тока. Тяжесть </w:t>
      </w:r>
      <w:proofErr w:type="spellStart"/>
      <w:r>
        <w:t>электротравмы</w:t>
      </w:r>
      <w:proofErr w:type="spellEnd"/>
      <w:r>
        <w:t xml:space="preserve"> зависит от параметров тока и длительности его воздействия. Основную опасность при </w:t>
      </w:r>
      <w:proofErr w:type="spellStart"/>
      <w:r>
        <w:t>электротравме</w:t>
      </w:r>
      <w:proofErr w:type="spellEnd"/>
      <w:r>
        <w:t xml:space="preserve"> представляет не ожог, а физиологические нарушения, связанные с прохождением тока через жизненно важные органы.</w:t>
      </w:r>
    </w:p>
    <w:p w:rsidR="00F464D8" w:rsidRDefault="00F464D8" w:rsidP="00F464D8">
      <w:pPr>
        <w:pStyle w:val="a3"/>
        <w:ind w:firstLine="426"/>
      </w:pPr>
      <w:proofErr w:type="spellStart"/>
      <w:r>
        <w:t>Электротравмы</w:t>
      </w:r>
      <w:proofErr w:type="spellEnd"/>
      <w:r>
        <w:t xml:space="preserve">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F464D8" w:rsidRDefault="00F464D8" w:rsidP="00F464D8">
      <w:pPr>
        <w:pStyle w:val="a3"/>
        <w:ind w:firstLine="426"/>
      </w:pPr>
      <w:r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</w:t>
      </w:r>
      <w:proofErr w:type="gramStart"/>
      <w:r>
        <w:t>пораженных</w:t>
      </w:r>
      <w:proofErr w:type="gramEnd"/>
      <w:r>
        <w:t xml:space="preserve"> током высокого напряжения характерно так называемой мнимой смерти, ибо сразу после </w:t>
      </w:r>
      <w:proofErr w:type="spellStart"/>
      <w:r>
        <w:t>электротравмы</w:t>
      </w:r>
      <w:proofErr w:type="spellEnd"/>
      <w:r>
        <w:t xml:space="preserve"> он мало чем отличается от умершего: бледная кожа, не реагирующие на свет широкие зрачки, не определяющийся пульс и дыхание.</w:t>
      </w:r>
    </w:p>
    <w:p w:rsidR="00F464D8" w:rsidRDefault="00F464D8" w:rsidP="00F464D8">
      <w:pPr>
        <w:pStyle w:val="a3"/>
        <w:ind w:firstLine="426"/>
      </w:pPr>
      <w:r>
        <w:t>Первая и неотложная помощь при поражении электрическим током.</w:t>
      </w:r>
    </w:p>
    <w:p w:rsidR="00F464D8" w:rsidRDefault="00F464D8" w:rsidP="00F464D8">
      <w:pPr>
        <w:pStyle w:val="a3"/>
        <w:ind w:firstLine="426"/>
      </w:pPr>
      <w: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</w:t>
      </w:r>
      <w:r>
        <w:t>х</w:t>
      </w:r>
      <w:r>
        <w:t xml:space="preserve">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 </w:t>
      </w:r>
    </w:p>
    <w:p w:rsidR="00F464D8" w:rsidRDefault="00F464D8" w:rsidP="00F464D8">
      <w:pPr>
        <w:pStyle w:val="a3"/>
        <w:ind w:firstLine="426"/>
      </w:pPr>
      <w:r>
        <w:t xml:space="preserve"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 </w:t>
      </w:r>
    </w:p>
    <w:p w:rsidR="00F464D8" w:rsidRDefault="00F464D8" w:rsidP="00F464D8">
      <w:pPr>
        <w:pStyle w:val="a3"/>
        <w:ind w:firstLine="426"/>
      </w:pPr>
      <w:r>
        <w:t xml:space="preserve">При </w:t>
      </w:r>
      <w:proofErr w:type="spellStart"/>
      <w:r>
        <w:t>оттаскивании</w:t>
      </w:r>
      <w:proofErr w:type="spellEnd"/>
      <w: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</w:t>
      </w:r>
      <w:r>
        <w:t>ровать в лечебное учреждение</w:t>
      </w:r>
      <w:r>
        <w:t xml:space="preserve">. </w:t>
      </w:r>
    </w:p>
    <w:p w:rsidR="00F464D8" w:rsidRDefault="00F464D8" w:rsidP="00F464D8">
      <w:pPr>
        <w:pStyle w:val="a3"/>
        <w:ind w:firstLine="426"/>
      </w:pPr>
      <w:proofErr w:type="gramStart"/>
      <w: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 </w:t>
      </w:r>
      <w:proofErr w:type="gramEnd"/>
    </w:p>
    <w:p w:rsidR="00F464D8" w:rsidRDefault="00F464D8" w:rsidP="00F464D8">
      <w:pPr>
        <w:pStyle w:val="a3"/>
        <w:ind w:firstLine="426"/>
      </w:pPr>
      <w: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>
        <w:t>лобелина</w:t>
      </w:r>
      <w:proofErr w:type="spellEnd"/>
      <w:r>
        <w:t xml:space="preserve"> или </w:t>
      </w:r>
      <w:proofErr w:type="spellStart"/>
      <w:r>
        <w:t>цититона</w:t>
      </w:r>
      <w:proofErr w:type="spellEnd"/>
      <w:r>
        <w:t>, 1 мл 10% раств</w:t>
      </w:r>
      <w:r>
        <w:t>ора кофеина, 1 мл кордиамина</w:t>
      </w:r>
      <w:r>
        <w:t xml:space="preserve">. </w:t>
      </w:r>
    </w:p>
    <w:p w:rsidR="00F464D8" w:rsidRDefault="00F464D8" w:rsidP="00F464D8">
      <w:pPr>
        <w:pStyle w:val="a3"/>
        <w:ind w:firstLine="426"/>
      </w:pPr>
      <w: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</w:t>
      </w:r>
      <w:r>
        <w:t>й</w:t>
      </w:r>
      <w:r>
        <w:t xml:space="preserve"> пришёл в сознание, ему нужно обеспечить полный покой, уложить на носилки и поступать далее так, как указано выше в </w:t>
      </w:r>
      <w:r>
        <w:lastRenderedPageBreak/>
        <w:t>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 </w:t>
      </w:r>
    </w:p>
    <w:p w:rsidR="00F464D8" w:rsidRDefault="00F464D8" w:rsidP="00F464D8">
      <w:pPr>
        <w:pStyle w:val="a3"/>
        <w:ind w:firstLine="426"/>
      </w:pPr>
      <w: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</w:t>
      </w:r>
      <w:r>
        <w:t>48 нажатий и 12 вдуваний</w:t>
      </w:r>
      <w:r>
        <w:t xml:space="preserve">. </w:t>
      </w:r>
    </w:p>
    <w:p w:rsidR="00F464D8" w:rsidRDefault="00F464D8" w:rsidP="00F464D8">
      <w:pPr>
        <w:pStyle w:val="a3"/>
        <w:ind w:firstLine="426"/>
      </w:pPr>
      <w: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>
        <w:t>волярной</w:t>
      </w:r>
      <w:proofErr w:type="spellEnd"/>
      <w: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</w:t>
      </w:r>
      <w:proofErr w:type="gramStart"/>
      <w:r>
        <w:t>,</w:t>
      </w:r>
      <w:proofErr w:type="gramEnd"/>
      <w:r>
        <w:t xml:space="preserve">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>
        <w:t>полиглюкина</w:t>
      </w:r>
      <w:proofErr w:type="spellEnd"/>
      <w:r>
        <w:t xml:space="preserve"> (250-500 мл), </w:t>
      </w:r>
      <w:proofErr w:type="spellStart"/>
      <w:r>
        <w:t>синкола</w:t>
      </w:r>
      <w:proofErr w:type="spellEnd"/>
      <w:r>
        <w:t xml:space="preserve"> и других средств. </w:t>
      </w:r>
    </w:p>
    <w:p w:rsidR="00F464D8" w:rsidRDefault="00F464D8" w:rsidP="00F464D8">
      <w:pPr>
        <w:pStyle w:val="a3"/>
        <w:ind w:firstLine="426"/>
      </w:pPr>
      <w: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>
        <w:t>мезатона</w:t>
      </w:r>
      <w:proofErr w:type="spellEnd"/>
      <w:r>
        <w:t xml:space="preserve"> или 0,3 мл 0,5% раствора эфедрина, 5 мл 10% раствора хлористого кальция, 3</w:t>
      </w:r>
      <w:r>
        <w:t>0-40 мл 40% раствора глюкозы</w:t>
      </w:r>
      <w:bookmarkStart w:id="0" w:name="_GoBack"/>
      <w:bookmarkEnd w:id="0"/>
      <w:r>
        <w:t xml:space="preserve">. </w:t>
      </w:r>
    </w:p>
    <w:p w:rsidR="00F464D8" w:rsidRDefault="00F464D8" w:rsidP="00F464D8">
      <w:pPr>
        <w:pStyle w:val="a3"/>
        <w:ind w:firstLine="426"/>
      </w:pPr>
      <w:r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 </w:t>
      </w:r>
    </w:p>
    <w:p w:rsidR="00F464D8" w:rsidRDefault="00F464D8" w:rsidP="00F464D8">
      <w:pPr>
        <w:pStyle w:val="a3"/>
        <w:ind w:firstLine="426"/>
      </w:pPr>
      <w:r>
        <w:t xml:space="preserve"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 </w:t>
      </w:r>
    </w:p>
    <w:p w:rsidR="00F464D8" w:rsidRDefault="00F464D8" w:rsidP="00F464D8">
      <w:pPr>
        <w:pStyle w:val="a3"/>
        <w:ind w:firstLine="426"/>
      </w:pPr>
      <w:r>
        <w:lastRenderedPageBreak/>
        <w:t xml:space="preserve">Участки тела, обожжённые электрическим током, лечат в стационаре как термические ожоги. Ни в коем случае нельзя допускать, чтобы </w:t>
      </w:r>
      <w:proofErr w:type="gramStart"/>
      <w:r>
        <w:t>поражённых</w:t>
      </w:r>
      <w:proofErr w:type="gramEnd"/>
      <w:r>
        <w:t xml:space="preserve"> электротоком или молнией закапывали в землю.</w:t>
      </w:r>
    </w:p>
    <w:p w:rsidR="00F464D8" w:rsidRDefault="00F464D8" w:rsidP="00F464D8">
      <w:pPr>
        <w:pStyle w:val="a3"/>
        <w:ind w:firstLine="426"/>
      </w:pPr>
      <w: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</w:t>
      </w:r>
      <w:proofErr w:type="gramStart"/>
      <w:r>
        <w:t>При небольшом ожоге используйте обыч</w:t>
      </w:r>
      <w:r>
        <w:t>ный бинт, при распространенном</w:t>
      </w:r>
      <w:r w:rsidRPr="00F464D8">
        <w:t xml:space="preserve"> -</w:t>
      </w:r>
      <w:r>
        <w:t xml:space="preserve"> чистые простыни или ткань.</w:t>
      </w:r>
      <w:proofErr w:type="gramEnd"/>
      <w:r>
        <w:t xml:space="preserve"> Не следует наносить на мес</w:t>
      </w:r>
      <w:r>
        <w:t>то ожога лекарственных средств:</w:t>
      </w:r>
      <w:r>
        <w:t xml:space="preserve"> ни жидк</w:t>
      </w:r>
      <w:r>
        <w:t>остей, ни мазей, ни порошков</w:t>
      </w:r>
      <w:r>
        <w:t>.</w:t>
      </w:r>
    </w:p>
    <w:p w:rsidR="00F464D8" w:rsidRDefault="00F464D8" w:rsidP="00F464D8">
      <w:pPr>
        <w:pStyle w:val="a3"/>
        <w:ind w:firstLine="426"/>
      </w:pPr>
      <w: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9A6A16" w:rsidRDefault="009A6A16" w:rsidP="00F464D8">
      <w:pPr>
        <w:ind w:firstLine="426"/>
      </w:pPr>
    </w:p>
    <w:sectPr w:rsidR="009A6A16" w:rsidSect="00F464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D8"/>
    <w:rsid w:val="00521F62"/>
    <w:rsid w:val="00550E51"/>
    <w:rsid w:val="009A6A16"/>
    <w:rsid w:val="00F4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2021-02-10T18:46:00Z</dcterms:created>
  <dcterms:modified xsi:type="dcterms:W3CDTF">2021-02-10T18:49:00Z</dcterms:modified>
</cp:coreProperties>
</file>