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FluentBits Agent install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</w:rPr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下载安装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(本文以 Ubuntu 18.04 为例，其他系统可参考链接)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wget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qO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https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//packages.fluentbit.io/fluentbit.key | sudo apt-key add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echo deb https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//packages.fluentbit.io/ubuntu/bionic bionic main &gt;&gt; /etc/apt/sources.list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sudo apt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27b0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update</w:t>
            </w:r>
          </w:p>
          <w:p w:rsidR="00000000" w:rsidDel="00000000" w:rsidP="00000000" w:rsidRDefault="00000000" w:rsidRPr="00000000" w14:paraId="00000006">
            <w:pPr>
              <w:widowControl w:val="0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sudo apt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27b0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install td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agent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创建 service account, 分配 Agent 写入日志和指标所需权限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52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27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87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99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83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92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将创建好的 service account 所生成的 Key 密钥上传的日志 agent 所在主机</w:t>
      </w:r>
    </w:p>
    <w:tbl>
      <w:tblPr>
        <w:tblStyle w:val="Table2"/>
        <w:jc w:val="left"/>
        <w:tblInd w:w="100.0" w:type="pc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scp xxx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json xxx@20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3929"/>
                <w:sz w:val="20"/>
                <w:szCs w:val="20"/>
                <w:rtl w:val="0"/>
              </w:rPr>
              <w:t xml:space="preserve">84.58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3929"/>
                <w:sz w:val="20"/>
                <w:szCs w:val="20"/>
                <w:rtl w:val="0"/>
              </w:rPr>
              <w:t xml:space="preserve">205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f9d58"/>
                <w:sz w:val="20"/>
                <w:szCs w:val="20"/>
                <w:rtl w:val="0"/>
              </w:rPr>
              <w:t xml:space="preserve">/etc/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google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auth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application_default_credentials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（可选）以收集 JSON 格式文本日志为例，更多</w:t>
      </w: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配置选项参考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修改 fluentbits 配置文件（路径 </w:t>
      </w:r>
      <w:r w:rsidDel="00000000" w:rsidR="00000000" w:rsidRPr="00000000">
        <w:rPr>
          <w:b w:val="1"/>
          <w:rtl w:val="0"/>
        </w:rPr>
        <w:t xml:space="preserve">/etc/td-agent-bit/td-agent-bit.conf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）</w:t>
      </w:r>
    </w:p>
    <w:tbl>
      <w:tblPr>
        <w:tblStyle w:val="Table3"/>
        <w:jc w:val="left"/>
        <w:tblInd w:w="100.0" w:type="pc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Flush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set an interval of seconds before to flush records to a destination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flush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3929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Daemon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======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instruct Fluent Bit to run in foreground or background mode.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daemon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67d6"/>
                <w:sz w:val="20"/>
                <w:szCs w:val="20"/>
                <w:rtl w:val="0"/>
              </w:rPr>
              <w:t xml:space="preserve">Off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Log_Level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=========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Set the verbosity level of the service, values can be: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 error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 warning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 info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 debug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 trace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by default 'info' is set, that means it includes 'error' and 'warning'.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log_level    debug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Parsers 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============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specify an optional 'Parsers' configuration 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parsers_file parsers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Plugins 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============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specify an optional 'Plugins' configuration file to load external plugins.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plugins_file plugins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HTTP Server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===========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Enable/Disable the built-in HTTP Server for metrics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http_server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67d6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http_listen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3929"/>
                <w:sz w:val="20"/>
                <w:szCs w:val="20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3929"/>
                <w:sz w:val="20"/>
                <w:szCs w:val="20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http_port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3929"/>
                <w:sz w:val="20"/>
                <w:szCs w:val="20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=======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Fluent Bit can use memory and filesystem buffering based mechanisms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 https://docs.fluentbit.io/manual/administration/buffering-and-storage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 metrics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publish storage pipeline metrics in '/api/v1/storage'. The metrics are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exported only if the 'http_server' option is enabled.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storage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metrics on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storage.path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absolute file system path to store filesystem data buffers (chunks).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storage.path /tmp/storage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storage.sync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configure the synchronization mode used to store the data into the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filesystem. It can take the values normal or full.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storage.sync normal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storage.checksum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enable the data integrity check when writing and reading data from the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filesystem. The storage layer uses the CRC32 algorithm.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storage.checksum off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storage.backlog.mem_limit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if storage.path is set, Fluent Bit will look for data chunks that were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not delivered and are still in the storage layer, these are called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backlog data. This option configure a hint of maximum value of memory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to use when processing these records.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storage.backlog.mem_limit 5M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name cpu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tag  cpu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27b0"/>
                <w:sz w:val="20"/>
                <w:szCs w:val="20"/>
                <w:rtl w:val="0"/>
              </w:rPr>
              <w:t xml:space="preserve">local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55a64"/>
                <w:sz w:val="20"/>
                <w:szCs w:val="20"/>
                <w:rtl w:val="0"/>
              </w:rPr>
              <w:t xml:space="preserve"># Read interval (sec) Default: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interval_sec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3929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name        tail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path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tmp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fdemo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log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parser      json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tag         fdemo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OUTPUT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67d6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    stackdriver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67d6"/>
                <w:sz w:val="20"/>
                <w:szCs w:val="20"/>
                <w:rtl w:val="0"/>
              </w:rPr>
              <w:t xml:space="preserve">Match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   fdemo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google_service_credentials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etc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google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auth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application_default_credentials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resource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27b0"/>
                <w:sz w:val="20"/>
                <w:szCs w:val="20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OUTPUT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name  stdout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   match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生成测试日志</w:t>
      </w:r>
    </w:p>
    <w:tbl>
      <w:tblPr>
        <w:tblStyle w:val="Table4"/>
        <w:jc w:val="left"/>
        <w:tblInd w:w="100.0" w:type="pc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echo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f9d58"/>
                <w:sz w:val="20"/>
                <w:szCs w:val="20"/>
                <w:rtl w:val="0"/>
              </w:rPr>
              <w:t xml:space="preserve">'{"code": "structured-log-code", "message": "This is a log from the log file at test-structured-log.log"}'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&gt;&gt;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f9d58"/>
                <w:sz w:val="20"/>
                <w:szCs w:val="20"/>
                <w:rtl w:val="0"/>
              </w:rPr>
              <w:t xml:space="preserve">/tmp/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fdemo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在 Cloud Logging 服务中过滤</w:t>
      </w:r>
    </w:p>
    <w:tbl>
      <w:tblPr>
        <w:tblStyle w:val="Table5"/>
        <w:jc w:val="left"/>
        <w:tblInd w:w="100.0" w:type="pc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rtl w:val="0"/>
              </w:rPr>
              <w:t xml:space="preserve">logName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16161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f9d58"/>
                <w:sz w:val="20"/>
                <w:szCs w:val="20"/>
                <w:rtl w:val="0"/>
              </w:rPr>
              <w:t xml:space="preserve">"projects/project-wekang-poc/logs/fdemo"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docs.fluentbit.io/manual/pipeline/outputs/stackdriver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fluentbit.io/manual/installation/getting-started-with-fluent-bi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