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360"/>
        <w:ind w:right="-60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202124"/>
          <w:kern w:val="0"/>
          <w:sz w:val="46"/>
          <w:szCs w:val="46"/>
          <w:shd w:val="clear" w:color="auto" w:fill="FFFFFF"/>
        </w:rPr>
        <w:t>1.配置 IAP 隧道以与实例进行交互</w:t>
      </w:r>
    </w:p>
    <w:p>
      <w:pPr>
        <w:widowControl/>
        <w:shd w:val="clear" w:color="auto" w:fill="FFFFFF"/>
        <w:spacing w:after="80"/>
        <w:ind w:right="-60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202124"/>
          <w:kern w:val="0"/>
          <w:sz w:val="34"/>
          <w:szCs w:val="34"/>
        </w:rPr>
        <w:t>创建虚拟机实例</w:t>
      </w:r>
    </w:p>
    <w:p>
      <w:pPr>
        <w:widowControl/>
        <w:numPr>
          <w:ilvl w:val="0"/>
          <w:numId w:val="1"/>
        </w:numPr>
        <w:shd w:val="clear" w:color="auto" w:fill="FFFFFF"/>
        <w:spacing w:before="620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</w:rPr>
        <w:t>在 Cloud Console 中，转到“虚拟机实例”页面：</w:t>
      </w:r>
      <w:r>
        <w:rPr>
          <w:rFonts w:ascii="Arial" w:hAnsi="Arial" w:eastAsia="宋体" w:cs="Arial"/>
          <w:color w:val="202124"/>
          <w:kern w:val="0"/>
          <w:szCs w:val="21"/>
        </w:rPr>
        <w:br w:type="textWrapping"/>
      </w:r>
      <w:r>
        <w:fldChar w:fldCharType="begin"/>
      </w:r>
      <w:r>
        <w:instrText xml:space="preserve"> HYPERLINK "https://console.cloud.google.com/compute/instances?_ga=2.156050872.224621225.1609728609-1662347980.1605488090" </w:instrText>
      </w:r>
      <w:r>
        <w:fldChar w:fldCharType="separate"/>
      </w:r>
      <w:r>
        <w:rPr>
          <w:rFonts w:ascii="Arial" w:hAnsi="Arial" w:eastAsia="宋体" w:cs="Arial"/>
          <w:color w:val="1155CC"/>
          <w:kern w:val="0"/>
          <w:szCs w:val="21"/>
        </w:rPr>
        <w:t>转到“虚拟机实例”页面</w:t>
      </w:r>
      <w:r>
        <w:rPr>
          <w:rFonts w:ascii="Arial" w:hAnsi="Arial" w:eastAsia="宋体" w:cs="Arial"/>
          <w:color w:val="1155CC"/>
          <w:kern w:val="0"/>
          <w:szCs w:val="21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</w:rPr>
        <w:t>点击</w:t>
      </w:r>
      <w:r>
        <w:rPr>
          <w:rFonts w:ascii="Arial" w:hAnsi="Arial" w:eastAsia="宋体" w:cs="Arial"/>
          <w:b/>
          <w:bCs/>
          <w:color w:val="202124"/>
          <w:kern w:val="0"/>
          <w:szCs w:val="21"/>
        </w:rPr>
        <w:t>创建实例</w:t>
      </w:r>
      <w:r>
        <w:rPr>
          <w:rFonts w:ascii="Arial" w:hAnsi="Arial" w:eastAsia="宋体" w:cs="Arial"/>
          <w:color w:val="202124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</w:rPr>
        <w:t>将</w:t>
      </w:r>
      <w:r>
        <w:rPr>
          <w:rFonts w:ascii="Arial" w:hAnsi="Arial" w:eastAsia="宋体" w:cs="Arial"/>
          <w:b/>
          <w:bCs/>
          <w:color w:val="202124"/>
          <w:kern w:val="0"/>
          <w:szCs w:val="21"/>
        </w:rPr>
        <w:t>名称</w:t>
      </w:r>
      <w:r>
        <w:rPr>
          <w:rFonts w:ascii="Arial" w:hAnsi="Arial" w:eastAsia="宋体" w:cs="Arial"/>
          <w:color w:val="202124"/>
          <w:kern w:val="0"/>
          <w:szCs w:val="21"/>
        </w:rPr>
        <w:t xml:space="preserve">设置为 </w:t>
      </w:r>
      <w:r>
        <w:rPr>
          <w:rFonts w:hint="cs" w:ascii="Courier New" w:hAnsi="Courier New" w:eastAsia="宋体" w:cs="Courier New"/>
          <w:color w:val="37474F"/>
          <w:kern w:val="0"/>
          <w:sz w:val="19"/>
          <w:szCs w:val="19"/>
          <w:shd w:val="clear" w:color="auto" w:fill="F1F3F4"/>
        </w:rPr>
        <w:t>www-1</w:t>
      </w:r>
      <w:r>
        <w:rPr>
          <w:rFonts w:ascii="Arial" w:hAnsi="Arial" w:eastAsia="宋体" w:cs="Arial"/>
          <w:color w:val="202124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</w:rPr>
        <w:t>将</w:t>
      </w:r>
      <w:r>
        <w:rPr>
          <w:rFonts w:ascii="Arial" w:hAnsi="Arial" w:eastAsia="宋体" w:cs="Arial"/>
          <w:b/>
          <w:bCs/>
          <w:color w:val="202124"/>
          <w:kern w:val="0"/>
          <w:szCs w:val="21"/>
        </w:rPr>
        <w:t>地区</w:t>
      </w:r>
      <w:r>
        <w:rPr>
          <w:rFonts w:ascii="Arial" w:hAnsi="Arial" w:eastAsia="宋体" w:cs="Arial"/>
          <w:color w:val="202124"/>
          <w:kern w:val="0"/>
          <w:szCs w:val="21"/>
        </w:rPr>
        <w:t xml:space="preserve">设置为 </w:t>
      </w:r>
      <w:r>
        <w:rPr>
          <w:rFonts w:ascii="Arial" w:hAnsi="Arial" w:eastAsia="宋体" w:cs="Arial"/>
          <w:b/>
          <w:bCs/>
          <w:color w:val="202124"/>
          <w:kern w:val="0"/>
          <w:szCs w:val="21"/>
        </w:rPr>
        <w:t>us-central1-b</w:t>
      </w:r>
      <w:r>
        <w:rPr>
          <w:rFonts w:ascii="Arial" w:hAnsi="Arial" w:eastAsia="宋体" w:cs="Arial"/>
          <w:color w:val="202124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</w:rPr>
        <w:t>点击</w:t>
      </w:r>
      <w:r>
        <w:rPr>
          <w:rFonts w:ascii="Arial" w:hAnsi="Arial" w:eastAsia="宋体" w:cs="Arial"/>
          <w:b/>
          <w:bCs/>
          <w:color w:val="202124"/>
          <w:kern w:val="0"/>
          <w:szCs w:val="21"/>
        </w:rPr>
        <w:t>管理、安全、磁盘、网络、单独租用</w:t>
      </w:r>
      <w:r>
        <w:rPr>
          <w:rFonts w:ascii="Arial" w:hAnsi="Arial" w:eastAsia="宋体" w:cs="Arial"/>
          <w:color w:val="202124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</w:rPr>
        <w:t>点击</w:t>
      </w:r>
      <w:r>
        <w:rPr>
          <w:rFonts w:ascii="Arial" w:hAnsi="Arial" w:eastAsia="宋体" w:cs="Arial"/>
          <w:b/>
          <w:bCs/>
          <w:color w:val="202124"/>
          <w:kern w:val="0"/>
          <w:szCs w:val="21"/>
        </w:rPr>
        <w:t>网络</w:t>
      </w:r>
      <w:r>
        <w:rPr>
          <w:rFonts w:ascii="Arial" w:hAnsi="Arial" w:eastAsia="宋体" w:cs="Arial"/>
          <w:color w:val="202124"/>
          <w:kern w:val="0"/>
          <w:szCs w:val="21"/>
        </w:rPr>
        <w:t>并进行以下设置：</w:t>
      </w:r>
    </w:p>
    <w:p>
      <w:pPr>
        <w:widowControl/>
        <w:numPr>
          <w:ilvl w:val="1"/>
          <w:numId w:val="1"/>
        </w:numPr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</w:rPr>
        <w:t>在</w:t>
      </w:r>
      <w:r>
        <w:rPr>
          <w:rFonts w:ascii="Arial" w:hAnsi="Arial" w:eastAsia="宋体" w:cs="Arial"/>
          <w:b/>
          <w:bCs/>
          <w:color w:val="202124"/>
          <w:kern w:val="0"/>
          <w:szCs w:val="21"/>
        </w:rPr>
        <w:t>外部 IP</w:t>
      </w:r>
      <w:r>
        <w:rPr>
          <w:rFonts w:ascii="Arial" w:hAnsi="Arial" w:eastAsia="宋体" w:cs="Arial"/>
          <w:color w:val="202124"/>
          <w:kern w:val="0"/>
          <w:szCs w:val="21"/>
        </w:rPr>
        <w:t xml:space="preserve"> 下，选择</w:t>
      </w:r>
      <w:r>
        <w:rPr>
          <w:rFonts w:ascii="Arial" w:hAnsi="Arial" w:eastAsia="宋体" w:cs="Arial"/>
          <w:b/>
          <w:bCs/>
          <w:color w:val="202124"/>
          <w:kern w:val="0"/>
          <w:szCs w:val="21"/>
        </w:rPr>
        <w:t>无</w:t>
      </w:r>
      <w:r>
        <w:rPr>
          <w:rFonts w:ascii="Arial" w:hAnsi="Arial" w:eastAsia="宋体" w:cs="Arial"/>
          <w:color w:val="202124"/>
          <w:kern w:val="0"/>
          <w:szCs w:val="21"/>
        </w:rPr>
        <w:t>。</w:t>
      </w:r>
    </w:p>
    <w:p>
      <w:pPr>
        <w:widowControl/>
        <w:numPr>
          <w:ilvl w:val="1"/>
          <w:numId w:val="1"/>
        </w:numPr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</w:rPr>
        <w:t>Network tags 输入 iap-tag</w:t>
      </w:r>
    </w:p>
    <w:p>
      <w:pPr>
        <w:widowControl/>
        <w:numPr>
          <w:ilvl w:val="0"/>
          <w:numId w:val="1"/>
        </w:numPr>
        <w:shd w:val="clear" w:color="auto" w:fill="FFFFFF"/>
        <w:spacing w:after="620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点击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创建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。</w:t>
      </w:r>
    </w:p>
    <w:p>
      <w:pPr>
        <w:widowControl/>
        <w:shd w:val="clear" w:color="auto" w:fill="FFFFFF"/>
        <w:spacing w:before="280" w:after="120"/>
        <w:ind w:right="-60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00"/>
          <w:kern w:val="0"/>
          <w:sz w:val="32"/>
          <w:szCs w:val="32"/>
        </w:rPr>
        <w:t>创建防火墙规则以允许开通隧道</w:t>
      </w:r>
    </w:p>
    <w:p>
      <w:pPr>
        <w:widowControl/>
        <w:numPr>
          <w:ilvl w:val="0"/>
          <w:numId w:val="2"/>
        </w:numPr>
        <w:shd w:val="clear" w:color="auto" w:fill="FFFFFF"/>
        <w:spacing w:before="620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在 Cloud Console 中，转到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防火墙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页面：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br w:type="textWrapping"/>
      </w:r>
      <w:r>
        <w:fldChar w:fldCharType="begin"/>
      </w:r>
      <w:r>
        <w:instrText xml:space="preserve"> HYPERLINK "https://console.cloud.google.com/networking/firewalls/list" </w:instrText>
      </w:r>
      <w:r>
        <w:fldChar w:fldCharType="separate"/>
      </w:r>
      <w:r>
        <w:rPr>
          <w:rFonts w:ascii="Arial" w:hAnsi="Arial" w:eastAsia="宋体" w:cs="Arial"/>
          <w:color w:val="1155CC"/>
          <w:kern w:val="0"/>
          <w:szCs w:val="21"/>
          <w:shd w:val="clear" w:color="auto" w:fill="FFFFFF"/>
        </w:rPr>
        <w:t>转到“防火墙”页面</w:t>
      </w:r>
      <w:r>
        <w:rPr>
          <w:rFonts w:ascii="Arial" w:hAnsi="Arial" w:eastAsia="宋体" w:cs="Arial"/>
          <w:color w:val="1155CC"/>
          <w:kern w:val="0"/>
          <w:szCs w:val="21"/>
          <w:shd w:val="clear" w:color="auto" w:fill="FFFFFF"/>
        </w:rPr>
        <w:fldChar w:fldCharType="end"/>
      </w:r>
    </w:p>
    <w:p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点击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创建防火墙规则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将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名称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 xml:space="preserve">设置为 </w:t>
      </w:r>
      <w:r>
        <w:rPr>
          <w:rFonts w:hint="cs" w:ascii="Courier New" w:hAnsi="Courier New" w:eastAsia="宋体" w:cs="Courier New"/>
          <w:color w:val="37474F"/>
          <w:kern w:val="0"/>
          <w:sz w:val="19"/>
          <w:szCs w:val="19"/>
          <w:shd w:val="clear" w:color="auto" w:fill="F1F3F4"/>
        </w:rPr>
        <w:t>allow-ssh-from-iap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 xml:space="preserve">将 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VPC 网络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 xml:space="preserve">保留为 </w:t>
      </w:r>
      <w:r>
        <w:rPr>
          <w:rFonts w:hint="cs" w:ascii="Courier New" w:hAnsi="Courier New" w:eastAsia="宋体" w:cs="Courier New"/>
          <w:color w:val="37474F"/>
          <w:kern w:val="0"/>
          <w:sz w:val="19"/>
          <w:szCs w:val="19"/>
          <w:shd w:val="clear" w:color="auto" w:fill="F1F3F4"/>
        </w:rPr>
        <w:t>default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在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目标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下，选择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指定的目标标记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将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目标标记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 xml:space="preserve">设置为 </w:t>
      </w:r>
      <w:r>
        <w:rPr>
          <w:rFonts w:hint="cs" w:ascii="Courier New" w:hAnsi="Courier New" w:eastAsia="宋体" w:cs="Courier New"/>
          <w:color w:val="37474F"/>
          <w:kern w:val="0"/>
          <w:sz w:val="19"/>
          <w:szCs w:val="19"/>
          <w:shd w:val="clear" w:color="auto" w:fill="F1F3F4"/>
        </w:rPr>
        <w:t>iap-tag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将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来源过滤条件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 xml:space="preserve">设置为 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IP 范围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将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来源 IP 地址范围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 xml:space="preserve">设置为 </w:t>
      </w:r>
      <w:r>
        <w:rPr>
          <w:rFonts w:hint="cs" w:ascii="Courier New" w:hAnsi="Courier New" w:eastAsia="宋体" w:cs="Courier New"/>
          <w:color w:val="37474F"/>
          <w:kern w:val="0"/>
          <w:sz w:val="19"/>
          <w:szCs w:val="19"/>
          <w:shd w:val="clear" w:color="auto" w:fill="F1F3F4"/>
        </w:rPr>
        <w:t>35.235.240.0/20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将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允许的协议和端口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 xml:space="preserve">设置为 </w:t>
      </w:r>
      <w:r>
        <w:rPr>
          <w:rFonts w:hint="cs" w:ascii="Courier New" w:hAnsi="Courier New" w:eastAsia="宋体" w:cs="Courier New"/>
          <w:color w:val="37474F"/>
          <w:kern w:val="0"/>
          <w:sz w:val="19"/>
          <w:szCs w:val="19"/>
          <w:shd w:val="clear" w:color="auto" w:fill="F1F3F4"/>
        </w:rPr>
        <w:t>tcp:22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spacing w:after="620"/>
        <w:jc w:val="left"/>
        <w:textAlignment w:val="baseline"/>
        <w:rPr>
          <w:rFonts w:ascii="Arial" w:hAnsi="Arial" w:eastAsia="宋体" w:cs="Arial"/>
          <w:color w:val="202124"/>
          <w:kern w:val="0"/>
          <w:szCs w:val="21"/>
        </w:rPr>
      </w:pP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点击</w:t>
      </w:r>
      <w:r>
        <w:rPr>
          <w:rFonts w:ascii="Arial" w:hAnsi="Arial" w:eastAsia="宋体" w:cs="Arial"/>
          <w:b/>
          <w:bCs/>
          <w:color w:val="202124"/>
          <w:kern w:val="0"/>
          <w:szCs w:val="21"/>
          <w:shd w:val="clear" w:color="auto" w:fill="FFFFFF"/>
        </w:rPr>
        <w:t>创建</w:t>
      </w:r>
      <w:r>
        <w:rPr>
          <w:rFonts w:ascii="Arial" w:hAnsi="Arial" w:eastAsia="宋体" w:cs="Arial"/>
          <w:color w:val="202124"/>
          <w:kern w:val="0"/>
          <w:szCs w:val="21"/>
          <w:shd w:val="clear" w:color="auto" w:fill="FFFFFF"/>
        </w:rPr>
        <w:t>。</w:t>
      </w:r>
    </w:p>
    <w:p>
      <w:pPr>
        <w:widowControl/>
        <w:shd w:val="clear" w:color="auto" w:fill="FFFFFF"/>
        <w:spacing w:before="280"/>
        <w:ind w:right="-60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Arial" w:hAnsi="Arial" w:eastAsia="宋体" w:cs="Arial"/>
          <w:b/>
          <w:bCs/>
          <w:color w:val="202124"/>
          <w:kern w:val="0"/>
          <w:sz w:val="26"/>
          <w:szCs w:val="26"/>
          <w:shd w:val="clear" w:color="auto" w:fill="FFFFFF"/>
        </w:rPr>
        <w:t>测试隧道</w:t>
      </w:r>
    </w:p>
    <w:p>
      <w:pPr>
        <w:widowControl/>
        <w:shd w:val="clear" w:color="auto" w:fill="FFFFFF"/>
        <w:spacing w:after="80"/>
        <w:ind w:right="-60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 xml:space="preserve">在 Cloud Shell 中，使用 IAP 连接到实例 </w:t>
      </w:r>
      <w:r>
        <w:rPr>
          <w:rFonts w:hint="cs" w:ascii="Courier New" w:hAnsi="Courier New" w:eastAsia="宋体" w:cs="Courier New"/>
          <w:color w:val="37474F"/>
          <w:kern w:val="0"/>
          <w:sz w:val="28"/>
          <w:szCs w:val="28"/>
          <w:shd w:val="clear" w:color="auto" w:fill="F1F3F4"/>
        </w:rPr>
        <w:t>www-1</w:t>
      </w: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</w:rPr>
        <w:t>gcloud compute ssh www-1 \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</w:rPr>
        <w:t>    --zone us-central1-b \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</w:rPr>
        <w:t>External IP address was not found; defaulting to using IAP tunneling.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</w:rPr>
        <w:t>    -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如果连接成功，将具有一个通过 IAP 隧道直接传送到专用虚拟机的 SSH 会话。</w:t>
      </w:r>
    </w:p>
    <w:p>
      <w:pPr>
        <w:widowControl/>
        <w:shd w:val="clear" w:color="auto" w:fill="FFFFFF"/>
        <w:spacing w:before="280" w:after="120"/>
        <w:ind w:right="-60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00"/>
          <w:kern w:val="0"/>
          <w:sz w:val="32"/>
          <w:szCs w:val="32"/>
        </w:rPr>
        <w:t>向其他用户授予访问权限</w:t>
      </w:r>
    </w:p>
    <w:p>
      <w:pPr>
        <w:widowControl/>
        <w:numPr>
          <w:ilvl w:val="0"/>
          <w:numId w:val="3"/>
        </w:numPr>
        <w:jc w:val="left"/>
        <w:textAlignment w:val="baseline"/>
        <w:rPr>
          <w:rFonts w:ascii="Arial" w:hAnsi="Arial" w:eastAsia="宋体" w:cs="Arial"/>
          <w:color w:val="202124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在 Cloud Console 中，转到</w:t>
      </w:r>
      <w:r>
        <w:rPr>
          <w:rFonts w:ascii="Arial" w:hAnsi="Arial" w:eastAsia="宋体" w:cs="Arial"/>
          <w:b/>
          <w:bCs/>
          <w:color w:val="202124"/>
          <w:kern w:val="0"/>
          <w:sz w:val="24"/>
          <w:shd w:val="clear" w:color="auto" w:fill="FFFFFF"/>
        </w:rPr>
        <w:t>安全性</w:t>
      </w: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 xml:space="preserve"> &gt; </w:t>
      </w:r>
      <w:r>
        <w:rPr>
          <w:rFonts w:ascii="Arial" w:hAnsi="Arial" w:eastAsia="宋体" w:cs="Arial"/>
          <w:b/>
          <w:bCs/>
          <w:color w:val="202124"/>
          <w:kern w:val="0"/>
          <w:sz w:val="24"/>
          <w:shd w:val="clear" w:color="auto" w:fill="FFFFFF"/>
        </w:rPr>
        <w:t>Identity-Aware Proxy</w:t>
      </w: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        </w:t>
      </w: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drawing>
          <wp:inline distT="0" distB="0" distL="0" distR="0">
            <wp:extent cx="2736850" cy="19621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hd w:val="clear" w:color="auto" w:fill="FFFFFF"/>
        <w:spacing w:before="180"/>
        <w:jc w:val="left"/>
        <w:textAlignment w:val="baseline"/>
        <w:rPr>
          <w:rFonts w:ascii="Arial" w:hAnsi="Arial" w:eastAsia="宋体" w:cs="Arial"/>
          <w:color w:val="202124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选择 SSH 和 TCP 资源标签页。</w:t>
      </w:r>
    </w:p>
    <w:p>
      <w:pPr>
        <w:widowControl/>
        <w:numPr>
          <w:ilvl w:val="0"/>
          <w:numId w:val="5"/>
        </w:numPr>
        <w:shd w:val="clear" w:color="auto" w:fill="FFFFFF"/>
        <w:spacing w:after="180"/>
        <w:jc w:val="left"/>
        <w:textAlignment w:val="baseline"/>
        <w:rPr>
          <w:rFonts w:ascii="Arial" w:hAnsi="Arial" w:eastAsia="宋体" w:cs="Arial"/>
          <w:color w:val="202124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选择已创建的虚拟机：</w:t>
      </w:r>
    </w:p>
    <w:p>
      <w:pPr>
        <w:widowControl/>
        <w:shd w:val="clear" w:color="auto" w:fill="FFFFFF"/>
        <w:spacing w:before="180" w:after="18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      </w:t>
      </w: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drawing>
          <wp:inline distT="0" distB="0" distL="0" distR="0">
            <wp:extent cx="4876800" cy="1581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hd w:val="clear" w:color="auto" w:fill="FFFFFF"/>
        <w:spacing w:before="180" w:after="180"/>
        <w:jc w:val="left"/>
        <w:textAlignment w:val="baseline"/>
        <w:rPr>
          <w:rFonts w:ascii="Arial" w:hAnsi="Arial" w:eastAsia="宋体" w:cs="Arial"/>
          <w:color w:val="202124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在右侧，点击</w:t>
      </w:r>
      <w:r>
        <w:rPr>
          <w:rFonts w:ascii="Arial" w:hAnsi="Arial" w:eastAsia="宋体" w:cs="Arial"/>
          <w:b/>
          <w:bCs/>
          <w:color w:val="202124"/>
          <w:kern w:val="0"/>
          <w:sz w:val="24"/>
          <w:shd w:val="clear" w:color="auto" w:fill="FFFFFF"/>
        </w:rPr>
        <w:t>添加成员</w:t>
      </w: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。</w:t>
      </w:r>
    </w:p>
    <w:p>
      <w:pPr>
        <w:widowControl/>
        <w:shd w:val="clear" w:color="auto" w:fill="FFFFFF"/>
        <w:spacing w:before="180" w:after="180"/>
        <w:ind w:left="7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drawing>
          <wp:inline distT="0" distB="0" distL="0" distR="0">
            <wp:extent cx="3289300" cy="17526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7"/>
        </w:numPr>
        <w:shd w:val="clear" w:color="auto" w:fill="FFFFFF"/>
        <w:spacing w:before="180" w:after="180"/>
        <w:jc w:val="left"/>
        <w:textAlignment w:val="baseline"/>
        <w:rPr>
          <w:rFonts w:ascii="Arial" w:hAnsi="Arial" w:eastAsia="宋体" w:cs="Arial"/>
          <w:color w:val="202124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 xml:space="preserve">添加要向其授予权限的用户，选择 </w:t>
      </w:r>
      <w:r>
        <w:rPr>
          <w:rFonts w:ascii="Arial" w:hAnsi="Arial" w:eastAsia="宋体" w:cs="Arial"/>
          <w:b/>
          <w:bCs/>
          <w:color w:val="202124"/>
          <w:kern w:val="0"/>
          <w:sz w:val="24"/>
          <w:shd w:val="clear" w:color="auto" w:fill="FFFFFF"/>
        </w:rPr>
        <w:t>IAP-secured Tunnel User</w:t>
      </w: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 xml:space="preserve"> 角色，然后点击</w:t>
      </w:r>
      <w:r>
        <w:rPr>
          <w:rFonts w:ascii="Arial" w:hAnsi="Arial" w:eastAsia="宋体" w:cs="Arial"/>
          <w:b/>
          <w:bCs/>
          <w:color w:val="202124"/>
          <w:kern w:val="0"/>
          <w:sz w:val="24"/>
          <w:shd w:val="clear" w:color="auto" w:fill="FFFFFF"/>
        </w:rPr>
        <w:t>保存</w:t>
      </w: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：</w:t>
      </w:r>
    </w:p>
    <w:p>
      <w:pPr>
        <w:widowControl/>
        <w:shd w:val="clear" w:color="auto" w:fill="FFFFFF"/>
        <w:spacing w:before="180"/>
        <w:ind w:left="7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drawing>
          <wp:inline distT="0" distB="0" distL="0" distR="0">
            <wp:extent cx="5274310" cy="3595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left="7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6 在 Cloud Console 中，转到IAM,选择用户，增加以下角色：</w:t>
      </w:r>
    </w:p>
    <w:p>
      <w:pPr>
        <w:widowControl/>
        <w:shd w:val="clear" w:color="auto" w:fill="FFFFFF"/>
        <w:ind w:left="7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drawing>
          <wp:inline distT="0" distB="0" distL="0" distR="0">
            <wp:extent cx="310515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80"/>
        <w:ind w:left="7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</w:t>
      </w:r>
    </w:p>
    <w:p>
      <w:pPr>
        <w:widowControl/>
        <w:shd w:val="clear" w:color="auto" w:fill="FFFFFF"/>
        <w:spacing w:before="280" w:after="80"/>
        <w:ind w:right="-60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 xml:space="preserve">使用在 Cloud Shell 中，使用 IAP 连接到实例 </w:t>
      </w:r>
      <w:r>
        <w:rPr>
          <w:rFonts w:hint="cs" w:ascii="Courier New" w:hAnsi="Courier New" w:eastAsia="宋体" w:cs="Courier New"/>
          <w:color w:val="37474F"/>
          <w:kern w:val="0"/>
          <w:sz w:val="28"/>
          <w:szCs w:val="28"/>
          <w:shd w:val="clear" w:color="auto" w:fill="F1F3F4"/>
        </w:rPr>
        <w:t>www-1</w:t>
      </w:r>
      <w:r>
        <w:rPr>
          <w:rFonts w:ascii="Arial" w:hAnsi="Arial" w:eastAsia="宋体" w:cs="Arial"/>
          <w:color w:val="202124"/>
          <w:kern w:val="0"/>
          <w:sz w:val="24"/>
          <w:shd w:val="clear" w:color="auto" w:fill="FFFFFF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</w:rPr>
        <w:t>gcloud compute ssh www-1 \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</w:rPr>
        <w:t>    --zone us-central1-b \</w:t>
      </w:r>
    </w:p>
    <w:p>
      <w:pPr>
        <w:widowControl/>
        <w:shd w:val="clear" w:color="auto" w:fill="FFFFFF"/>
        <w:spacing w:before="180"/>
        <w:ind w:left="7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</w:t>
      </w:r>
    </w:p>
    <w:p>
      <w:pPr>
        <w:widowControl/>
        <w:shd w:val="clear" w:color="auto" w:fill="FFFFFF"/>
        <w:spacing w:after="180"/>
        <w:ind w:left="7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</w:t>
      </w:r>
    </w:p>
    <w:p>
      <w:pPr>
        <w:widowControl/>
        <w:jc w:val="left"/>
        <w:rPr>
          <w:rFonts w:hint="eastAsia" w:ascii="Arial" w:hAnsi="Arial" w:eastAsia="宋体" w:cs="Arial"/>
          <w:b/>
          <w:bCs/>
          <w:color w:val="202124"/>
          <w:kern w:val="0"/>
          <w:szCs w:val="21"/>
        </w:rPr>
      </w:pPr>
      <w:r>
        <w:rPr>
          <w:rFonts w:ascii="Arial" w:hAnsi="Arial" w:eastAsia="宋体" w:cs="Arial"/>
          <w:b/>
          <w:bCs/>
          <w:color w:val="202124"/>
          <w:kern w:val="0"/>
          <w:sz w:val="46"/>
          <w:szCs w:val="46"/>
          <w:shd w:val="clear" w:color="auto" w:fill="FFFFFF"/>
        </w:rPr>
        <w:t>2.</w:t>
      </w:r>
      <w:r>
        <w:rPr>
          <w:rFonts w:hint="eastAsia" w:ascii="Arial" w:hAnsi="Arial" w:eastAsia="宋体" w:cs="Arial"/>
          <w:b/>
          <w:bCs/>
          <w:color w:val="202124"/>
          <w:kern w:val="0"/>
          <w:sz w:val="46"/>
          <w:szCs w:val="46"/>
          <w:shd w:val="clear" w:color="auto" w:fill="FFFFFF"/>
        </w:rPr>
        <w:t>配置日志</w:t>
      </w:r>
    </w:p>
    <w:p>
      <w:pPr>
        <w:widowControl/>
        <w:shd w:val="clear" w:color="auto" w:fill="FFFFFF"/>
        <w:spacing w:before="180" w:after="18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</w:t>
      </w:r>
    </w:p>
    <w:p>
      <w:pPr>
        <w:tabs>
          <w:tab w:val="left" w:pos="312"/>
        </w:tabs>
      </w:pP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下载项目的身份和访问权限管理 (IAM) 政策设置</w:t>
      </w:r>
    </w:p>
    <w:p>
      <w:r>
        <w:rPr>
          <w:rFonts w:hint="eastAsia"/>
        </w:rPr>
        <w:t>gcloud projects get-iam-policy bosicloud-testing &gt; policy.yaml</w:t>
      </w:r>
    </w:p>
    <w:p>
      <w:r>
        <w:drawing>
          <wp:inline distT="0" distB="0" distL="114300" distR="114300">
            <wp:extent cx="5274310" cy="10363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bosicloud-testing是project名称</w:t>
      </w:r>
    </w:p>
    <w:p>
      <w:r>
        <w:rPr>
          <w:rFonts w:hint="eastAsia"/>
        </w:rPr>
        <w:t>2.修改 policy.yaml文件，如下红框部分</w:t>
      </w:r>
    </w:p>
    <w:p>
      <w:r>
        <w:drawing>
          <wp:inline distT="0" distB="0" distL="114300" distR="114300">
            <wp:extent cx="5229225" cy="2019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</w:pPr>
      <w:r>
        <w:rPr>
          <w:rFonts w:hint="eastAsia"/>
        </w:rPr>
        <w:t>更新 IAM 政策设置</w:t>
      </w:r>
    </w:p>
    <w:p>
      <w:r>
        <w:rPr>
          <w:rFonts w:hint="eastAsia"/>
        </w:rPr>
        <w:t>gcloud projects set-iam-policy bosicloud-testing policy.yaml</w:t>
      </w:r>
    </w:p>
    <w:p>
      <w:r>
        <w:drawing>
          <wp:inline distT="0" distB="0" distL="114300" distR="114300">
            <wp:extent cx="5273675" cy="29686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9"/>
        </w:numPr>
      </w:pPr>
      <w:r>
        <w:rPr>
          <w:rFonts w:hint="eastAsia"/>
        </w:rPr>
        <w:t>查看 Cloud Audit Logs 日志</w:t>
      </w:r>
    </w:p>
    <w:p>
      <w:r>
        <w:rPr>
          <w:rFonts w:hint="eastAsia"/>
        </w:rPr>
        <w:t>资源选择器</w:t>
      </w:r>
      <w:r>
        <w:t>下拉列表中，选择GCE 虚拟机实例。</w:t>
      </w:r>
    </w:p>
    <w:p>
      <w:r>
        <w:drawing>
          <wp:inline distT="0" distB="0" distL="114300" distR="114300">
            <wp:extent cx="5268595" cy="3922395"/>
            <wp:effectExtent l="0" t="0" r="825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在日志类型下拉列表中，选择 data_access</w:t>
      </w:r>
    </w:p>
    <w:p>
      <w:r>
        <w:drawing>
          <wp:inline distT="0" distB="0" distL="114300" distR="114300">
            <wp:extent cx="5269230" cy="4231005"/>
            <wp:effectExtent l="0" t="0" r="762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点击以展开要查看的访问所对应的日期和时间。</w:t>
      </w:r>
    </w:p>
    <w:p>
      <w:r>
        <w:t>已获授权的访问带有一个蓝色 i 图标。</w:t>
      </w:r>
    </w:p>
    <w:p>
      <w:r>
        <w:t>未经授权的访问带有一个橙色 !! 图标。</w:t>
      </w:r>
    </w:p>
    <w:p>
      <w:r>
        <w:drawing>
          <wp:inline distT="0" distB="0" distL="114300" distR="114300">
            <wp:extent cx="5272405" cy="2710180"/>
            <wp:effectExtent l="0" t="0" r="44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360"/>
        <w:ind w:right="-600"/>
        <w:jc w:val="left"/>
        <w:outlineLvl w:val="1"/>
        <w:rPr>
          <w:rFonts w:hint="default" w:ascii="Arial" w:hAnsi="Arial" w:eastAsia="宋体" w:cs="Arial"/>
          <w:b/>
          <w:bCs/>
          <w:color w:val="202124"/>
          <w:kern w:val="0"/>
          <w:sz w:val="46"/>
          <w:szCs w:val="46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202124"/>
          <w:kern w:val="0"/>
          <w:sz w:val="46"/>
          <w:szCs w:val="46"/>
          <w:shd w:val="clear" w:color="auto" w:fill="FFFFFF"/>
          <w:lang w:val="en-US" w:eastAsia="zh-CN"/>
        </w:rPr>
        <w:t>3.创建告警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创建指标</w:t>
      </w:r>
    </w:p>
    <w:p>
      <w:r>
        <w:drawing>
          <wp:inline distT="0" distB="0" distL="114300" distR="114300">
            <wp:extent cx="5274310" cy="27336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225790"/>
            <wp:effectExtent l="0" t="0" r="508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053465"/>
            <wp:effectExtent l="0" t="0" r="381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过滤条件</w:t>
      </w:r>
    </w:p>
    <w:p>
      <w:r>
        <w:t>resource.type="gce_instance" resource.labels.instance_id="4084689192199930445"</w:t>
      </w:r>
    </w:p>
    <w:p>
      <w:r>
        <w:t>logName="projects/bosicloud-testing/logs/cloudaudit.googleapis.com%2Fdata_access"</w:t>
      </w:r>
    </w:p>
    <w:p>
      <w:pPr>
        <w:numPr>
          <w:ilvl w:val="0"/>
          <w:numId w:val="8"/>
        </w:numPr>
        <w:ind w:left="0" w:leftChars="0" w:firstLine="0" w:firstLineChars="0"/>
      </w:pPr>
      <w:bookmarkStart w:id="0" w:name="_GoBack"/>
      <w:bookmarkEnd w:id="0"/>
      <w:r>
        <w:rPr>
          <w:rFonts w:hint="eastAsia"/>
        </w:rPr>
        <w:t>创建告警</w:t>
      </w:r>
    </w:p>
    <w:p>
      <w:r>
        <w:drawing>
          <wp:inline distT="0" distB="0" distL="114300" distR="114300">
            <wp:extent cx="5264150" cy="2239645"/>
            <wp:effectExtent l="0" t="0" r="1270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873625"/>
            <wp:effectExtent l="0" t="0" r="698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647440"/>
            <wp:effectExtent l="0" t="0" r="571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785870"/>
            <wp:effectExtent l="0" t="0" r="825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003040"/>
            <wp:effectExtent l="0" t="0" r="508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会收到邮件</w:t>
      </w:r>
    </w:p>
    <w:p>
      <w:r>
        <w:drawing>
          <wp:inline distT="0" distB="0" distL="114300" distR="114300">
            <wp:extent cx="5267960" cy="4333240"/>
            <wp:effectExtent l="0" t="0" r="889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点击“view logs”可查看详情</w:t>
      </w:r>
    </w:p>
    <w:p>
      <w:r>
        <w:drawing>
          <wp:inline distT="0" distB="0" distL="114300" distR="114300">
            <wp:extent cx="5269230" cy="24384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17B0E"/>
    <w:multiLevelType w:val="singleLevel"/>
    <w:tmpl w:val="88D17B0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977F20"/>
    <w:multiLevelType w:val="multilevel"/>
    <w:tmpl w:val="15977F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D38D034"/>
    <w:multiLevelType w:val="singleLevel"/>
    <w:tmpl w:val="1D38D034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lang w:eastAsia="zh-CN"/>
      </w:rPr>
    </w:lvl>
  </w:abstractNum>
  <w:abstractNum w:abstractNumId="3">
    <w:nsid w:val="31DE41F0"/>
    <w:multiLevelType w:val="multilevel"/>
    <w:tmpl w:val="31DE41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F71102E"/>
    <w:multiLevelType w:val="multilevel"/>
    <w:tmpl w:val="3F7110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8127A06"/>
    <w:multiLevelType w:val="multilevel"/>
    <w:tmpl w:val="58127A0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B647D87"/>
    <w:multiLevelType w:val="multilevel"/>
    <w:tmpl w:val="7B647D87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E501B65"/>
    <w:multiLevelType w:val="multilevel"/>
    <w:tmpl w:val="7E501B65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7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C0"/>
    <w:rsid w:val="000225C8"/>
    <w:rsid w:val="00F437C0"/>
    <w:rsid w:val="05EB0545"/>
    <w:rsid w:val="06E86007"/>
    <w:rsid w:val="09E2308D"/>
    <w:rsid w:val="12E2592C"/>
    <w:rsid w:val="138B2E5F"/>
    <w:rsid w:val="13D865B5"/>
    <w:rsid w:val="29F14238"/>
    <w:rsid w:val="2A805843"/>
    <w:rsid w:val="2AB4273B"/>
    <w:rsid w:val="45A4053F"/>
    <w:rsid w:val="4AF050BA"/>
    <w:rsid w:val="4E15598C"/>
    <w:rsid w:val="55FA66B6"/>
    <w:rsid w:val="5A662AE2"/>
    <w:rsid w:val="5CD42E5F"/>
    <w:rsid w:val="6ACB0A95"/>
    <w:rsid w:val="6E6B2056"/>
    <w:rsid w:val="788378B6"/>
    <w:rsid w:val="7904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2 字符"/>
    <w:basedOn w:val="6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11">
    <w:name w:val="标题 3 字符"/>
    <w:basedOn w:val="6"/>
    <w:link w:val="3"/>
    <w:uiPriority w:val="9"/>
    <w:rPr>
      <w:rFonts w:ascii="宋体" w:hAnsi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259</Words>
  <Characters>1482</Characters>
  <Lines>12</Lines>
  <Paragraphs>3</Paragraphs>
  <TotalTime>294</TotalTime>
  <ScaleCrop>false</ScaleCrop>
  <LinksUpToDate>false</LinksUpToDate>
  <CharactersWithSpaces>1738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2021-03-23T14:22:00Z</dcterms:created>
  <dc:creator>Administrator</dc:creator>
  <cp:lastModifiedBy>一点刀心</cp:lastModifiedBy>
  <dcterms:modified xsi:type="dcterms:W3CDTF">2021-03-23T19:41:59Z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458C7472F09A43CC942CB09FD75211F0</vt:lpwstr>
  </property>
</Properties>
</file>