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42877" w:rsidRPr="003744B0" w:rsidRDefault="00EF2C9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БЛОК 1:</w:t>
      </w:r>
    </w:p>
    <w:p w14:paraId="00000002" w14:textId="77777777" w:rsidR="00A42877" w:rsidRPr="003744B0" w:rsidRDefault="00EF2C9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Segoe UI Symbol" w:eastAsia="Arial Unicode MS" w:hAnsi="Segoe UI Symbol" w:cs="Segoe UI Symbol"/>
          <w:sz w:val="28"/>
          <w:szCs w:val="28"/>
        </w:rPr>
        <w:t>✓</w:t>
      </w:r>
      <w:r w:rsidRPr="003744B0">
        <w:rPr>
          <w:rFonts w:ascii="Times New Roman" w:eastAsia="Arial Unicode MS" w:hAnsi="Times New Roman" w:cs="Times New Roman"/>
          <w:sz w:val="28"/>
          <w:szCs w:val="28"/>
        </w:rPr>
        <w:t>Античная философия (периодизация, названия этапов, названия школ, имена философов, основные идеи философа/школы)</w:t>
      </w:r>
    </w:p>
    <w:p w14:paraId="00000003" w14:textId="77777777" w:rsidR="00A42877" w:rsidRPr="003744B0" w:rsidRDefault="00EF2C9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Segoe UI Symbol" w:eastAsia="Arial Unicode MS" w:hAnsi="Segoe UI Symbol" w:cs="Segoe UI Symbol"/>
          <w:sz w:val="28"/>
          <w:szCs w:val="28"/>
        </w:rPr>
        <w:t>✓</w:t>
      </w:r>
      <w:r w:rsidRPr="003744B0">
        <w:rPr>
          <w:rFonts w:ascii="Times New Roman" w:eastAsia="Arial Unicode MS" w:hAnsi="Times New Roman" w:cs="Times New Roman"/>
          <w:sz w:val="28"/>
          <w:szCs w:val="28"/>
        </w:rPr>
        <w:t>Философия эпохи Возрождения (Мор, Макиавелли, Данте(?), одно предложение про натурфилософов и неоплатоников)</w:t>
      </w:r>
    </w:p>
    <w:p w14:paraId="00000004" w14:textId="77777777" w:rsidR="00A42877" w:rsidRPr="003744B0" w:rsidRDefault="00EF2C9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БЛОК 2:</w:t>
      </w:r>
    </w:p>
    <w:p w14:paraId="00000005" w14:textId="77777777" w:rsidR="00A42877" w:rsidRPr="003744B0" w:rsidRDefault="00EF2C9A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Segoe UI Symbol" w:eastAsia="Arial Unicode MS" w:hAnsi="Segoe UI Symbol" w:cs="Segoe UI Symbol"/>
          <w:sz w:val="28"/>
          <w:szCs w:val="28"/>
        </w:rPr>
        <w:t>✓</w:t>
      </w:r>
      <w:r w:rsidRPr="003744B0">
        <w:rPr>
          <w:rFonts w:ascii="Times New Roman" w:eastAsia="Arial Unicode MS" w:hAnsi="Times New Roman" w:cs="Times New Roman"/>
          <w:sz w:val="28"/>
          <w:szCs w:val="28"/>
        </w:rPr>
        <w:t>Рациональный метод познания Декарта (4 требования к методу)</w:t>
      </w:r>
    </w:p>
    <w:p w14:paraId="00000006" w14:textId="77777777" w:rsidR="00A42877" w:rsidRPr="003744B0" w:rsidRDefault="00EF2C9A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Segoe UI Symbol" w:eastAsia="Arial Unicode MS" w:hAnsi="Segoe UI Symbol" w:cs="Segoe UI Symbol"/>
          <w:sz w:val="28"/>
          <w:szCs w:val="28"/>
        </w:rPr>
        <w:t>✓</w:t>
      </w:r>
      <w:r w:rsidRPr="003744B0">
        <w:rPr>
          <w:rFonts w:ascii="Times New Roman" w:eastAsia="Arial Unicode MS" w:hAnsi="Times New Roman" w:cs="Times New Roman"/>
          <w:sz w:val="28"/>
          <w:szCs w:val="28"/>
        </w:rPr>
        <w:t>Индуктивный метод познания Бэкона</w:t>
      </w:r>
    </w:p>
    <w:p w14:paraId="00000007" w14:textId="77777777" w:rsidR="00A42877" w:rsidRPr="003744B0" w:rsidRDefault="00EF2C9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БЛОК 3:</w:t>
      </w:r>
    </w:p>
    <w:p w14:paraId="00000008" w14:textId="77777777" w:rsidR="00A42877" w:rsidRPr="003744B0" w:rsidRDefault="00EF2C9A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Segoe UI Symbol" w:eastAsia="Arial Unicode MS" w:hAnsi="Segoe UI Symbol" w:cs="Segoe UI Symbol"/>
          <w:sz w:val="28"/>
          <w:szCs w:val="28"/>
        </w:rPr>
        <w:t>✓</w:t>
      </w:r>
      <w:r w:rsidRPr="003744B0">
        <w:rPr>
          <w:rFonts w:ascii="Times New Roman" w:eastAsia="Arial Unicode MS" w:hAnsi="Times New Roman" w:cs="Times New Roman"/>
          <w:sz w:val="28"/>
          <w:szCs w:val="28"/>
        </w:rPr>
        <w:t>Марксизм</w:t>
      </w:r>
    </w:p>
    <w:p w14:paraId="00000009" w14:textId="77777777" w:rsidR="00A42877" w:rsidRPr="003744B0" w:rsidRDefault="00EF2C9A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Segoe UI Symbol" w:eastAsia="Arial Unicode MS" w:hAnsi="Segoe UI Symbol" w:cs="Segoe UI Symbol"/>
          <w:sz w:val="28"/>
          <w:szCs w:val="28"/>
        </w:rPr>
        <w:t>✓</w:t>
      </w:r>
      <w:r w:rsidRPr="003744B0">
        <w:rPr>
          <w:rFonts w:ascii="Times New Roman" w:eastAsia="Arial Unicode MS" w:hAnsi="Times New Roman" w:cs="Times New Roman"/>
          <w:sz w:val="28"/>
          <w:szCs w:val="28"/>
        </w:rPr>
        <w:t>Психоанализ (Фрейд, Фро</w:t>
      </w:r>
      <w:r w:rsidRPr="003744B0">
        <w:rPr>
          <w:rFonts w:ascii="Times New Roman" w:eastAsia="Arial Unicode MS" w:hAnsi="Times New Roman" w:cs="Times New Roman"/>
          <w:sz w:val="28"/>
          <w:szCs w:val="28"/>
        </w:rPr>
        <w:t>мм)</w:t>
      </w:r>
      <w:r w:rsidRPr="003744B0">
        <w:rPr>
          <w:rFonts w:ascii="Times New Roman" w:hAnsi="Times New Roman" w:cs="Times New Roman"/>
        </w:rPr>
        <w:br w:type="page"/>
      </w:r>
    </w:p>
    <w:p w14:paraId="0000000A" w14:textId="77777777" w:rsidR="00A42877" w:rsidRPr="003744B0" w:rsidRDefault="00EF2C9A">
      <w:pPr>
        <w:pStyle w:val="Heading2"/>
        <w:spacing w:line="240" w:lineRule="auto"/>
      </w:pPr>
      <w:bookmarkStart w:id="0" w:name="_q1zf2g5i8vej" w:colFirst="0" w:colLast="0"/>
      <w:bookmarkEnd w:id="0"/>
      <w:r w:rsidRPr="003744B0">
        <w:lastRenderedPageBreak/>
        <w:t>Античная философия</w:t>
      </w:r>
    </w:p>
    <w:p w14:paraId="0000000B" w14:textId="77777777" w:rsidR="00A42877" w:rsidRPr="003744B0" w:rsidRDefault="00A428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Периодизация: 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конец VII в. до н. э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- 529 год </w:t>
      </w:r>
      <w:proofErr w:type="gramStart"/>
      <w:r w:rsidRPr="003744B0">
        <w:rPr>
          <w:rFonts w:ascii="Times New Roman" w:eastAsia="Times New Roman" w:hAnsi="Times New Roman" w:cs="Times New Roman"/>
          <w:sz w:val="28"/>
          <w:szCs w:val="28"/>
        </w:rPr>
        <w:t>н.э.(</w:t>
      </w:r>
      <w:proofErr w:type="gramEnd"/>
      <w:r w:rsidRPr="003744B0">
        <w:rPr>
          <w:rFonts w:ascii="Times New Roman" w:eastAsia="Times New Roman" w:hAnsi="Times New Roman" w:cs="Times New Roman"/>
          <w:sz w:val="28"/>
          <w:szCs w:val="28"/>
        </w:rPr>
        <w:t>закрытие последней школы, в которой преподавали язычество)</w:t>
      </w:r>
    </w:p>
    <w:p w14:paraId="0000000D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Периоды:</w:t>
      </w:r>
    </w:p>
    <w:p w14:paraId="0000000E" w14:textId="77777777" w:rsidR="00A42877" w:rsidRPr="003744B0" w:rsidRDefault="00EF2C9A">
      <w:pPr>
        <w:numPr>
          <w:ilvl w:val="0"/>
          <w:numId w:val="3"/>
        </w:numPr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i/>
          <w:sz w:val="28"/>
          <w:szCs w:val="28"/>
        </w:rPr>
        <w:t>Натурфилософский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(главная проблема — проблема устройства мира, проблема первоначала). Соседство-соперничество нес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>кольких школ;</w:t>
      </w:r>
    </w:p>
    <w:p w14:paraId="0000000F" w14:textId="77777777" w:rsidR="00A42877" w:rsidRPr="003744B0" w:rsidRDefault="00EF2C9A">
      <w:pPr>
        <w:numPr>
          <w:ilvl w:val="0"/>
          <w:numId w:val="3"/>
        </w:numPr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Гуманистический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(смена проблематики от природы к человеку и обществу). Школа софистов, Сократ;</w:t>
      </w:r>
    </w:p>
    <w:p w14:paraId="00000010" w14:textId="77777777" w:rsidR="00A42877" w:rsidRPr="003744B0" w:rsidRDefault="00EF2C9A">
      <w:pPr>
        <w:numPr>
          <w:ilvl w:val="0"/>
          <w:numId w:val="3"/>
        </w:numPr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Классический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(период большого синтеза). Создание первых философских систем — весь круг философских проблем. Платон, Аристотель;</w:t>
      </w:r>
    </w:p>
    <w:p w14:paraId="00000011" w14:textId="77777777" w:rsidR="00A42877" w:rsidRPr="003744B0" w:rsidRDefault="00EF2C9A">
      <w:pPr>
        <w:numPr>
          <w:ilvl w:val="0"/>
          <w:numId w:val="3"/>
        </w:numPr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Эллинистический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(це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>нтр перемещается из Греции в Рим). Соперничают разные философские школы. Проблема счастья. Школы Эпикура, скептиков, стоиков;</w:t>
      </w:r>
    </w:p>
    <w:p w14:paraId="00000012" w14:textId="77777777" w:rsidR="00A42877" w:rsidRPr="003744B0" w:rsidRDefault="00EF2C9A">
      <w:pPr>
        <w:numPr>
          <w:ilvl w:val="0"/>
          <w:numId w:val="3"/>
        </w:numPr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Религиозный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(развитие неоплатонизма). В сферу философских проблем добавляется проблема религии;</w:t>
      </w:r>
    </w:p>
    <w:p w14:paraId="00000013" w14:textId="77777777" w:rsidR="00A42877" w:rsidRPr="003744B0" w:rsidRDefault="00EF2C9A">
      <w:pPr>
        <w:numPr>
          <w:ilvl w:val="0"/>
          <w:numId w:val="3"/>
        </w:numPr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Зарождение христианской мысли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>, мон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>отеистической религии.</w:t>
      </w:r>
    </w:p>
    <w:p w14:paraId="00000014" w14:textId="77777777" w:rsidR="00A42877" w:rsidRPr="003744B0" w:rsidRDefault="00A428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0000015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Условия возникновения и </w:t>
      </w:r>
      <w:r w:rsidRPr="003744B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характерные черты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00000016" w14:textId="77777777" w:rsidR="00A42877" w:rsidRPr="003744B0" w:rsidRDefault="00EF2C9A">
      <w:pPr>
        <w:numPr>
          <w:ilvl w:val="0"/>
          <w:numId w:val="12"/>
        </w:numPr>
        <w:spacing w:line="240" w:lineRule="auto"/>
        <w:ind w:left="0" w:firstLine="27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Соседство с государствами, которые раньше греков развили цивилизацию, письменность, науки о природе и зародыш философии (особенно Вавилон, Египет и Персия). =&gt; </w:t>
      </w:r>
      <w:r w:rsidRPr="003744B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Появление первых крупных философских центров античной философии именно в ионийских поселениях гр</w:t>
      </w:r>
      <w:r w:rsidRPr="003744B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еков (</w:t>
      </w:r>
      <w:proofErr w:type="spellStart"/>
      <w:r w:rsidRPr="003744B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Милеты</w:t>
      </w:r>
      <w:proofErr w:type="spellEnd"/>
      <w:r w:rsidRPr="003744B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). Склонность к обоснованию выдвигаемых или используемых положений.</w:t>
      </w:r>
    </w:p>
    <w:p w14:paraId="00000017" w14:textId="77777777" w:rsidR="00A42877" w:rsidRPr="003744B0" w:rsidRDefault="00EF2C9A">
      <w:pPr>
        <w:numPr>
          <w:ilvl w:val="0"/>
          <w:numId w:val="12"/>
        </w:numPr>
        <w:spacing w:line="240" w:lineRule="auto"/>
        <w:ind w:left="0" w:firstLine="27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Освобождение зарождающейся философской мысли из плена мифологических представлений о мире и человеке. =&gt; </w:t>
      </w:r>
      <w:r w:rsidRPr="003744B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Возникновение философских и космологических систем, в которых миф играе</w:t>
      </w:r>
      <w:r w:rsidRPr="003744B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т роль не столько основного воззрения, сколько образных средств выражения мысли.</w:t>
      </w:r>
    </w:p>
    <w:p w14:paraId="00000018" w14:textId="77777777" w:rsidR="00A42877" w:rsidRPr="003744B0" w:rsidRDefault="00EF2C9A">
      <w:pPr>
        <w:numPr>
          <w:ilvl w:val="0"/>
          <w:numId w:val="12"/>
        </w:numPr>
        <w:spacing w:line="240" w:lineRule="auto"/>
        <w:ind w:left="0" w:firstLine="27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>Рабовладельческий строй. Многие философы были рабовладельцами.</w:t>
      </w:r>
    </w:p>
    <w:p w14:paraId="00000019" w14:textId="77777777" w:rsidR="00A42877" w:rsidRPr="003744B0" w:rsidRDefault="00EF2C9A">
      <w:pPr>
        <w:numPr>
          <w:ilvl w:val="0"/>
          <w:numId w:val="12"/>
        </w:numPr>
        <w:spacing w:line="240" w:lineRule="auto"/>
        <w:ind w:left="0" w:firstLine="27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Слабое развитие техники и почти полное отсутствие экспериментов (наблюдение). =&gt; </w:t>
      </w:r>
      <w:r w:rsidRPr="003744B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Натурфилософия. Обилие почти од</w:t>
      </w:r>
      <w:r w:rsidRPr="003744B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новременно возникавших различных научных гипотез и типов философских учений.</w:t>
      </w:r>
    </w:p>
    <w:p w14:paraId="0000001A" w14:textId="77777777" w:rsidR="00A42877" w:rsidRPr="003744B0" w:rsidRDefault="00EF2C9A">
      <w:pPr>
        <w:numPr>
          <w:ilvl w:val="0"/>
          <w:numId w:val="12"/>
        </w:numPr>
        <w:spacing w:line="240" w:lineRule="auto"/>
        <w:ind w:left="0" w:firstLine="27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>Развитие демократических идей</w:t>
      </w:r>
      <w:bookmarkStart w:id="1" w:name="_GoBack"/>
      <w:bookmarkEnd w:id="1"/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=&gt; </w:t>
      </w:r>
      <w:r w:rsidRPr="003744B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Гуманистический период. Появление софистов.</w:t>
      </w:r>
    </w:p>
    <w:p w14:paraId="0000001B" w14:textId="77777777" w:rsidR="00A42877" w:rsidRPr="003744B0" w:rsidRDefault="00EF2C9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3744B0">
        <w:rPr>
          <w:rFonts w:ascii="Times New Roman" w:hAnsi="Times New Roman" w:cs="Times New Roman"/>
        </w:rPr>
        <w:br w:type="page"/>
      </w:r>
    </w:p>
    <w:p w14:paraId="0000001C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 w:rsidRPr="003744B0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Милетская школа</w:t>
      </w:r>
    </w:p>
    <w:p w14:paraId="0000001D" w14:textId="77777777" w:rsidR="00A42877" w:rsidRPr="003744B0" w:rsidRDefault="00A42877">
      <w:pPr>
        <w:spacing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E" w14:textId="77777777" w:rsidR="00A42877" w:rsidRPr="003744B0" w:rsidRDefault="00EF2C9A">
      <w:pPr>
        <w:spacing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Милетская школа известна как первая философская школа. В ней впервые сознательно б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ыл поставлен вопрос о первоосновах всего сущего. На первом месте здесь стоит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вопрос о сущности мира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И хотя отдельные представители милетской школы этот вопрос решают по-разному, их взгляды имеют общий знаменатель: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основу мира они видят в определенном мате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риальном принципе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1F" w14:textId="77777777" w:rsidR="00A42877" w:rsidRPr="003744B0" w:rsidRDefault="00EF2C9A">
      <w:pPr>
        <w:spacing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Исходя из принципа сохранения: «ничто не возникает из ничего»,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милетцы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полагали единое вечное, бесконечное, «божественное» первоначало видимого многообразия вещей, источник жизни и существования космоса. Таким образом, в основе многообра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зия явлений они усмотрели некое единое </w:t>
      </w:r>
      <w:proofErr w:type="spellStart"/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правещество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для Фалеса это —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вода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для Анаксимандра — </w:t>
      </w:r>
      <w:proofErr w:type="spellStart"/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апейрон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(неопределённое и беспредельное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первовещество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), для Анаксимена — воздух, у Гераклита –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огонь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Ксенофана –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земля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20" w14:textId="77777777" w:rsidR="00A42877" w:rsidRPr="003744B0" w:rsidRDefault="00EF2C9A">
      <w:pPr>
        <w:spacing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При этом они понимали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первовещество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не как мёртвую и косную материю, а как вещество, живое в целом и в частях, наделённое душой и движением.</w:t>
      </w:r>
    </w:p>
    <w:p w14:paraId="00000021" w14:textId="77777777" w:rsidR="00A42877" w:rsidRPr="003744B0" w:rsidRDefault="00EF2C9A">
      <w:pPr>
        <w:spacing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Сама одушевлённость («душа») рассматривалась как «тонкий» и подвижный вид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первовещества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22" w14:textId="77777777" w:rsidR="00A42877" w:rsidRPr="003744B0" w:rsidRDefault="00EF2C9A">
      <w:pPr>
        <w:spacing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Фале́с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. Фалес полагал, что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всё существующее возникло из некоего влажного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первовещества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, или «воды». Из этого единого источника всё рождается постоянно. По представлению Фалеса, Земля держится на воде и окружена со всех сторон океаном; она пребывает на воде, как диск или доска, плав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ающая на поверхности водоёма.</w:t>
      </w:r>
    </w:p>
    <w:p w14:paraId="00000023" w14:textId="77777777" w:rsidR="00A42877" w:rsidRPr="003744B0" w:rsidRDefault="00EF2C9A">
      <w:pPr>
        <w:spacing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В то же время вещественное первоначало «воды» и вся происшедшая из него природа не мертвы, не лишены одушевлённости. Во Вселенной всё полно богов, всё одушевлено, всё имеет душу.</w:t>
      </w:r>
    </w:p>
    <w:p w14:paraId="00000024" w14:textId="77777777" w:rsidR="00A42877" w:rsidRPr="003744B0" w:rsidRDefault="00EF2C9A">
      <w:pPr>
        <w:spacing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Фалесу принадлежит попытка разобраться в строен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ии окружающей Землю Вселенной, определить, в каком порядке расположены по отношению к Земле небесные светила: Луна, Солнце, звёзды. Однако он представлял порядок светил обратным тому, который существует в действительности; Фалес полагал, что ближе всего к 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Земле находится так называемое «небо неподвижных звёзд», а дальше всего — Солнце.</w:t>
      </w:r>
    </w:p>
    <w:p w14:paraId="00000025" w14:textId="77777777" w:rsidR="00A42877" w:rsidRPr="003744B0" w:rsidRDefault="00EF2C9A">
      <w:pPr>
        <w:spacing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Анаксима́ндр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Признал единым и постоянным источником рождения всех вещей уже не «воду», и вообще не какое-либо отдельное вещество, а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первовещество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, из которого обособляются п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ротивоположности теплого и холодного, дающие начало всем веществам. Это первоначало, отличное от остальных веществ (и в этом смысле неопределённое), не имеет границ и потому есть «беспредельное».</w:t>
      </w:r>
    </w:p>
    <w:p w14:paraId="00000026" w14:textId="77777777" w:rsidR="00A42877" w:rsidRPr="003744B0" w:rsidRDefault="00EF2C9A">
      <w:pPr>
        <w:spacing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Земля, по форме подобная срезу колонны, занимает середину ми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ра и неподвижна; животные и люди образовались из отложений высохшего морского дна и изменили формы при переходе на сушу. Всё обособившееся от беспредельного должно за свою «вину» вернуться в него. Поэтому мир не вечен, но по разрушении его из беспредельног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о выделяется новый мир, и этой смене миров нет конца.</w:t>
      </w:r>
    </w:p>
    <w:p w14:paraId="00000027" w14:textId="77777777" w:rsidR="00A42877" w:rsidRPr="003744B0" w:rsidRDefault="00EF2C9A">
      <w:pPr>
        <w:spacing w:line="240" w:lineRule="auto"/>
        <w:ind w:firstLine="5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Анаксиме́н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Приняв в качестве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первовещества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«воздух», Анаксимен ввёл новую и важную идею о процессе разрежения и сгущения, посредством которого из воздуха образуются все вещества: вода, земля, камни, ог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онь. «Воздух» для Анаксимена — дыхание, обнимающее весь мир, подобно </w:t>
      </w:r>
      <w:proofErr w:type="gram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тому</w:t>
      </w:r>
      <w:proofErr w:type="gram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как наша душа, будучи дыханием, держит нас. По своей природе </w:t>
      </w:r>
      <w:r w:rsidRPr="003744B0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“воздух”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— род пара или тёмного облака и сродни пустоте. Земля — плоский диск, поддерживаемый воздухом, так же как парящи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е в нём плоские, состоящие из огня, диски светил. Анаксимен исправил учение Фалеса и Анаксимандра о порядке расположения в мировом пространстве Луны, Солнца и звезд.</w:t>
      </w:r>
      <w:r w:rsidRPr="003744B0">
        <w:rPr>
          <w:rFonts w:ascii="Times New Roman" w:hAnsi="Times New Roman" w:cs="Times New Roman"/>
        </w:rPr>
        <w:br w:type="page"/>
      </w:r>
    </w:p>
    <w:p w14:paraId="00000028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744B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Школа атомистов</w:t>
      </w:r>
    </w:p>
    <w:p w14:paraId="00000029" w14:textId="77777777" w:rsidR="00A42877" w:rsidRPr="003744B0" w:rsidRDefault="00A428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A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Античный атомизм является целостным учением, в котором освещены все цент</w:t>
      </w:r>
      <w:r w:rsidRPr="003744B0">
        <w:rPr>
          <w:rFonts w:ascii="Times New Roman" w:eastAsia="Times New Roman" w:hAnsi="Times New Roman" w:cs="Times New Roman"/>
          <w:sz w:val="20"/>
          <w:szCs w:val="20"/>
        </w:rPr>
        <w:t>ральные проблемы античной философии. К числу представителей этой школы относятся мыслители, жившие в разные исторические периоды: Левкипп (V век до н.э.), Демокрит (</w:t>
      </w:r>
      <w:proofErr w:type="spellStart"/>
      <w:r w:rsidRPr="003744B0">
        <w:rPr>
          <w:rFonts w:ascii="Times New Roman" w:eastAsia="Times New Roman" w:hAnsi="Times New Roman" w:cs="Times New Roman"/>
          <w:sz w:val="20"/>
          <w:szCs w:val="20"/>
        </w:rPr>
        <w:t>ок</w:t>
      </w:r>
      <w:proofErr w:type="spellEnd"/>
      <w:r w:rsidRPr="003744B0">
        <w:rPr>
          <w:rFonts w:ascii="Times New Roman" w:eastAsia="Times New Roman" w:hAnsi="Times New Roman" w:cs="Times New Roman"/>
          <w:sz w:val="20"/>
          <w:szCs w:val="20"/>
        </w:rPr>
        <w:t>. 460-370 гг. до н.э.), Эпикур (342-270 гг. до н.э.).</w:t>
      </w:r>
    </w:p>
    <w:p w14:paraId="0000002B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3744B0">
        <w:rPr>
          <w:rFonts w:ascii="Times New Roman" w:eastAsia="Times New Roman" w:hAnsi="Times New Roman" w:cs="Times New Roman"/>
          <w:sz w:val="20"/>
          <w:szCs w:val="20"/>
          <w:highlight w:val="white"/>
        </w:rPr>
        <w:t>По взглядам философов первооснова в</w:t>
      </w:r>
      <w:r w:rsidRPr="003744B0">
        <w:rPr>
          <w:rFonts w:ascii="Times New Roman" w:eastAsia="Times New Roman" w:hAnsi="Times New Roman" w:cs="Times New Roman"/>
          <w:sz w:val="20"/>
          <w:szCs w:val="20"/>
          <w:highlight w:val="white"/>
        </w:rPr>
        <w:t>сего сущего - атомы, неделимая, самостоятельная частица вещества, а также - пустота (небытие). Левкипп утверждал, что «небытие существует не менее, чем бытие.» Небытие трактовалось атомистами как пустое пространство. В бесконечной пустоте - пространстве дв</w:t>
      </w:r>
      <w:r w:rsidRPr="003744B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ижутся, сочетаясь между собой, бесконечные по числу и по форме тельца. Бытие, таким образом, предстает в философии атомистов как совокупность бесконечно большого числа малых атомов. Сама идея об атомах связана с наблюдением за целым рядом явлений, которые </w:t>
      </w:r>
      <w:r w:rsidRPr="003744B0">
        <w:rPr>
          <w:rFonts w:ascii="Times New Roman" w:eastAsia="Times New Roman" w:hAnsi="Times New Roman" w:cs="Times New Roman"/>
          <w:sz w:val="20"/>
          <w:szCs w:val="20"/>
          <w:highlight w:val="white"/>
        </w:rPr>
        <w:t>не могли быть объяснены с позиций существовавших философских систем. Атомизм, таким образом, построен на признании чувственной картины мира, существования небытия в качестве вакуума. Движение рассматривается атомистами как важнейшее свойство атомов и всего</w:t>
      </w:r>
      <w:r w:rsidRPr="003744B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реального мира. Движение невозможно без пустоты. Движение присуще атомам от природы, считали Левкипп и Демокрит. Они расширяют закон сохранения бытия, выдвинутый элеатами, до закона сохранения бытия и движения, что представляло собой довольно сильный мате</w:t>
      </w:r>
      <w:r w:rsidRPr="003744B0">
        <w:rPr>
          <w:rFonts w:ascii="Times New Roman" w:eastAsia="Times New Roman" w:hAnsi="Times New Roman" w:cs="Times New Roman"/>
          <w:sz w:val="20"/>
          <w:szCs w:val="20"/>
          <w:highlight w:val="white"/>
        </w:rPr>
        <w:t>риалистический тезис.</w:t>
      </w:r>
    </w:p>
    <w:p w14:paraId="0000002C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Теория познания. Познание – это материальный процесс взаимодействия атомов. Основа познания – ощущения, которые представляют собой перенесение из вещей их копии, проникающие в человека через органы внешних чувств. Но если чувственные восприятия являются ос</w:t>
      </w:r>
      <w:r w:rsidRPr="003744B0">
        <w:rPr>
          <w:rFonts w:ascii="Times New Roman" w:eastAsia="Times New Roman" w:hAnsi="Times New Roman" w:cs="Times New Roman"/>
          <w:sz w:val="20"/>
          <w:szCs w:val="20"/>
        </w:rPr>
        <w:t>новой познания, то разум позволяет раскрыть истинную суть вещей.</w:t>
      </w:r>
    </w:p>
    <w:p w14:paraId="0000002D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Учение о человеке. Человек есть единство души и тела. Душа, как и тело, состоит из особых атомов, распространенных повсеместно. Они попадают в тело в процессе дыхания. После смерти человека и тело, и душа распадаются.</w:t>
      </w:r>
    </w:p>
    <w:p w14:paraId="0000002E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Представления об обществе. Общество во</w:t>
      </w:r>
      <w:r w:rsidRPr="003744B0">
        <w:rPr>
          <w:rFonts w:ascii="Times New Roman" w:eastAsia="Times New Roman" w:hAnsi="Times New Roman" w:cs="Times New Roman"/>
          <w:sz w:val="20"/>
          <w:szCs w:val="20"/>
        </w:rPr>
        <w:t>зникло естественным путем – люди объединялись, так как вместе им легче было удовлетворять свои потребности (нужды). Подражая ласточкам, они научились строить дома, подражая паукам – ткать и т.д.</w:t>
      </w:r>
    </w:p>
    <w:p w14:paraId="0000002F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Учение о нравственности (этика). Атомистическая этика наслажд</w:t>
      </w:r>
      <w:r w:rsidRPr="003744B0">
        <w:rPr>
          <w:rFonts w:ascii="Times New Roman" w:eastAsia="Times New Roman" w:hAnsi="Times New Roman" w:cs="Times New Roman"/>
          <w:sz w:val="20"/>
          <w:szCs w:val="20"/>
        </w:rPr>
        <w:t>ения в развитой форме разработана Эпикуром. Человек стремится к удовольствиям и избегает страданий. Его цель – блаженство, то есть здоровье тела и безмятежность духа. Путь к блаженству – наслаждение, но лишь естественное и необходимое (чрезмерные же удовол</w:t>
      </w:r>
      <w:r w:rsidRPr="003744B0">
        <w:rPr>
          <w:rFonts w:ascii="Times New Roman" w:eastAsia="Times New Roman" w:hAnsi="Times New Roman" w:cs="Times New Roman"/>
          <w:sz w:val="20"/>
          <w:szCs w:val="20"/>
        </w:rPr>
        <w:t>ьствия порождают только новые страдания). Все, что дарует наслаждение, является добром, а все, что ведет к страданиям – злом. Философия, согласно Эпикуру, помогает человеку достичь блаженства, ибо даваемое ею знание освобождает от страха перед богами и сме</w:t>
      </w:r>
      <w:r w:rsidRPr="003744B0">
        <w:rPr>
          <w:rFonts w:ascii="Times New Roman" w:eastAsia="Times New Roman" w:hAnsi="Times New Roman" w:cs="Times New Roman"/>
          <w:sz w:val="20"/>
          <w:szCs w:val="20"/>
        </w:rPr>
        <w:t>ртью. Имя Эпикура в мировой культуре стало нарицательным: человека, который много времени уделяет получению удовольствий, называют «эпикурейцем».</w:t>
      </w:r>
    </w:p>
    <w:p w14:paraId="00000030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</w:t>
      </w:r>
      <w:r w:rsidRPr="003744B0">
        <w:rPr>
          <w:rFonts w:ascii="Times New Roman" w:eastAsia="Times New Roman" w:hAnsi="Times New Roman" w:cs="Times New Roman"/>
          <w:sz w:val="20"/>
          <w:szCs w:val="20"/>
        </w:rPr>
        <w:t>--</w:t>
      </w:r>
    </w:p>
    <w:p w14:paraId="00000031" w14:textId="77777777" w:rsidR="00A42877" w:rsidRPr="003744B0" w:rsidRDefault="00EF2C9A">
      <w:pPr>
        <w:spacing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школа атомистов (кратко)</w:t>
      </w:r>
    </w:p>
    <w:p w14:paraId="00000032" w14:textId="77777777" w:rsidR="00A42877" w:rsidRPr="003744B0" w:rsidRDefault="00A428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3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Представители: Левкипп (V век до н.э.), Демокрит (</w:t>
      </w:r>
      <w:proofErr w:type="spellStart"/>
      <w:r w:rsidRPr="003744B0">
        <w:rPr>
          <w:rFonts w:ascii="Times New Roman" w:eastAsia="Times New Roman" w:hAnsi="Times New Roman" w:cs="Times New Roman"/>
          <w:sz w:val="20"/>
          <w:szCs w:val="20"/>
        </w:rPr>
        <w:t>ок</w:t>
      </w:r>
      <w:proofErr w:type="spellEnd"/>
      <w:r w:rsidRPr="003744B0">
        <w:rPr>
          <w:rFonts w:ascii="Times New Roman" w:eastAsia="Times New Roman" w:hAnsi="Times New Roman" w:cs="Times New Roman"/>
          <w:sz w:val="20"/>
          <w:szCs w:val="20"/>
        </w:rPr>
        <w:t>. 460-370 гг. до н.э.), Эпикур (342-270 гг. до н.э.).</w:t>
      </w:r>
    </w:p>
    <w:p w14:paraId="00000034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Взгляды:</w:t>
      </w:r>
    </w:p>
    <w:p w14:paraId="00000035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Первооснова всего сущего - атомы, а также - пустота (небытие). Бытие, таким образом, предстает в философии атоми</w:t>
      </w:r>
      <w:r w:rsidRPr="003744B0">
        <w:rPr>
          <w:rFonts w:ascii="Times New Roman" w:eastAsia="Times New Roman" w:hAnsi="Times New Roman" w:cs="Times New Roman"/>
          <w:sz w:val="20"/>
          <w:szCs w:val="20"/>
        </w:rPr>
        <w:t>стов как совокупность бесконечно большого числа малых атомов.</w:t>
      </w:r>
    </w:p>
    <w:p w14:paraId="00000036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 xml:space="preserve">Основа познания – ощущения. Разум позволяет раскрыть истинную суть вещей. </w:t>
      </w:r>
    </w:p>
    <w:p w14:paraId="00000037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 xml:space="preserve">Человек есть единство души и тела. Душа, как и тело, состоит из особых атомов, распространенных повсеместно. </w:t>
      </w:r>
    </w:p>
    <w:p w14:paraId="00000038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 xml:space="preserve">Общество </w:t>
      </w:r>
      <w:r w:rsidRPr="003744B0">
        <w:rPr>
          <w:rFonts w:ascii="Times New Roman" w:eastAsia="Times New Roman" w:hAnsi="Times New Roman" w:cs="Times New Roman"/>
          <w:sz w:val="20"/>
          <w:szCs w:val="20"/>
        </w:rPr>
        <w:t xml:space="preserve">возникло естественным путем – люди объединялись, так как вместе им легче было удовлетворять свои потребности. </w:t>
      </w:r>
    </w:p>
    <w:p w14:paraId="00000039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Человек стремится к удовольствиям и избегает страданий. Его цель – блаженство, то есть здоровье тела и безмятежность духа.</w:t>
      </w:r>
    </w:p>
    <w:p w14:paraId="0000003A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eastAsia="Times New Roman" w:hAnsi="Times New Roman" w:cs="Times New Roman"/>
          <w:sz w:val="20"/>
          <w:szCs w:val="20"/>
        </w:rPr>
        <w:t>----------------------</w:t>
      </w:r>
      <w:r w:rsidRPr="003744B0"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</w:t>
      </w:r>
    </w:p>
    <w:p w14:paraId="0000003B" w14:textId="77777777" w:rsidR="00A42877" w:rsidRPr="003744B0" w:rsidRDefault="00EF2C9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44B0">
        <w:rPr>
          <w:rFonts w:ascii="Times New Roman" w:hAnsi="Times New Roman" w:cs="Times New Roman"/>
        </w:rPr>
        <w:br w:type="page"/>
      </w:r>
    </w:p>
    <w:p w14:paraId="0000003C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744B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Пифагор и его школа </w:t>
      </w:r>
    </w:p>
    <w:p w14:paraId="0000003D" w14:textId="77777777" w:rsidR="00A42877" w:rsidRPr="003744B0" w:rsidRDefault="00A428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Учение Пифагора следует разбить на две составляющие части: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>научный подход к познанию мира и религиозно-мистический образ жизни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, проповедуем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ый Пифагором. Доподлинно неизвестны заслуги Пифагора в первой части, так как ему позднее приписывали всё, созданное последователями в рамках школы пифагореизма.</w:t>
      </w:r>
    </w:p>
    <w:p w14:paraId="0000003F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Деятельность Пифагора как религиозного новатора VI в. до н. э. заключалась в создании тайного о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бщества, которое не только ставило перед собой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>политические цели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, но, главным образом,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>освобождение души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 путём нравственного и физического очищения с помощью тайного учения . По Пифагору,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>вечная душа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 переселяется с небес в бренное тело человека или животно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го и претерпевает ряд переселений, пока не заслужит права вернуться обратно на небеса.</w:t>
      </w:r>
    </w:p>
    <w:p w14:paraId="00000040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В изречениях Пифагора содержатся обрядовые наставления: о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>круговороте человеческих жизней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, поведении, жертвоприношениях, погребениях, питании. Изречения сформулированы л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аконично и доступно для понимания любого человека, в них содержатся также постулаты общечеловеческой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>морали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. Более сложная философия, в рамках которой развивалась математика и другие науки, предназначалась для «посвящённых», то есть избранных людей, достой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ных владеть тайным знанием. Научная составляющая учения Пифагора развивалась в V в. до н. э. усилиями его последователей (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</w:rPr>
        <w:t>Архит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</w:rPr>
        <w:t>Тарента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, Филолай из Кротона, Гиппас из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</w:rPr>
        <w:t>Метапонта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41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Пифагорейская школа старалась объяснить происхождение и устройство вселенн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ой. В центре вселенной “центральный огонь”, вокруг него 10 небесных </w:t>
      </w:r>
      <w:proofErr w:type="gram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сфер(</w:t>
      </w:r>
      <w:proofErr w:type="gram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включая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Солнце,Землю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Луну). 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Заслугой пифагорейцев было выдвижение мысли о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 xml:space="preserve"> количественных закономерностях развития мира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, что содействовало развитию математических, физических, астрономических и географических знаний. В основе вещей лежит число, учил Пифагор, познать мир — значит познать управляющие им числа. Изучая числа, пифагорейцы разработали числовые отношения и нашли 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их во всех областях человеческой деятельности. Числа и пропорции изучались с тем, чтобы познать и описать душу человека, а познав, управлять процессом переселения душ с конечной целью отправить душу в некое высшее божественное состояние.</w:t>
      </w:r>
    </w:p>
    <w:p w14:paraId="00000042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 учением о числе 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теснейшим образом соединено в пифагорейской философии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учение о гармонии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, о переходе противоположности в тождество. Все числа разделяются на четные и нечетные; четные - неограниченны, нечетные - ограниченны. В единице еще нет раздвоения; оно возникает в чис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ле 2; в числе 3 единица сливается с числом 2; потому число 3 - первое примирение противоположностей. Нечетное число, согласно пифагорейской школе, - владычество единства над противоположностями, потому оно лучше, совершеннее четного.</w:t>
      </w:r>
    </w:p>
    <w:p w14:paraId="00000043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Пифагорейцы занимались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 астрономией, геометрией, арифметикой (теорией чисел), создали теорию музыки. Пифагор один из первых среди европейцев 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>понял значение аксиоматического метода, чётко выделяя базовые предположения (аксиомы, постулаты) и дедуктивно выводимые из них теоремы.</w:t>
      </w:r>
    </w:p>
    <w:p w14:paraId="00000044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>Зн</w:t>
      </w:r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 xml:space="preserve">ачение чисел можно посмотреть здесь </w:t>
      </w:r>
      <w:proofErr w:type="gramStart"/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>( но</w:t>
      </w:r>
      <w:proofErr w:type="gramEnd"/>
      <w:r w:rsidRPr="003744B0">
        <w:rPr>
          <w:rFonts w:ascii="Times New Roman" w:eastAsia="Times New Roman" w:hAnsi="Times New Roman" w:cs="Times New Roman"/>
          <w:b/>
          <w:sz w:val="24"/>
          <w:szCs w:val="24"/>
        </w:rPr>
        <w:t xml:space="preserve"> я думаю , что не нужно):</w:t>
      </w:r>
    </w:p>
    <w:p w14:paraId="00000045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5">
        <w:r w:rsidRPr="003744B0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https://www.astromeridian.ru/pythagorean.php</w:t>
        </w:r>
      </w:hyperlink>
    </w:p>
    <w:p w14:paraId="00000046" w14:textId="77777777" w:rsidR="00A42877" w:rsidRPr="003744B0" w:rsidRDefault="00A4287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7" w14:textId="77777777" w:rsidR="00A42877" w:rsidRPr="003744B0" w:rsidRDefault="00EF2C9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744B0">
        <w:rPr>
          <w:rFonts w:ascii="Times New Roman" w:hAnsi="Times New Roman" w:cs="Times New Roman"/>
        </w:rPr>
        <w:br w:type="page"/>
      </w:r>
    </w:p>
    <w:p w14:paraId="00000048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  <w:r w:rsidRPr="003744B0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  <w:lastRenderedPageBreak/>
        <w:t>Софисты</w:t>
      </w:r>
    </w:p>
    <w:p w14:paraId="00000049" w14:textId="77777777" w:rsidR="00A42877" w:rsidRPr="003744B0" w:rsidRDefault="00A428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000004A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Из-за смены политической власти на рабовладельческую демократию начали появляться новые учреждения – народные собрания и суды. В связи с этим нужно было подготавливать людей, владеющих искусством красноречия, умеющих убеждать силой слова и доказывать незав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исимо от вопроса об истинности доказываемых положений.</w:t>
      </w:r>
    </w:p>
    <w:p w14:paraId="0000004B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 целом с философской точки зрения направление было весьма эклектичным, не объединённым едиными социально-политическими, культурными и мировоззренческими основами.</w:t>
      </w:r>
    </w:p>
    <w:p w14:paraId="0000004C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Софисты обосновывают право человека с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мотреть на окружающий мир сквозь призму своих интересов и целей.  «Человек есть мерой всех вещей, существующих, поскольку они существуют, и не существующих, поскольку они не существуют» (Протагор). Моральные нормы произвольны. Одни говорят, что добро и зло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отличны друг от друга, другие — что нет. Даже для одного и того же человека то же самое может быть и благом, и злом. Всё в мире относительно. Протагор первым выдвинул теорию, согласно которой возможно воспитание добродетели.</w:t>
      </w:r>
    </w:p>
    <w:p w14:paraId="0000004D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Софисты выдвинули и обосновали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идею о коренном отличии установлений культуры (и прежде всего нравов, обычаев) от законов природы. Законы природы, говорили они, везде одни и те же, действуют необходимо, с неотвратимостью судьбы, а законы и обычаи людей сильно различаются от народа к нар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оду и носят условный характер, представляют собой род соглашения.</w:t>
      </w:r>
    </w:p>
    <w:p w14:paraId="0000004E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Развивали риторику. Постепенно из учений софистов уходили философские концепции и оставались только элементарные основы риторики, позволявшие оперировать словами и понятиями для абстрактного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доказательства или опровержения чего-либо.</w:t>
      </w:r>
    </w:p>
    <w:p w14:paraId="0000004F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Учение большинства софистов вступало в противоречие с религиозными представлениями. Большая часть софистов придерживалась атеистических или агностических взглядов. Протагор был агностиком и приобрёл славу безбожн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ика. В своём сочинении «О богах» он писал: «О богах я не могу знать ни того, что они существуют, ни того, что их нет. Ибо многое препятствует узнать (это): и неясность (вопроса) и краткость человеческой жизни». Его сочинение было публично сожжено и стало п</w:t>
      </w:r>
      <w:r w:rsidRPr="003744B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оводом к изгнанию из Афин.</w:t>
      </w:r>
    </w:p>
    <w:p w14:paraId="00000050" w14:textId="77777777" w:rsidR="00A42877" w:rsidRPr="003744B0" w:rsidRDefault="00A428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51" w14:textId="77777777" w:rsidR="00A42877" w:rsidRPr="003744B0" w:rsidRDefault="00EF2C9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744B0">
        <w:rPr>
          <w:rFonts w:ascii="Times New Roman" w:hAnsi="Times New Roman" w:cs="Times New Roman"/>
        </w:rPr>
        <w:br w:type="page"/>
      </w:r>
    </w:p>
    <w:p w14:paraId="00000052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744B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Сократ</w:t>
      </w:r>
    </w:p>
    <w:p w14:paraId="00000053" w14:textId="77777777" w:rsidR="00A42877" w:rsidRPr="003744B0" w:rsidRDefault="00A428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4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Используя </w:t>
      </w: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метод диалектических споров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, Сократ пытался восстановить через свою философию авторитет знания, поколебленный софистами. Софисты пренебрегали истиной, а Сократ сделал её своей возлюбленной.</w:t>
      </w:r>
    </w:p>
    <w:p w14:paraId="00000055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Рассмотрим, как Со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крат понимал добро. Улучшение условий воспитания – священный долг людей. Самое важное – образование как личное, так и других людей. Высшая человеческая мудрость в умении отличить доброе от злого. Каждый человек должен руководствоваться справедливостью в по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ступках. </w:t>
      </w: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Знание – есть единственное благо, а невежество – единственное зло.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Тот, кто идет на поводу своих удовольствий не сможет сохранить чистыми тело и душу. Кто хочет сдвинуть мир, тот должен сначала сдвинуть себя. Миром и небом правит мудрость. Пьянств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о обнаруживает порок, а счастье не меняет характер. Умение радоваться малому – признак богатой натуры. Зло возникает, когда человек не познал добро.</w:t>
      </w:r>
    </w:p>
    <w:p w14:paraId="00000056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Об </w:t>
      </w:r>
      <w:proofErr w:type="gramStart"/>
      <w:r w:rsidRPr="003744B0">
        <w:rPr>
          <w:rFonts w:ascii="Times New Roman" w:eastAsia="Times New Roman" w:hAnsi="Times New Roman" w:cs="Times New Roman"/>
          <w:sz w:val="28"/>
          <w:szCs w:val="28"/>
        </w:rPr>
        <w:t>истине :</w:t>
      </w:r>
      <w:proofErr w:type="gramEnd"/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Мнение других не имеет значения. Побеждает не решение большинства, а единственного человека.</w:t>
      </w:r>
    </w:p>
    <w:p w14:paraId="00000057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утверждает, что </w:t>
      </w: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люди не способны к пониманию истины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, все знает только Бог. Хорошего человека Боги оберегают при жизни и после смерти, заботясь о его делах. О Боге Сократ говорил так: «Я знаю, он есть и </w:t>
      </w:r>
      <w:proofErr w:type="gramStart"/>
      <w:r w:rsidRPr="003744B0">
        <w:rPr>
          <w:rFonts w:ascii="Times New Roman" w:eastAsia="Times New Roman" w:hAnsi="Times New Roman" w:cs="Times New Roman"/>
          <w:sz w:val="28"/>
          <w:szCs w:val="28"/>
        </w:rPr>
        <w:t>знаю</w:t>
      </w:r>
      <w:proofErr w:type="gramEnd"/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чем он является». Материя в его определении – вы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ражение божественных мыслей. </w:t>
      </w: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Отвергал изучение природы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, считая это вмешательством в дела богов. </w:t>
      </w: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Люди совмещают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в себе </w:t>
      </w: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 xml:space="preserve">две противоположности 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душу и тело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, из которых они состоит. Душа стремиться познать знание и добродетель, тело стремиться к комфорту и ни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зменным желаниям. Различие целей предполагает конфликт между душой и телом. Нужно проявить заботу о душе, а телесные потребности игнорировать. Идеал выше блага даже под угрозой жизни и здоровья. Нравственный характер разума ставит его выше тела. Разум обла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дает сверхличной универсальной частью. Эта часть – Вселенский разум, или Бог. </w:t>
      </w: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Философ ставил единого Бога выше признанных греческих.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Божественное проявляется в душе человека, а истина спрятана внутри него. Бог – не человек, а мироустройство, наделенное раз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умом. Мудрость человека не стоит ничего.</w:t>
      </w:r>
    </w:p>
    <w:p w14:paraId="00000058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В чем заключается этика Сократа? Этический смысл в его философии – </w:t>
      </w: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добродетель, знание добра и поступки, в соответствии с этим знанием.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Добродетель достигается только благородными людьми. Среди добродетелей философ выделил: </w:t>
      </w:r>
      <w:proofErr w:type="spellStart"/>
      <w:proofErr w:type="gramStart"/>
      <w:r w:rsidRPr="003744B0">
        <w:rPr>
          <w:rFonts w:ascii="Times New Roman" w:eastAsia="Times New Roman" w:hAnsi="Times New Roman" w:cs="Times New Roman"/>
          <w:sz w:val="28"/>
          <w:szCs w:val="28"/>
        </w:rPr>
        <w:t>сдержанность,мужество</w:t>
      </w:r>
      <w:proofErr w:type="gramEnd"/>
      <w:r w:rsidRPr="003744B0">
        <w:rPr>
          <w:rFonts w:ascii="Times New Roman" w:eastAsia="Times New Roman" w:hAnsi="Times New Roman" w:cs="Times New Roman"/>
          <w:sz w:val="28"/>
          <w:szCs w:val="28"/>
        </w:rPr>
        <w:t>,справедливость</w:t>
      </w:r>
      <w:proofErr w:type="spellEnd"/>
      <w:r w:rsidRPr="003744B0">
        <w:rPr>
          <w:rFonts w:ascii="Times New Roman" w:eastAsia="Times New Roman" w:hAnsi="Times New Roman" w:cs="Times New Roman"/>
          <w:sz w:val="28"/>
          <w:szCs w:val="28"/>
        </w:rPr>
        <w:t>. Добродетели философ считал неизменными и вечными.</w:t>
      </w:r>
    </w:p>
    <w:p w14:paraId="00000059" w14:textId="77777777" w:rsidR="00A42877" w:rsidRPr="003744B0" w:rsidRDefault="00EF2C9A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744B0">
        <w:rPr>
          <w:rFonts w:ascii="Times New Roman" w:hAnsi="Times New Roman" w:cs="Times New Roman"/>
        </w:rPr>
        <w:br w:type="page"/>
      </w:r>
    </w:p>
    <w:p w14:paraId="0000005A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744B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Платон</w:t>
      </w:r>
    </w:p>
    <w:p w14:paraId="0000005B" w14:textId="77777777" w:rsidR="00A42877" w:rsidRPr="003744B0" w:rsidRDefault="00A428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5 – 4 вв. до н. э. Ученик Сократа. </w:t>
      </w:r>
      <w:r w:rsidRPr="003744B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Считается одним из основателей 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иде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алистического направления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 мировой философии.</w:t>
      </w:r>
    </w:p>
    <w:p w14:paraId="0000005D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2 мира</w:t>
      </w:r>
    </w:p>
    <w:p w14:paraId="0000005E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Основная часть философии Платона, давшая название целому направлению философии — это учение об идеях (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эйдосах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), о существовании двух миров: мира идей (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эйдосов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) и мира вещей, или форм. Идеи (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эйдосы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) являются прообразами вещей, их истоками. Идеи (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эйдосы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) леж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ат в основе всего множества вещей, образованных из бесформенной материи.</w:t>
      </w:r>
    </w:p>
    <w:p w14:paraId="0000005F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Платон критикует кардинальное противопоставление «мира идей» и «мира вещей»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. По Платону, мир чувственных вещей не отсечен от мира идей. Миру истинно сущего бытия, или миру идей, проти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востоит не мир вещей, а мир небытия, что Платон называет материей.</w:t>
      </w:r>
    </w:p>
    <w:p w14:paraId="00000060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Мир идей существует вне времени и пространства. В этом мире есть определенная иерархия, на вершине которой стоит идея Блага, из которой проистекают все остальные. Благо тождественно абсолют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ной Красоте, но в то же время это Начало всех начал и Творец Вселенной. Идеи обладают качествами постоянства, единства и чистоты, а вещи — изменчивости, множественности и искаженности. У человека роль идеи выполняет его бессмертная душа.</w:t>
      </w:r>
    </w:p>
    <w:p w14:paraId="00000061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Душа</w:t>
      </w:r>
    </w:p>
    <w:p w14:paraId="00000062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В философии П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латона имеются признаки дуализм. Платон часто противопоставляет душу и тело как две разнородные сущности. Тело — разложимо и смертно, а душа — вечна. </w:t>
      </w:r>
    </w:p>
    <w:p w14:paraId="00000063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3 части души:</w:t>
      </w:r>
    </w:p>
    <w:p w14:paraId="00000064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Разумное начало, обращённое на познание и всецело сознательную деятельность.</w:t>
      </w:r>
    </w:p>
    <w:p w14:paraId="00000065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Яростное начал</w:t>
      </w:r>
      <w:r w:rsidRPr="003744B0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о, стремящееся к порядку и преодолению трудностей.</w:t>
      </w:r>
    </w:p>
    <w:p w14:paraId="00000066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Страстное начало, выражающееся в бесчисленных вожделениях человека.</w:t>
      </w:r>
    </w:p>
    <w:p w14:paraId="00000067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Во многих своих произведениях Платон подробно рассматривает теорию о бессмертии души, излагая аргументы в пользу этой теории.</w:t>
      </w:r>
    </w:p>
    <w:p w14:paraId="00000068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u w:val="single"/>
        </w:rPr>
      </w:pPr>
      <w:r w:rsidRPr="003744B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u w:val="single"/>
        </w:rPr>
        <w:t>Диалектика</w:t>
      </w:r>
    </w:p>
    <w:p w14:paraId="00000069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Платон считает, что повседневные впечатления дают нам искажённый образ реальности. Поэтому главным методом познания Платон называет диалектику, которую он определяет как познание самих сущностей вещей. Наивно-непосредственное познание ошибочно. 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Прояснить его можно лишь путём усиленного размышления и применения философской диалектики.</w:t>
      </w:r>
    </w:p>
    <w:p w14:paraId="0000006A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Государство</w:t>
      </w:r>
    </w:p>
    <w:p w14:paraId="0000006B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На вышеизложенных представлениях о трёх частях души основана государственная философия Платона. Каждой из этих трёх частей следует стремиться к собственн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ой добродетели. Добродетель разума – мудрость, добродетель воли – мужество, добродетель чувства – воздержность. Из гармонии этих трёх качеств возникает наивысшая форма блага – справедливость. Подобно частям человеческой души и соответственно им, идеальное </w:t>
      </w:r>
      <w:r w:rsidRPr="003744B0">
        <w:rPr>
          <w:rFonts w:ascii="Times New Roman" w:eastAsia="Times New Roman" w:hAnsi="Times New Roman" w:cs="Times New Roman"/>
          <w:sz w:val="24"/>
          <w:szCs w:val="24"/>
          <w:highlight w:val="white"/>
        </w:rPr>
        <w:t>государство должно состоять из трёх, обособленных друг от друга по типу замкнутых каст, сословий: правителей-мудрецов, подчинённых им воинов и низшего, трудящегося класса. Каждое из них имеет свою особую общественную цель.</w:t>
      </w:r>
    </w:p>
    <w:p w14:paraId="0000006C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744B0">
        <w:rPr>
          <w:rFonts w:ascii="Times New Roman" w:hAnsi="Times New Roman" w:cs="Times New Roman"/>
        </w:rPr>
        <w:br w:type="page"/>
      </w:r>
    </w:p>
    <w:p w14:paraId="0000006D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 w:rsidRPr="003744B0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Аристотель</w:t>
      </w:r>
    </w:p>
    <w:p w14:paraId="0000006E" w14:textId="77777777" w:rsidR="00A42877" w:rsidRPr="003744B0" w:rsidRDefault="00A428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6F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4 в. до н. э. Учени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к Платона. Натуралист и основоположник формальной логики.</w:t>
      </w:r>
    </w:p>
    <w:p w14:paraId="00000070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Учение о четырёх причинах</w:t>
      </w:r>
    </w:p>
    <w:p w14:paraId="00000071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В «Метафизике» и других трудах Аристотель развивает учение о причинах и первоначалах всего сущего. Причины эти таковы:</w:t>
      </w:r>
    </w:p>
    <w:p w14:paraId="00000072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 Материя — «то, из чего». Многообразие вещей, существующих объективно; материя вечна, </w:t>
      </w:r>
      <w:proofErr w:type="spellStart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несотворима</w:t>
      </w:r>
      <w:proofErr w:type="spellEnd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неуничтожима; она не может возникнут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ь из ничего, увеличиться или уменьшиться в своём количестве; она инертна и пассивна. Первично оформленная материя выражена в виде пяти </w:t>
      </w:r>
      <w:proofErr w:type="gramStart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первоэлементов :</w:t>
      </w:r>
      <w:proofErr w:type="gramEnd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воздух, вода, земля, огонь и эфир. </w:t>
      </w:r>
    </w:p>
    <w:p w14:paraId="00000073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- Форма — «то, что». Сущность многообразных вещей из однообразной ма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терии. Создает формы разнообразных вещей из материи Бог.</w:t>
      </w:r>
    </w:p>
    <w:p w14:paraId="00000074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- Действующая, или производящая причина — «то, откуда». Характеризует момент времени, с которого начинается существование вещи. Началом всех начал является Бог.</w:t>
      </w:r>
    </w:p>
    <w:p w14:paraId="00000075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- Цель, или конечная причина — «то, ра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ди чего». Высшая цель – Благо.</w:t>
      </w:r>
    </w:p>
    <w:p w14:paraId="00000076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«Идеи» (</w:t>
      </w:r>
      <w:proofErr w:type="spellStart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Эйдосы</w:t>
      </w:r>
      <w:proofErr w:type="spellEnd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)</w:t>
      </w:r>
    </w:p>
    <w:p w14:paraId="00000077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Аристотель, как и Платон, рассматривал понятие идей, но не был полностью согласен с учителем. По системе Платона, общие понятия нашего сознания (идеи) имеют самостоятельное существование вне призрачного мира м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атериальных вещей. По Аристотелю же, идеи неотделимы от вещей и имеют свое бытие в них. Аристотель полагает, что идея и реальное явление существуют не отдельно друг от друга, а в неразрывном сочетании. Идея – только форма, дающая материи смысл.</w:t>
      </w:r>
    </w:p>
    <w:p w14:paraId="00000078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Душа</w:t>
      </w:r>
    </w:p>
    <w:p w14:paraId="00000079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Аристотель считал, что душа, обладающая целостностью, есть не что иное, как неотделимый от тела его организующий принцип, источник и способ регуляции организма, его объективно наблюдаемого поведения. Душа неотделима от тела, но сама </w:t>
      </w:r>
      <w:proofErr w:type="spellStart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имматериальна</w:t>
      </w:r>
      <w:proofErr w:type="spellEnd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нетелесн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proofErr w:type="spellEnd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. То, благодаря чему мы живём, ощущаем и размышляем, — это душа. Таким образом, душа есть некий смысл и форма, а не материя.</w:t>
      </w:r>
    </w:p>
    <w:p w14:paraId="0000007A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Немного логики</w:t>
      </w:r>
    </w:p>
    <w:p w14:paraId="0000007B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Детально и глубоко разобрав теорию познания, Аристотель создал труд по логике. Здесь он разработал теорию мышления 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и его формы, понятия, суждения и умозаключения.</w:t>
      </w:r>
    </w:p>
    <w:p w14:paraId="0000007C" w14:textId="77777777" w:rsidR="00A42877" w:rsidRPr="003744B0" w:rsidRDefault="00EF2C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Политика и государство</w:t>
      </w:r>
    </w:p>
    <w:p w14:paraId="0000007D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Аристотель выделил специальное научное изучение определённой области общественных отношений в самостоятельную науку о политике. Политика — наука о том, как наилучшим образом организоват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ь жизнь людей в государстве, искусство и умение государственного управления.</w:t>
      </w:r>
    </w:p>
    <w:p w14:paraId="0000007E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Аристотель различал правильные и неправильные государственные устройства:</w:t>
      </w:r>
    </w:p>
    <w:p w14:paraId="0000007F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Правильный строй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при котором преследуется общее благо, независимо от того, правит ли один, немногие или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многие:</w:t>
      </w:r>
    </w:p>
    <w:p w14:paraId="00000080" w14:textId="77777777" w:rsidR="00A42877" w:rsidRPr="003744B0" w:rsidRDefault="00EF2C9A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Монархия — вся верховная власть принадлежит наследственному или выборному монарху.</w:t>
      </w:r>
    </w:p>
    <w:p w14:paraId="00000081" w14:textId="77777777" w:rsidR="00A42877" w:rsidRPr="003744B0" w:rsidRDefault="00EF2C9A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Аристократия — верховная власть принадлежит по наследству родовой знати, привилегированному сословию.</w:t>
      </w:r>
    </w:p>
    <w:p w14:paraId="00000082" w14:textId="77777777" w:rsidR="00A42877" w:rsidRPr="003744B0" w:rsidRDefault="00EF2C9A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Полития</w:t>
      </w:r>
      <w:proofErr w:type="spellEnd"/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Аристотель считал ее лучшей. Правит большинство в об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щих интересах.</w:t>
      </w:r>
    </w:p>
    <w:p w14:paraId="00000083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Неправильный строй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при котором преследуются частные цели правителей:</w:t>
      </w:r>
    </w:p>
    <w:p w14:paraId="00000084" w14:textId="77777777" w:rsidR="00A42877" w:rsidRPr="003744B0" w:rsidRDefault="00EF2C9A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Тирания — монархическая власть, имеющая в виду выгоды одного правителя.</w:t>
      </w:r>
    </w:p>
    <w:p w14:paraId="00000085" w14:textId="77777777" w:rsidR="00A42877" w:rsidRPr="003744B0" w:rsidRDefault="00EF2C9A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Олигархия — соблюдает выгоды состоятельных граждан; власть находится в руках небольшой группы люде</w:t>
      </w: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>й богатых и благородного происхождения.</w:t>
      </w:r>
    </w:p>
    <w:p w14:paraId="00000086" w14:textId="77777777" w:rsidR="00A42877" w:rsidRPr="003744B0" w:rsidRDefault="00EF2C9A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744B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Демократия — выгоды неимущих; среди неправильных форм государства Аристотель отдавал предпочтение именно ей, считая её наиболее сносной. </w:t>
      </w:r>
    </w:p>
    <w:p w14:paraId="00000087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highlight w:val="white"/>
        </w:rPr>
      </w:pPr>
      <w:r w:rsidRPr="003744B0">
        <w:rPr>
          <w:rFonts w:ascii="Times New Roman" w:hAnsi="Times New Roman" w:cs="Times New Roman"/>
        </w:rPr>
        <w:br w:type="page"/>
      </w:r>
    </w:p>
    <w:p w14:paraId="00000088" w14:textId="77777777" w:rsidR="00A42877" w:rsidRPr="003744B0" w:rsidRDefault="00EF2C9A">
      <w:pPr>
        <w:pStyle w:val="Heading2"/>
        <w:spacing w:line="240" w:lineRule="auto"/>
      </w:pPr>
      <w:bookmarkStart w:id="2" w:name="_q06xpgx87wvx" w:colFirst="0" w:colLast="0"/>
      <w:bookmarkEnd w:id="2"/>
      <w:r w:rsidRPr="003744B0">
        <w:lastRenderedPageBreak/>
        <w:t>Философия эпохи Возрождения</w:t>
      </w:r>
    </w:p>
    <w:p w14:paraId="00000089" w14:textId="77777777" w:rsidR="00A42877" w:rsidRPr="003744B0" w:rsidRDefault="00A4287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Эпоха Возрождения (Ренессанса) (середина XIV в. – середина XVII в.) характеризуется интересом к античной культуре (отсюда «возрождение»), естественнонаучным подходом к познанию мира и человека.</w:t>
      </w:r>
    </w:p>
    <w:p w14:paraId="0000008B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Начало эпохи Возрождения связывается с творчеством итальянских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поэтов Данте Алигьери («Божественная комедия»), </w:t>
      </w:r>
      <w:proofErr w:type="spellStart"/>
      <w:r w:rsidRPr="003744B0">
        <w:rPr>
          <w:rFonts w:ascii="Times New Roman" w:eastAsia="Times New Roman" w:hAnsi="Times New Roman" w:cs="Times New Roman"/>
          <w:sz w:val="28"/>
          <w:szCs w:val="28"/>
        </w:rPr>
        <w:t>Франческо</w:t>
      </w:r>
      <w:proofErr w:type="spellEnd"/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Петрарки и Джованни Боккаччо.</w:t>
      </w:r>
    </w:p>
    <w:p w14:paraId="0000008C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Мировоззрение эпохи Возрождения – гуманизм. Гуманистами называли образованных людей, особенно хорошо знающих гуманитарные (человеческие), а не божественные науки. Для 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гуманистов был характерен интерес к древнегреческой и римской литературе. В центре внимания гуманистов находится человек как творец, что делает его самым совершенным творением Бога. Крупнейшими представителями гуманизма были Эразм </w:t>
      </w:r>
      <w:proofErr w:type="spellStart"/>
      <w:r w:rsidRPr="003744B0">
        <w:rPr>
          <w:rFonts w:ascii="Times New Roman" w:eastAsia="Times New Roman" w:hAnsi="Times New Roman" w:cs="Times New Roman"/>
          <w:sz w:val="28"/>
          <w:szCs w:val="28"/>
        </w:rPr>
        <w:t>Роттердамский</w:t>
      </w:r>
      <w:proofErr w:type="spellEnd"/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(в «Похвале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Глупости» он высмеивал пороки людей, в первую очередь – невежество) и Томас Мор (в «Утопии» изображено идеальное общество, в котором нет частной собственности, все люди трудятся по шесть часов в день, власть определяется выборами). </w:t>
      </w:r>
    </w:p>
    <w:p w14:paraId="0000008D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Развивается социальная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философия: идеи о создании идеального общества (Т. Мор, </w:t>
      </w:r>
      <w:proofErr w:type="spellStart"/>
      <w:r w:rsidRPr="003744B0">
        <w:rPr>
          <w:rFonts w:ascii="Times New Roman" w:eastAsia="Times New Roman" w:hAnsi="Times New Roman" w:cs="Times New Roman"/>
          <w:sz w:val="28"/>
          <w:szCs w:val="28"/>
        </w:rPr>
        <w:t>Томмазо</w:t>
      </w:r>
      <w:proofErr w:type="spellEnd"/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Кампанелла), учение Никколо Макиавелли о практическом управлении государством (государь должен принимать прагматичные решения, учитывая психологию людей, и в случае необходимости прибегать к 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жестоким мерам).</w:t>
      </w:r>
    </w:p>
    <w:p w14:paraId="0000008E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В эпоху Возрождения происходило развитие идей платонизма и неоплатонизма, противостоящих средневековой схоластике, что привело к распространению пантеизма (учение, в котором Бог и природа (Вселенная) отождествляются). Крупнейшие представители – Николай Куз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анский (математик, астроном, «учёное незнание»: познание есть бесконечное приближение к истине), Джордано Бруно.</w:t>
      </w:r>
    </w:p>
    <w:p w14:paraId="0000008F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Происходит развитие натурфилософии (философии природы), повышается авторитет науки. Натурфилософия стремилась выявлять объективные законы бытия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и на основе этих законов вырабатывать технологии, позволяющие человеку влиять на природу. Крупнейшие представители – Парацельс (опирался на магические представления, но внёс значительный вклад в медицину, химию и методологию), Джордано Бруно. В связи с ве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ликими географическими открытиями изменились представления об астрономии: центром мира является Солнце (гелиоцентризм – Коперник, Галилей), или у Вселенной нет центра (</w:t>
      </w:r>
      <w:proofErr w:type="spellStart"/>
      <w:r w:rsidRPr="003744B0">
        <w:rPr>
          <w:rFonts w:ascii="Times New Roman" w:eastAsia="Times New Roman" w:hAnsi="Times New Roman" w:cs="Times New Roman"/>
          <w:sz w:val="28"/>
          <w:szCs w:val="28"/>
        </w:rPr>
        <w:t>ацентризм</w:t>
      </w:r>
      <w:proofErr w:type="spellEnd"/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– Бруно).</w:t>
      </w:r>
      <w:r w:rsidRPr="003744B0">
        <w:rPr>
          <w:rFonts w:ascii="Times New Roman" w:hAnsi="Times New Roman" w:cs="Times New Roman"/>
        </w:rPr>
        <w:br w:type="page"/>
      </w:r>
    </w:p>
    <w:p w14:paraId="00000090" w14:textId="77777777" w:rsidR="00A42877" w:rsidRPr="003744B0" w:rsidRDefault="00EF2C9A">
      <w:pPr>
        <w:pStyle w:val="Heading2"/>
        <w:spacing w:line="240" w:lineRule="auto"/>
      </w:pPr>
      <w:bookmarkStart w:id="3" w:name="_aduim7e12gqc" w:colFirst="0" w:colLast="0"/>
      <w:bookmarkEnd w:id="3"/>
      <w:r w:rsidRPr="003744B0">
        <w:lastRenderedPageBreak/>
        <w:t>Рациональный метод познания Декарта</w:t>
      </w:r>
    </w:p>
    <w:p w14:paraId="00000091" w14:textId="77777777" w:rsidR="00A42877" w:rsidRPr="003744B0" w:rsidRDefault="00A42877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92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Четыре правила познания (цитат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а из “Рассуждения о методе…”):</w:t>
      </w:r>
    </w:p>
    <w:p w14:paraId="00000093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“Первое – никогда не принимать за истинное ничего, что я не признал бы таковым с очевидностью, т. е. тщательно избегать поспешности и предубеждения и включать в свои суждения только то, что представляется моему уму столь ясно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и отчетливо, что никоим образом не сможет дать повод к сомнению.</w:t>
      </w:r>
    </w:p>
    <w:p w14:paraId="00000094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Второе – делить каждую из рассматриваемых мною трудностей на столько частей, сколько потребуется, чтобы лучше их разрешить.</w:t>
      </w:r>
    </w:p>
    <w:p w14:paraId="00000095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Третье – располагать свои мысли в определенном порядке, начиная с 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предметов простейших и </w:t>
      </w:r>
      <w:proofErr w:type="spellStart"/>
      <w:r w:rsidRPr="003744B0">
        <w:rPr>
          <w:rFonts w:ascii="Times New Roman" w:eastAsia="Times New Roman" w:hAnsi="Times New Roman" w:cs="Times New Roman"/>
          <w:sz w:val="28"/>
          <w:szCs w:val="28"/>
        </w:rPr>
        <w:t>легкопознаваемых</w:t>
      </w:r>
      <w:proofErr w:type="spellEnd"/>
      <w:r w:rsidRPr="003744B0">
        <w:rPr>
          <w:rFonts w:ascii="Times New Roman" w:eastAsia="Times New Roman" w:hAnsi="Times New Roman" w:cs="Times New Roman"/>
          <w:sz w:val="28"/>
          <w:szCs w:val="28"/>
        </w:rPr>
        <w:t>, и восходить мало-помалу, как по ступеням, до познания наиболее сложных, допуская существование порядка даже среди тех, которые в естественном ходе вещей не предшествуют друг другу.</w:t>
      </w:r>
    </w:p>
    <w:p w14:paraId="00000096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И последнее – делать всюду перечни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настолько полные и обзоры столь всеохватывающие, чтобы быть уверенным, что ничего не пропущено.”</w:t>
      </w:r>
    </w:p>
    <w:p w14:paraId="00000097" w14:textId="77777777" w:rsidR="00A42877" w:rsidRPr="003744B0" w:rsidRDefault="00A428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8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Вкратце:</w:t>
      </w:r>
    </w:p>
    <w:p w14:paraId="00000099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1) принимать за истину только то, что не дает никакого повода к сомнению;</w:t>
      </w:r>
    </w:p>
    <w:p w14:paraId="0000009A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2) разлагать сложные проблемы на предельно простые элементы;</w:t>
      </w:r>
    </w:p>
    <w:p w14:paraId="0000009B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3) выстраиват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ь на основе выделенных простых элементов строгую последовательность;</w:t>
      </w:r>
    </w:p>
    <w:p w14:paraId="0000009C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4) составлять полные, без всяких пропусков, перечни этих элементов.</w:t>
      </w:r>
    </w:p>
    <w:p w14:paraId="0000009D" w14:textId="77777777" w:rsidR="00A42877" w:rsidRPr="003744B0" w:rsidRDefault="00A4287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A42877" w:rsidRPr="003744B0" w:rsidRDefault="00EF2C9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hAnsi="Times New Roman" w:cs="Times New Roman"/>
        </w:rPr>
        <w:br w:type="page"/>
      </w:r>
    </w:p>
    <w:p w14:paraId="0000009F" w14:textId="77777777" w:rsidR="00A42877" w:rsidRPr="003744B0" w:rsidRDefault="00EF2C9A">
      <w:pPr>
        <w:pStyle w:val="Heading2"/>
        <w:spacing w:line="240" w:lineRule="auto"/>
      </w:pPr>
      <w:bookmarkStart w:id="4" w:name="_a00w6ch8s2zf" w:colFirst="0" w:colLast="0"/>
      <w:bookmarkEnd w:id="4"/>
      <w:r w:rsidRPr="003744B0">
        <w:lastRenderedPageBreak/>
        <w:t>Индуктивный метод познания Бэкона</w:t>
      </w:r>
    </w:p>
    <w:p w14:paraId="000000A0" w14:textId="77777777" w:rsidR="00A42877" w:rsidRPr="003744B0" w:rsidRDefault="00A42877">
      <w:pPr>
        <w:spacing w:line="240" w:lineRule="auto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000000A1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Недовольный состоянием наук своего времени, Бэкон предпринял попытку обновить спо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соб исследования природы. Он выдвинул новаторскую идею, в соответствии с которой главным методом познания должна стать индукция. Под индукцией Бэкон понимал обобщение множества частных явлений и получение на основе обобщения общих выводов (например, если м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ногие отдельные металлы плавятся, то, значит, все металлы обладают свойством плавления). Метод индукции Бэкон противопоставил методу дедукции, предложенному Декартом, согласно которому истинное знание можно получить, опираясь на достоверную информацию с по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мощью четких логических приемов.</w:t>
      </w:r>
    </w:p>
    <w:p w14:paraId="000000A2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Определив главный метод познания — индукцию, философ выделяет конкретные пути, с помощью которых может проходить познавательная деятельность. Это:</w:t>
      </w:r>
    </w:p>
    <w:p w14:paraId="000000A3" w14:textId="77777777" w:rsidR="00A42877" w:rsidRPr="003744B0" w:rsidRDefault="00EF2C9A">
      <w:pPr>
        <w:numPr>
          <w:ilvl w:val="0"/>
          <w:numId w:val="5"/>
        </w:numPr>
        <w:spacing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«Путь паука»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— получение знания из «чистого разума», то есть рационалистическим путем. Данный путь игнорирует либо значительно принижает роль конкретных фактов, практического опыта.</w:t>
      </w:r>
    </w:p>
    <w:p w14:paraId="000000A4" w14:textId="77777777" w:rsidR="00A42877" w:rsidRPr="003744B0" w:rsidRDefault="00EF2C9A">
      <w:pPr>
        <w:numPr>
          <w:ilvl w:val="0"/>
          <w:numId w:val="5"/>
        </w:numPr>
        <w:spacing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«Путь муравья»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— такой способ получения знаний, когда во внимание принимается исключит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ельно опыт, то есть догматический эмпиризм (полная противоположность оторванного от жизни рационализма).</w:t>
      </w:r>
    </w:p>
    <w:p w14:paraId="000000A5" w14:textId="77777777" w:rsidR="00A42877" w:rsidRPr="003744B0" w:rsidRDefault="00EF2C9A">
      <w:pPr>
        <w:numPr>
          <w:ilvl w:val="0"/>
          <w:numId w:val="5"/>
        </w:numPr>
        <w:spacing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«Путь пчелы»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— наиболее совершенный способ познания. Используя его, философ-исследователь берет все достоинства «пути паука» и «пути муравья» и в то же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время освобождается от их недостатков.</w:t>
      </w:r>
    </w:p>
    <w:p w14:paraId="000000A6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Но Фрэнсис Бэкон не только показывает, какими путями должен происходить процесс познания, но и выделяет причины, которые препятствуют человеку и человечеству получить истинное знание. Данные причины философ иносказат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ельно называет «призраками» (или «идолами») и определяет четыре их разновидности: </w:t>
      </w:r>
      <w:r w:rsidRPr="003744B0">
        <w:rPr>
          <w:rFonts w:ascii="Times New Roman" w:eastAsia="Times New Roman" w:hAnsi="Times New Roman" w:cs="Times New Roman"/>
          <w:b/>
          <w:sz w:val="28"/>
          <w:szCs w:val="28"/>
        </w:rPr>
        <w:t>идолы рода, пещеры, рынка и театра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. Первые два он считает «врожденными», тогда как третий и четвертый приобретаются в ходе индивидуального развития.</w:t>
      </w:r>
    </w:p>
    <w:p w14:paraId="000000A7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Весь объем эмпирического 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индуктивного исследования, по Бэкону, включает в себя пять этапов, которые оформляются в таблицы: </w:t>
      </w:r>
      <w:r w:rsidRPr="003744B0">
        <w:rPr>
          <w:rFonts w:ascii="Times New Roman" w:eastAsia="Times New Roman" w:hAnsi="Times New Roman" w:cs="Times New Roman"/>
          <w:sz w:val="28"/>
          <w:szCs w:val="28"/>
          <w:u w:val="single"/>
        </w:rPr>
        <w:t>таблица присутствия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(перечисление всех случаев встречающегося явления); </w:t>
      </w:r>
      <w:r w:rsidRPr="003744B0">
        <w:rPr>
          <w:rFonts w:ascii="Times New Roman" w:eastAsia="Times New Roman" w:hAnsi="Times New Roman" w:cs="Times New Roman"/>
          <w:sz w:val="28"/>
          <w:szCs w:val="28"/>
          <w:u w:val="single"/>
        </w:rPr>
        <w:t>таблица отклонения или отсутствия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(сюда заносятся все случаи отсутствия того или иного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признака, показателя в родственных предметах); </w:t>
      </w:r>
      <w:r w:rsidRPr="003744B0">
        <w:rPr>
          <w:rFonts w:ascii="Times New Roman" w:eastAsia="Times New Roman" w:hAnsi="Times New Roman" w:cs="Times New Roman"/>
          <w:sz w:val="28"/>
          <w:szCs w:val="28"/>
          <w:u w:val="single"/>
        </w:rPr>
        <w:t>таблица сравнения или степеней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(сопоставление увеличения или уменьшения данного признака в одном и том же предмете); </w:t>
      </w:r>
      <w:r w:rsidRPr="003744B0">
        <w:rPr>
          <w:rFonts w:ascii="Times New Roman" w:eastAsia="Times New Roman" w:hAnsi="Times New Roman" w:cs="Times New Roman"/>
          <w:sz w:val="28"/>
          <w:szCs w:val="28"/>
          <w:u w:val="single"/>
        </w:rPr>
        <w:t>таблица отбрасывания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(исключение отдельных случаев, которые не встречаются в данном явлении, не типичны для него); </w:t>
      </w:r>
      <w:r w:rsidRPr="003744B0">
        <w:rPr>
          <w:rFonts w:ascii="Times New Roman" w:eastAsia="Times New Roman" w:hAnsi="Times New Roman" w:cs="Times New Roman"/>
          <w:sz w:val="28"/>
          <w:szCs w:val="28"/>
          <w:u w:val="single"/>
        </w:rPr>
        <w:t>таблица «сбора плодов»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(формирование вывода на основе того общего, что имеется во всех таблицах).</w:t>
      </w:r>
      <w:r w:rsidRPr="003744B0">
        <w:rPr>
          <w:rFonts w:ascii="Times New Roman" w:hAnsi="Times New Roman" w:cs="Times New Roman"/>
        </w:rPr>
        <w:br w:type="page"/>
      </w:r>
    </w:p>
    <w:p w14:paraId="000000A8" w14:textId="77777777" w:rsidR="00A42877" w:rsidRPr="003744B0" w:rsidRDefault="00EF2C9A">
      <w:pPr>
        <w:pStyle w:val="Heading2"/>
        <w:spacing w:line="240" w:lineRule="auto"/>
      </w:pPr>
      <w:bookmarkStart w:id="5" w:name="_n0jrmlqedxg2" w:colFirst="0" w:colLast="0"/>
      <w:bookmarkEnd w:id="5"/>
      <w:r w:rsidRPr="003744B0">
        <w:lastRenderedPageBreak/>
        <w:t>Марксизм</w:t>
      </w:r>
    </w:p>
    <w:p w14:paraId="000000A9" w14:textId="77777777" w:rsidR="00A42877" w:rsidRPr="003744B0" w:rsidRDefault="00A42877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AA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Марксизм — основанная Карлом Марксом и Фридрихом Энг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ельсом и развитая их последователями, в частности В. И. Лениным, система философских, экономических и социально-политических взглядов, включающая:</w:t>
      </w:r>
    </w:p>
    <w:p w14:paraId="000000AB" w14:textId="77777777" w:rsidR="00A42877" w:rsidRPr="003744B0" w:rsidRDefault="00EF2C9A">
      <w:pPr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философский материализм и диалектику;</w:t>
      </w:r>
    </w:p>
    <w:p w14:paraId="000000AC" w14:textId="77777777" w:rsidR="00A42877" w:rsidRPr="003744B0" w:rsidRDefault="00EF2C9A">
      <w:pPr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материалистическое понимание истории — исторический материализм (теорию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общественных формаций);</w:t>
      </w:r>
    </w:p>
    <w:p w14:paraId="000000AD" w14:textId="77777777" w:rsidR="00A42877" w:rsidRPr="003744B0" w:rsidRDefault="00EF2C9A">
      <w:pPr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обоснование экономических законов движения капиталистического общества (теорию прибавочной стоимости и др.);</w:t>
      </w:r>
    </w:p>
    <w:p w14:paraId="000000AE" w14:textId="77777777" w:rsidR="00A42877" w:rsidRPr="003744B0" w:rsidRDefault="00EF2C9A">
      <w:pPr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теорию классов и классовой борьбы;</w:t>
      </w:r>
    </w:p>
    <w:p w14:paraId="000000AF" w14:textId="77777777" w:rsidR="00A42877" w:rsidRPr="003744B0" w:rsidRDefault="00EF2C9A">
      <w:pPr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теорию пролетарской революции и перехода к коммунистическому обществу.</w:t>
      </w:r>
    </w:p>
    <w:p w14:paraId="000000B0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Марксизм стоит н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а позиции материализма, т. е. считает бытие, материю первичной, а сознание, мышление — вторичными. </w:t>
      </w:r>
    </w:p>
    <w:p w14:paraId="000000B1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Диалектика была взята Марксом и Энгельсом у Гегеля (который развивал её с позиций объективного идеализма), но переработана на материалистической основе.</w:t>
      </w:r>
    </w:p>
    <w:p w14:paraId="000000B2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b/>
          <w:i/>
          <w:sz w:val="28"/>
          <w:szCs w:val="28"/>
        </w:rPr>
        <w:t>Диа</w:t>
      </w:r>
      <w:r w:rsidRPr="003744B0">
        <w:rPr>
          <w:rFonts w:ascii="Times New Roman" w:eastAsia="Times New Roman" w:hAnsi="Times New Roman" w:cs="Times New Roman"/>
          <w:b/>
          <w:i/>
          <w:sz w:val="28"/>
          <w:szCs w:val="28"/>
        </w:rPr>
        <w:t>лектический материализм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 природу как целое, в котором объекты и явления взаимосвязаны и взаимообусловлены. </w:t>
      </w:r>
    </w:p>
    <w:p w14:paraId="000000B3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В марксизме диалектика — это наиболее общие закономерности становления и развития природы, общества, человеческого мышления:</w:t>
      </w:r>
    </w:p>
    <w:p w14:paraId="000000B4" w14:textId="77777777" w:rsidR="00A42877" w:rsidRPr="003744B0" w:rsidRDefault="00EF2C9A">
      <w:pPr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единство и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борьба противоположностей;</w:t>
      </w:r>
    </w:p>
    <w:p w14:paraId="000000B5" w14:textId="77777777" w:rsidR="00A42877" w:rsidRPr="003744B0" w:rsidRDefault="00EF2C9A">
      <w:pPr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переход количественных изменений в качественные;</w:t>
      </w:r>
    </w:p>
    <w:p w14:paraId="000000B6" w14:textId="77777777" w:rsidR="00A42877" w:rsidRPr="003744B0" w:rsidRDefault="00EF2C9A">
      <w:pPr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отрицание отрицания.</w:t>
      </w:r>
    </w:p>
    <w:p w14:paraId="000000B7" w14:textId="77777777" w:rsidR="00A42877" w:rsidRPr="003744B0" w:rsidRDefault="00EF2C9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Важнейшие принципы </w:t>
      </w:r>
      <w:r w:rsidRPr="003744B0">
        <w:rPr>
          <w:rFonts w:ascii="Times New Roman" w:eastAsia="Times New Roman" w:hAnsi="Times New Roman" w:cs="Times New Roman"/>
          <w:b/>
          <w:i/>
          <w:sz w:val="28"/>
          <w:szCs w:val="28"/>
        </w:rPr>
        <w:t>исторического материализма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таковы:</w:t>
      </w:r>
    </w:p>
    <w:p w14:paraId="000000B8" w14:textId="77777777" w:rsidR="00A42877" w:rsidRPr="003744B0" w:rsidRDefault="00EF2C9A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признание первичности материальной жизни общества — </w:t>
      </w:r>
      <w:r w:rsidRPr="003744B0">
        <w:rPr>
          <w:rFonts w:ascii="Times New Roman" w:eastAsia="Times New Roman" w:hAnsi="Times New Roman" w:cs="Times New Roman"/>
          <w:i/>
          <w:sz w:val="28"/>
          <w:szCs w:val="28"/>
        </w:rPr>
        <w:t>общественного бытия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— по отношению к общественному сознанию и активной роли последнего в общественной жизни;</w:t>
      </w:r>
    </w:p>
    <w:p w14:paraId="000000B9" w14:textId="77777777" w:rsidR="00A42877" w:rsidRPr="003744B0" w:rsidRDefault="00EF2C9A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выделение из всей совокупности общественных отношений </w:t>
      </w:r>
      <w:r w:rsidRPr="003744B0">
        <w:rPr>
          <w:rFonts w:ascii="Times New Roman" w:eastAsia="Times New Roman" w:hAnsi="Times New Roman" w:cs="Times New Roman"/>
          <w:i/>
          <w:sz w:val="28"/>
          <w:szCs w:val="28"/>
        </w:rPr>
        <w:t>производственных отношений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как экономической структуры общества, определяющей все другие отношения между людьми;</w:t>
      </w:r>
    </w:p>
    <w:p w14:paraId="000000BA" w14:textId="77777777" w:rsidR="00A42877" w:rsidRPr="003744B0" w:rsidRDefault="00EF2C9A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исторический подход к обществу, т. е. признание развития в истории и понимание его как закономерного процесса движения и смены </w:t>
      </w:r>
      <w:r w:rsidRPr="003744B0">
        <w:rPr>
          <w:rFonts w:ascii="Times New Roman" w:eastAsia="Times New Roman" w:hAnsi="Times New Roman" w:cs="Times New Roman"/>
          <w:i/>
          <w:sz w:val="28"/>
          <w:szCs w:val="28"/>
        </w:rPr>
        <w:t>общественно-экономических формаций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BB" w14:textId="77777777" w:rsidR="00A42877" w:rsidRPr="003744B0" w:rsidRDefault="00EF2C9A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B0">
        <w:rPr>
          <w:rFonts w:ascii="Times New Roman" w:eastAsia="Times New Roman" w:hAnsi="Times New Roman" w:cs="Times New Roman"/>
          <w:sz w:val="28"/>
          <w:szCs w:val="28"/>
        </w:rPr>
        <w:t>идея о том, что история делается людьми, трудящимися массами, а основу и источник побудитель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ных мотивов их деятельности следует искать в </w:t>
      </w:r>
      <w:r w:rsidRPr="003744B0">
        <w:rPr>
          <w:rFonts w:ascii="Times New Roman" w:eastAsia="Times New Roman" w:hAnsi="Times New Roman" w:cs="Times New Roman"/>
          <w:i/>
          <w:sz w:val="28"/>
          <w:szCs w:val="28"/>
        </w:rPr>
        <w:t>материальных условиях общественного производства</w:t>
      </w:r>
      <w:r w:rsidRPr="003744B0">
        <w:rPr>
          <w:rFonts w:ascii="Times New Roman" w:eastAsia="Times New Roman" w:hAnsi="Times New Roman" w:cs="Times New Roman"/>
          <w:sz w:val="28"/>
          <w:szCs w:val="28"/>
        </w:rPr>
        <w:t xml:space="preserve"> их жизни.</w:t>
      </w:r>
    </w:p>
    <w:p w14:paraId="000000BC" w14:textId="77777777" w:rsidR="00A42877" w:rsidRPr="003744B0" w:rsidRDefault="00EF2C9A">
      <w:pPr>
        <w:spacing w:line="240" w:lineRule="auto"/>
        <w:ind w:firstLine="540"/>
        <w:rPr>
          <w:rFonts w:ascii="Times New Roman" w:eastAsia="Times New Roman" w:hAnsi="Times New Roman" w:cs="Times New Roman"/>
        </w:rPr>
      </w:pPr>
      <w:r w:rsidRPr="003744B0">
        <w:rPr>
          <w:rFonts w:ascii="Times New Roman" w:hAnsi="Times New Roman" w:cs="Times New Roman"/>
        </w:rPr>
        <w:br w:type="page"/>
      </w:r>
    </w:p>
    <w:p w14:paraId="000000BD" w14:textId="77777777" w:rsidR="00A42877" w:rsidRPr="003744B0" w:rsidRDefault="00EF2C9A">
      <w:pPr>
        <w:pStyle w:val="Heading2"/>
        <w:spacing w:line="240" w:lineRule="auto"/>
      </w:pPr>
      <w:bookmarkStart w:id="6" w:name="_2wjzclowqz66" w:colFirst="0" w:colLast="0"/>
      <w:bookmarkEnd w:id="6"/>
      <w:r w:rsidRPr="003744B0">
        <w:lastRenderedPageBreak/>
        <w:t>Психоанализ</w:t>
      </w:r>
    </w:p>
    <w:p w14:paraId="000000BE" w14:textId="77777777" w:rsidR="00A42877" w:rsidRPr="003744B0" w:rsidRDefault="00A42877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Психоанализ – это метод терапии в практике лечения неврозов. Многие идеи психоанализа получили культурологическое и философское обобщение. Основным объектом исследования психоаналитической философии является психика человека, закономерности её функциониров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ания и развития, не сводимые к физическим и химическим законам.</w:t>
      </w:r>
    </w:p>
    <w:p w14:paraId="000000C0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Концепцию психоанализа ввёл Зигмунд Фрейд в 1890-х гг. Согласно ей существуют неврозы, причиной которых являются не органические повреждения, а возникшие в период раннего детства и вытесненные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 в подсознание сильные влечения, в первую очередь сексуальные – либидо. В основе человеческой природы лежит ряд влечений, основные из них – Эрос (инстинкт жизни, конструктивный) и Танатос (инстинкт смерти, деструктивный).</w:t>
      </w:r>
    </w:p>
    <w:p w14:paraId="000000C1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Фрейд ввёл понятие «бессознательно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го». Изначально Фрейд выделял следующие составляющие психики:</w:t>
      </w:r>
    </w:p>
    <w:p w14:paraId="000000C2" w14:textId="77777777" w:rsidR="00A42877" w:rsidRPr="003744B0" w:rsidRDefault="00EF2C9A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бессознательное (не осознаётся и не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</w:rPr>
        <w:t>вербализуется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0C3" w14:textId="77777777" w:rsidR="00A42877" w:rsidRPr="003744B0" w:rsidRDefault="00EF2C9A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</w:rPr>
        <w:t>предсознание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 (потенциально осознаваемо и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</w:rPr>
        <w:t>вербализуемо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0C4" w14:textId="77777777" w:rsidR="00A42877" w:rsidRPr="003744B0" w:rsidRDefault="00EF2C9A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сознание (актуально осознаётся и 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</w:rPr>
        <w:t>вербализуется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C5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Затем он перешёл к следующей концепци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и:</w:t>
      </w:r>
    </w:p>
    <w:p w14:paraId="000000C6" w14:textId="77777777" w:rsidR="00A42877" w:rsidRPr="003744B0" w:rsidRDefault="00EF2C9A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«Оно» (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</w:rPr>
        <w:t>) – сфера бессознательного, наполненная вытесненными из сознательного желаниями и влечениями, аморальное начало в человеке;</w:t>
      </w:r>
    </w:p>
    <w:p w14:paraId="000000C7" w14:textId="77777777" w:rsidR="00A42877" w:rsidRPr="003744B0" w:rsidRDefault="00EF2C9A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«Сверх-Я» (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</w:rPr>
        <w:t>Super-Ego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</w:rPr>
        <w:t>) – сфера моральных и поведенческих установок и запретов, налагаемых обществом, формируется к пяти г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одам, перехватывает агрессивные и сексуальные импульсы и трансформирует их в стыд и вину</w:t>
      </w:r>
    </w:p>
    <w:p w14:paraId="000000C8" w14:textId="77777777" w:rsidR="00A42877" w:rsidRPr="003744B0" w:rsidRDefault="00EF2C9A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«Я» (</w:t>
      </w:r>
      <w:proofErr w:type="spellStart"/>
      <w:r w:rsidRPr="003744B0">
        <w:rPr>
          <w:rFonts w:ascii="Times New Roman" w:eastAsia="Times New Roman" w:hAnsi="Times New Roman" w:cs="Times New Roman"/>
          <w:sz w:val="24"/>
          <w:szCs w:val="24"/>
        </w:rPr>
        <w:t>Ego</w:t>
      </w:r>
      <w:proofErr w:type="spellEnd"/>
      <w:r w:rsidRPr="003744B0">
        <w:rPr>
          <w:rFonts w:ascii="Times New Roman" w:eastAsia="Times New Roman" w:hAnsi="Times New Roman" w:cs="Times New Roman"/>
          <w:sz w:val="24"/>
          <w:szCs w:val="24"/>
        </w:rPr>
        <w:t>) – сфера сознательного, позволяет реализовывать импульсы, идущие из «Оно», цивилизованным путём, если это не удаётся, возникают неврозы.</w:t>
      </w:r>
    </w:p>
    <w:p w14:paraId="000000C9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Лозунг Фрейда: «Там, 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где было «Оно», должно стать «Я»!».</w:t>
      </w:r>
    </w:p>
    <w:p w14:paraId="000000CA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Открытия, сделанные в процессе изучения больных, Фрейд проецирует на всё общество, применяя психоанализ при исследовании различных социальных процессов.</w:t>
      </w:r>
    </w:p>
    <w:p w14:paraId="000000CB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Фрейд оказал колоссальное влияние на развитие современной психологи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и, философии и культуры.</w:t>
      </w:r>
    </w:p>
    <w:p w14:paraId="000000CC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В 1930-х гг. начал развиваться неофрейдизм, отказавшийся от идеи господства биологического начала и сексуальных влечений и уделяющий больше внимания социальным и культурным факторам в жизни индивида и общества. Основной объект иссл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едования – межличностные отношения.</w:t>
      </w:r>
    </w:p>
    <w:p w14:paraId="000000CD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Эрих Фромм считал, что в процессе развития человек утратил «первую» (биологическую) природу, взамен неё возникла «вторая» (социальные связи и отношения). В основе «второй природы» лежат экзистенциальные дихотомии (челове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 xml:space="preserve">к является частью природы – человек выходит за пределы природы, человек отделён от мирового целого – человек стремится к гармонии с миром, человек смертен – человек пытается реализовать себя и утверждает вечные ценности, человек одинок – человек стремится 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к единению и солидарности с другими), ответ на которые даёт каждый человек своим существованием.</w:t>
      </w:r>
    </w:p>
    <w:p w14:paraId="000000CE" w14:textId="77777777" w:rsidR="00A42877" w:rsidRPr="003744B0" w:rsidRDefault="00EF2C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</w:rPr>
      </w:pPr>
      <w:r w:rsidRPr="003744B0">
        <w:rPr>
          <w:rFonts w:ascii="Times New Roman" w:eastAsia="Times New Roman" w:hAnsi="Times New Roman" w:cs="Times New Roman"/>
          <w:sz w:val="24"/>
          <w:szCs w:val="24"/>
        </w:rPr>
        <w:t>Фромм считал, что в индустриальную эпоху люди начинают превращаться в автоматы (требования дисциплины, порядка, пунктуальности), утрачивают открытость и искренность, способность любить, интерес к другим людям и обществу, воспринимают себя как товар на рынк</w:t>
      </w:r>
      <w:r w:rsidRPr="003744B0">
        <w:rPr>
          <w:rFonts w:ascii="Times New Roman" w:eastAsia="Times New Roman" w:hAnsi="Times New Roman" w:cs="Times New Roman"/>
          <w:sz w:val="24"/>
          <w:szCs w:val="24"/>
        </w:rPr>
        <w:t>е услуг, и в результате становятся всё более опасными как для себя, так и для природы в целом.</w:t>
      </w:r>
    </w:p>
    <w:sectPr w:rsidR="00A42877" w:rsidRPr="003744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13C2"/>
    <w:multiLevelType w:val="multilevel"/>
    <w:tmpl w:val="52DA0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66B2B"/>
    <w:multiLevelType w:val="multilevel"/>
    <w:tmpl w:val="3E9A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23ECF"/>
    <w:multiLevelType w:val="multilevel"/>
    <w:tmpl w:val="9CD06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A56C69"/>
    <w:multiLevelType w:val="multilevel"/>
    <w:tmpl w:val="803A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DB2ED8"/>
    <w:multiLevelType w:val="multilevel"/>
    <w:tmpl w:val="8048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4362FB"/>
    <w:multiLevelType w:val="multilevel"/>
    <w:tmpl w:val="243C5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1C1F89"/>
    <w:multiLevelType w:val="multilevel"/>
    <w:tmpl w:val="12F24340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Arial" w:hAnsi="Times New Roman" w:cs="Times New Roman" w:hint="default"/>
        <w:color w:val="222222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30" w:hanging="360"/>
      </w:pPr>
      <w:rPr>
        <w:u w:val="none"/>
      </w:rPr>
    </w:lvl>
  </w:abstractNum>
  <w:abstractNum w:abstractNumId="7" w15:restartNumberingAfterBreak="0">
    <w:nsid w:val="4E8207F7"/>
    <w:multiLevelType w:val="multilevel"/>
    <w:tmpl w:val="8FFEA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E503DD"/>
    <w:multiLevelType w:val="multilevel"/>
    <w:tmpl w:val="CCAEE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0020C"/>
    <w:multiLevelType w:val="multilevel"/>
    <w:tmpl w:val="63C60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3C0D21"/>
    <w:multiLevelType w:val="multilevel"/>
    <w:tmpl w:val="BA62B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86645E5"/>
    <w:multiLevelType w:val="multilevel"/>
    <w:tmpl w:val="3DDA4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D626C4"/>
    <w:multiLevelType w:val="multilevel"/>
    <w:tmpl w:val="BC50D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5"/>
  </w:num>
  <w:num w:numId="10">
    <w:abstractNumId w:val="3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77"/>
    <w:rsid w:val="003744B0"/>
    <w:rsid w:val="00A42877"/>
    <w:rsid w:val="00E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A522FD-8CD9-4570-9A79-56613989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stromeridian.ru/pythagorea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5005</Words>
  <Characters>28532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 R</cp:lastModifiedBy>
  <cp:revision>3</cp:revision>
  <cp:lastPrinted>2019-04-18T13:39:00Z</cp:lastPrinted>
  <dcterms:created xsi:type="dcterms:W3CDTF">2019-04-18T13:37:00Z</dcterms:created>
  <dcterms:modified xsi:type="dcterms:W3CDTF">2019-04-18T13:39:00Z</dcterms:modified>
</cp:coreProperties>
</file>