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2108" w:rsidRDefault="0046017F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 xml:space="preserve">Доклад на тему: </w:t>
      </w:r>
    </w:p>
    <w:p w:rsidR="001A2108" w:rsidRDefault="0046017F">
      <w:pPr>
        <w:spacing w:line="360" w:lineRule="auto"/>
        <w:jc w:val="center"/>
        <w:rPr>
          <w:rFonts w:ascii="Times New Roman" w:hAnsi="Times New Roman"/>
          <w:b/>
          <w:bCs/>
          <w:sz w:val="26"/>
          <w:szCs w:val="26"/>
        </w:rPr>
      </w:pPr>
      <w:r>
        <w:rPr>
          <w:rFonts w:ascii="Times New Roman" w:hAnsi="Times New Roman"/>
          <w:b/>
          <w:bCs/>
          <w:sz w:val="26"/>
          <w:szCs w:val="26"/>
        </w:rPr>
        <w:t>«Понятие «русская идея» и ее особенности в творчестве В.С. Соловьева, Н.А. Бердяева и И.А. Ильина»</w:t>
      </w:r>
    </w:p>
    <w:p w:rsidR="001A2108" w:rsidRDefault="0046017F">
      <w:pPr>
        <w:spacing w:line="360" w:lineRule="auto"/>
        <w:jc w:val="both"/>
        <w:rPr>
          <w:rFonts w:ascii="Times New Roman" w:hAnsi="Times New Roman"/>
        </w:rPr>
      </w:pPr>
      <w:r>
        <w:rPr>
          <w:rFonts w:ascii="Times New Roman" w:hAnsi="Times New Roman"/>
          <w:color w:val="333333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Отечественная философия истории </w:t>
      </w:r>
      <w:r>
        <w:rPr>
          <w:rStyle w:val="a3"/>
          <w:rFonts w:ascii="Times New Roman" w:hAnsi="Times New Roman"/>
          <w:b w:val="0"/>
          <w:sz w:val="26"/>
          <w:szCs w:val="26"/>
        </w:rPr>
        <w:t xml:space="preserve">в XIX–XX </w:t>
      </w:r>
      <w:proofErr w:type="spellStart"/>
      <w:r>
        <w:rPr>
          <w:rStyle w:val="a3"/>
          <w:rFonts w:ascii="Times New Roman" w:hAnsi="Times New Roman"/>
          <w:b w:val="0"/>
          <w:sz w:val="26"/>
          <w:szCs w:val="26"/>
        </w:rPr>
        <w:t>вв</w:t>
      </w:r>
      <w:proofErr w:type="spellEnd"/>
      <w:proofErr w:type="gramStart"/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.</w:t>
      </w:r>
      <w:proofErr w:type="gramEnd"/>
      <w:r>
        <w:rPr>
          <w:rFonts w:ascii="Times New Roman" w:hAnsi="Times New Roman"/>
          <w:sz w:val="26"/>
          <w:szCs w:val="26"/>
        </w:rPr>
        <w:t xml:space="preserve"> строилась на концепции самобытности России и на её особой роли в судьбах человечества. В </w:t>
      </w:r>
      <w:r>
        <w:rPr>
          <w:rFonts w:ascii="Times New Roman" w:hAnsi="Times New Roman"/>
          <w:sz w:val="26"/>
          <w:szCs w:val="26"/>
        </w:rPr>
        <w:t>рамках этой концепции сформировалась так называемая </w:t>
      </w:r>
      <w:r>
        <w:rPr>
          <w:rStyle w:val="a3"/>
          <w:rFonts w:ascii="Times New Roman" w:hAnsi="Times New Roman"/>
          <w:b w:val="0"/>
          <w:sz w:val="26"/>
          <w:szCs w:val="26"/>
        </w:rPr>
        <w:t>«Русская идея»</w:t>
      </w:r>
      <w:proofErr w:type="gramStart"/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которая </w:t>
      </w:r>
      <w:r>
        <w:rPr>
          <w:rStyle w:val="a3"/>
          <w:rFonts w:ascii="Times New Roman" w:hAnsi="Times New Roman"/>
          <w:b w:val="0"/>
          <w:sz w:val="26"/>
          <w:szCs w:val="26"/>
        </w:rPr>
        <w:t>объявляла, что Россия должна будет выполнить миссию всемирно исторического значения по объединению всех народов в будущей общечеловеческой цивилизации на основах христианства.</w:t>
      </w:r>
      <w:r>
        <w:rPr>
          <w:rFonts w:ascii="Times New Roman" w:hAnsi="Times New Roman"/>
          <w:sz w:val="26"/>
          <w:szCs w:val="26"/>
        </w:rPr>
        <w:t> </w:t>
      </w:r>
      <w:r>
        <w:rPr>
          <w:rFonts w:ascii="Times New Roman" w:hAnsi="Times New Roman"/>
          <w:sz w:val="26"/>
          <w:szCs w:val="26"/>
        </w:rPr>
        <w:t>Тол</w:t>
      </w:r>
      <w:r>
        <w:rPr>
          <w:rFonts w:ascii="Times New Roman" w:hAnsi="Times New Roman"/>
          <w:sz w:val="26"/>
          <w:szCs w:val="26"/>
        </w:rPr>
        <w:t xml:space="preserve">ько Россия способна выполнить эту миссию, поскольку Россия, как никакая другая страна, сохранила истинное христианство и его святость, и этой святостью приведет все остальные народы </w:t>
      </w:r>
      <w:proofErr w:type="gramStart"/>
      <w:r>
        <w:rPr>
          <w:rFonts w:ascii="Times New Roman" w:hAnsi="Times New Roman"/>
          <w:sz w:val="26"/>
          <w:szCs w:val="26"/>
        </w:rPr>
        <w:t>ко</w:t>
      </w:r>
      <w:proofErr w:type="gramEnd"/>
      <w:r>
        <w:rPr>
          <w:rFonts w:ascii="Times New Roman" w:hAnsi="Times New Roman"/>
          <w:sz w:val="26"/>
          <w:szCs w:val="26"/>
        </w:rPr>
        <w:t xml:space="preserve"> всеобщему спасению.</w:t>
      </w:r>
    </w:p>
    <w:p w:rsidR="001A2108" w:rsidRDefault="0046017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Взгляд на русскую идею Соловьева можно было объясн</w:t>
      </w:r>
      <w:r>
        <w:rPr>
          <w:rFonts w:ascii="Times New Roman" w:hAnsi="Times New Roman"/>
          <w:sz w:val="26"/>
          <w:szCs w:val="26"/>
        </w:rPr>
        <w:t xml:space="preserve">ить первоначальными обсуждениями данной темы, </w:t>
      </w:r>
      <w:proofErr w:type="gramStart"/>
      <w:r>
        <w:rPr>
          <w:rFonts w:ascii="Times New Roman" w:hAnsi="Times New Roman"/>
          <w:sz w:val="26"/>
          <w:szCs w:val="26"/>
        </w:rPr>
        <w:t>начатых</w:t>
      </w:r>
      <w:proofErr w:type="gramEnd"/>
      <w:r>
        <w:rPr>
          <w:rFonts w:ascii="Times New Roman" w:hAnsi="Times New Roman"/>
          <w:sz w:val="26"/>
          <w:szCs w:val="26"/>
        </w:rPr>
        <w:t xml:space="preserve"> славянофилами и западниками.</w:t>
      </w:r>
    </w:p>
    <w:p w:rsidR="001A2108" w:rsidRDefault="0046017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Славянофилы (А. С. Хомяков, К. С. Аксаков, И. В. Киреевский) обосновывали идею особой роли в истории русского народа, которому присущи такие ценности, как </w:t>
      </w:r>
      <w:r>
        <w:rPr>
          <w:rFonts w:ascii="Times New Roman" w:hAnsi="Times New Roman"/>
          <w:sz w:val="26"/>
          <w:szCs w:val="26"/>
        </w:rPr>
        <w:t>соборность, колле</w:t>
      </w:r>
      <w:r>
        <w:rPr>
          <w:rFonts w:ascii="Times New Roman" w:hAnsi="Times New Roman"/>
          <w:sz w:val="26"/>
          <w:szCs w:val="26"/>
        </w:rPr>
        <w:t>ктивизм, общность</w:t>
      </w:r>
      <w:r>
        <w:rPr>
          <w:rFonts w:ascii="Times New Roman" w:hAnsi="Times New Roman"/>
          <w:i/>
          <w:sz w:val="26"/>
          <w:szCs w:val="26"/>
        </w:rPr>
        <w:t>.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t>Западники, наоборот, русскую соборность воспринимали как пережиток, оценивали российский уклад</w:t>
      </w:r>
      <w:r>
        <w:rPr>
          <w:rFonts w:ascii="Times New Roman" w:hAnsi="Times New Roman"/>
          <w:sz w:val="26"/>
          <w:szCs w:val="26"/>
        </w:rPr>
        <w:t xml:space="preserve"> как архаичный и патриархальный выступали сторонниками европеизации России.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1A2108" w:rsidRDefault="0046017F">
      <w:pPr>
        <w:spacing w:line="360" w:lineRule="auto"/>
        <w:jc w:val="both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В. С. Соловьев, примыкавший в больш</w:t>
      </w:r>
      <w:r>
        <w:rPr>
          <w:rFonts w:ascii="Times New Roman" w:hAnsi="Times New Roman"/>
          <w:sz w:val="26"/>
          <w:szCs w:val="26"/>
        </w:rPr>
        <w:t>ей степени к славянофилам, тем</w:t>
      </w:r>
      <w:r>
        <w:rPr>
          <w:rFonts w:ascii="Times New Roman" w:hAnsi="Times New Roman"/>
          <w:sz w:val="26"/>
          <w:szCs w:val="26"/>
        </w:rPr>
        <w:t xml:space="preserve"> не </w:t>
      </w:r>
      <w:proofErr w:type="gramStart"/>
      <w:r>
        <w:rPr>
          <w:rFonts w:ascii="Times New Roman" w:hAnsi="Times New Roman"/>
          <w:sz w:val="26"/>
          <w:szCs w:val="26"/>
        </w:rPr>
        <w:t>менее</w:t>
      </w:r>
      <w:proofErr w:type="gramEnd"/>
      <w:r>
        <w:rPr>
          <w:rFonts w:ascii="Times New Roman" w:hAnsi="Times New Roman"/>
          <w:sz w:val="26"/>
          <w:szCs w:val="26"/>
        </w:rPr>
        <w:t xml:space="preserve"> старался избежать крайности обоих направлений. Он стремился отмежеваться от традиционного славянофильства, сохранив дух патриотизма и любви к своему отечеству. Соловьев понимал патриотизм не как национальное бахвальство, а как долг нации осуществ</w:t>
      </w:r>
      <w:r>
        <w:rPr>
          <w:rFonts w:ascii="Times New Roman" w:hAnsi="Times New Roman"/>
          <w:sz w:val="26"/>
          <w:szCs w:val="26"/>
        </w:rPr>
        <w:t>лять самокритику.</w:t>
      </w:r>
    </w:p>
    <w:p w:rsidR="001A2108" w:rsidRDefault="0046017F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В основе </w:t>
      </w:r>
      <w:r>
        <w:rPr>
          <w:rFonts w:ascii="Times New Roman" w:hAnsi="Times New Roman"/>
          <w:sz w:val="26"/>
          <w:szCs w:val="26"/>
        </w:rPr>
        <w:t>философии Соловьева лежит два исходных компонента: теория всеединства (Бог и сотворенный им мир представляют собой взаимопроникающее единое целое) и учение о Богочеловечестве (связующим звеном между Богом и миром служит София, м</w:t>
      </w:r>
      <w:r>
        <w:rPr>
          <w:rFonts w:ascii="Times New Roman" w:hAnsi="Times New Roman"/>
          <w:sz w:val="26"/>
          <w:szCs w:val="26"/>
        </w:rPr>
        <w:t>ировая душа, проявляющаяся в человеке). Цель мировой истории — появление Богочеловечества, достижение человечеством Царства Божия. Процесс организации теократии Соловьев предлагает начать с объединения католической и православной церквей с центром в Риме и</w:t>
      </w:r>
      <w:r>
        <w:rPr>
          <w:rFonts w:ascii="Times New Roman" w:hAnsi="Times New Roman"/>
          <w:sz w:val="26"/>
          <w:szCs w:val="26"/>
        </w:rPr>
        <w:t xml:space="preserve"> передачи светской власти русскому царю. Создание вселенской церкви должно прекратить вражду между народами. Разделение </w:t>
      </w:r>
      <w:r>
        <w:rPr>
          <w:rFonts w:ascii="Times New Roman" w:hAnsi="Times New Roman"/>
          <w:sz w:val="26"/>
          <w:szCs w:val="26"/>
        </w:rPr>
        <w:lastRenderedPageBreak/>
        <w:t>церквей, произошедшее в 1054 г., по мнению Соловьева, произошло исключительно по политическим причинам. Объединение церквей должно произ</w:t>
      </w:r>
      <w:r>
        <w:rPr>
          <w:rFonts w:ascii="Times New Roman" w:hAnsi="Times New Roman"/>
          <w:sz w:val="26"/>
          <w:szCs w:val="26"/>
        </w:rPr>
        <w:t xml:space="preserve">ойти в Риме под эгидой католицизма, поскольку это религия действующая, а не молящаяся, это единственная подлинно интернациональная религия, не зависящая от национальных государств, носящая вселенский характер. </w:t>
      </w:r>
      <w:r>
        <w:rPr>
          <w:rFonts w:ascii="Times New Roman" w:hAnsi="Times New Roman"/>
          <w:sz w:val="26"/>
          <w:szCs w:val="26"/>
        </w:rPr>
        <w:t xml:space="preserve"> 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В деле создания теократии России отводилась</w:t>
      </w:r>
      <w:r>
        <w:rPr>
          <w:rFonts w:ascii="Times New Roman" w:hAnsi="Times New Roman"/>
          <w:sz w:val="26"/>
          <w:szCs w:val="26"/>
        </w:rPr>
        <w:t xml:space="preserve"> мессианская роль, поскольку: </w:t>
      </w:r>
    </w:p>
    <w:p w:rsidR="001A2108" w:rsidRDefault="0046017F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 xml:space="preserve">1) русский народ религиозен и склонен к мистике, является </w:t>
      </w:r>
      <w:proofErr w:type="spellStart"/>
      <w:r>
        <w:rPr>
          <w:rFonts w:ascii="Times New Roman" w:hAnsi="Times New Roman"/>
          <w:sz w:val="26"/>
          <w:szCs w:val="26"/>
        </w:rPr>
        <w:t>богоизбранным</w:t>
      </w:r>
      <w:proofErr w:type="spellEnd"/>
      <w:r>
        <w:rPr>
          <w:rFonts w:ascii="Times New Roman" w:hAnsi="Times New Roman"/>
          <w:sz w:val="26"/>
          <w:szCs w:val="26"/>
        </w:rPr>
        <w:t>;</w:t>
      </w:r>
    </w:p>
    <w:p w:rsidR="001A2108" w:rsidRDefault="0046017F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2) русский народ всегда тяготел к образованию великой национальной монархии;</w:t>
      </w:r>
    </w:p>
    <w:p w:rsidR="001A2108" w:rsidRDefault="0046017F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>3) российская монархия представляет собой огромный и сплоченный организм, с</w:t>
      </w:r>
      <w:r>
        <w:rPr>
          <w:rFonts w:ascii="Times New Roman" w:hAnsi="Times New Roman"/>
          <w:sz w:val="26"/>
          <w:szCs w:val="26"/>
        </w:rPr>
        <w:t>пособный решать грандиозные задачи.</w:t>
      </w:r>
    </w:p>
    <w:p w:rsidR="001A2108" w:rsidRDefault="0046017F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Все эти качества существуют в идеале и не характерны для императорской России, которая является царством Антихриста. России необходимо преодолеть недостатки порабощения государством церкви и национализма, и тогда она см</w:t>
      </w:r>
      <w:r>
        <w:rPr>
          <w:rFonts w:ascii="Times New Roman" w:hAnsi="Times New Roman"/>
          <w:sz w:val="26"/>
          <w:szCs w:val="26"/>
        </w:rPr>
        <w:t>ожет исполнить свою мессианскую роль.</w:t>
      </w:r>
      <w:r>
        <w:rPr>
          <w:rFonts w:ascii="Times New Roman" w:hAnsi="Times New Roman"/>
          <w:sz w:val="26"/>
          <w:szCs w:val="26"/>
        </w:rPr>
        <w:br/>
      </w:r>
      <w:r>
        <w:rPr>
          <w:rFonts w:ascii="Times New Roman" w:hAnsi="Times New Roman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>Именно в условиях теократии реализуются христианские нормы, свобода и любовь станут основой взаимоотношений людей, восторжествует социальная справедливость.</w:t>
      </w:r>
    </w:p>
    <w:p w:rsidR="001A2108" w:rsidRDefault="0046017F">
      <w:pPr>
        <w:spacing w:line="360" w:lineRule="auto"/>
        <w:jc w:val="both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Помимо святости, как государства-столпа истинного христианс</w:t>
      </w:r>
      <w:r>
        <w:rPr>
          <w:rFonts w:ascii="Times New Roman" w:hAnsi="Times New Roman"/>
          <w:sz w:val="26"/>
          <w:szCs w:val="26"/>
        </w:rPr>
        <w:t>тва, исключительность России Николай Бердяев обосновывал особенностями русского национального характера, особенностями русской души.</w:t>
      </w:r>
    </w:p>
    <w:p w:rsidR="001A2108" w:rsidRDefault="0046017F">
      <w:pPr>
        <w:pStyle w:val="a5"/>
        <w:widowControl/>
        <w:spacing w:after="0" w:line="360" w:lineRule="auto"/>
      </w:pP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ab/>
        <w:t>По Бердяеву русский национальный характер сформировался под воздействием двух противоположных начал</w:t>
      </w:r>
      <w:r>
        <w:rPr>
          <w:rFonts w:ascii="Times New Roman" w:hAnsi="Times New Roman"/>
          <w:sz w:val="26"/>
          <w:szCs w:val="26"/>
        </w:rPr>
        <w:t xml:space="preserve">, </w:t>
      </w:r>
      <w:r>
        <w:rPr>
          <w:rFonts w:ascii="Times New Roman" w:hAnsi="Times New Roman"/>
          <w:sz w:val="26"/>
          <w:szCs w:val="26"/>
        </w:rPr>
        <w:t xml:space="preserve">каждое из которых </w:t>
      </w:r>
      <w:r>
        <w:rPr>
          <w:rFonts w:ascii="Times New Roman" w:hAnsi="Times New Roman"/>
          <w:sz w:val="26"/>
          <w:szCs w:val="26"/>
        </w:rPr>
        <w:t>сформировало в характере народа взаимно противоположные качества, делающие этот характер уникальным. Этими началами являются:</w:t>
      </w:r>
    </w:p>
    <w:p w:rsidR="001A2108" w:rsidRDefault="0046017F">
      <w:pPr>
        <w:pStyle w:val="a5"/>
        <w:widowControl/>
        <w:spacing w:after="0" w:line="360" w:lineRule="auto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1.Природная стихия. На характер народа не может не влиять такое историческое обстоятельство, как необъятность его земли. В соотве</w:t>
      </w:r>
      <w:r>
        <w:rPr>
          <w:rFonts w:ascii="Times New Roman" w:hAnsi="Times New Roman"/>
          <w:sz w:val="26"/>
          <w:szCs w:val="26"/>
        </w:rPr>
        <w:t>тствии с этим русская душа характеризуется широтой, стремлением к вольности, к первобытному, языческому слиянию с природой, к стихийности и к разгульности.</w:t>
      </w:r>
    </w:p>
    <w:p w:rsidR="001A2108" w:rsidRDefault="0046017F">
      <w:pPr>
        <w:pStyle w:val="a5"/>
        <w:widowControl/>
        <w:spacing w:after="0" w:line="360" w:lineRule="auto"/>
        <w:rPr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 xml:space="preserve">Но, с другой стороны, для того, чтобы удерживать столь большие территории, необходима максимальная </w:t>
      </w:r>
      <w:r>
        <w:rPr>
          <w:rFonts w:ascii="Times New Roman" w:hAnsi="Times New Roman"/>
          <w:sz w:val="26"/>
          <w:szCs w:val="26"/>
        </w:rPr>
        <w:t xml:space="preserve">централизация государственной власти. В результате этого в России сложилась традиция безоговорочно и полностью </w:t>
      </w:r>
      <w:r>
        <w:rPr>
          <w:rFonts w:ascii="Times New Roman" w:hAnsi="Times New Roman"/>
          <w:sz w:val="26"/>
          <w:szCs w:val="26"/>
        </w:rPr>
        <w:lastRenderedPageBreak/>
        <w:t>подчиняться решениям центральной власти, как индивидуально каждому человеку, так и всем социальным структурам.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В итоге у русских людей сформиров</w:t>
      </w:r>
      <w:r>
        <w:rPr>
          <w:rFonts w:ascii="Times New Roman" w:hAnsi="Times New Roman"/>
          <w:sz w:val="26"/>
          <w:szCs w:val="26"/>
        </w:rPr>
        <w:t>алась привычка во всём полагаться на центральную власть. Это сняло с русского человека чувство личной ответственности за вопросы государственного характера и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определило такие стороны его характера, как: слабое осознание личных прав и личных интересов; равн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одушие к политике и к политическим идеям; беспечность и лень</w:t>
      </w:r>
      <w:r>
        <w:rPr>
          <w:rFonts w:ascii="Times New Roman" w:hAnsi="Times New Roman"/>
          <w:sz w:val="26"/>
          <w:szCs w:val="26"/>
        </w:rPr>
        <w:t>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 xml:space="preserve">2. 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 xml:space="preserve">Аскетическое 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п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равославие</w:t>
      </w:r>
      <w:r>
        <w:rPr>
          <w:rFonts w:ascii="Times New Roman" w:hAnsi="Times New Roman"/>
          <w:sz w:val="26"/>
          <w:szCs w:val="26"/>
        </w:rPr>
        <w:t>. Православие — это христианская религия, так называемого, «восточного склада», и поэтому русский народ по своей душевной структуре народ восточный.</w:t>
      </w:r>
    </w:p>
    <w:p w:rsidR="001A2108" w:rsidRDefault="0046017F">
      <w:pPr>
        <w:pStyle w:val="a5"/>
        <w:widowControl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Но по своему гео</w:t>
      </w:r>
      <w:r>
        <w:rPr>
          <w:rFonts w:ascii="Times New Roman" w:hAnsi="Times New Roman"/>
          <w:sz w:val="26"/>
          <w:szCs w:val="26"/>
        </w:rPr>
        <w:t>политическому положению русский народ участвует в западной истории, находится в прямом контакте и в столкновении с западной культурой. Причем культурная элита народа в течение веков постоянно усваивает и ассимилирует западные идеи, которые затем прочно про</w:t>
      </w:r>
      <w:r>
        <w:rPr>
          <w:rFonts w:ascii="Times New Roman" w:hAnsi="Times New Roman"/>
          <w:sz w:val="26"/>
          <w:szCs w:val="26"/>
        </w:rPr>
        <w:t>никают в русскую жизнь.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В итоге, в русской душе исторически непрерывно происходит противостояние её восточного склада с западным элементом в образе мысли. Восточный, византийский склад характера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устремляет русского человека к мечтательности</w:t>
      </w:r>
      <w:proofErr w:type="gramStart"/>
      <w:r>
        <w:rPr>
          <w:rFonts w:ascii="Times New Roman" w:hAnsi="Times New Roman"/>
          <w:sz w:val="26"/>
          <w:szCs w:val="26"/>
        </w:rPr>
        <w:t> ,</w:t>
      </w:r>
      <w:proofErr w:type="gramEnd"/>
      <w:r>
        <w:rPr>
          <w:rFonts w:ascii="Times New Roman" w:hAnsi="Times New Roman"/>
          <w:sz w:val="26"/>
          <w:szCs w:val="26"/>
        </w:rPr>
        <w:t xml:space="preserve"> к нетороплив</w:t>
      </w:r>
      <w:r>
        <w:rPr>
          <w:rFonts w:ascii="Times New Roman" w:hAnsi="Times New Roman"/>
          <w:sz w:val="26"/>
          <w:szCs w:val="26"/>
        </w:rPr>
        <w:t>ости, формирует равнодушие к проблемам сегодняшнего дня, настраивает на духовную связь с потусторонним миром и аскетизм.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А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западный образ жизни требует в это же время от него максимального напряжения воли</w:t>
      </w:r>
      <w:proofErr w:type="gramStart"/>
      <w:r>
        <w:rPr>
          <w:rFonts w:ascii="Times New Roman" w:hAnsi="Times New Roman"/>
          <w:sz w:val="26"/>
          <w:szCs w:val="26"/>
        </w:rPr>
        <w:t> ,</w:t>
      </w:r>
      <w:proofErr w:type="gramEnd"/>
      <w:r>
        <w:rPr>
          <w:rFonts w:ascii="Times New Roman" w:hAnsi="Times New Roman"/>
          <w:sz w:val="26"/>
          <w:szCs w:val="26"/>
        </w:rPr>
        <w:t xml:space="preserve"> предприимчивости, жесткого самовоспитания, внима</w:t>
      </w:r>
      <w:r>
        <w:rPr>
          <w:rFonts w:ascii="Times New Roman" w:hAnsi="Times New Roman"/>
          <w:sz w:val="26"/>
          <w:szCs w:val="26"/>
        </w:rPr>
        <w:t>ния к проблемам сегодняшнего дня, требовательности к обстоятельствам посюстороннего мира.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Всё это вместе предопределило особый национальный тип русского народа, отличающийся от западных национальных типов, прежде всего, тем, что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русский человек равнодушен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 xml:space="preserve"> к истине, которая познается рационально</w:t>
      </w:r>
      <w:r>
        <w:rPr>
          <w:rFonts w:ascii="Times New Roman" w:hAnsi="Times New Roman"/>
          <w:sz w:val="26"/>
          <w:szCs w:val="26"/>
        </w:rPr>
        <w:t> или через различные рациональные идеи. Он вообще враждебен к идеям как таковым и враждебен даже к самому процессу мышления над идеями об истине, поскольку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для него всякая истина уже изначально содержится в христианс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тве.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Поэтому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 xml:space="preserve">путь к спасению всех народов (в </w:t>
      </w:r>
      <w:proofErr w:type="spellStart"/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эсхатололгическом</w:t>
      </w:r>
      <w:proofErr w:type="spellEnd"/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 xml:space="preserve"> смысле)</w:t>
      </w:r>
      <w:proofErr w:type="gramStart"/>
      <w:r>
        <w:rPr>
          <w:rFonts w:ascii="Times New Roman" w:hAnsi="Times New Roman"/>
          <w:sz w:val="26"/>
          <w:szCs w:val="26"/>
        </w:rPr>
        <w:t> ,</w:t>
      </w:r>
      <w:proofErr w:type="gramEnd"/>
      <w:r>
        <w:rPr>
          <w:rFonts w:ascii="Times New Roman" w:hAnsi="Times New Roman"/>
          <w:sz w:val="26"/>
          <w:szCs w:val="26"/>
        </w:rPr>
        <w:t xml:space="preserve"> который не может быть никаким, кроме, как только христианским, 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 xml:space="preserve">пролегает через 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lastRenderedPageBreak/>
        <w:t>истинно христианский русский народ и через истинно христианскую Россию, и в этом историческое предназна</w:t>
      </w: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>чение и высокая судьба России и её народа.</w:t>
      </w:r>
    </w:p>
    <w:p w:rsidR="001A2108" w:rsidRDefault="0046017F">
      <w:pPr>
        <w:pStyle w:val="a5"/>
        <w:widowControl/>
        <w:spacing w:after="0" w:line="360" w:lineRule="auto"/>
        <w:rPr>
          <w:rFonts w:ascii="Times New Roman" w:hAnsi="Times New Roman"/>
          <w:sz w:val="28"/>
          <w:szCs w:val="28"/>
        </w:rPr>
      </w:pPr>
      <w:r>
        <w:rPr>
          <w:rFonts w:ascii="Merriweather;Georgia;sans-serif" w:hAnsi="Merriweather;Georgia;sans-serif"/>
          <w:sz w:val="26"/>
          <w:szCs w:val="26"/>
        </w:rPr>
        <w:tab/>
      </w:r>
      <w:r>
        <w:rPr>
          <w:rFonts w:ascii="Times New Roman" w:hAnsi="Times New Roman"/>
          <w:sz w:val="26"/>
          <w:szCs w:val="26"/>
        </w:rPr>
        <w:t xml:space="preserve">Точно также считал особой роль русского народа и России для истории всего человечества Иван </w:t>
      </w:r>
      <w:r>
        <w:rPr>
          <w:rFonts w:ascii="Times New Roman" w:hAnsi="Times New Roman"/>
          <w:sz w:val="26"/>
          <w:szCs w:val="26"/>
        </w:rPr>
        <w:t>Ильин</w:t>
      </w:r>
      <w:r>
        <w:rPr>
          <w:rFonts w:ascii="Times New Roman" w:hAnsi="Times New Roman"/>
          <w:sz w:val="26"/>
          <w:szCs w:val="26"/>
        </w:rPr>
        <w:t>. При этом основной проблемой русского народа он считал задачу верного понимания им своей исторической миссии. Осознавая своё величайшее место в истории человечества, русский народ не должен предаваться мании величия или заносчиво отталкиваться от других н</w:t>
      </w:r>
      <w:r>
        <w:rPr>
          <w:rFonts w:ascii="Times New Roman" w:hAnsi="Times New Roman"/>
          <w:sz w:val="26"/>
          <w:szCs w:val="26"/>
        </w:rPr>
        <w:t xml:space="preserve">ародов. 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Для этого есть единственно правильный путь — проникать в глубину своей собственной русской самобытности и восходить уже оттуда к Богу. В процессе этого не надо искать ничего оригинального и выдающегося, надо просто всегда и во всем добиваться Бож</w:t>
      </w:r>
      <w:r>
        <w:rPr>
          <w:rFonts w:ascii="Times New Roman" w:hAnsi="Times New Roman"/>
          <w:sz w:val="26"/>
          <w:szCs w:val="26"/>
        </w:rPr>
        <w:t>ьей правды, и, не ограничиваясь только духовным опытом, переводить это в предметное служение.</w:t>
      </w:r>
    </w:p>
    <w:p w:rsidR="001A2108" w:rsidRDefault="0046017F">
      <w:pPr>
        <w:pStyle w:val="a5"/>
        <w:widowControl/>
        <w:spacing w:after="0" w:line="360" w:lineRule="auto"/>
      </w:pPr>
      <w:r>
        <w:rPr>
          <w:rStyle w:val="a3"/>
          <w:rFonts w:ascii="Times New Roman" w:hAnsi="Times New Roman"/>
          <w:b w:val="0"/>
          <w:bCs w:val="0"/>
          <w:sz w:val="26"/>
          <w:szCs w:val="26"/>
        </w:rPr>
        <w:tab/>
        <w:t>Ильин исходит из того, что самобытность русского духа проистекает из наличия в нём первичных и вторичных сил души.</w:t>
      </w:r>
    </w:p>
    <w:p w:rsidR="001A2108" w:rsidRDefault="0046017F">
      <w:pPr>
        <w:pStyle w:val="a5"/>
        <w:widowControl/>
        <w:spacing w:after="0" w:line="360" w:lineRule="auto"/>
        <w:rPr>
          <w:rFonts w:ascii="Times New Roman" w:hAnsi="Times New Roman"/>
          <w:sz w:val="26"/>
          <w:szCs w:val="26"/>
        </w:rPr>
      </w:pPr>
      <w:r>
        <w:rPr>
          <w:rFonts w:ascii="Times New Roman" w:hAnsi="Times New Roman"/>
          <w:sz w:val="26"/>
          <w:szCs w:val="26"/>
        </w:rPr>
        <w:tab/>
        <w:t>Первичные душевные силы русского человека опр</w:t>
      </w:r>
      <w:r>
        <w:rPr>
          <w:rFonts w:ascii="Times New Roman" w:hAnsi="Times New Roman"/>
          <w:sz w:val="26"/>
          <w:szCs w:val="26"/>
        </w:rPr>
        <w:t>еделяют его национальный характер и отвечают за выбор образа действий в исторических процессах. Вторичные силы его души произрастают от первичных сил и получают от них свой закон.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 xml:space="preserve">И для восстановления оригинальности российского духа, Ильин считал верными </w:t>
      </w:r>
      <w:r>
        <w:rPr>
          <w:rFonts w:ascii="Times New Roman" w:hAnsi="Times New Roman"/>
          <w:sz w:val="26"/>
          <w:szCs w:val="26"/>
        </w:rPr>
        <w:t>путями</w:t>
      </w:r>
      <w:r>
        <w:rPr>
          <w:rFonts w:ascii="Times New Roman" w:hAnsi="Times New Roman"/>
          <w:sz w:val="26"/>
          <w:szCs w:val="26"/>
        </w:rPr>
        <w:t xml:space="preserve"> следующие: вера в Бога; историческая преемственность; монархическое правосознание; духовный национализм; российская государственность; частная собственность; новый управляющий слой; новый русский духовный характер и духовная культура.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1A2108" w:rsidRDefault="0046017F">
      <w:pPr>
        <w:pStyle w:val="a5"/>
        <w:widowControl/>
        <w:spacing w:after="0" w:line="360" w:lineRule="auto"/>
      </w:pPr>
      <w:r>
        <w:rPr>
          <w:rFonts w:ascii="Times New Roman" w:hAnsi="Times New Roman"/>
          <w:sz w:val="26"/>
          <w:szCs w:val="26"/>
        </w:rPr>
        <w:tab/>
        <w:t>Таким образо</w:t>
      </w:r>
      <w:r>
        <w:rPr>
          <w:rFonts w:ascii="Times New Roman" w:hAnsi="Times New Roman"/>
          <w:sz w:val="26"/>
          <w:szCs w:val="26"/>
        </w:rPr>
        <w:t>м, В. С. Соловьев, Н.А.Бердяев и И.А.Ильин</w:t>
      </w:r>
      <w:proofErr w:type="gramStart"/>
      <w:r>
        <w:t xml:space="preserve"> </w:t>
      </w:r>
      <w:r>
        <w:rPr>
          <w:rFonts w:ascii="Times New Roman" w:hAnsi="Times New Roman"/>
          <w:sz w:val="26"/>
          <w:szCs w:val="26"/>
        </w:rPr>
        <w:t>,</w:t>
      </w:r>
      <w:proofErr w:type="gramEnd"/>
      <w:r>
        <w:rPr>
          <w:rFonts w:ascii="Times New Roman" w:hAnsi="Times New Roman"/>
          <w:sz w:val="26"/>
          <w:szCs w:val="26"/>
        </w:rPr>
        <w:t xml:space="preserve"> пытаются обосновать существование «русской идеи» как духовного основания русского самосознания, имеющего онтологические корни. </w:t>
      </w:r>
      <w:proofErr w:type="gramStart"/>
      <w:r>
        <w:rPr>
          <w:rFonts w:ascii="Times New Roman" w:hAnsi="Times New Roman"/>
          <w:sz w:val="26"/>
          <w:szCs w:val="26"/>
        </w:rPr>
        <w:t>Заметим, что ни в английской, ни во французской, ни в немецкой или какой-либо другой</w:t>
      </w:r>
      <w:r>
        <w:rPr>
          <w:rFonts w:ascii="Times New Roman" w:hAnsi="Times New Roman"/>
          <w:sz w:val="26"/>
          <w:szCs w:val="26"/>
        </w:rPr>
        <w:t xml:space="preserve"> философии не возникает проблемы национального самоопределения.</w:t>
      </w:r>
      <w:proofErr w:type="gramEnd"/>
      <w:r>
        <w:rPr>
          <w:rFonts w:ascii="Times New Roman" w:hAnsi="Times New Roman"/>
          <w:sz w:val="26"/>
          <w:szCs w:val="26"/>
        </w:rPr>
        <w:t xml:space="preserve"> Философия не имеет национальности, она говорит о </w:t>
      </w:r>
      <w:proofErr w:type="gramStart"/>
      <w:r>
        <w:rPr>
          <w:rFonts w:ascii="Times New Roman" w:hAnsi="Times New Roman"/>
          <w:sz w:val="26"/>
          <w:szCs w:val="26"/>
        </w:rPr>
        <w:t>всеобщем</w:t>
      </w:r>
      <w:proofErr w:type="gramEnd"/>
      <w:r>
        <w:rPr>
          <w:rFonts w:ascii="Times New Roman" w:hAnsi="Times New Roman"/>
          <w:sz w:val="26"/>
          <w:szCs w:val="26"/>
        </w:rPr>
        <w:t>, о сущностном, общечеловеческом. Для русских философов национальная идея потому становится важной, что она часть универсальной картины</w:t>
      </w:r>
      <w:r>
        <w:rPr>
          <w:rFonts w:ascii="Times New Roman" w:hAnsi="Times New Roman"/>
          <w:sz w:val="26"/>
          <w:szCs w:val="26"/>
        </w:rPr>
        <w:t xml:space="preserve"> мира за счет наличия у ее носителя особой исторической роли и особой миссии, которая состоит в объединении и примирении между собой Востока и Запада.</w:t>
      </w:r>
      <w:r>
        <w:rPr>
          <w:rFonts w:ascii="Times New Roman" w:hAnsi="Times New Roman"/>
          <w:sz w:val="26"/>
          <w:szCs w:val="26"/>
        </w:rPr>
        <w:t xml:space="preserve"> </w:t>
      </w:r>
    </w:p>
    <w:p w:rsidR="00485071" w:rsidRPr="00485071" w:rsidRDefault="00485071" w:rsidP="00485071">
      <w:pPr>
        <w:pStyle w:val="a6"/>
        <w:shd w:val="clear" w:color="auto" w:fill="FFFFFF"/>
        <w:spacing w:beforeAutospacing="0" w:after="0" w:afterAutospacing="0"/>
        <w:ind w:firstLine="720"/>
      </w:pPr>
      <w:r w:rsidRPr="00485071">
        <w:rPr>
          <w:b/>
          <w:bCs/>
          <w:i/>
          <w:iCs/>
          <w:color w:val="000000"/>
          <w:shd w:val="clear" w:color="auto" w:fill="FFF2CC"/>
        </w:rPr>
        <w:lastRenderedPageBreak/>
        <w:t>Вопросы для обсуждения, дискуссии:</w:t>
      </w:r>
    </w:p>
    <w:p w:rsidR="00485071" w:rsidRPr="00485071" w:rsidRDefault="00485071" w:rsidP="00485071">
      <w:pPr>
        <w:pStyle w:val="a6"/>
        <w:shd w:val="clear" w:color="auto" w:fill="FFFFFF"/>
        <w:spacing w:before="0" w:beforeAutospacing="0" w:after="0" w:afterAutospacing="0"/>
        <w:ind w:firstLine="720"/>
      </w:pPr>
      <w:r w:rsidRPr="00485071">
        <w:rPr>
          <w:b/>
          <w:bCs/>
          <w:color w:val="000000"/>
        </w:rPr>
        <w:t>1) Сравните отношение В.С. Соловьева, Н.А. Бердяева и И.А. Ильина к конце</w:t>
      </w:r>
      <w:r w:rsidRPr="00485071">
        <w:rPr>
          <w:b/>
          <w:bCs/>
          <w:color w:val="000000"/>
        </w:rPr>
        <w:t>п</w:t>
      </w:r>
      <w:r w:rsidRPr="00485071">
        <w:rPr>
          <w:b/>
          <w:bCs/>
          <w:color w:val="000000"/>
        </w:rPr>
        <w:t>ции культурно-исторических типов Н.Я. Данилевского.</w:t>
      </w:r>
    </w:p>
    <w:p w:rsidR="00485071" w:rsidRPr="00485071" w:rsidRDefault="00485071" w:rsidP="00485071">
      <w:pPr>
        <w:pStyle w:val="a6"/>
        <w:shd w:val="clear" w:color="auto" w:fill="FFFFFF"/>
        <w:spacing w:before="0" w:beforeAutospacing="0" w:after="0" w:afterAutospacing="0"/>
        <w:ind w:firstLine="720"/>
      </w:pPr>
      <w:r w:rsidRPr="00485071">
        <w:rPr>
          <w:b/>
          <w:bCs/>
          <w:color w:val="000000"/>
        </w:rPr>
        <w:t>Какая точка зрения Вам ближе?</w:t>
      </w:r>
    </w:p>
    <w:p w:rsidR="00485071" w:rsidRPr="00485071" w:rsidRDefault="00485071" w:rsidP="00485071">
      <w:pPr>
        <w:pStyle w:val="a6"/>
        <w:shd w:val="clear" w:color="auto" w:fill="FFFFFF"/>
        <w:spacing w:before="0" w:beforeAutospacing="0" w:after="0" w:afterAutospacing="0"/>
        <w:ind w:firstLine="720"/>
      </w:pPr>
      <w:r w:rsidRPr="00485071">
        <w:t> </w:t>
      </w:r>
    </w:p>
    <w:p w:rsidR="00485071" w:rsidRPr="00485071" w:rsidRDefault="00485071" w:rsidP="00485071">
      <w:pPr>
        <w:pStyle w:val="a6"/>
        <w:shd w:val="clear" w:color="auto" w:fill="FFFFFF"/>
        <w:spacing w:before="0" w:beforeAutospacing="0" w:after="0" w:afterAutospacing="0"/>
        <w:ind w:firstLine="720"/>
      </w:pPr>
      <w:r w:rsidRPr="00485071">
        <w:rPr>
          <w:b/>
          <w:bCs/>
          <w:color w:val="000000"/>
        </w:rPr>
        <w:t>Культурно-исторический тип</w:t>
      </w:r>
      <w:r w:rsidRPr="00485071">
        <w:rPr>
          <w:color w:val="000000"/>
        </w:rPr>
        <w:t xml:space="preserve"> — понятие политической теории </w:t>
      </w:r>
      <w:hyperlink r:id="rId5" w:history="1">
        <w:r w:rsidRPr="00485071">
          <w:rPr>
            <w:rStyle w:val="a4"/>
            <w:color w:val="000000"/>
            <w:u w:val="none"/>
          </w:rPr>
          <w:t>Николая Даниле</w:t>
        </w:r>
        <w:r w:rsidRPr="00485071">
          <w:rPr>
            <w:rStyle w:val="a4"/>
            <w:color w:val="000000"/>
            <w:u w:val="none"/>
          </w:rPr>
          <w:t>в</w:t>
        </w:r>
        <w:r w:rsidRPr="00485071">
          <w:rPr>
            <w:rStyle w:val="a4"/>
            <w:color w:val="000000"/>
            <w:u w:val="none"/>
          </w:rPr>
          <w:t>ского</w:t>
        </w:r>
      </w:hyperlink>
      <w:r w:rsidRPr="00485071">
        <w:rPr>
          <w:color w:val="000000"/>
        </w:rPr>
        <w:t>, сформулированное в его книге «</w:t>
      </w:r>
      <w:hyperlink r:id="rId6" w:history="1">
        <w:r w:rsidRPr="00485071">
          <w:rPr>
            <w:rStyle w:val="a4"/>
            <w:color w:val="000000"/>
            <w:u w:val="none"/>
          </w:rPr>
          <w:t>Россия и Европа</w:t>
        </w:r>
      </w:hyperlink>
      <w:r w:rsidRPr="00485071">
        <w:rPr>
          <w:color w:val="000000"/>
        </w:rPr>
        <w:t>»; система взглядов, определяемая культурными, психологическими и иными факторами, присущими народу или совокупности близких по духу и языку народов. Культурно-исторический тип отождествляется с «сам</w:t>
      </w:r>
      <w:r w:rsidRPr="00485071">
        <w:rPr>
          <w:color w:val="000000"/>
        </w:rPr>
        <w:t>о</w:t>
      </w:r>
      <w:r w:rsidRPr="00485071">
        <w:rPr>
          <w:color w:val="000000"/>
        </w:rPr>
        <w:t>бытной цивилизацией» и признается «положительным деятелем человечества».</w:t>
      </w:r>
    </w:p>
    <w:p w:rsidR="00485071" w:rsidRPr="00485071" w:rsidRDefault="00485071" w:rsidP="00485071">
      <w:pPr>
        <w:pStyle w:val="a6"/>
        <w:shd w:val="clear" w:color="auto" w:fill="FFFFFF"/>
        <w:spacing w:before="0" w:beforeAutospacing="0" w:afterAutospacing="0"/>
      </w:pPr>
      <w:r w:rsidRPr="00485071">
        <w:rPr>
          <w:color w:val="000000"/>
        </w:rPr>
        <w:t>В IV главе он выделяет 10 типов: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120" w:beforeAutospacing="0" w:after="0" w:afterAutospacing="0"/>
        <w:ind w:left="1420"/>
        <w:textAlignment w:val="baseline"/>
        <w:rPr>
          <w:color w:val="000000"/>
        </w:rPr>
      </w:pPr>
      <w:hyperlink r:id="rId7" w:history="1">
        <w:proofErr w:type="gramStart"/>
        <w:r w:rsidRPr="00485071">
          <w:rPr>
            <w:rStyle w:val="a4"/>
            <w:color w:val="000000"/>
            <w:u w:val="none"/>
          </w:rPr>
          <w:t>Египетский</w:t>
        </w:r>
        <w:proofErr w:type="gramEnd"/>
      </w:hyperlink>
      <w:r w:rsidRPr="00485071">
        <w:rPr>
          <w:color w:val="000000"/>
        </w:rPr>
        <w:t>- развили науку во многих областях, на что даже не способна с</w:t>
      </w:r>
      <w:r w:rsidRPr="00485071">
        <w:rPr>
          <w:color w:val="000000"/>
        </w:rPr>
        <w:t>о</w:t>
      </w:r>
      <w:r w:rsidRPr="00485071">
        <w:rPr>
          <w:color w:val="000000"/>
        </w:rPr>
        <w:t>временная наука.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proofErr w:type="gramStart"/>
      <w:r w:rsidRPr="00485071">
        <w:rPr>
          <w:color w:val="000000"/>
        </w:rPr>
        <w:t>Китайский</w:t>
      </w:r>
      <w:proofErr w:type="gramEnd"/>
      <w:r w:rsidRPr="00485071">
        <w:rPr>
          <w:color w:val="000000"/>
        </w:rPr>
        <w:t xml:space="preserve"> (включая Японию)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hyperlink r:id="rId8" w:history="1">
        <w:proofErr w:type="spellStart"/>
        <w:r w:rsidRPr="00485071">
          <w:rPr>
            <w:rStyle w:val="a4"/>
            <w:color w:val="000000"/>
            <w:u w:val="none"/>
          </w:rPr>
          <w:t>Ассиро</w:t>
        </w:r>
        <w:proofErr w:type="gramStart"/>
      </w:hyperlink>
      <w:r w:rsidRPr="00485071">
        <w:rPr>
          <w:color w:val="000000"/>
        </w:rPr>
        <w:t>-</w:t>
      </w:r>
      <w:proofErr w:type="gramEnd"/>
      <w:r w:rsidRPr="00485071">
        <w:rPr>
          <w:color w:val="000000"/>
        </w:rPr>
        <w:t>вавилоно-</w:t>
      </w:r>
      <w:hyperlink r:id="rId9" w:history="1">
        <w:r w:rsidRPr="00485071">
          <w:rPr>
            <w:rStyle w:val="a4"/>
            <w:color w:val="000000"/>
            <w:u w:val="none"/>
          </w:rPr>
          <w:t>финикийский</w:t>
        </w:r>
        <w:proofErr w:type="spellEnd"/>
      </w:hyperlink>
      <w:r w:rsidRPr="00485071">
        <w:rPr>
          <w:color w:val="000000"/>
        </w:rPr>
        <w:t xml:space="preserve"> — «</w:t>
      </w:r>
      <w:proofErr w:type="spellStart"/>
      <w:r w:rsidRPr="00485071">
        <w:rPr>
          <w:color w:val="000000"/>
        </w:rPr>
        <w:t>древнесемитический</w:t>
      </w:r>
      <w:proofErr w:type="spellEnd"/>
      <w:r w:rsidRPr="00485071">
        <w:rPr>
          <w:color w:val="000000"/>
        </w:rPr>
        <w:t>»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r w:rsidRPr="00485071">
        <w:rPr>
          <w:color w:val="000000"/>
        </w:rPr>
        <w:t>Индийский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r w:rsidRPr="00485071">
        <w:rPr>
          <w:color w:val="000000"/>
        </w:rPr>
        <w:t>Иранский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hyperlink r:id="rId10" w:history="1">
        <w:r w:rsidRPr="00485071">
          <w:rPr>
            <w:rStyle w:val="a4"/>
            <w:color w:val="000000"/>
            <w:u w:val="none"/>
          </w:rPr>
          <w:t>Еврейский</w:t>
        </w:r>
      </w:hyperlink>
      <w:r w:rsidRPr="00485071">
        <w:rPr>
          <w:color w:val="000000"/>
        </w:rPr>
        <w:t xml:space="preserve"> — развили религию (монотеизм)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hyperlink r:id="rId11" w:history="1">
        <w:proofErr w:type="gramStart"/>
        <w:r w:rsidRPr="00485071">
          <w:rPr>
            <w:rStyle w:val="a4"/>
            <w:color w:val="000000"/>
            <w:u w:val="none"/>
          </w:rPr>
          <w:t>Греческий</w:t>
        </w:r>
        <w:proofErr w:type="gramEnd"/>
      </w:hyperlink>
      <w:r w:rsidRPr="00485071">
        <w:rPr>
          <w:color w:val="000000"/>
        </w:rPr>
        <w:t xml:space="preserve"> — развили искусство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hyperlink r:id="rId12" w:history="1">
        <w:r w:rsidRPr="00485071">
          <w:rPr>
            <w:rStyle w:val="a4"/>
            <w:color w:val="000000"/>
            <w:u w:val="none"/>
          </w:rPr>
          <w:t>Римский</w:t>
        </w:r>
      </w:hyperlink>
      <w:r w:rsidRPr="00485071">
        <w:rPr>
          <w:color w:val="000000"/>
        </w:rPr>
        <w:t xml:space="preserve"> — развили право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0" w:afterAutospacing="0"/>
        <w:ind w:left="1420"/>
        <w:textAlignment w:val="baseline"/>
        <w:rPr>
          <w:color w:val="000000"/>
        </w:rPr>
      </w:pPr>
      <w:r w:rsidRPr="00485071">
        <w:rPr>
          <w:color w:val="000000"/>
        </w:rPr>
        <w:t>Аравийский или «ново-семитический»</w:t>
      </w:r>
    </w:p>
    <w:p w:rsidR="00485071" w:rsidRPr="00485071" w:rsidRDefault="00485071" w:rsidP="00485071">
      <w:pPr>
        <w:pStyle w:val="a6"/>
        <w:numPr>
          <w:ilvl w:val="0"/>
          <w:numId w:val="1"/>
        </w:numPr>
        <w:shd w:val="clear" w:color="auto" w:fill="FFFFFF"/>
        <w:spacing w:before="0" w:beforeAutospacing="0" w:after="20" w:afterAutospacing="0"/>
        <w:ind w:left="1420"/>
        <w:textAlignment w:val="baseline"/>
        <w:rPr>
          <w:color w:val="000000"/>
        </w:rPr>
      </w:pPr>
      <w:proofErr w:type="gramStart"/>
      <w:r w:rsidRPr="00485071">
        <w:rPr>
          <w:color w:val="000000"/>
        </w:rPr>
        <w:t>Романо-германский</w:t>
      </w:r>
      <w:proofErr w:type="gramEnd"/>
      <w:r w:rsidRPr="00485071">
        <w:rPr>
          <w:color w:val="000000"/>
        </w:rPr>
        <w:t xml:space="preserve"> или европейский — развили естествознание.</w:t>
      </w:r>
    </w:p>
    <w:p w:rsidR="00485071" w:rsidRPr="00485071" w:rsidRDefault="00485071" w:rsidP="00485071">
      <w:pPr>
        <w:pStyle w:val="a6"/>
        <w:shd w:val="clear" w:color="auto" w:fill="FFFFFF"/>
        <w:spacing w:before="240" w:beforeAutospacing="0" w:after="220" w:afterAutospacing="0"/>
      </w:pPr>
      <w:r w:rsidRPr="00485071">
        <w:rPr>
          <w:color w:val="202122"/>
        </w:rPr>
        <w:t xml:space="preserve">Данилевский сформировал 5 законов исторического развития, вытекающих из идей </w:t>
      </w:r>
      <w:proofErr w:type="spellStart"/>
      <w:r w:rsidRPr="00485071">
        <w:rPr>
          <w:color w:val="202122"/>
        </w:rPr>
        <w:t>цикли</w:t>
      </w:r>
      <w:r w:rsidRPr="00485071">
        <w:rPr>
          <w:color w:val="202122"/>
        </w:rPr>
        <w:t>з</w:t>
      </w:r>
      <w:r w:rsidRPr="00485071">
        <w:rPr>
          <w:color w:val="202122"/>
        </w:rPr>
        <w:t>ма</w:t>
      </w:r>
      <w:proofErr w:type="spellEnd"/>
      <w:r w:rsidRPr="00485071">
        <w:rPr>
          <w:color w:val="202122"/>
        </w:rPr>
        <w:t>:</w:t>
      </w:r>
    </w:p>
    <w:p w:rsidR="00485071" w:rsidRPr="00485071" w:rsidRDefault="00485071" w:rsidP="00485071">
      <w:pPr>
        <w:pStyle w:val="a6"/>
        <w:numPr>
          <w:ilvl w:val="0"/>
          <w:numId w:val="2"/>
        </w:numPr>
        <w:shd w:val="clear" w:color="auto" w:fill="FFFFFF"/>
        <w:spacing w:before="220" w:beforeAutospacing="0" w:after="0" w:afterAutospacing="0"/>
        <w:textAlignment w:val="baseline"/>
        <w:rPr>
          <w:color w:val="646464"/>
        </w:rPr>
      </w:pPr>
      <w:r w:rsidRPr="00485071">
        <w:rPr>
          <w:color w:val="202122"/>
        </w:rPr>
        <w:t>1) всякое племя характеризуется отдельным языком, или группой родственных яз</w:t>
      </w:r>
      <w:r w:rsidRPr="00485071">
        <w:rPr>
          <w:color w:val="202122"/>
        </w:rPr>
        <w:t>ы</w:t>
      </w:r>
      <w:r w:rsidRPr="00485071">
        <w:rPr>
          <w:color w:val="202122"/>
        </w:rPr>
        <w:t>ков, составляет самобытный культурно-исторический тип;</w:t>
      </w:r>
    </w:p>
    <w:p w:rsidR="00485071" w:rsidRPr="00485071" w:rsidRDefault="00485071" w:rsidP="00485071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646464"/>
        </w:rPr>
      </w:pPr>
      <w:r w:rsidRPr="00485071">
        <w:rPr>
          <w:color w:val="202122"/>
        </w:rPr>
        <w:t>2) чтобы свойственная этому культурно-историческому типу цивилизация могла з</w:t>
      </w:r>
      <w:r w:rsidRPr="00485071">
        <w:rPr>
          <w:color w:val="202122"/>
        </w:rPr>
        <w:t>а</w:t>
      </w:r>
      <w:r w:rsidRPr="00485071">
        <w:rPr>
          <w:color w:val="202122"/>
        </w:rPr>
        <w:t>родиться и развиваться, необходимо, чтобы принадлежащие к нему народы пользов</w:t>
      </w:r>
      <w:r w:rsidRPr="00485071">
        <w:rPr>
          <w:color w:val="202122"/>
        </w:rPr>
        <w:t>а</w:t>
      </w:r>
      <w:r w:rsidRPr="00485071">
        <w:rPr>
          <w:color w:val="202122"/>
        </w:rPr>
        <w:t>лись независимостью;</w:t>
      </w:r>
    </w:p>
    <w:p w:rsidR="00485071" w:rsidRPr="00485071" w:rsidRDefault="00485071" w:rsidP="00485071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646464"/>
        </w:rPr>
      </w:pPr>
      <w:r w:rsidRPr="00485071">
        <w:rPr>
          <w:color w:val="202122"/>
        </w:rPr>
        <w:t>3) начала цивилизации одного культурно-исторического типа не передаются народам, относящимся к другому типу. Каждый тип вырабатывает свою цивилизацию только для себя, при большем или меньшем участии других цивилизаций;</w:t>
      </w:r>
    </w:p>
    <w:p w:rsidR="00485071" w:rsidRPr="00485071" w:rsidRDefault="00485071" w:rsidP="00485071">
      <w:pPr>
        <w:pStyle w:val="a6"/>
        <w:numPr>
          <w:ilvl w:val="0"/>
          <w:numId w:val="2"/>
        </w:numPr>
        <w:shd w:val="clear" w:color="auto" w:fill="FFFFFF"/>
        <w:spacing w:before="0" w:beforeAutospacing="0" w:after="0" w:afterAutospacing="0"/>
        <w:textAlignment w:val="baseline"/>
        <w:rPr>
          <w:color w:val="646464"/>
        </w:rPr>
      </w:pPr>
      <w:r w:rsidRPr="00485071">
        <w:rPr>
          <w:color w:val="202122"/>
        </w:rPr>
        <w:t>4) цивилизация, свойственная каждому культурно-историческому типу, только тогда достигает расцвета, полноты и богатства, когда разнообразны этнографические эл</w:t>
      </w:r>
      <w:r w:rsidRPr="00485071">
        <w:rPr>
          <w:color w:val="202122"/>
        </w:rPr>
        <w:t>е</w:t>
      </w:r>
      <w:r w:rsidRPr="00485071">
        <w:rPr>
          <w:color w:val="202122"/>
        </w:rPr>
        <w:t>менты, ее составляющие;</w:t>
      </w:r>
    </w:p>
    <w:p w:rsidR="00485071" w:rsidRPr="00485071" w:rsidRDefault="00485071" w:rsidP="00485071">
      <w:pPr>
        <w:pStyle w:val="a6"/>
        <w:numPr>
          <w:ilvl w:val="0"/>
          <w:numId w:val="2"/>
        </w:numPr>
        <w:shd w:val="clear" w:color="auto" w:fill="FFFFFF"/>
        <w:spacing w:before="0" w:beforeAutospacing="0" w:after="220" w:afterAutospacing="0"/>
        <w:textAlignment w:val="baseline"/>
        <w:rPr>
          <w:color w:val="646464"/>
        </w:rPr>
      </w:pPr>
      <w:r w:rsidRPr="00485071">
        <w:rPr>
          <w:color w:val="202122"/>
        </w:rPr>
        <w:t xml:space="preserve">5) ход развития культурно-исторических типов напоминает рост растений, цветение и плодоношение которых относительно коротко в сравнении </w:t>
      </w:r>
      <w:proofErr w:type="gramStart"/>
      <w:r w:rsidRPr="00485071">
        <w:rPr>
          <w:color w:val="202122"/>
        </w:rPr>
        <w:t>с</w:t>
      </w:r>
      <w:proofErr w:type="gramEnd"/>
      <w:r w:rsidRPr="00485071">
        <w:rPr>
          <w:color w:val="202122"/>
        </w:rPr>
        <w:t xml:space="preserve"> временем созревания и истощает их силу раз и навсегда.</w:t>
      </w:r>
    </w:p>
    <w:p w:rsidR="00485071" w:rsidRPr="00485071" w:rsidRDefault="00485071" w:rsidP="00485071">
      <w:pPr>
        <w:pStyle w:val="a6"/>
        <w:shd w:val="clear" w:color="auto" w:fill="FFFFFF"/>
        <w:spacing w:before="120" w:beforeAutospacing="0" w:after="0" w:afterAutospacing="0"/>
      </w:pPr>
      <w:r w:rsidRPr="00485071">
        <w:t> </w:t>
      </w:r>
    </w:p>
    <w:p w:rsidR="00485071" w:rsidRPr="00485071" w:rsidRDefault="00485071" w:rsidP="00485071">
      <w:pPr>
        <w:pStyle w:val="a6"/>
        <w:shd w:val="clear" w:color="auto" w:fill="FFFFFF"/>
        <w:spacing w:before="0" w:beforeAutospacing="0" w:after="0" w:afterAutospacing="0"/>
        <w:ind w:firstLine="720"/>
      </w:pPr>
      <w:r w:rsidRPr="00485071">
        <w:rPr>
          <w:b/>
          <w:bCs/>
          <w:color w:val="202122"/>
        </w:rPr>
        <w:t xml:space="preserve">1) </w:t>
      </w:r>
      <w:r w:rsidRPr="00485071">
        <w:rPr>
          <w:color w:val="202122"/>
        </w:rPr>
        <w:t>Теория культурно-исторических типов Н.Я. Данилевского, представленная им в книге “Россия и Европа” (1871), была принята русской публикой весьма неоднозначно. Сл</w:t>
      </w:r>
      <w:r w:rsidRPr="00485071">
        <w:rPr>
          <w:color w:val="202122"/>
        </w:rPr>
        <w:t>а</w:t>
      </w:r>
      <w:r w:rsidRPr="00485071">
        <w:rPr>
          <w:color w:val="202122"/>
        </w:rPr>
        <w:t xml:space="preserve">вянофилы встретили ее с восторгом, западники - в лучшем случае холодно, а то и прямо враждебно. Среди самых убежденных ее противников был философ и публицист </w:t>
      </w:r>
      <w:r w:rsidRPr="00485071">
        <w:rPr>
          <w:b/>
          <w:bCs/>
          <w:color w:val="202122"/>
        </w:rPr>
        <w:t>В.С. С</w:t>
      </w:r>
      <w:r w:rsidRPr="00485071">
        <w:rPr>
          <w:b/>
          <w:bCs/>
          <w:color w:val="202122"/>
        </w:rPr>
        <w:t>о</w:t>
      </w:r>
      <w:r w:rsidRPr="00485071">
        <w:rPr>
          <w:b/>
          <w:bCs/>
          <w:color w:val="202122"/>
        </w:rPr>
        <w:t>ловьев</w:t>
      </w:r>
      <w:r w:rsidRPr="00485071">
        <w:rPr>
          <w:color w:val="202122"/>
        </w:rPr>
        <w:t>. Он никак не мог принять идеи Данилевского, согласно которому высшей реальн</w:t>
      </w:r>
      <w:r w:rsidRPr="00485071">
        <w:rPr>
          <w:color w:val="202122"/>
        </w:rPr>
        <w:t>о</w:t>
      </w:r>
      <w:r w:rsidRPr="00485071">
        <w:rPr>
          <w:color w:val="202122"/>
        </w:rPr>
        <w:t>стью в истории обладают культурно-исторические типы, а человечество есть лишь отвлече</w:t>
      </w:r>
      <w:r w:rsidRPr="00485071">
        <w:rPr>
          <w:color w:val="202122"/>
        </w:rPr>
        <w:t>н</w:t>
      </w:r>
      <w:r w:rsidRPr="00485071">
        <w:rPr>
          <w:color w:val="202122"/>
        </w:rPr>
        <w:t>ное понятие.</w:t>
      </w:r>
      <w:r w:rsidRPr="00485071">
        <w:rPr>
          <w:color w:val="202122"/>
        </w:rPr>
        <w:br/>
      </w:r>
      <w:r w:rsidRPr="00485071">
        <w:rPr>
          <w:rStyle w:val="apple-tab-span"/>
          <w:color w:val="202122"/>
        </w:rPr>
        <w:tab/>
      </w:r>
      <w:r w:rsidRPr="00485071">
        <w:rPr>
          <w:color w:val="202122"/>
        </w:rPr>
        <w:t>Возражая Данилевскому, Соловьев указывал, что сами исторические факты св</w:t>
      </w:r>
      <w:r w:rsidRPr="00485071">
        <w:rPr>
          <w:color w:val="202122"/>
        </w:rPr>
        <w:t>и</w:t>
      </w:r>
      <w:r w:rsidRPr="00485071">
        <w:rPr>
          <w:color w:val="202122"/>
        </w:rPr>
        <w:t>детельствуют против теории обособленных культурно-исторических типов, не способных передавать друг другу свои «образовательные начала». Так, христианство, порожденное е</w:t>
      </w:r>
      <w:r w:rsidRPr="00485071">
        <w:rPr>
          <w:color w:val="202122"/>
        </w:rPr>
        <w:t>в</w:t>
      </w:r>
      <w:r w:rsidRPr="00485071">
        <w:rPr>
          <w:color w:val="202122"/>
        </w:rPr>
        <w:lastRenderedPageBreak/>
        <w:t>рейским типом, было усвоено множеством других народов, легло в основу романо-германского типа и должно стать одной из основ нарождающегося славянского. Как это можно объяснить, исходя из теории Данилевского? Напротив, утверждал Соловьев, в ист</w:t>
      </w:r>
      <w:r w:rsidRPr="00485071">
        <w:rPr>
          <w:color w:val="202122"/>
        </w:rPr>
        <w:t>о</w:t>
      </w:r>
      <w:r w:rsidRPr="00485071">
        <w:rPr>
          <w:color w:val="202122"/>
        </w:rPr>
        <w:t>рии мы видим не простую смену культурно-исторических типов, а постепенное их собир</w:t>
      </w:r>
      <w:r w:rsidRPr="00485071">
        <w:rPr>
          <w:color w:val="202122"/>
        </w:rPr>
        <w:t>а</w:t>
      </w:r>
      <w:r w:rsidRPr="00485071">
        <w:rPr>
          <w:color w:val="202122"/>
        </w:rPr>
        <w:t xml:space="preserve">ние, объединение в рамках становящейся всечеловеческой культуры. Этапами на пути этого объединения были великие империи древности: Персия, включившая в свой состав </w:t>
      </w:r>
      <w:proofErr w:type="spellStart"/>
      <w:r w:rsidRPr="00485071">
        <w:rPr>
          <w:color w:val="202122"/>
        </w:rPr>
        <w:t>Вавил</w:t>
      </w:r>
      <w:r w:rsidRPr="00485071">
        <w:rPr>
          <w:color w:val="202122"/>
        </w:rPr>
        <w:t>о</w:t>
      </w:r>
      <w:r w:rsidRPr="00485071">
        <w:rPr>
          <w:color w:val="202122"/>
        </w:rPr>
        <w:t>нию</w:t>
      </w:r>
      <w:proofErr w:type="spellEnd"/>
      <w:r w:rsidRPr="00485071">
        <w:rPr>
          <w:color w:val="202122"/>
        </w:rPr>
        <w:t>, Израиль и Египет; империя Александра Македонского, объединившая все владения Персии и Грецию; наконец, Римская империя, присоединившая к этому культурному ареалу огромные области Западной Европы. Наиболее же полное выражение эта тенденция обрела в Новое время в виде колониальной экспансии европейских стран, распространивших свою культуру почти на весь мир.</w:t>
      </w:r>
    </w:p>
    <w:p w:rsidR="00485071" w:rsidRPr="00485071" w:rsidRDefault="00485071" w:rsidP="00485071">
      <w:pPr>
        <w:pStyle w:val="a6"/>
        <w:spacing w:before="0" w:beforeAutospacing="0" w:after="0" w:afterAutospacing="0"/>
        <w:ind w:firstLine="720"/>
      </w:pPr>
      <w:r w:rsidRPr="00485071">
        <w:rPr>
          <w:color w:val="000000"/>
        </w:rPr>
        <w:t>Помимо исторических фактов Соловьев противопоставлял теории Данилевского свою идею человечества как единого организма, утверждая, что оно относится к отдельным нар</w:t>
      </w:r>
      <w:r w:rsidRPr="00485071">
        <w:rPr>
          <w:color w:val="000000"/>
        </w:rPr>
        <w:t>о</w:t>
      </w:r>
      <w:r w:rsidRPr="00485071">
        <w:rPr>
          <w:color w:val="000000"/>
        </w:rPr>
        <w:t>дам не как род к видам (по Данилевскому), а как целое к частям. Эта идея, писал он, н</w:t>
      </w:r>
      <w:r w:rsidRPr="00485071">
        <w:rPr>
          <w:color w:val="000000"/>
        </w:rPr>
        <w:t>а</w:t>
      </w:r>
      <w:r w:rsidRPr="00485071">
        <w:rPr>
          <w:color w:val="000000"/>
        </w:rPr>
        <w:t>столько глубоко укоренилась в человеческом духе, что и сам Данилевский, вопреки собс</w:t>
      </w:r>
      <w:r w:rsidRPr="00485071">
        <w:rPr>
          <w:color w:val="000000"/>
        </w:rPr>
        <w:t>т</w:t>
      </w:r>
      <w:r w:rsidRPr="00485071">
        <w:rPr>
          <w:color w:val="000000"/>
        </w:rPr>
        <w:t>венной теории, в одном месте говорит о культурно-исторических типах как о живых органах человечества.</w:t>
      </w:r>
    </w:p>
    <w:p w:rsidR="00485071" w:rsidRPr="00485071" w:rsidRDefault="00485071" w:rsidP="00485071">
      <w:pPr>
        <w:spacing w:after="240"/>
      </w:pPr>
    </w:p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b/>
          <w:bCs/>
          <w:color w:val="202122"/>
        </w:rPr>
        <w:t xml:space="preserve">Николай Бердяев (1874-1948) </w:t>
      </w:r>
      <w:r w:rsidRPr="00485071">
        <w:rPr>
          <w:color w:val="202122"/>
        </w:rPr>
        <w:t>изложил свои взгляды на культуру в целом и на сп</w:t>
      </w:r>
      <w:r w:rsidRPr="00485071">
        <w:rPr>
          <w:color w:val="202122"/>
        </w:rPr>
        <w:t>е</w:t>
      </w:r>
      <w:r w:rsidRPr="00485071">
        <w:rPr>
          <w:color w:val="202122"/>
        </w:rPr>
        <w:t>цифику русской культуры в работах «Самопознание», «Судьба России», «Смысл истории», «Кризис искусства», «Философия свободного духа» и др. Бердяев ставит свободную творч</w:t>
      </w:r>
      <w:r w:rsidRPr="00485071">
        <w:rPr>
          <w:color w:val="202122"/>
        </w:rPr>
        <w:t>е</w:t>
      </w:r>
      <w:r w:rsidRPr="00485071">
        <w:rPr>
          <w:color w:val="202122"/>
        </w:rPr>
        <w:t>скую личность выше культуры. Этим он противостоит Шпенглеру, который утверждает, что специфическая культура формирует человека, соответствующего ей. Бердяев считает, что культура ограничивает творческий порыв духа. Культурная форма - это «остывшая свобода» духа.</w:t>
      </w:r>
      <w:r w:rsidRPr="00485071">
        <w:rPr>
          <w:color w:val="202122"/>
        </w:rPr>
        <w:br/>
      </w:r>
      <w:r w:rsidRPr="00485071">
        <w:rPr>
          <w:rStyle w:val="apple-tab-span"/>
          <w:color w:val="202122"/>
        </w:rPr>
        <w:tab/>
      </w:r>
      <w:r w:rsidRPr="00485071">
        <w:rPr>
          <w:color w:val="202122"/>
        </w:rPr>
        <w:t>Абсолютной для религиозного философа Бердяева является культовая, сакральная основа культуры. Одним из первых он поставил наиболее существенные для современной культурологической мысли проблемы: соотношение между капитализмом и социализмом как формами сознания; нацией и культурой; общечеловеческим и национальным в культуре; войной и культурой и т.д.</w:t>
      </w:r>
      <w:r w:rsidRPr="00485071">
        <w:rPr>
          <w:color w:val="202122"/>
        </w:rPr>
        <w:br/>
      </w:r>
      <w:r w:rsidRPr="00485071">
        <w:rPr>
          <w:rStyle w:val="apple-tab-span"/>
          <w:color w:val="202122"/>
        </w:rPr>
        <w:tab/>
      </w:r>
      <w:r w:rsidRPr="00485071">
        <w:rPr>
          <w:color w:val="000000"/>
        </w:rPr>
        <w:t>Можно сказать, что идеи Бердяева в большей степени не совпадают с теорией Д</w:t>
      </w:r>
      <w:r w:rsidRPr="00485071">
        <w:rPr>
          <w:color w:val="000000"/>
        </w:rPr>
        <w:t>а</w:t>
      </w:r>
      <w:r w:rsidRPr="00485071">
        <w:rPr>
          <w:color w:val="000000"/>
        </w:rPr>
        <w:t xml:space="preserve">нилевского, у которого </w:t>
      </w:r>
      <w:r w:rsidRPr="00485071">
        <w:rPr>
          <w:color w:val="202122"/>
        </w:rPr>
        <w:t xml:space="preserve">она сводится к обособленным культурно-историческим типам, не </w:t>
      </w:r>
      <w:proofErr w:type="gramStart"/>
      <w:r w:rsidRPr="00485071">
        <w:rPr>
          <w:color w:val="202122"/>
        </w:rPr>
        <w:t>способных</w:t>
      </w:r>
      <w:proofErr w:type="gramEnd"/>
      <w:r w:rsidRPr="00485071">
        <w:rPr>
          <w:color w:val="202122"/>
        </w:rPr>
        <w:t xml:space="preserve"> передавать друг другу свои «образовательные начала», а не к превосходству творческой личности над культурой. Однако при этом Н. Бердяев, говорит о сложности и противоречивости русской души, объясняя это следующим. «В России сталкиваются и пр</w:t>
      </w:r>
      <w:r w:rsidRPr="00485071">
        <w:rPr>
          <w:color w:val="202122"/>
        </w:rPr>
        <w:t>и</w:t>
      </w:r>
      <w:r w:rsidRPr="00485071">
        <w:rPr>
          <w:color w:val="202122"/>
        </w:rPr>
        <w:t xml:space="preserve">ходят во взаимодействие два потока мировой истории — Восток и Запад. Русский народ есть не чисто европейский и не чисто азиатский народ. Россия есть целая часть света, огромный </w:t>
      </w:r>
      <w:proofErr w:type="spellStart"/>
      <w:r w:rsidRPr="00485071">
        <w:rPr>
          <w:color w:val="202122"/>
        </w:rPr>
        <w:t>Востоко-Запад</w:t>
      </w:r>
      <w:proofErr w:type="spellEnd"/>
      <w:r w:rsidRPr="00485071">
        <w:rPr>
          <w:color w:val="202122"/>
        </w:rPr>
        <w:t>, она соединяет два мира».</w:t>
      </w:r>
    </w:p>
    <w:p w:rsidR="00485071" w:rsidRPr="00485071" w:rsidRDefault="00485071" w:rsidP="00485071"/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color w:val="242F33"/>
          <w:shd w:val="clear" w:color="auto" w:fill="FFFFFF"/>
        </w:rPr>
        <w:t xml:space="preserve">Что касается взглядов </w:t>
      </w:r>
      <w:r w:rsidRPr="00485071">
        <w:rPr>
          <w:b/>
          <w:bCs/>
          <w:color w:val="242F33"/>
          <w:shd w:val="clear" w:color="auto" w:fill="FFFFFF"/>
        </w:rPr>
        <w:t>Ильина</w:t>
      </w:r>
      <w:r w:rsidRPr="00485071">
        <w:rPr>
          <w:color w:val="242F33"/>
          <w:shd w:val="clear" w:color="auto" w:fill="FFFFFF"/>
        </w:rPr>
        <w:t xml:space="preserve"> на концепции культурно-исторических типов Н.Я. Д</w:t>
      </w:r>
      <w:r w:rsidRPr="00485071">
        <w:rPr>
          <w:color w:val="242F33"/>
          <w:shd w:val="clear" w:color="auto" w:fill="FFFFFF"/>
        </w:rPr>
        <w:t>а</w:t>
      </w:r>
      <w:r w:rsidRPr="00485071">
        <w:rPr>
          <w:color w:val="242F33"/>
          <w:shd w:val="clear" w:color="auto" w:fill="FFFFFF"/>
        </w:rPr>
        <w:t>нилевского, во-первых, он свидетельствует о безнравственности Соловьёва — главного “противника” теорий Данилевского, выраженной в клевете на отечественную науку и клев</w:t>
      </w:r>
      <w:r w:rsidRPr="00485071">
        <w:rPr>
          <w:color w:val="242F33"/>
          <w:shd w:val="clear" w:color="auto" w:fill="FFFFFF"/>
        </w:rPr>
        <w:t>е</w:t>
      </w:r>
      <w:r w:rsidRPr="00485071">
        <w:rPr>
          <w:color w:val="242F33"/>
          <w:shd w:val="clear" w:color="auto" w:fill="FFFFFF"/>
        </w:rPr>
        <w:t xml:space="preserve">те на самого Данилевского. Ильин утверждает об </w:t>
      </w:r>
      <w:proofErr w:type="spellStart"/>
      <w:r w:rsidRPr="00485071">
        <w:rPr>
          <w:color w:val="242F33"/>
          <w:shd w:val="clear" w:color="auto" w:fill="FFFFFF"/>
        </w:rPr>
        <w:t>антинациональном</w:t>
      </w:r>
      <w:proofErr w:type="spellEnd"/>
      <w:r w:rsidRPr="00485071">
        <w:rPr>
          <w:color w:val="242F33"/>
          <w:shd w:val="clear" w:color="auto" w:fill="FFFFFF"/>
        </w:rPr>
        <w:t xml:space="preserve"> характере так называ</w:t>
      </w:r>
      <w:r w:rsidRPr="00485071">
        <w:rPr>
          <w:color w:val="242F33"/>
          <w:shd w:val="clear" w:color="auto" w:fill="FFFFFF"/>
        </w:rPr>
        <w:t>е</w:t>
      </w:r>
      <w:r w:rsidRPr="00485071">
        <w:rPr>
          <w:color w:val="242F33"/>
          <w:shd w:val="clear" w:color="auto" w:fill="FFFFFF"/>
        </w:rPr>
        <w:t>мой религиозной философии, представленной Соловьёвым, Трубецкими, Франком и мног</w:t>
      </w:r>
      <w:r w:rsidRPr="00485071">
        <w:rPr>
          <w:color w:val="242F33"/>
          <w:shd w:val="clear" w:color="auto" w:fill="FFFFFF"/>
        </w:rPr>
        <w:t>и</w:t>
      </w:r>
      <w:r w:rsidRPr="00485071">
        <w:rPr>
          <w:color w:val="242F33"/>
          <w:shd w:val="clear" w:color="auto" w:fill="FFFFFF"/>
        </w:rPr>
        <w:t>ми другими мыслителями, чьи теории противоречили трудам Данилевского. Мне предста</w:t>
      </w:r>
      <w:r w:rsidRPr="00485071">
        <w:rPr>
          <w:color w:val="242F33"/>
          <w:shd w:val="clear" w:color="auto" w:fill="FFFFFF"/>
        </w:rPr>
        <w:t>в</w:t>
      </w:r>
      <w:r w:rsidRPr="00485071">
        <w:rPr>
          <w:color w:val="242F33"/>
          <w:shd w:val="clear" w:color="auto" w:fill="FFFFFF"/>
        </w:rPr>
        <w:t>ляется, что на такие заявления Ильин никакого права не имеет, если, конечно, он считает своё сочинение сугубо философским, а не эмоциональным манифестом. Однако из этого можно сделать вывод, что Ильин является последователем концепции культурно-исторических типов  Данилевского.</w:t>
      </w:r>
    </w:p>
    <w:p w:rsidR="00485071" w:rsidRPr="00485071" w:rsidRDefault="00485071" w:rsidP="00485071">
      <w:pPr>
        <w:pStyle w:val="a6"/>
        <w:spacing w:before="240" w:beforeAutospacing="0" w:after="220" w:afterAutospacing="0"/>
      </w:pPr>
      <w:r w:rsidRPr="00485071">
        <w:rPr>
          <w:rStyle w:val="apple-tab-span"/>
          <w:color w:val="242F33"/>
          <w:shd w:val="clear" w:color="auto" w:fill="FFFFFF"/>
        </w:rPr>
        <w:lastRenderedPageBreak/>
        <w:tab/>
      </w:r>
      <w:r w:rsidRPr="00485071">
        <w:rPr>
          <w:color w:val="242F33"/>
          <w:shd w:val="clear" w:color="auto" w:fill="FFFFFF"/>
        </w:rPr>
        <w:t xml:space="preserve">Лично мы, изучая материал для данного доклада, сошлись на том, что нам гораздо ближе остальных позиция Соловьева мы не согласны с </w:t>
      </w:r>
      <w:r w:rsidRPr="00485071">
        <w:rPr>
          <w:color w:val="202122"/>
        </w:rPr>
        <w:t>теорией обособленных культурно-исторических типов, не способных передавать друг другу свои «образовательные начала».</w:t>
      </w:r>
    </w:p>
    <w:p w:rsidR="00485071" w:rsidRPr="00485071" w:rsidRDefault="00485071" w:rsidP="00485071"/>
    <w:p w:rsidR="00485071" w:rsidRPr="00485071" w:rsidRDefault="00485071" w:rsidP="00485071">
      <w:pPr>
        <w:pStyle w:val="a6"/>
        <w:spacing w:before="240" w:beforeAutospacing="0" w:after="220" w:afterAutospacing="0"/>
      </w:pPr>
      <w:r w:rsidRPr="00485071">
        <w:rPr>
          <w:b/>
          <w:bCs/>
          <w:color w:val="202122"/>
        </w:rPr>
        <w:t>2)</w:t>
      </w:r>
      <w:r w:rsidRPr="00485071">
        <w:rPr>
          <w:color w:val="202122"/>
        </w:rPr>
        <w:t xml:space="preserve"> </w:t>
      </w:r>
      <w:r w:rsidRPr="00485071">
        <w:rPr>
          <w:b/>
          <w:bCs/>
          <w:color w:val="202122"/>
          <w:shd w:val="clear" w:color="auto" w:fill="FCE5CD"/>
        </w:rPr>
        <w:t>Н.А. Бердяев кратко сформулировал смысл «русской идеи» фразой «все ответстве</w:t>
      </w:r>
      <w:r w:rsidRPr="00485071">
        <w:rPr>
          <w:b/>
          <w:bCs/>
          <w:color w:val="202122"/>
          <w:shd w:val="clear" w:color="auto" w:fill="FCE5CD"/>
        </w:rPr>
        <w:t>н</w:t>
      </w:r>
      <w:r w:rsidRPr="00485071">
        <w:rPr>
          <w:b/>
          <w:bCs/>
          <w:color w:val="202122"/>
          <w:shd w:val="clear" w:color="auto" w:fill="FCE5CD"/>
        </w:rPr>
        <w:t>ны за всех»12. Кто еще из известных Вам мыслителей считал, что индивидуум ответс</w:t>
      </w:r>
      <w:r w:rsidRPr="00485071">
        <w:rPr>
          <w:b/>
          <w:bCs/>
          <w:color w:val="202122"/>
          <w:shd w:val="clear" w:color="auto" w:fill="FCE5CD"/>
        </w:rPr>
        <w:t>т</w:t>
      </w:r>
      <w:r w:rsidRPr="00485071">
        <w:rPr>
          <w:b/>
          <w:bCs/>
          <w:color w:val="202122"/>
          <w:shd w:val="clear" w:color="auto" w:fill="FCE5CD"/>
        </w:rPr>
        <w:t>венен перед обществом и за общество? Разделяете ли Вы данную точку зрения (свой о</w:t>
      </w:r>
      <w:r w:rsidRPr="00485071">
        <w:rPr>
          <w:b/>
          <w:bCs/>
          <w:color w:val="202122"/>
          <w:shd w:val="clear" w:color="auto" w:fill="FCE5CD"/>
        </w:rPr>
        <w:t>т</w:t>
      </w:r>
      <w:r w:rsidRPr="00485071">
        <w:rPr>
          <w:b/>
          <w:bCs/>
          <w:color w:val="202122"/>
          <w:shd w:val="clear" w:color="auto" w:fill="FCE5CD"/>
        </w:rPr>
        <w:t>вет поясните)?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rFonts w:ascii="Arial" w:hAnsi="Arial" w:cs="Arial"/>
          <w:b/>
          <w:bCs/>
          <w:color w:val="2F2F2F"/>
          <w:shd w:val="clear" w:color="auto" w:fill="FAFAFA"/>
        </w:rPr>
        <w:t>Ф.М. Достоевский</w:t>
      </w:r>
      <w:r w:rsidRPr="00485071">
        <w:rPr>
          <w:rFonts w:ascii="Arial" w:hAnsi="Arial" w:cs="Arial"/>
          <w:color w:val="2F2F2F"/>
          <w:shd w:val="clear" w:color="auto" w:fill="FAFAFA"/>
        </w:rPr>
        <w:t>, поднимая проблему социальной ответственности, утве</w:t>
      </w:r>
      <w:r w:rsidRPr="00485071">
        <w:rPr>
          <w:rFonts w:ascii="Arial" w:hAnsi="Arial" w:cs="Arial"/>
          <w:color w:val="2F2F2F"/>
          <w:shd w:val="clear" w:color="auto" w:fill="FAFAFA"/>
        </w:rPr>
        <w:t>р</w:t>
      </w:r>
      <w:r w:rsidRPr="00485071">
        <w:rPr>
          <w:rFonts w:ascii="Arial" w:hAnsi="Arial" w:cs="Arial"/>
          <w:color w:val="2F2F2F"/>
          <w:shd w:val="clear" w:color="auto" w:fill="FAFAFA"/>
        </w:rPr>
        <w:t xml:space="preserve">ждал: «Каждый человек несет ответственность перед всеми людьми за всех людей и за все». Человек является </w:t>
      </w:r>
      <w:proofErr w:type="spellStart"/>
      <w:r w:rsidRPr="00485071">
        <w:rPr>
          <w:rFonts w:ascii="Arial" w:hAnsi="Arial" w:cs="Arial"/>
          <w:color w:val="2F2F2F"/>
          <w:shd w:val="clear" w:color="auto" w:fill="FAFAFA"/>
        </w:rPr>
        <w:t>биосоциальным</w:t>
      </w:r>
      <w:proofErr w:type="spellEnd"/>
      <w:r w:rsidRPr="00485071">
        <w:rPr>
          <w:rFonts w:ascii="Arial" w:hAnsi="Arial" w:cs="Arial"/>
          <w:color w:val="2F2F2F"/>
          <w:shd w:val="clear" w:color="auto" w:fill="FAFAFA"/>
        </w:rPr>
        <w:t xml:space="preserve"> существом, поэтому связь между ним и обществом неразрывна. Под обществом следует понимать совокупность всех спос</w:t>
      </w:r>
      <w:r w:rsidRPr="00485071">
        <w:rPr>
          <w:rFonts w:ascii="Arial" w:hAnsi="Arial" w:cs="Arial"/>
          <w:color w:val="2F2F2F"/>
          <w:shd w:val="clear" w:color="auto" w:fill="FAFAFA"/>
        </w:rPr>
        <w:t>о</w:t>
      </w:r>
      <w:r w:rsidRPr="00485071">
        <w:rPr>
          <w:rFonts w:ascii="Arial" w:hAnsi="Arial" w:cs="Arial"/>
          <w:color w:val="2F2F2F"/>
          <w:shd w:val="clear" w:color="auto" w:fill="FAFAFA"/>
        </w:rPr>
        <w:t xml:space="preserve">бов взаимодействия и форм объединения людей, в </w:t>
      </w:r>
      <w:proofErr w:type="gramStart"/>
      <w:r w:rsidRPr="00485071">
        <w:rPr>
          <w:rFonts w:ascii="Arial" w:hAnsi="Arial" w:cs="Arial"/>
          <w:color w:val="2F2F2F"/>
          <w:shd w:val="clear" w:color="auto" w:fill="FAFAFA"/>
        </w:rPr>
        <w:t>которой</w:t>
      </w:r>
      <w:proofErr w:type="gramEnd"/>
      <w:r w:rsidRPr="00485071">
        <w:rPr>
          <w:rFonts w:ascii="Arial" w:hAnsi="Arial" w:cs="Arial"/>
          <w:color w:val="2F2F2F"/>
          <w:shd w:val="clear" w:color="auto" w:fill="FAFAFA"/>
        </w:rPr>
        <w:t xml:space="preserve"> выражается их всест</w:t>
      </w:r>
      <w:r w:rsidRPr="00485071">
        <w:rPr>
          <w:rFonts w:ascii="Arial" w:hAnsi="Arial" w:cs="Arial"/>
          <w:color w:val="2F2F2F"/>
          <w:shd w:val="clear" w:color="auto" w:fill="FAFAFA"/>
        </w:rPr>
        <w:t>о</w:t>
      </w:r>
      <w:r w:rsidRPr="00485071">
        <w:rPr>
          <w:rFonts w:ascii="Arial" w:hAnsi="Arial" w:cs="Arial"/>
          <w:color w:val="2F2F2F"/>
          <w:shd w:val="clear" w:color="auto" w:fill="FAFAFA"/>
        </w:rPr>
        <w:t>ронняя зависимость друг от друга. Одной из сторон данной зависимости является взаимоответственность. Ответственность – это характер взаимоотношений между личностью, группой, обществом с точки зрения сознательного осуществления предъявляемых к ним взаимных требований. В этом Достоевский разделяет поз</w:t>
      </w:r>
      <w:r w:rsidRPr="00485071">
        <w:rPr>
          <w:rFonts w:ascii="Arial" w:hAnsi="Arial" w:cs="Arial"/>
          <w:color w:val="2F2F2F"/>
          <w:shd w:val="clear" w:color="auto" w:fill="FAFAFA"/>
        </w:rPr>
        <w:t>и</w:t>
      </w:r>
      <w:r w:rsidRPr="00485071">
        <w:rPr>
          <w:rFonts w:ascii="Arial" w:hAnsi="Arial" w:cs="Arial"/>
          <w:color w:val="2F2F2F"/>
          <w:shd w:val="clear" w:color="auto" w:fill="FAFAFA"/>
        </w:rPr>
        <w:t>цию Н.А. Бердяева</w:t>
      </w:r>
    </w:p>
    <w:p w:rsidR="00485071" w:rsidRPr="00485071" w:rsidRDefault="00485071" w:rsidP="00485071"/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rFonts w:ascii="Arial" w:hAnsi="Arial" w:cs="Arial"/>
          <w:b/>
          <w:bCs/>
          <w:color w:val="4D5156"/>
          <w:shd w:val="clear" w:color="auto" w:fill="FFFFFF"/>
        </w:rPr>
        <w:t>Жан-Жак Руссо́</w:t>
      </w:r>
      <w:r w:rsidRPr="00485071">
        <w:rPr>
          <w:rFonts w:ascii="Arial" w:hAnsi="Arial" w:cs="Arial"/>
          <w:color w:val="4D5156"/>
          <w:shd w:val="clear" w:color="auto" w:fill="FFFFFF"/>
        </w:rPr>
        <w:t xml:space="preserve"> — франко-швейцарский философ, писатель и мыслитель эпохи Просвещения. Также музыковед, композитор и ботаник. Виднейший предст</w:t>
      </w:r>
      <w:r w:rsidRPr="00485071">
        <w:rPr>
          <w:rFonts w:ascii="Arial" w:hAnsi="Arial" w:cs="Arial"/>
          <w:color w:val="4D5156"/>
          <w:shd w:val="clear" w:color="auto" w:fill="FFFFFF"/>
        </w:rPr>
        <w:t>а</w:t>
      </w:r>
      <w:r w:rsidRPr="00485071">
        <w:rPr>
          <w:rFonts w:ascii="Arial" w:hAnsi="Arial" w:cs="Arial"/>
          <w:color w:val="4D5156"/>
          <w:shd w:val="clear" w:color="auto" w:fill="FFFFFF"/>
        </w:rPr>
        <w:t>витель сентиментализма. Его называют предтечей Великой французской револ</w:t>
      </w:r>
      <w:r w:rsidRPr="00485071">
        <w:rPr>
          <w:rFonts w:ascii="Arial" w:hAnsi="Arial" w:cs="Arial"/>
          <w:color w:val="4D5156"/>
          <w:shd w:val="clear" w:color="auto" w:fill="FFFFFF"/>
        </w:rPr>
        <w:t>ю</w:t>
      </w:r>
      <w:r w:rsidRPr="00485071">
        <w:rPr>
          <w:rFonts w:ascii="Arial" w:hAnsi="Arial" w:cs="Arial"/>
          <w:color w:val="4D5156"/>
          <w:shd w:val="clear" w:color="auto" w:fill="FFFFFF"/>
        </w:rPr>
        <w:t>ции. Проповедовал «возврат к природе» и призывал к установлению полного соц</w:t>
      </w:r>
      <w:r w:rsidRPr="00485071">
        <w:rPr>
          <w:rFonts w:ascii="Arial" w:hAnsi="Arial" w:cs="Arial"/>
          <w:color w:val="4D5156"/>
          <w:shd w:val="clear" w:color="auto" w:fill="FFFFFF"/>
        </w:rPr>
        <w:t>и</w:t>
      </w:r>
      <w:r w:rsidRPr="00485071">
        <w:rPr>
          <w:rFonts w:ascii="Arial" w:hAnsi="Arial" w:cs="Arial"/>
          <w:color w:val="4D5156"/>
          <w:shd w:val="clear" w:color="auto" w:fill="FFFFFF"/>
        </w:rPr>
        <w:t>ального равенства. Одним из величайших его трудов считается трактат “Об общес</w:t>
      </w:r>
      <w:r w:rsidRPr="00485071">
        <w:rPr>
          <w:rFonts w:ascii="Arial" w:hAnsi="Arial" w:cs="Arial"/>
          <w:color w:val="4D5156"/>
          <w:shd w:val="clear" w:color="auto" w:fill="FFFFFF"/>
        </w:rPr>
        <w:t>т</w:t>
      </w:r>
      <w:r w:rsidRPr="00485071">
        <w:rPr>
          <w:rFonts w:ascii="Arial" w:hAnsi="Arial" w:cs="Arial"/>
          <w:color w:val="4D5156"/>
          <w:shd w:val="clear" w:color="auto" w:fill="FFFFFF"/>
        </w:rPr>
        <w:t xml:space="preserve">венном договоре”. </w:t>
      </w:r>
      <w:r w:rsidRPr="00485071">
        <w:rPr>
          <w:rFonts w:ascii="Arial" w:hAnsi="Arial" w:cs="Arial"/>
          <w:color w:val="333333"/>
          <w:shd w:val="clear" w:color="auto" w:fill="FFFFFF"/>
        </w:rPr>
        <w:t>Содержание самого общественного дог</w:t>
      </w:r>
      <w:r w:rsidRPr="00485071">
        <w:rPr>
          <w:rFonts w:ascii="Arial" w:hAnsi="Arial" w:cs="Arial"/>
          <w:color w:val="333333"/>
          <w:shd w:val="clear" w:color="auto" w:fill="FFFFFF"/>
        </w:rPr>
        <w:t>о</w:t>
      </w:r>
      <w:r w:rsidRPr="00485071">
        <w:rPr>
          <w:rFonts w:ascii="Arial" w:hAnsi="Arial" w:cs="Arial"/>
          <w:color w:val="333333"/>
          <w:shd w:val="clear" w:color="auto" w:fill="FFFFFF"/>
        </w:rPr>
        <w:t>вора у Руссо выражено в следующих словах: нужно «найти такую форму соединения</w:t>
      </w:r>
      <w:proofErr w:type="gramStart"/>
      <w:r w:rsidRPr="00485071">
        <w:rPr>
          <w:rFonts w:ascii="Arial" w:hAnsi="Arial" w:cs="Arial"/>
          <w:color w:val="333333"/>
          <w:shd w:val="clear" w:color="auto" w:fill="FFFFFF"/>
        </w:rPr>
        <w:t xml:space="preserve"> ,</w:t>
      </w:r>
      <w:proofErr w:type="gramEnd"/>
      <w:r w:rsidRPr="00485071">
        <w:rPr>
          <w:rFonts w:ascii="Arial" w:hAnsi="Arial" w:cs="Arial"/>
          <w:color w:val="333333"/>
          <w:shd w:val="clear" w:color="auto" w:fill="FFFFFF"/>
        </w:rPr>
        <w:t xml:space="preserve"> которая защищала бы и охраняла всею своею общею силою личность и имущество каждого своего члена и посредством которой каждый, соединяясь со всеми, повин</w:t>
      </w:r>
      <w:r w:rsidRPr="00485071">
        <w:rPr>
          <w:rFonts w:ascii="Arial" w:hAnsi="Arial" w:cs="Arial"/>
          <w:color w:val="333333"/>
          <w:shd w:val="clear" w:color="auto" w:fill="FFFFFF"/>
        </w:rPr>
        <w:t>о</w:t>
      </w:r>
      <w:r w:rsidRPr="00485071">
        <w:rPr>
          <w:rFonts w:ascii="Arial" w:hAnsi="Arial" w:cs="Arial"/>
          <w:color w:val="333333"/>
          <w:shd w:val="clear" w:color="auto" w:fill="FFFFFF"/>
        </w:rPr>
        <w:t>вался бы, однако, лишь самому себе, оставаясь столь же свободным, как и раньше». В той же самой главе основным условием общественного договора считается «</w:t>
      </w:r>
      <w:r w:rsidRPr="00485071">
        <w:rPr>
          <w:rFonts w:ascii="Arial" w:hAnsi="Arial" w:cs="Arial"/>
          <w:b/>
          <w:bCs/>
          <w:color w:val="333333"/>
          <w:shd w:val="clear" w:color="auto" w:fill="FFFFFF"/>
        </w:rPr>
        <w:t>с</w:t>
      </w:r>
      <w:r w:rsidRPr="00485071">
        <w:rPr>
          <w:rFonts w:ascii="Arial" w:hAnsi="Arial" w:cs="Arial"/>
          <w:b/>
          <w:bCs/>
          <w:color w:val="333333"/>
          <w:shd w:val="clear" w:color="auto" w:fill="FFFFFF"/>
        </w:rPr>
        <w:t>о</w:t>
      </w:r>
      <w:r w:rsidRPr="00485071">
        <w:rPr>
          <w:rFonts w:ascii="Arial" w:hAnsi="Arial" w:cs="Arial"/>
          <w:b/>
          <w:bCs/>
          <w:color w:val="333333"/>
          <w:shd w:val="clear" w:color="auto" w:fill="FFFFFF"/>
        </w:rPr>
        <w:t>вершенное отчуждение личностью всех своих прав в пользу общества</w:t>
      </w:r>
      <w:r w:rsidRPr="00485071">
        <w:rPr>
          <w:rFonts w:ascii="Arial" w:hAnsi="Arial" w:cs="Arial"/>
          <w:color w:val="333333"/>
          <w:shd w:val="clear" w:color="auto" w:fill="FFFFFF"/>
        </w:rPr>
        <w:t xml:space="preserve">». Таким </w:t>
      </w:r>
      <w:proofErr w:type="gramStart"/>
      <w:r w:rsidRPr="00485071">
        <w:rPr>
          <w:rFonts w:ascii="Arial" w:hAnsi="Arial" w:cs="Arial"/>
          <w:color w:val="333333"/>
          <w:shd w:val="clear" w:color="auto" w:fill="FFFFFF"/>
        </w:rPr>
        <w:t>образом</w:t>
      </w:r>
      <w:proofErr w:type="gramEnd"/>
      <w:r w:rsidRPr="00485071">
        <w:rPr>
          <w:rFonts w:ascii="Arial" w:hAnsi="Arial" w:cs="Arial"/>
          <w:color w:val="333333"/>
          <w:shd w:val="clear" w:color="auto" w:fill="FFFFFF"/>
        </w:rPr>
        <w:t xml:space="preserve"> у Руссо части</w:t>
      </w:r>
      <w:r w:rsidRPr="00485071">
        <w:rPr>
          <w:rFonts w:ascii="Arial" w:hAnsi="Arial" w:cs="Arial"/>
          <w:color w:val="333333"/>
          <w:shd w:val="clear" w:color="auto" w:fill="FFFFFF"/>
        </w:rPr>
        <w:t>ч</w:t>
      </w:r>
      <w:r w:rsidRPr="00485071">
        <w:rPr>
          <w:rFonts w:ascii="Arial" w:hAnsi="Arial" w:cs="Arial"/>
          <w:color w:val="333333"/>
          <w:shd w:val="clear" w:color="auto" w:fill="FFFFFF"/>
        </w:rPr>
        <w:t>но прослеживается концепция ответственности индивида перед обществом и за о</w:t>
      </w:r>
      <w:r w:rsidRPr="00485071">
        <w:rPr>
          <w:rFonts w:ascii="Arial" w:hAnsi="Arial" w:cs="Arial"/>
          <w:color w:val="333333"/>
          <w:shd w:val="clear" w:color="auto" w:fill="FFFFFF"/>
        </w:rPr>
        <w:t>б</w:t>
      </w:r>
      <w:r w:rsidRPr="00485071">
        <w:rPr>
          <w:rFonts w:ascii="Arial" w:hAnsi="Arial" w:cs="Arial"/>
          <w:color w:val="333333"/>
          <w:shd w:val="clear" w:color="auto" w:fill="FFFFFF"/>
        </w:rPr>
        <w:t>щество.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rFonts w:ascii="Arial" w:hAnsi="Arial" w:cs="Arial"/>
          <w:color w:val="333333"/>
          <w:shd w:val="clear" w:color="auto" w:fill="FFFFFF"/>
        </w:rPr>
        <w:t>Лично мы разделяем позицию Н. А. Бердяева, Ф.М. Достоевского и Жан Жака Руссо, считая, что ответственность и вытекающая из неё добросовестность человек — основа общественного порядка, без которой не может существовать ни одно ц</w:t>
      </w:r>
      <w:r w:rsidRPr="00485071">
        <w:rPr>
          <w:rFonts w:ascii="Arial" w:hAnsi="Arial" w:cs="Arial"/>
          <w:color w:val="333333"/>
          <w:shd w:val="clear" w:color="auto" w:fill="FFFFFF"/>
        </w:rPr>
        <w:t>и</w:t>
      </w:r>
      <w:r w:rsidRPr="00485071">
        <w:rPr>
          <w:rFonts w:ascii="Arial" w:hAnsi="Arial" w:cs="Arial"/>
          <w:color w:val="333333"/>
          <w:shd w:val="clear" w:color="auto" w:fill="FFFFFF"/>
        </w:rPr>
        <w:t>вилизованное общество. Снятие человеком с себя ответственности за свои поступки перед другими и его равнодушие к аморальным поступкам других приводит к дегр</w:t>
      </w:r>
      <w:r w:rsidRPr="00485071">
        <w:rPr>
          <w:rFonts w:ascii="Arial" w:hAnsi="Arial" w:cs="Arial"/>
          <w:color w:val="333333"/>
          <w:shd w:val="clear" w:color="auto" w:fill="FFFFFF"/>
        </w:rPr>
        <w:t>а</w:t>
      </w:r>
      <w:r w:rsidRPr="00485071">
        <w:rPr>
          <w:rFonts w:ascii="Arial" w:hAnsi="Arial" w:cs="Arial"/>
          <w:color w:val="333333"/>
          <w:shd w:val="clear" w:color="auto" w:fill="FFFFFF"/>
        </w:rPr>
        <w:t>дации общества.</w:t>
      </w:r>
    </w:p>
    <w:p w:rsidR="00485071" w:rsidRPr="00485071" w:rsidRDefault="00485071" w:rsidP="00485071">
      <w:pPr>
        <w:pStyle w:val="a6"/>
        <w:spacing w:before="240" w:beforeAutospacing="0" w:after="220" w:afterAutospacing="0"/>
      </w:pPr>
      <w:r w:rsidRPr="00485071">
        <w:rPr>
          <w:rFonts w:ascii="Arial" w:hAnsi="Arial" w:cs="Arial"/>
          <w:b/>
          <w:bCs/>
          <w:color w:val="333333"/>
          <w:shd w:val="clear" w:color="auto" w:fill="FCE5CD"/>
        </w:rPr>
        <w:t>3) Как Вы понимаете «сердечное созерцание» И.А. Ильина и его роль в жизни человека и всей культуры в целом?</w:t>
      </w:r>
    </w:p>
    <w:p w:rsidR="00485071" w:rsidRPr="00485071" w:rsidRDefault="00485071" w:rsidP="00485071">
      <w:pPr>
        <w:pStyle w:val="a6"/>
        <w:spacing w:before="240" w:beforeAutospacing="0" w:after="220" w:afterAutospacing="0"/>
      </w:pPr>
      <w:r w:rsidRPr="00485071">
        <w:rPr>
          <w:rFonts w:ascii="Arial" w:hAnsi="Arial" w:cs="Arial"/>
          <w:b/>
          <w:bCs/>
          <w:color w:val="333333"/>
          <w:shd w:val="clear" w:color="auto" w:fill="FFFFFF"/>
        </w:rPr>
        <w:t> </w:t>
      </w:r>
      <w:r w:rsidRPr="00485071">
        <w:rPr>
          <w:rStyle w:val="apple-tab-span"/>
          <w:rFonts w:ascii="Arial" w:hAnsi="Arial" w:cs="Arial"/>
          <w:b/>
          <w:bCs/>
          <w:color w:val="333333"/>
          <w:shd w:val="clear" w:color="auto" w:fill="FFFFFF"/>
        </w:rPr>
        <w:tab/>
      </w:r>
      <w:r w:rsidRPr="00485071">
        <w:rPr>
          <w:rFonts w:ascii="Arial" w:hAnsi="Arial" w:cs="Arial"/>
          <w:color w:val="333333"/>
          <w:shd w:val="clear" w:color="auto" w:fill="FFFFFF"/>
        </w:rPr>
        <w:t>Говоря о духовной любви. И.А. Ильин вводит понятие «сердечного созе</w:t>
      </w:r>
      <w:r w:rsidRPr="00485071">
        <w:rPr>
          <w:rFonts w:ascii="Arial" w:hAnsi="Arial" w:cs="Arial"/>
          <w:color w:val="333333"/>
          <w:shd w:val="clear" w:color="auto" w:fill="FFFFFF"/>
        </w:rPr>
        <w:t>р</w:t>
      </w:r>
      <w:r w:rsidRPr="00485071">
        <w:rPr>
          <w:rFonts w:ascii="Arial" w:hAnsi="Arial" w:cs="Arial"/>
          <w:color w:val="333333"/>
          <w:shd w:val="clear" w:color="auto" w:fill="FFFFFF"/>
        </w:rPr>
        <w:t>цания» как «самого драгоценного и могучего религиозного акта». Я понимаю под этой категорией «духовное видение, способное воспринимать чувственные и нечу</w:t>
      </w:r>
      <w:r w:rsidRPr="00485071">
        <w:rPr>
          <w:rFonts w:ascii="Arial" w:hAnsi="Arial" w:cs="Arial"/>
          <w:color w:val="333333"/>
          <w:shd w:val="clear" w:color="auto" w:fill="FFFFFF"/>
        </w:rPr>
        <w:t>в</w:t>
      </w:r>
      <w:r w:rsidRPr="00485071">
        <w:rPr>
          <w:rFonts w:ascii="Arial" w:hAnsi="Arial" w:cs="Arial"/>
          <w:color w:val="333333"/>
          <w:shd w:val="clear" w:color="auto" w:fill="FFFFFF"/>
        </w:rPr>
        <w:t xml:space="preserve">ственные предметы, но очищающее и символически углубляющее чувственный взор </w:t>
      </w:r>
      <w:r w:rsidRPr="00485071">
        <w:rPr>
          <w:rFonts w:ascii="Arial" w:hAnsi="Arial" w:cs="Arial"/>
          <w:color w:val="333333"/>
          <w:shd w:val="clear" w:color="auto" w:fill="FFFFFF"/>
        </w:rPr>
        <w:lastRenderedPageBreak/>
        <w:t>человека» [6, с. 107]. Это внутреннее «духовное око”, благодаря которому человек может узреть Бога, созерцанием любви увидеть лучи Божьи.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rFonts w:ascii="Arial" w:hAnsi="Arial" w:cs="Arial"/>
          <w:color w:val="333333"/>
          <w:shd w:val="clear" w:color="auto" w:fill="FFFFFF"/>
        </w:rPr>
        <w:t xml:space="preserve">Ю.Т. Лисица, рассматривая этимологию и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зна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чение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 xml:space="preserve"> данной категории в тво</w:t>
      </w:r>
      <w:r w:rsidRPr="00485071">
        <w:rPr>
          <w:rFonts w:ascii="Arial" w:hAnsi="Arial" w:cs="Arial"/>
          <w:color w:val="333333"/>
          <w:shd w:val="clear" w:color="auto" w:fill="FFFFFF"/>
        </w:rPr>
        <w:t>р</w:t>
      </w:r>
      <w:r w:rsidRPr="00485071">
        <w:rPr>
          <w:rFonts w:ascii="Arial" w:hAnsi="Arial" w:cs="Arial"/>
          <w:color w:val="333333"/>
          <w:shd w:val="clear" w:color="auto" w:fill="FFFFFF"/>
        </w:rPr>
        <w:t>честве Ильина, отмечает, что сам философ называл «сердечное созерцание» «главным органом Православного Христианства», внутренним опытным «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зрен</w:t>
      </w:r>
      <w:proofErr w:type="gramStart"/>
      <w:r w:rsidRPr="00485071">
        <w:rPr>
          <w:rFonts w:ascii="Arial" w:hAnsi="Arial" w:cs="Arial"/>
          <w:color w:val="333333"/>
          <w:shd w:val="clear" w:color="auto" w:fill="FFFFFF"/>
        </w:rPr>
        <w:t>и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>-</w:t>
      </w:r>
      <w:proofErr w:type="gramEnd"/>
      <w:r w:rsidRPr="00485071">
        <w:rPr>
          <w:rFonts w:ascii="Arial" w:hAnsi="Arial" w:cs="Arial"/>
          <w:color w:val="333333"/>
          <w:shd w:val="clear" w:color="auto" w:fill="FFFFFF"/>
        </w:rPr>
        <w:t xml:space="preserve"> ем», направленным к Совершенству. А сердце, в понимании И.А. Ильина, отмечает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и</w:t>
      </w:r>
      <w:r w:rsidRPr="00485071">
        <w:rPr>
          <w:rFonts w:ascii="Arial" w:hAnsi="Arial" w:cs="Arial"/>
          <w:color w:val="333333"/>
          <w:shd w:val="clear" w:color="auto" w:fill="FFFFFF"/>
        </w:rPr>
        <w:t>с</w:t>
      </w:r>
      <w:r w:rsidRPr="00485071">
        <w:rPr>
          <w:rFonts w:ascii="Arial" w:hAnsi="Arial" w:cs="Arial"/>
          <w:color w:val="333333"/>
          <w:shd w:val="clear" w:color="auto" w:fill="FFFFFF"/>
        </w:rPr>
        <w:t>следов</w:t>
      </w:r>
      <w:proofErr w:type="gramStart"/>
      <w:r w:rsidRPr="00485071">
        <w:rPr>
          <w:rFonts w:ascii="Arial" w:hAnsi="Arial" w:cs="Arial"/>
          <w:color w:val="333333"/>
          <w:shd w:val="clear" w:color="auto" w:fill="FFFFFF"/>
        </w:rPr>
        <w:t>а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>-</w:t>
      </w:r>
      <w:proofErr w:type="gramEnd"/>
      <w:r w:rsidRPr="00485071">
        <w:rPr>
          <w:rFonts w:ascii="Arial" w:hAnsi="Arial" w:cs="Arial"/>
          <w:color w:val="333333"/>
          <w:shd w:val="clear" w:color="auto" w:fill="FFFFFF"/>
        </w:rPr>
        <w:t xml:space="preserve">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тель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 xml:space="preserve">: ...есть свободнейшая из сил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человеческо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 xml:space="preserve">- го духа, не терпящая ни повелений, ни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запре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 xml:space="preserve">-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тов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>» [7, с. 13].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firstLine="720"/>
      </w:pPr>
      <w:r w:rsidRPr="00485071">
        <w:rPr>
          <w:rFonts w:ascii="Arial" w:hAnsi="Arial" w:cs="Arial"/>
          <w:color w:val="333333"/>
          <w:shd w:val="clear" w:color="auto" w:fill="FFFFFF"/>
        </w:rPr>
        <w:t>Духовное, сердечное созерцание способно присоединяться, с точки зрения мыслителя, ко всякому культурно творящему акту» и сообщать ему духовную знач</w:t>
      </w:r>
      <w:r w:rsidRPr="00485071">
        <w:rPr>
          <w:rFonts w:ascii="Arial" w:hAnsi="Arial" w:cs="Arial"/>
          <w:color w:val="333333"/>
          <w:shd w:val="clear" w:color="auto" w:fill="FFFFFF"/>
        </w:rPr>
        <w:t>и</w:t>
      </w:r>
      <w:r w:rsidRPr="00485071">
        <w:rPr>
          <w:rFonts w:ascii="Arial" w:hAnsi="Arial" w:cs="Arial"/>
          <w:color w:val="333333"/>
          <w:shd w:val="clear" w:color="auto" w:fill="FFFFFF"/>
        </w:rPr>
        <w:t>мость, глубину и чистоту. Соединяясь с правосознанием, сердечное созерцание превращает его в правовую интуицию, а присоединяясь к воле, связывает ее с сов</w:t>
      </w:r>
      <w:r w:rsidRPr="00485071">
        <w:rPr>
          <w:rFonts w:ascii="Arial" w:hAnsi="Arial" w:cs="Arial"/>
          <w:color w:val="333333"/>
          <w:shd w:val="clear" w:color="auto" w:fill="FFFFFF"/>
        </w:rPr>
        <w:t>е</w:t>
      </w:r>
      <w:r w:rsidRPr="00485071">
        <w:rPr>
          <w:rFonts w:ascii="Arial" w:hAnsi="Arial" w:cs="Arial"/>
          <w:color w:val="333333"/>
          <w:shd w:val="clear" w:color="auto" w:fill="FFFFFF"/>
        </w:rPr>
        <w:t>стью, сообщая ей глубину и благородство. Это одно из понятий, которое можно о</w:t>
      </w:r>
      <w:r w:rsidRPr="00485071">
        <w:rPr>
          <w:rFonts w:ascii="Arial" w:hAnsi="Arial" w:cs="Arial"/>
          <w:color w:val="333333"/>
          <w:shd w:val="clear" w:color="auto" w:fill="FFFFFF"/>
        </w:rPr>
        <w:t>т</w:t>
      </w:r>
      <w:r w:rsidRPr="00485071">
        <w:rPr>
          <w:rFonts w:ascii="Arial" w:hAnsi="Arial" w:cs="Arial"/>
          <w:color w:val="333333"/>
          <w:shd w:val="clear" w:color="auto" w:fill="FFFFFF"/>
        </w:rPr>
        <w:t>нести к религиозно нравственным категориям в философии И.А. Ильина.</w:t>
      </w:r>
    </w:p>
    <w:p w:rsidR="00485071" w:rsidRPr="00485071" w:rsidRDefault="00485071" w:rsidP="00485071">
      <w:pPr>
        <w:pStyle w:val="a6"/>
        <w:spacing w:before="240" w:beforeAutospacing="0" w:after="220" w:afterAutospacing="0"/>
      </w:pPr>
      <w:r w:rsidRPr="00485071">
        <w:rPr>
          <w:rFonts w:ascii="Arial" w:hAnsi="Arial" w:cs="Arial"/>
          <w:b/>
          <w:bCs/>
          <w:color w:val="333333"/>
          <w:shd w:val="clear" w:color="auto" w:fill="FFFFFF"/>
        </w:rPr>
        <w:t>Работа с текстами: </w:t>
      </w:r>
    </w:p>
    <w:p w:rsidR="00485071" w:rsidRPr="00485071" w:rsidRDefault="00485071" w:rsidP="00485071">
      <w:pPr>
        <w:pStyle w:val="a6"/>
        <w:numPr>
          <w:ilvl w:val="0"/>
          <w:numId w:val="3"/>
        </w:numPr>
        <w:spacing w:before="240" w:beforeAutospacing="0" w:after="220" w:afterAutospacing="0"/>
        <w:textAlignment w:val="baseline"/>
        <w:rPr>
          <w:rFonts w:ascii="Arial" w:hAnsi="Arial" w:cs="Arial"/>
          <w:color w:val="333333"/>
        </w:rPr>
      </w:pPr>
      <w:proofErr w:type="gramStart"/>
      <w:r w:rsidRPr="00485071">
        <w:rPr>
          <w:rFonts w:ascii="Arial" w:hAnsi="Arial" w:cs="Arial"/>
          <w:color w:val="333333"/>
          <w:shd w:val="clear" w:color="auto" w:fill="FFFFFF"/>
        </w:rPr>
        <w:t>Мы не можем полностью согласиться с мнением И.А. Ильина, изложенным в работе «Путь к очевидности», поскольку считаем, что человек в современном мире, осознавая краткосрочность своей жизни и вполне серьёзную вероя</w:t>
      </w:r>
      <w:r w:rsidRPr="00485071">
        <w:rPr>
          <w:rFonts w:ascii="Arial" w:hAnsi="Arial" w:cs="Arial"/>
          <w:color w:val="333333"/>
          <w:shd w:val="clear" w:color="auto" w:fill="FFFFFF"/>
        </w:rPr>
        <w:t>т</w:t>
      </w:r>
      <w:r w:rsidRPr="00485071">
        <w:rPr>
          <w:rFonts w:ascii="Arial" w:hAnsi="Arial" w:cs="Arial"/>
          <w:color w:val="333333"/>
          <w:shd w:val="clear" w:color="auto" w:fill="FFFFFF"/>
        </w:rPr>
        <w:t>ность финансового неблагополучия, обычно стремится предотвратить п</w:t>
      </w:r>
      <w:r w:rsidRPr="00485071">
        <w:rPr>
          <w:rFonts w:ascii="Arial" w:hAnsi="Arial" w:cs="Arial"/>
          <w:color w:val="333333"/>
          <w:shd w:val="clear" w:color="auto" w:fill="FFFFFF"/>
        </w:rPr>
        <w:t>о</w:t>
      </w:r>
      <w:r w:rsidRPr="00485071">
        <w:rPr>
          <w:rFonts w:ascii="Arial" w:hAnsi="Arial" w:cs="Arial"/>
          <w:color w:val="333333"/>
          <w:shd w:val="clear" w:color="auto" w:fill="FFFFFF"/>
        </w:rPr>
        <w:t>следнее, но не путём, описанным Ильиным, а тем, что он стремится стать профессионалом в своей области, повышает свою квалификацию тогда, когда считает себя недостаточно</w:t>
      </w:r>
      <w:proofErr w:type="gramEnd"/>
      <w:r w:rsidRPr="00485071">
        <w:rPr>
          <w:rFonts w:ascii="Arial" w:hAnsi="Arial" w:cs="Arial"/>
          <w:color w:val="333333"/>
          <w:shd w:val="clear" w:color="auto" w:fill="FFFFFF"/>
        </w:rPr>
        <w:t xml:space="preserve"> хорошим специалистом для перехода на более высокую должность, стремится выполнить свою работу сверхурочно, чтобы доказать начальству свою лояльность и </w:t>
      </w:r>
      <w:proofErr w:type="spellStart"/>
      <w:r w:rsidRPr="00485071">
        <w:rPr>
          <w:rFonts w:ascii="Arial" w:hAnsi="Arial" w:cs="Arial"/>
          <w:color w:val="333333"/>
          <w:shd w:val="clear" w:color="auto" w:fill="FFFFFF"/>
        </w:rPr>
        <w:t>профпригодность</w:t>
      </w:r>
      <w:proofErr w:type="spellEnd"/>
      <w:r w:rsidRPr="00485071">
        <w:rPr>
          <w:rFonts w:ascii="Arial" w:hAnsi="Arial" w:cs="Arial"/>
          <w:color w:val="333333"/>
          <w:shd w:val="clear" w:color="auto" w:fill="FFFFFF"/>
        </w:rPr>
        <w:t xml:space="preserve"> — именно таким образом человек пытается добиться успеха в современном мире, даже если его мышление постоянно зафиксировано на материальном благополучии.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left="720" w:firstLine="720"/>
      </w:pPr>
      <w:r w:rsidRPr="00485071">
        <w:rPr>
          <w:rFonts w:ascii="Georgia" w:hAnsi="Georgia"/>
          <w:color w:val="4A4A4A"/>
          <w:shd w:val="clear" w:color="auto" w:fill="FFFFFF"/>
        </w:rPr>
        <w:t xml:space="preserve">Чтобы  сопоставить представленное Ильиным мировоззрение человека с принципом «экономии мышления» позитивизма давайте </w:t>
      </w:r>
      <w:proofErr w:type="gramStart"/>
      <w:r w:rsidRPr="00485071">
        <w:rPr>
          <w:rFonts w:ascii="Georgia" w:hAnsi="Georgia"/>
          <w:color w:val="4A4A4A"/>
          <w:shd w:val="clear" w:color="auto" w:fill="FFFFFF"/>
        </w:rPr>
        <w:t>сперва</w:t>
      </w:r>
      <w:proofErr w:type="gramEnd"/>
      <w:r w:rsidRPr="00485071">
        <w:rPr>
          <w:rFonts w:ascii="Georgia" w:hAnsi="Georgia"/>
          <w:color w:val="4A4A4A"/>
          <w:shd w:val="clear" w:color="auto" w:fill="FFFFFF"/>
        </w:rPr>
        <w:t xml:space="preserve"> изучим п</w:t>
      </w:r>
      <w:r w:rsidRPr="00485071">
        <w:rPr>
          <w:rFonts w:ascii="Georgia" w:hAnsi="Georgia"/>
          <w:color w:val="4A4A4A"/>
          <w:shd w:val="clear" w:color="auto" w:fill="FFFFFF"/>
        </w:rPr>
        <w:t>о</w:t>
      </w:r>
      <w:r w:rsidRPr="00485071">
        <w:rPr>
          <w:rFonts w:ascii="Georgia" w:hAnsi="Georgia"/>
          <w:color w:val="4A4A4A"/>
          <w:shd w:val="clear" w:color="auto" w:fill="FFFFFF"/>
        </w:rPr>
        <w:t>следнее. 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left="720" w:firstLine="720"/>
      </w:pPr>
      <w:r w:rsidRPr="00485071">
        <w:rPr>
          <w:rFonts w:ascii="Georgia" w:hAnsi="Georgia"/>
          <w:color w:val="4A4A4A"/>
          <w:shd w:val="clear" w:color="auto" w:fill="FFFFFF"/>
        </w:rPr>
        <w:t>В конце XIX в. позитивизм Конта-Милля-Спенсера постепенно сходит со сцены. Появляется новая, вторая форма позитивизма, которая усугубляет субъективный идеализм и агностицизм своих предшественников. Ее главн</w:t>
      </w:r>
      <w:r w:rsidRPr="00485071">
        <w:rPr>
          <w:rFonts w:ascii="Georgia" w:hAnsi="Georgia"/>
          <w:color w:val="4A4A4A"/>
          <w:shd w:val="clear" w:color="auto" w:fill="FFFFFF"/>
        </w:rPr>
        <w:t>ы</w:t>
      </w:r>
      <w:r w:rsidRPr="00485071">
        <w:rPr>
          <w:rFonts w:ascii="Georgia" w:hAnsi="Georgia"/>
          <w:color w:val="4A4A4A"/>
          <w:shd w:val="clear" w:color="auto" w:fill="FFFFFF"/>
        </w:rPr>
        <w:t xml:space="preserve">ми представителями были </w:t>
      </w:r>
      <w:r w:rsidRPr="00485071">
        <w:rPr>
          <w:rFonts w:ascii="Georgia" w:hAnsi="Georgia"/>
          <w:i/>
          <w:iCs/>
          <w:color w:val="4A4A4A"/>
          <w:shd w:val="clear" w:color="auto" w:fill="FFFFFF"/>
        </w:rPr>
        <w:t>Эрнст Мах</w:t>
      </w:r>
      <w:r w:rsidRPr="00485071">
        <w:rPr>
          <w:rFonts w:ascii="Georgia" w:hAnsi="Georgia"/>
          <w:color w:val="4A4A4A"/>
          <w:shd w:val="clear" w:color="auto" w:fill="FFFFFF"/>
        </w:rPr>
        <w:t xml:space="preserve"> (1838–1916) и </w:t>
      </w:r>
      <w:proofErr w:type="spellStart"/>
      <w:r w:rsidRPr="00485071">
        <w:rPr>
          <w:rFonts w:ascii="Georgia" w:hAnsi="Georgia"/>
          <w:i/>
          <w:iCs/>
          <w:color w:val="4A4A4A"/>
          <w:shd w:val="clear" w:color="auto" w:fill="FFFFFF"/>
        </w:rPr>
        <w:t>Рихард</w:t>
      </w:r>
      <w:proofErr w:type="spellEnd"/>
      <w:r w:rsidRPr="00485071">
        <w:rPr>
          <w:rFonts w:ascii="Georgia" w:hAnsi="Georgia"/>
          <w:i/>
          <w:iCs/>
          <w:color w:val="4A4A4A"/>
          <w:shd w:val="clear" w:color="auto" w:fill="FFFFFF"/>
        </w:rPr>
        <w:t xml:space="preserve"> </w:t>
      </w:r>
      <w:proofErr w:type="spellStart"/>
      <w:r w:rsidRPr="00485071">
        <w:rPr>
          <w:rFonts w:ascii="Georgia" w:hAnsi="Georgia"/>
          <w:i/>
          <w:iCs/>
          <w:color w:val="4A4A4A"/>
          <w:shd w:val="clear" w:color="auto" w:fill="FFFFFF"/>
        </w:rPr>
        <w:t>Авенариус</w:t>
      </w:r>
      <w:proofErr w:type="spellEnd"/>
      <w:r w:rsidRPr="00485071">
        <w:rPr>
          <w:rFonts w:ascii="Georgia" w:hAnsi="Georgia"/>
          <w:color w:val="4A4A4A"/>
          <w:shd w:val="clear" w:color="auto" w:fill="FFFFFF"/>
        </w:rPr>
        <w:t xml:space="preserve"> (1843–1896), создатель так называемого эмпириокритицизма.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left="720" w:firstLine="720"/>
      </w:pPr>
      <w:r w:rsidRPr="00485071">
        <w:rPr>
          <w:rFonts w:ascii="Georgia" w:hAnsi="Georgia"/>
          <w:color w:val="4A4A4A"/>
          <w:shd w:val="clear" w:color="auto" w:fill="FFFFFF"/>
        </w:rPr>
        <w:t>Мах развивает «биолого-экономическую теорию познания», считая о</w:t>
      </w:r>
      <w:r w:rsidRPr="00485071">
        <w:rPr>
          <w:rFonts w:ascii="Georgia" w:hAnsi="Georgia"/>
          <w:color w:val="4A4A4A"/>
          <w:shd w:val="clear" w:color="auto" w:fill="FFFFFF"/>
        </w:rPr>
        <w:t>с</w:t>
      </w:r>
      <w:r w:rsidRPr="00485071">
        <w:rPr>
          <w:rFonts w:ascii="Georgia" w:hAnsi="Georgia"/>
          <w:color w:val="4A4A4A"/>
          <w:shd w:val="clear" w:color="auto" w:fill="FFFFFF"/>
        </w:rPr>
        <w:t>новным принципом научного познания «экономию мышления», или «</w:t>
      </w:r>
      <w:proofErr w:type="spellStart"/>
      <w:r w:rsidRPr="00485071">
        <w:rPr>
          <w:rFonts w:ascii="Georgia" w:hAnsi="Georgia"/>
          <w:color w:val="4A4A4A"/>
          <w:shd w:val="clear" w:color="auto" w:fill="FFFFFF"/>
        </w:rPr>
        <w:t>экон</w:t>
      </w:r>
      <w:r w:rsidRPr="00485071">
        <w:rPr>
          <w:rFonts w:ascii="Georgia" w:hAnsi="Georgia"/>
          <w:color w:val="4A4A4A"/>
          <w:shd w:val="clear" w:color="auto" w:fill="FFFFFF"/>
        </w:rPr>
        <w:t>о</w:t>
      </w:r>
      <w:r w:rsidRPr="00485071">
        <w:rPr>
          <w:rFonts w:ascii="Georgia" w:hAnsi="Georgia"/>
          <w:color w:val="4A4A4A"/>
          <w:shd w:val="clear" w:color="auto" w:fill="FFFFFF"/>
        </w:rPr>
        <w:t>мизацию</w:t>
      </w:r>
      <w:proofErr w:type="spellEnd"/>
      <w:r w:rsidRPr="00485071">
        <w:rPr>
          <w:rFonts w:ascii="Georgia" w:hAnsi="Georgia"/>
          <w:color w:val="4A4A4A"/>
          <w:shd w:val="clear" w:color="auto" w:fill="FFFFFF"/>
        </w:rPr>
        <w:t>, гармонизацию и организацию мыслей» в целях биологической ор</w:t>
      </w:r>
      <w:r w:rsidRPr="00485071">
        <w:rPr>
          <w:rFonts w:ascii="Georgia" w:hAnsi="Georgia"/>
          <w:color w:val="4A4A4A"/>
          <w:shd w:val="clear" w:color="auto" w:fill="FFFFFF"/>
        </w:rPr>
        <w:t>и</w:t>
      </w:r>
      <w:r w:rsidRPr="00485071">
        <w:rPr>
          <w:rFonts w:ascii="Georgia" w:hAnsi="Georgia"/>
          <w:color w:val="4A4A4A"/>
          <w:shd w:val="clear" w:color="auto" w:fill="FFFFFF"/>
        </w:rPr>
        <w:t xml:space="preserve">ентировки в материале опыта. </w:t>
      </w:r>
      <w:proofErr w:type="gramStart"/>
      <w:r w:rsidRPr="00485071">
        <w:rPr>
          <w:rFonts w:ascii="Georgia" w:hAnsi="Georgia"/>
          <w:color w:val="4A4A4A"/>
          <w:shd w:val="clear" w:color="auto" w:fill="FFFFFF"/>
        </w:rPr>
        <w:t>С этой точки зрения научные понятия, форм</w:t>
      </w:r>
      <w:r w:rsidRPr="00485071">
        <w:rPr>
          <w:rFonts w:ascii="Georgia" w:hAnsi="Georgia"/>
          <w:color w:val="4A4A4A"/>
          <w:shd w:val="clear" w:color="auto" w:fill="FFFFFF"/>
        </w:rPr>
        <w:t>у</w:t>
      </w:r>
      <w:r w:rsidRPr="00485071">
        <w:rPr>
          <w:rFonts w:ascii="Georgia" w:hAnsi="Georgia"/>
          <w:color w:val="4A4A4A"/>
          <w:shd w:val="clear" w:color="auto" w:fill="FFFFFF"/>
        </w:rPr>
        <w:t>лы, законы и объяснения лишены объективного содержания и имеют так же мало общего с теми явлениями, к которым они относятся, как стенографич</w:t>
      </w:r>
      <w:r w:rsidRPr="00485071">
        <w:rPr>
          <w:rFonts w:ascii="Georgia" w:hAnsi="Georgia"/>
          <w:color w:val="4A4A4A"/>
          <w:shd w:val="clear" w:color="auto" w:fill="FFFFFF"/>
        </w:rPr>
        <w:t>е</w:t>
      </w:r>
      <w:r w:rsidRPr="00485071">
        <w:rPr>
          <w:rFonts w:ascii="Georgia" w:hAnsi="Georgia"/>
          <w:color w:val="4A4A4A"/>
          <w:shd w:val="clear" w:color="auto" w:fill="FFFFFF"/>
        </w:rPr>
        <w:t>ские знаки с обозначаемыми ими понятиями: они продукты ума, созданные не для отображения действительности, а для удовлетворения потребности п</w:t>
      </w:r>
      <w:r w:rsidRPr="00485071">
        <w:rPr>
          <w:rFonts w:ascii="Georgia" w:hAnsi="Georgia"/>
          <w:color w:val="4A4A4A"/>
          <w:shd w:val="clear" w:color="auto" w:fill="FFFFFF"/>
        </w:rPr>
        <w:t>о</w:t>
      </w:r>
      <w:r w:rsidRPr="00485071">
        <w:rPr>
          <w:rFonts w:ascii="Georgia" w:hAnsi="Georgia"/>
          <w:color w:val="4A4A4A"/>
          <w:shd w:val="clear" w:color="auto" w:fill="FFFFFF"/>
        </w:rPr>
        <w:t>знающего субъекта.</w:t>
      </w:r>
      <w:proofErr w:type="gramEnd"/>
      <w:r w:rsidRPr="00485071">
        <w:rPr>
          <w:rFonts w:ascii="Georgia" w:hAnsi="Georgia"/>
          <w:color w:val="4A4A4A"/>
          <w:shd w:val="clear" w:color="auto" w:fill="FFFFFF"/>
        </w:rPr>
        <w:t xml:space="preserve"> Мах утверждает, например, что «в природе нет причины и нет следствия», ибо «причина и следствие суть создания нашего мышления». Мах утверждает, что «нет существенной разницы между </w:t>
      </w:r>
      <w:proofErr w:type="gramStart"/>
      <w:r w:rsidRPr="00485071">
        <w:rPr>
          <w:rFonts w:ascii="Georgia" w:hAnsi="Georgia"/>
          <w:color w:val="4A4A4A"/>
          <w:shd w:val="clear" w:color="auto" w:fill="FFFFFF"/>
        </w:rPr>
        <w:t>физическим</w:t>
      </w:r>
      <w:proofErr w:type="gramEnd"/>
      <w:r w:rsidRPr="00485071">
        <w:rPr>
          <w:rFonts w:ascii="Georgia" w:hAnsi="Georgia"/>
          <w:color w:val="4A4A4A"/>
          <w:shd w:val="clear" w:color="auto" w:fill="FFFFFF"/>
        </w:rPr>
        <w:t xml:space="preserve"> и псих</w:t>
      </w:r>
      <w:r w:rsidRPr="00485071">
        <w:rPr>
          <w:rFonts w:ascii="Georgia" w:hAnsi="Georgia"/>
          <w:color w:val="4A4A4A"/>
          <w:shd w:val="clear" w:color="auto" w:fill="FFFFFF"/>
        </w:rPr>
        <w:t>и</w:t>
      </w:r>
      <w:r w:rsidRPr="00485071">
        <w:rPr>
          <w:rFonts w:ascii="Georgia" w:hAnsi="Georgia"/>
          <w:color w:val="4A4A4A"/>
          <w:shd w:val="clear" w:color="auto" w:fill="FFFFFF"/>
        </w:rPr>
        <w:t xml:space="preserve">ческим», что они, по существу, тождественны, так как состоят из однородных </w:t>
      </w:r>
      <w:r w:rsidRPr="00485071">
        <w:rPr>
          <w:rFonts w:ascii="Georgia" w:hAnsi="Georgia"/>
          <w:color w:val="4A4A4A"/>
          <w:shd w:val="clear" w:color="auto" w:fill="FFFFFF"/>
        </w:rPr>
        <w:lastRenderedPageBreak/>
        <w:t>элементов и различаются лишь по тому, с какой точки зрения их рассматр</w:t>
      </w:r>
      <w:r w:rsidRPr="00485071">
        <w:rPr>
          <w:rFonts w:ascii="Georgia" w:hAnsi="Georgia"/>
          <w:color w:val="4A4A4A"/>
          <w:shd w:val="clear" w:color="auto" w:fill="FFFFFF"/>
        </w:rPr>
        <w:t>и</w:t>
      </w:r>
      <w:r w:rsidRPr="00485071">
        <w:rPr>
          <w:rFonts w:ascii="Georgia" w:hAnsi="Georgia"/>
          <w:color w:val="4A4A4A"/>
          <w:shd w:val="clear" w:color="auto" w:fill="FFFFFF"/>
        </w:rPr>
        <w:t>вают.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left="720" w:firstLine="720"/>
      </w:pPr>
      <w:r w:rsidRPr="00485071">
        <w:rPr>
          <w:rFonts w:ascii="Georgia" w:hAnsi="Georgia"/>
          <w:color w:val="4A4A4A"/>
          <w:shd w:val="clear" w:color="auto" w:fill="FFFFFF"/>
        </w:rPr>
        <w:t>Мы считаем, что Ильин в качестве фундамента для своей теории взял как раз “Экономию мышления”, ведь она подразумевает, что всё окружающее нас имеет ценность только у нас в голове и мыслях, а у всех людей мысли ра</w:t>
      </w:r>
      <w:r w:rsidRPr="00485071">
        <w:rPr>
          <w:rFonts w:ascii="Georgia" w:hAnsi="Georgia"/>
          <w:color w:val="4A4A4A"/>
          <w:shd w:val="clear" w:color="auto" w:fill="FFFFFF"/>
        </w:rPr>
        <w:t>з</w:t>
      </w:r>
      <w:r w:rsidRPr="00485071">
        <w:rPr>
          <w:rFonts w:ascii="Georgia" w:hAnsi="Georgia"/>
          <w:color w:val="4A4A4A"/>
          <w:shd w:val="clear" w:color="auto" w:fill="FFFFFF"/>
        </w:rPr>
        <w:t xml:space="preserve">ные, </w:t>
      </w:r>
      <w:proofErr w:type="gramStart"/>
      <w:r w:rsidRPr="00485071">
        <w:rPr>
          <w:rFonts w:ascii="Georgia" w:hAnsi="Georgia"/>
          <w:color w:val="4A4A4A"/>
          <w:shd w:val="clear" w:color="auto" w:fill="FFFFFF"/>
        </w:rPr>
        <w:t>значит</w:t>
      </w:r>
      <w:proofErr w:type="gramEnd"/>
      <w:r w:rsidRPr="00485071">
        <w:rPr>
          <w:rFonts w:ascii="Georgia" w:hAnsi="Georgia"/>
          <w:color w:val="4A4A4A"/>
          <w:shd w:val="clear" w:color="auto" w:fill="FFFFFF"/>
        </w:rPr>
        <w:t xml:space="preserve"> ценности тоже отличаются. Единственное, что остаётся неизме</w:t>
      </w:r>
      <w:r w:rsidRPr="00485071">
        <w:rPr>
          <w:rFonts w:ascii="Georgia" w:hAnsi="Georgia"/>
          <w:color w:val="4A4A4A"/>
          <w:shd w:val="clear" w:color="auto" w:fill="FFFFFF"/>
        </w:rPr>
        <w:t>н</w:t>
      </w:r>
      <w:r w:rsidRPr="00485071">
        <w:rPr>
          <w:rFonts w:ascii="Georgia" w:hAnsi="Georgia"/>
          <w:color w:val="4A4A4A"/>
          <w:shd w:val="clear" w:color="auto" w:fill="FFFFFF"/>
        </w:rPr>
        <w:t xml:space="preserve">ным - потребность поддерживать своё физическое существование, для чего человеку как раз необходимы материальные блага, то есть деньги, заработок. Не имея устойчивых ценностей и принципов, </w:t>
      </w:r>
      <w:proofErr w:type="spellStart"/>
      <w:r w:rsidRPr="00485071">
        <w:rPr>
          <w:rFonts w:ascii="Georgia" w:hAnsi="Georgia"/>
          <w:color w:val="4A4A4A"/>
          <w:shd w:val="clear" w:color="auto" w:fill="FFFFFF"/>
        </w:rPr>
        <w:t>ек</w:t>
      </w:r>
      <w:proofErr w:type="spellEnd"/>
      <w:r w:rsidRPr="00485071">
        <w:rPr>
          <w:rFonts w:ascii="Georgia" w:hAnsi="Georgia"/>
          <w:color w:val="4A4A4A"/>
          <w:shd w:val="clear" w:color="auto" w:fill="FFFFFF"/>
        </w:rPr>
        <w:t xml:space="preserve"> важно, как именно можно з</w:t>
      </w:r>
      <w:r w:rsidRPr="00485071">
        <w:rPr>
          <w:rFonts w:ascii="Georgia" w:hAnsi="Georgia"/>
          <w:color w:val="4A4A4A"/>
          <w:shd w:val="clear" w:color="auto" w:fill="FFFFFF"/>
        </w:rPr>
        <w:t>а</w:t>
      </w:r>
      <w:r w:rsidRPr="00485071">
        <w:rPr>
          <w:rFonts w:ascii="Georgia" w:hAnsi="Georgia"/>
          <w:color w:val="4A4A4A"/>
          <w:shd w:val="clear" w:color="auto" w:fill="FFFFFF"/>
        </w:rPr>
        <w:t>работать на жизнь, важен лишь результат. От этого следует то, что человека не интересует процесс, не интересует качество, и заботится он только о благоп</w:t>
      </w:r>
      <w:r w:rsidRPr="00485071">
        <w:rPr>
          <w:rFonts w:ascii="Georgia" w:hAnsi="Georgia"/>
          <w:color w:val="4A4A4A"/>
          <w:shd w:val="clear" w:color="auto" w:fill="FFFFFF"/>
        </w:rPr>
        <w:t>о</w:t>
      </w:r>
      <w:r w:rsidRPr="00485071">
        <w:rPr>
          <w:rFonts w:ascii="Georgia" w:hAnsi="Georgia"/>
          <w:color w:val="4A4A4A"/>
          <w:shd w:val="clear" w:color="auto" w:fill="FFFFFF"/>
        </w:rPr>
        <w:t>лучии своего тела.</w:t>
      </w:r>
    </w:p>
    <w:p w:rsidR="00485071" w:rsidRPr="00485071" w:rsidRDefault="00485071" w:rsidP="00485071">
      <w:r w:rsidRPr="00485071">
        <w:br/>
      </w:r>
    </w:p>
    <w:p w:rsidR="00485071" w:rsidRPr="00485071" w:rsidRDefault="00485071" w:rsidP="00485071">
      <w:pPr>
        <w:pStyle w:val="a6"/>
        <w:numPr>
          <w:ilvl w:val="0"/>
          <w:numId w:val="4"/>
        </w:numPr>
        <w:spacing w:before="240" w:beforeAutospacing="0" w:after="0" w:afterAutospacing="0"/>
        <w:textAlignment w:val="baseline"/>
        <w:rPr>
          <w:rFonts w:ascii="Georgia" w:hAnsi="Georgia"/>
          <w:color w:val="4A4A4A"/>
        </w:rPr>
      </w:pPr>
      <w:proofErr w:type="gramStart"/>
      <w:r w:rsidRPr="00485071">
        <w:rPr>
          <w:rFonts w:ascii="Georgia" w:hAnsi="Georgia"/>
          <w:color w:val="4A4A4A"/>
          <w:shd w:val="clear" w:color="auto" w:fill="FFFFFF"/>
        </w:rPr>
        <w:t>Мы считаем, что под “субстанциальной тканью” Ильин понимает вечные ценности, такие как добро, любовь, красота, свобода, благородство, истина, достои</w:t>
      </w:r>
      <w:r w:rsidRPr="00485071">
        <w:rPr>
          <w:rFonts w:ascii="Georgia" w:hAnsi="Georgia"/>
          <w:color w:val="4A4A4A"/>
          <w:shd w:val="clear" w:color="auto" w:fill="FFFFFF"/>
        </w:rPr>
        <w:t>н</w:t>
      </w:r>
      <w:r w:rsidRPr="00485071">
        <w:rPr>
          <w:rFonts w:ascii="Georgia" w:hAnsi="Georgia"/>
          <w:color w:val="4A4A4A"/>
          <w:shd w:val="clear" w:color="auto" w:fill="FFFFFF"/>
        </w:rPr>
        <w:t>ство, совесть, вера и надежда.</w:t>
      </w:r>
      <w:proofErr w:type="gramEnd"/>
      <w:r w:rsidRPr="00485071">
        <w:rPr>
          <w:rFonts w:ascii="Georgia" w:hAnsi="Georgia"/>
          <w:color w:val="4A4A4A"/>
          <w:shd w:val="clear" w:color="auto" w:fill="FFFFFF"/>
        </w:rPr>
        <w:t xml:space="preserve"> Именно к ним человек и должен стремиться, пробир</w:t>
      </w:r>
      <w:r w:rsidRPr="00485071">
        <w:rPr>
          <w:rFonts w:ascii="Georgia" w:hAnsi="Georgia"/>
          <w:color w:val="4A4A4A"/>
          <w:shd w:val="clear" w:color="auto" w:fill="FFFFFF"/>
        </w:rPr>
        <w:t>а</w:t>
      </w:r>
      <w:r w:rsidRPr="00485071">
        <w:rPr>
          <w:rFonts w:ascii="Georgia" w:hAnsi="Georgia"/>
          <w:color w:val="4A4A4A"/>
          <w:shd w:val="clear" w:color="auto" w:fill="FFFFFF"/>
        </w:rPr>
        <w:t xml:space="preserve">ясь через “поток случайной пыли”, то есть мелочи, суету, </w:t>
      </w:r>
      <w:proofErr w:type="spellStart"/>
      <w:r w:rsidRPr="00485071">
        <w:rPr>
          <w:rFonts w:ascii="Georgia" w:hAnsi="Georgia"/>
          <w:color w:val="4A4A4A"/>
          <w:shd w:val="clear" w:color="auto" w:fill="FFFFFF"/>
        </w:rPr>
        <w:t>лжеценности</w:t>
      </w:r>
      <w:proofErr w:type="spellEnd"/>
      <w:r w:rsidRPr="00485071">
        <w:rPr>
          <w:rFonts w:ascii="Georgia" w:hAnsi="Georgia"/>
          <w:color w:val="4A4A4A"/>
          <w:shd w:val="clear" w:color="auto" w:fill="FFFFFF"/>
        </w:rPr>
        <w:t>. Человеку нужен опыт, чтобы распознать, что имеет для него ценность, а что нет, и в течение жизни он проходит этот путь, пытаясь добраться до цели, то есть до “</w:t>
      </w:r>
      <w:proofErr w:type="spellStart"/>
      <w:r w:rsidRPr="00485071">
        <w:rPr>
          <w:rFonts w:ascii="Georgia" w:hAnsi="Georgia"/>
          <w:color w:val="4A4A4A"/>
          <w:shd w:val="clear" w:color="auto" w:fill="FFFFFF"/>
        </w:rPr>
        <w:t>субстванциал</w:t>
      </w:r>
      <w:r w:rsidRPr="00485071">
        <w:rPr>
          <w:rFonts w:ascii="Georgia" w:hAnsi="Georgia"/>
          <w:color w:val="4A4A4A"/>
          <w:shd w:val="clear" w:color="auto" w:fill="FFFFFF"/>
        </w:rPr>
        <w:t>ь</w:t>
      </w:r>
      <w:r w:rsidRPr="00485071">
        <w:rPr>
          <w:rFonts w:ascii="Georgia" w:hAnsi="Georgia"/>
          <w:color w:val="4A4A4A"/>
          <w:shd w:val="clear" w:color="auto" w:fill="FFFFFF"/>
        </w:rPr>
        <w:t>ной</w:t>
      </w:r>
      <w:proofErr w:type="spellEnd"/>
      <w:r w:rsidRPr="00485071">
        <w:rPr>
          <w:rFonts w:ascii="Georgia" w:hAnsi="Georgia"/>
          <w:color w:val="4A4A4A"/>
          <w:shd w:val="clear" w:color="auto" w:fill="FFFFFF"/>
        </w:rPr>
        <w:t xml:space="preserve"> ткани”</w:t>
      </w:r>
    </w:p>
    <w:p w:rsidR="00485071" w:rsidRPr="00485071" w:rsidRDefault="00485071" w:rsidP="00485071">
      <w:pPr>
        <w:pStyle w:val="a6"/>
        <w:numPr>
          <w:ilvl w:val="0"/>
          <w:numId w:val="5"/>
        </w:numPr>
        <w:spacing w:before="0" w:beforeAutospacing="0" w:after="220" w:afterAutospacing="0"/>
        <w:textAlignment w:val="baseline"/>
        <w:rPr>
          <w:rFonts w:ascii="Georgia" w:hAnsi="Georgia"/>
          <w:color w:val="4A4A4A"/>
        </w:rPr>
      </w:pPr>
      <w:r w:rsidRPr="00485071">
        <w:rPr>
          <w:rFonts w:ascii="Georgia" w:hAnsi="Georgia"/>
          <w:color w:val="4A4A4A"/>
          <w:shd w:val="clear" w:color="auto" w:fill="FFFFFF"/>
        </w:rPr>
        <w:t xml:space="preserve">А.В. </w:t>
      </w:r>
      <w:proofErr w:type="spellStart"/>
      <w:r w:rsidRPr="00485071">
        <w:rPr>
          <w:rFonts w:ascii="Georgia" w:hAnsi="Georgia"/>
          <w:color w:val="4A4A4A"/>
          <w:shd w:val="clear" w:color="auto" w:fill="FFFFFF"/>
        </w:rPr>
        <w:t>Гулыга</w:t>
      </w:r>
      <w:proofErr w:type="spellEnd"/>
      <w:r w:rsidRPr="00485071">
        <w:rPr>
          <w:rFonts w:ascii="Georgia" w:hAnsi="Georgia"/>
          <w:color w:val="4A4A4A"/>
          <w:shd w:val="clear" w:color="auto" w:fill="FFFFFF"/>
        </w:rPr>
        <w:t xml:space="preserve"> в своей книге «Русская идея и ее творцы» пишет о принципе  соборности в обществе. </w:t>
      </w:r>
      <w:proofErr w:type="spellStart"/>
      <w:proofErr w:type="gramStart"/>
      <w:r w:rsidRPr="00485071">
        <w:rPr>
          <w:rFonts w:ascii="Arial" w:hAnsi="Arial" w:cs="Arial"/>
          <w:color w:val="4D5156"/>
          <w:shd w:val="clear" w:color="auto" w:fill="FFFFFF"/>
        </w:rPr>
        <w:t>Собо́рность</w:t>
      </w:r>
      <w:proofErr w:type="spellEnd"/>
      <w:proofErr w:type="gramEnd"/>
      <w:r w:rsidRPr="00485071">
        <w:rPr>
          <w:rFonts w:ascii="Arial" w:hAnsi="Arial" w:cs="Arial"/>
          <w:color w:val="4D5156"/>
          <w:shd w:val="clear" w:color="auto" w:fill="FFFFFF"/>
        </w:rPr>
        <w:t xml:space="preserve"> — понятие в русской религиозной философии, означающее свободное духовное единение людей как в церковной жизни, так и в мирской общности, о</w:t>
      </w:r>
      <w:r w:rsidRPr="00485071">
        <w:rPr>
          <w:rFonts w:ascii="Arial" w:hAnsi="Arial" w:cs="Arial"/>
          <w:color w:val="4D5156"/>
          <w:shd w:val="clear" w:color="auto" w:fill="FFFFFF"/>
        </w:rPr>
        <w:t>б</w:t>
      </w:r>
      <w:r w:rsidRPr="00485071">
        <w:rPr>
          <w:rFonts w:ascii="Arial" w:hAnsi="Arial" w:cs="Arial"/>
          <w:color w:val="4D5156"/>
          <w:shd w:val="clear" w:color="auto" w:fill="FFFFFF"/>
        </w:rPr>
        <w:t>щение в братстве и любви.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left="720"/>
      </w:pPr>
      <w:r w:rsidRPr="00485071">
        <w:rPr>
          <w:rFonts w:ascii="Arial" w:hAnsi="Arial" w:cs="Arial"/>
          <w:color w:val="4D5156"/>
          <w:shd w:val="clear" w:color="auto" w:fill="FFFFFF"/>
        </w:rPr>
        <w:t>Мы уверены, что  данный принцип способен объединить современное общ</w:t>
      </w:r>
      <w:r w:rsidRPr="00485071">
        <w:rPr>
          <w:rFonts w:ascii="Arial" w:hAnsi="Arial" w:cs="Arial"/>
          <w:color w:val="4D5156"/>
          <w:shd w:val="clear" w:color="auto" w:fill="FFFFFF"/>
        </w:rPr>
        <w:t>е</w:t>
      </w:r>
      <w:r w:rsidRPr="00485071">
        <w:rPr>
          <w:rFonts w:ascii="Arial" w:hAnsi="Arial" w:cs="Arial"/>
          <w:color w:val="4D5156"/>
          <w:shd w:val="clear" w:color="auto" w:fill="FFFFFF"/>
        </w:rPr>
        <w:t>ство, ведь все конфликты и разрозненность возникают из-за недопонимания между людьми, которое отчасти выражается непринятием людьми особенн</w:t>
      </w:r>
      <w:r w:rsidRPr="00485071">
        <w:rPr>
          <w:rFonts w:ascii="Arial" w:hAnsi="Arial" w:cs="Arial"/>
          <w:color w:val="4D5156"/>
          <w:shd w:val="clear" w:color="auto" w:fill="FFFFFF"/>
        </w:rPr>
        <w:t>о</w:t>
      </w:r>
      <w:r w:rsidRPr="00485071">
        <w:rPr>
          <w:rFonts w:ascii="Arial" w:hAnsi="Arial" w:cs="Arial"/>
          <w:color w:val="4D5156"/>
          <w:shd w:val="clear" w:color="auto" w:fill="FFFFFF"/>
        </w:rPr>
        <w:t>стей и отличий друг друга. Если люди будут проявлять больше уважения друг к другу и тому, что все люди разные, уважать чужое мнение и индивидуальн</w:t>
      </w:r>
      <w:r w:rsidRPr="00485071">
        <w:rPr>
          <w:rFonts w:ascii="Arial" w:hAnsi="Arial" w:cs="Arial"/>
          <w:color w:val="4D5156"/>
          <w:shd w:val="clear" w:color="auto" w:fill="FFFFFF"/>
        </w:rPr>
        <w:t>о</w:t>
      </w:r>
      <w:r w:rsidRPr="00485071">
        <w:rPr>
          <w:rFonts w:ascii="Arial" w:hAnsi="Arial" w:cs="Arial"/>
          <w:color w:val="4D5156"/>
          <w:shd w:val="clear" w:color="auto" w:fill="FFFFFF"/>
        </w:rPr>
        <w:t>сти, это будет способствовать единению общества.</w:t>
      </w:r>
    </w:p>
    <w:p w:rsidR="00485071" w:rsidRPr="00485071" w:rsidRDefault="00485071" w:rsidP="00485071">
      <w:pPr>
        <w:pStyle w:val="a6"/>
        <w:numPr>
          <w:ilvl w:val="0"/>
          <w:numId w:val="6"/>
        </w:numPr>
        <w:spacing w:before="240" w:beforeAutospacing="0" w:after="220" w:afterAutospacing="0"/>
        <w:textAlignment w:val="baseline"/>
        <w:rPr>
          <w:rFonts w:ascii="Arial" w:hAnsi="Arial" w:cs="Arial"/>
          <w:color w:val="4D5156"/>
        </w:rPr>
      </w:pPr>
      <w:r w:rsidRPr="00485071">
        <w:rPr>
          <w:rFonts w:ascii="Arial" w:hAnsi="Arial" w:cs="Arial"/>
          <w:color w:val="202122"/>
          <w:shd w:val="clear" w:color="auto" w:fill="FFFFFF"/>
        </w:rPr>
        <w:t xml:space="preserve">Термин «русская идея» введён </w:t>
      </w:r>
      <w:hyperlink r:id="rId13" w:history="1">
        <w:r w:rsidRPr="00485071">
          <w:rPr>
            <w:rStyle w:val="a4"/>
            <w:rFonts w:ascii="Arial" w:hAnsi="Arial" w:cs="Arial"/>
            <w:color w:val="0645AD"/>
            <w:u w:val="none"/>
            <w:shd w:val="clear" w:color="auto" w:fill="FFFFFF"/>
          </w:rPr>
          <w:t>Фёдором Достоевским</w:t>
        </w:r>
      </w:hyperlink>
      <w:r w:rsidRPr="00485071">
        <w:rPr>
          <w:rFonts w:ascii="Arial" w:hAnsi="Arial" w:cs="Arial"/>
          <w:color w:val="202122"/>
          <w:shd w:val="clear" w:color="auto" w:fill="FFFFFF"/>
        </w:rPr>
        <w:t xml:space="preserve"> в 1860 году. Дал</w:t>
      </w:r>
      <w:r w:rsidRPr="00485071">
        <w:rPr>
          <w:rFonts w:ascii="Arial" w:hAnsi="Arial" w:cs="Arial"/>
          <w:color w:val="202122"/>
          <w:shd w:val="clear" w:color="auto" w:fill="FFFFFF"/>
        </w:rPr>
        <w:t>ь</w:t>
      </w:r>
      <w:r w:rsidRPr="00485071">
        <w:rPr>
          <w:rFonts w:ascii="Arial" w:hAnsi="Arial" w:cs="Arial"/>
          <w:color w:val="202122"/>
          <w:shd w:val="clear" w:color="auto" w:fill="FFFFFF"/>
        </w:rPr>
        <w:t xml:space="preserve">нейшее развитие идея во многом получила благодаря </w:t>
      </w:r>
      <w:proofErr w:type="spellStart"/>
      <w:proofErr w:type="gramStart"/>
      <w:r w:rsidRPr="00485071">
        <w:rPr>
          <w:rFonts w:ascii="Arial" w:hAnsi="Arial" w:cs="Arial"/>
          <w:color w:val="4D5156"/>
          <w:shd w:val="clear" w:color="auto" w:fill="FFFFFF"/>
        </w:rPr>
        <w:t>Арсе́нию</w:t>
      </w:r>
      <w:proofErr w:type="spellEnd"/>
      <w:proofErr w:type="gramEnd"/>
      <w:r w:rsidRPr="00485071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485071">
        <w:rPr>
          <w:rFonts w:ascii="Arial" w:hAnsi="Arial" w:cs="Arial"/>
          <w:color w:val="4D5156"/>
          <w:shd w:val="clear" w:color="auto" w:fill="FFFFFF"/>
        </w:rPr>
        <w:t>Влади́мировичу</w:t>
      </w:r>
      <w:proofErr w:type="spellEnd"/>
      <w:r w:rsidRPr="00485071">
        <w:rPr>
          <w:rFonts w:ascii="Arial" w:hAnsi="Arial" w:cs="Arial"/>
          <w:color w:val="4D5156"/>
          <w:shd w:val="clear" w:color="auto" w:fill="FFFFFF"/>
        </w:rPr>
        <w:t xml:space="preserve"> </w:t>
      </w:r>
      <w:proofErr w:type="spellStart"/>
      <w:r w:rsidRPr="00485071">
        <w:rPr>
          <w:rFonts w:ascii="Arial" w:hAnsi="Arial" w:cs="Arial"/>
          <w:color w:val="4D5156"/>
          <w:shd w:val="clear" w:color="auto" w:fill="FFFFFF"/>
        </w:rPr>
        <w:t>Г</w:t>
      </w:r>
      <w:r w:rsidRPr="00485071">
        <w:rPr>
          <w:rFonts w:ascii="Arial" w:hAnsi="Arial" w:cs="Arial"/>
          <w:color w:val="4D5156"/>
          <w:shd w:val="clear" w:color="auto" w:fill="FFFFFF"/>
        </w:rPr>
        <w:t>у</w:t>
      </w:r>
      <w:r w:rsidRPr="00485071">
        <w:rPr>
          <w:rFonts w:ascii="Arial" w:hAnsi="Arial" w:cs="Arial"/>
          <w:color w:val="4D5156"/>
          <w:shd w:val="clear" w:color="auto" w:fill="FFFFFF"/>
        </w:rPr>
        <w:t>лы́ге</w:t>
      </w:r>
      <w:proofErr w:type="spellEnd"/>
      <w:r w:rsidRPr="00485071">
        <w:rPr>
          <w:rFonts w:ascii="Arial" w:hAnsi="Arial" w:cs="Arial"/>
          <w:color w:val="4D5156"/>
          <w:shd w:val="clear" w:color="auto" w:fill="FFFFFF"/>
        </w:rPr>
        <w:t xml:space="preserve"> — советскому и ро</w:t>
      </w:r>
      <w:r w:rsidRPr="00485071">
        <w:rPr>
          <w:rFonts w:ascii="Arial" w:hAnsi="Arial" w:cs="Arial"/>
          <w:color w:val="4D5156"/>
          <w:shd w:val="clear" w:color="auto" w:fill="FFFFFF"/>
        </w:rPr>
        <w:t>с</w:t>
      </w:r>
      <w:r w:rsidRPr="00485071">
        <w:rPr>
          <w:rFonts w:ascii="Arial" w:hAnsi="Arial" w:cs="Arial"/>
          <w:color w:val="4D5156"/>
          <w:shd w:val="clear" w:color="auto" w:fill="FFFFFF"/>
        </w:rPr>
        <w:t>сийскому философу, историку философии, литературоведу, специалисту по истории русской и немецкой философии, эстетике. </w:t>
      </w:r>
    </w:p>
    <w:p w:rsidR="00485071" w:rsidRPr="00485071" w:rsidRDefault="00485071" w:rsidP="00485071">
      <w:pPr>
        <w:pStyle w:val="a6"/>
        <w:spacing w:before="240" w:beforeAutospacing="0" w:after="220" w:afterAutospacing="0"/>
        <w:ind w:left="720"/>
      </w:pPr>
      <w:r w:rsidRPr="00485071">
        <w:rPr>
          <w:rFonts w:ascii="Arial" w:hAnsi="Arial" w:cs="Arial"/>
          <w:color w:val="4D5156"/>
          <w:shd w:val="clear" w:color="auto" w:fill="FFFFFF"/>
        </w:rPr>
        <w:t xml:space="preserve">Да, мы согласны с изложенной </w:t>
      </w:r>
      <w:proofErr w:type="spellStart"/>
      <w:r w:rsidRPr="00485071">
        <w:rPr>
          <w:rFonts w:ascii="Arial" w:hAnsi="Arial" w:cs="Arial"/>
          <w:color w:val="4D5156"/>
          <w:shd w:val="clear" w:color="auto" w:fill="FFFFFF"/>
        </w:rPr>
        <w:t>Гулыгой</w:t>
      </w:r>
      <w:proofErr w:type="spellEnd"/>
      <w:r w:rsidRPr="00485071">
        <w:rPr>
          <w:rFonts w:ascii="Arial" w:hAnsi="Arial" w:cs="Arial"/>
          <w:color w:val="4D5156"/>
          <w:shd w:val="clear" w:color="auto" w:fill="FFFFFF"/>
        </w:rPr>
        <w:t xml:space="preserve"> “Русской идеей”. Исторический опыт страны и её народа действительно оказал огромное влияние на её формир</w:t>
      </w:r>
      <w:r w:rsidRPr="00485071">
        <w:rPr>
          <w:rFonts w:ascii="Arial" w:hAnsi="Arial" w:cs="Arial"/>
          <w:color w:val="4D5156"/>
          <w:shd w:val="clear" w:color="auto" w:fill="FFFFFF"/>
        </w:rPr>
        <w:t>о</w:t>
      </w:r>
      <w:r w:rsidRPr="00485071">
        <w:rPr>
          <w:rFonts w:ascii="Arial" w:hAnsi="Arial" w:cs="Arial"/>
          <w:color w:val="4D5156"/>
          <w:shd w:val="clear" w:color="auto" w:fill="FFFFFF"/>
        </w:rPr>
        <w:t xml:space="preserve">вание, становление менталитета русского народа — идея сплочённости и </w:t>
      </w:r>
      <w:proofErr w:type="spellStart"/>
      <w:r w:rsidRPr="00485071">
        <w:rPr>
          <w:rFonts w:ascii="Arial" w:hAnsi="Arial" w:cs="Arial"/>
          <w:color w:val="4D5156"/>
          <w:shd w:val="clear" w:color="auto" w:fill="FFFFFF"/>
        </w:rPr>
        <w:t>взаимоподдержки</w:t>
      </w:r>
      <w:proofErr w:type="spellEnd"/>
      <w:r w:rsidRPr="00485071">
        <w:rPr>
          <w:rFonts w:ascii="Arial" w:hAnsi="Arial" w:cs="Arial"/>
          <w:color w:val="4D5156"/>
          <w:shd w:val="clear" w:color="auto" w:fill="FFFFFF"/>
        </w:rPr>
        <w:t xml:space="preserve"> в обществе является принципиально важной для русского человека. Также </w:t>
      </w:r>
      <w:proofErr w:type="spellStart"/>
      <w:r w:rsidRPr="00485071">
        <w:rPr>
          <w:rFonts w:ascii="Arial" w:hAnsi="Arial" w:cs="Arial"/>
          <w:color w:val="4D5156"/>
          <w:shd w:val="clear" w:color="auto" w:fill="FFFFFF"/>
        </w:rPr>
        <w:t>Гулыга</w:t>
      </w:r>
      <w:proofErr w:type="spellEnd"/>
      <w:r w:rsidRPr="00485071">
        <w:rPr>
          <w:rFonts w:ascii="Arial" w:hAnsi="Arial" w:cs="Arial"/>
          <w:color w:val="4D5156"/>
          <w:shd w:val="clear" w:color="auto" w:fill="FFFFFF"/>
        </w:rPr>
        <w:t xml:space="preserve"> писал: </w:t>
      </w:r>
      <w:r w:rsidRPr="00485071">
        <w:rPr>
          <w:rFonts w:ascii="Arial" w:hAnsi="Arial" w:cs="Arial"/>
          <w:color w:val="202122"/>
          <w:shd w:val="clear" w:color="auto" w:fill="FFFFFF"/>
        </w:rPr>
        <w:t>«</w:t>
      </w:r>
      <w:r w:rsidRPr="00485071">
        <w:rPr>
          <w:rFonts w:ascii="Arial" w:hAnsi="Arial" w:cs="Arial"/>
          <w:i/>
          <w:iCs/>
          <w:color w:val="202122"/>
          <w:shd w:val="clear" w:color="auto" w:fill="FFFFFF"/>
        </w:rPr>
        <w:t>Русская идея Достоевского — это вопл</w:t>
      </w:r>
      <w:r w:rsidRPr="00485071">
        <w:rPr>
          <w:rFonts w:ascii="Arial" w:hAnsi="Arial" w:cs="Arial"/>
          <w:i/>
          <w:iCs/>
          <w:color w:val="202122"/>
          <w:shd w:val="clear" w:color="auto" w:fill="FFFFFF"/>
        </w:rPr>
        <w:t>о</w:t>
      </w:r>
      <w:r w:rsidRPr="00485071">
        <w:rPr>
          <w:rFonts w:ascii="Arial" w:hAnsi="Arial" w:cs="Arial"/>
          <w:i/>
          <w:iCs/>
          <w:color w:val="202122"/>
          <w:shd w:val="clear" w:color="auto" w:fill="FFFFFF"/>
        </w:rPr>
        <w:t>щённая в патриотическую форму концепция всеобщей нравственности</w:t>
      </w:r>
      <w:r w:rsidRPr="00485071">
        <w:rPr>
          <w:rFonts w:ascii="Arial" w:hAnsi="Arial" w:cs="Arial"/>
          <w:color w:val="202122"/>
          <w:shd w:val="clear" w:color="auto" w:fill="FFFFFF"/>
        </w:rPr>
        <w:t>”, что достаточно справедливо, учитывая исконную самобытность русского н</w:t>
      </w:r>
      <w:r w:rsidRPr="00485071">
        <w:rPr>
          <w:rFonts w:ascii="Arial" w:hAnsi="Arial" w:cs="Arial"/>
          <w:color w:val="202122"/>
          <w:shd w:val="clear" w:color="auto" w:fill="FFFFFF"/>
        </w:rPr>
        <w:t>а</w:t>
      </w:r>
      <w:r w:rsidRPr="00485071">
        <w:rPr>
          <w:rFonts w:ascii="Arial" w:hAnsi="Arial" w:cs="Arial"/>
          <w:color w:val="202122"/>
          <w:shd w:val="clear" w:color="auto" w:fill="FFFFFF"/>
        </w:rPr>
        <w:t>рода и его тенденцию сохранять лучшие традиции и нравы.</w:t>
      </w:r>
    </w:p>
    <w:p w:rsidR="00485071" w:rsidRPr="00485071" w:rsidRDefault="00485071" w:rsidP="00485071"/>
    <w:p w:rsidR="00485071" w:rsidRPr="00485071" w:rsidRDefault="00485071" w:rsidP="00485071">
      <w:pPr>
        <w:pStyle w:val="a6"/>
        <w:spacing w:before="240" w:beforeAutospacing="0" w:after="220" w:afterAutospacing="0"/>
        <w:ind w:left="720"/>
      </w:pPr>
      <w:r w:rsidRPr="00485071">
        <w:rPr>
          <w:rFonts w:ascii="Arial" w:hAnsi="Arial" w:cs="Arial"/>
          <w:color w:val="202122"/>
          <w:shd w:val="clear" w:color="auto" w:fill="FFFFFF"/>
        </w:rPr>
        <w:t>Тест:</w:t>
      </w:r>
    </w:p>
    <w:p w:rsidR="00485071" w:rsidRPr="00485071" w:rsidRDefault="00485071" w:rsidP="00485071">
      <w:pPr>
        <w:pStyle w:val="a6"/>
        <w:numPr>
          <w:ilvl w:val="0"/>
          <w:numId w:val="7"/>
        </w:numPr>
        <w:spacing w:before="240" w:beforeAutospacing="0" w:after="0" w:afterAutospacing="0"/>
        <w:ind w:left="1440"/>
        <w:textAlignment w:val="baseline"/>
        <w:rPr>
          <w:rFonts w:ascii="Arial" w:hAnsi="Arial" w:cs="Arial"/>
          <w:color w:val="202122"/>
        </w:rPr>
      </w:pPr>
      <w:r w:rsidRPr="00485071">
        <w:rPr>
          <w:rFonts w:ascii="Arial" w:hAnsi="Arial" w:cs="Arial"/>
          <w:color w:val="202122"/>
          <w:shd w:val="clear" w:color="auto" w:fill="FFFFFF"/>
        </w:rPr>
        <w:lastRenderedPageBreak/>
        <w:t>Ф. М.  Достоевского</w:t>
      </w:r>
    </w:p>
    <w:p w:rsidR="00485071" w:rsidRPr="00485071" w:rsidRDefault="00485071" w:rsidP="00485071">
      <w:pPr>
        <w:pStyle w:val="a6"/>
        <w:numPr>
          <w:ilvl w:val="0"/>
          <w:numId w:val="7"/>
        </w:numPr>
        <w:spacing w:before="0" w:beforeAutospacing="0" w:after="0" w:afterAutospacing="0"/>
        <w:ind w:left="1440"/>
        <w:textAlignment w:val="baseline"/>
        <w:rPr>
          <w:rFonts w:ascii="Arial" w:hAnsi="Arial" w:cs="Arial"/>
          <w:color w:val="202122"/>
        </w:rPr>
      </w:pPr>
      <w:r w:rsidRPr="00485071">
        <w:rPr>
          <w:rFonts w:ascii="Arial" w:hAnsi="Arial" w:cs="Arial"/>
          <w:color w:val="202122"/>
          <w:shd w:val="clear" w:color="auto" w:fill="FFFFFF"/>
        </w:rPr>
        <w:t>идею всемирной теократии В.С. Соловьева</w:t>
      </w:r>
    </w:p>
    <w:p w:rsidR="00485071" w:rsidRPr="00485071" w:rsidRDefault="00485071" w:rsidP="00485071">
      <w:pPr>
        <w:pStyle w:val="a6"/>
        <w:numPr>
          <w:ilvl w:val="0"/>
          <w:numId w:val="7"/>
        </w:numPr>
        <w:spacing w:before="0" w:beforeAutospacing="0" w:after="220" w:afterAutospacing="0"/>
        <w:ind w:left="1440"/>
        <w:textAlignment w:val="baseline"/>
        <w:rPr>
          <w:rFonts w:ascii="Arial" w:hAnsi="Arial" w:cs="Arial"/>
          <w:color w:val="202122"/>
        </w:rPr>
      </w:pPr>
      <w:r w:rsidRPr="00485071">
        <w:rPr>
          <w:rFonts w:ascii="Arial" w:hAnsi="Arial" w:cs="Arial"/>
          <w:color w:val="202122"/>
          <w:shd w:val="clear" w:color="auto" w:fill="FFFFFF"/>
        </w:rPr>
        <w:t>П.А. Флоренский</w:t>
      </w:r>
    </w:p>
    <w:p w:rsidR="001A2108" w:rsidRPr="00485071" w:rsidRDefault="00C400CC">
      <w:pPr>
        <w:spacing w:line="360" w:lineRule="auto"/>
        <w:jc w:val="both"/>
        <w:rPr>
          <w:color w:val="222222"/>
        </w:rPr>
      </w:pPr>
      <w:r>
        <w:rPr>
          <w:color w:val="222222"/>
        </w:rPr>
        <w:t xml:space="preserve"> </w:t>
      </w:r>
    </w:p>
    <w:sectPr w:rsidR="001A2108" w:rsidRPr="00485071" w:rsidSect="001A210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CC"/>
    <w:family w:val="roman"/>
    <w:pitch w:val="variable"/>
    <w:sig w:usb0="00000000" w:usb1="00000000" w:usb2="00000000" w:usb3="00000000" w:csb0="0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erriweather;Georgia;sans-serif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5635DB"/>
    <w:multiLevelType w:val="multilevel"/>
    <w:tmpl w:val="BEC86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288184B"/>
    <w:multiLevelType w:val="multilevel"/>
    <w:tmpl w:val="63344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8BE322D"/>
    <w:multiLevelType w:val="multilevel"/>
    <w:tmpl w:val="4F70E5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1206676"/>
    <w:multiLevelType w:val="multilevel"/>
    <w:tmpl w:val="2BF6F7E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CEA0A1C"/>
    <w:multiLevelType w:val="multilevel"/>
    <w:tmpl w:val="2CFC102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6DA82400"/>
    <w:multiLevelType w:val="multilevel"/>
    <w:tmpl w:val="B4B641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0"/>
  </w:num>
  <w:num w:numId="3">
    <w:abstractNumId w:val="2"/>
  </w:num>
  <w:num w:numId="4">
    <w:abstractNumId w:val="3"/>
    <w:lvlOverride w:ilvl="0">
      <w:lvl w:ilvl="0">
        <w:numFmt w:val="decimal"/>
        <w:lvlText w:val="%1."/>
        <w:lvlJc w:val="left"/>
      </w:lvl>
    </w:lvlOverride>
  </w:num>
  <w:num w:numId="5">
    <w:abstractNumId w:val="3"/>
    <w:lvlOverride w:ilvl="0">
      <w:lvl w:ilvl="0">
        <w:numFmt w:val="decimal"/>
        <w:lvlText w:val="%1."/>
        <w:lvlJc w:val="left"/>
      </w:lvl>
    </w:lvlOverride>
  </w:num>
  <w:num w:numId="6">
    <w:abstractNumId w:val="4"/>
    <w:lvlOverride w:ilvl="0">
      <w:lvl w:ilvl="0">
        <w:numFmt w:val="decimal"/>
        <w:lvlText w:val="%1."/>
        <w:lvlJc w:val="left"/>
      </w:lvl>
    </w:lvlOverride>
  </w:num>
  <w:num w:numId="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1134"/>
  <w:autoHyphenation/>
  <w:characterSpacingControl w:val="doNotCompress"/>
  <w:compat/>
  <w:rsids>
    <w:rsidRoot w:val="001A2108"/>
    <w:rsid w:val="0012158B"/>
    <w:rsid w:val="001A2108"/>
    <w:rsid w:val="0046017F"/>
    <w:rsid w:val="00485071"/>
    <w:rsid w:val="00C40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Segoe UI" w:hAnsi="Liberation Serif" w:cs="Tahoma"/>
        <w:color w:val="000000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108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qFormat/>
    <w:rsid w:val="001A2108"/>
    <w:rPr>
      <w:b/>
      <w:bCs/>
    </w:rPr>
  </w:style>
  <w:style w:type="character" w:styleId="a4">
    <w:name w:val="Hyperlink"/>
    <w:rsid w:val="001A2108"/>
    <w:rPr>
      <w:color w:val="000080"/>
      <w:u w:val="single"/>
    </w:rPr>
  </w:style>
  <w:style w:type="paragraph" w:styleId="a5">
    <w:name w:val="Body Text"/>
    <w:basedOn w:val="a"/>
    <w:rsid w:val="001A2108"/>
    <w:pPr>
      <w:spacing w:after="283" w:line="276" w:lineRule="auto"/>
    </w:pPr>
  </w:style>
  <w:style w:type="paragraph" w:styleId="a6">
    <w:name w:val="Normal (Web)"/>
    <w:basedOn w:val="a"/>
    <w:uiPriority w:val="99"/>
    <w:semiHidden/>
    <w:unhideWhenUsed/>
    <w:rsid w:val="00485071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lang w:eastAsia="ru-RU" w:bidi="ar-SA"/>
    </w:rPr>
  </w:style>
  <w:style w:type="character" w:customStyle="1" w:styleId="apple-tab-span">
    <w:name w:val="apple-tab-span"/>
    <w:basedOn w:val="a0"/>
    <w:rsid w:val="0048507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271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wikipedia.org/wiki/%D0%90%D1%81%D1%81%D0%B8%D1%80%D0%B8%D1%8F" TargetMode="External"/><Relationship Id="rId13" Type="http://schemas.openxmlformats.org/officeDocument/2006/relationships/hyperlink" Target="https://ru.wikipedia.org/wiki/%D0%94%D0%BE%D1%81%D1%82%D0%BE%D0%B5%D0%B2%D1%81%D0%BA%D0%B8%D0%B9,_%D0%A4%D1%91%D0%B4%D0%BE%D1%80_%D0%9C%D0%B8%D1%85%D0%B0%D0%B9%D0%BB%D0%BE%D0%B2%D0%B8%D1%8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u.wikipedia.org/wiki/%D0%94%D1%80%D0%B5%D0%B2%D0%BD%D0%B8%D0%B9_%D0%95%D0%B3%D0%B8%D0%BF%D0%B5%D1%82" TargetMode="External"/><Relationship Id="rId12" Type="http://schemas.openxmlformats.org/officeDocument/2006/relationships/hyperlink" Target="https://ru.wikipedia.org/wiki/%D0%94%D1%80%D0%B5%D0%B2%D0%BD%D0%B8%D0%B9_%D0%A0%D0%B8%D0%BC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A0%D0%BE%D1%81%D1%81%D0%B8%D1%8F_%D0%B8_%D0%95%D0%B2%D1%80%D0%BE%D0%BF%D0%B0" TargetMode="External"/><Relationship Id="rId11" Type="http://schemas.openxmlformats.org/officeDocument/2006/relationships/hyperlink" Target="https://ru.wikipedia.org/wiki/%D0%94%D1%80%D0%B5%D0%B2%D0%BD%D1%8F%D1%8F_%D0%93%D1%80%D0%B5%D1%86%D0%B8%D1%8F" TargetMode="External"/><Relationship Id="rId5" Type="http://schemas.openxmlformats.org/officeDocument/2006/relationships/hyperlink" Target="https://ru.wikipedia.org/wiki/%D0%94%D0%B0%D0%BD%D0%B8%D0%BB%D0%B5%D0%B2%D1%81%D0%BA%D0%B8%D0%B9,_%D0%9D%D0%B8%D0%BA%D0%BE%D0%BB%D0%B0%D0%B9_%D0%AF%D0%BA%D0%BE%D0%B2%D0%BB%D0%B5%D0%B2%D0%B8%D1%87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ru.wikipedia.org/wiki/%D0%98%D0%B7%D1%80%D0%B0%D0%B8%D0%BB%D1%8C%D1%81%D0%BA%D0%BE%D0%B5_%D1%86%D0%B0%D1%80%D1%81%D1%82%D0%B2%D0%B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4%D0%B8%D0%BD%D0%B8%D0%BA%D0%B8%D1%8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3725</Words>
  <Characters>21233</Characters>
  <Application>Microsoft Office Word</Application>
  <DocSecurity>0</DocSecurity>
  <Lines>176</Lines>
  <Paragraphs>49</Paragraphs>
  <ScaleCrop>false</ScaleCrop>
  <Company/>
  <LinksUpToDate>false</LinksUpToDate>
  <CharactersWithSpaces>24909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2</cp:revision>
  <dcterms:created xsi:type="dcterms:W3CDTF">2022-11-29T20:23:00Z</dcterms:created>
  <dcterms:modified xsi:type="dcterms:W3CDTF">2022-11-29T20:23:00Z</dcterms:modified>
  <dc:language>ru-RU</dc:language>
</cp:coreProperties>
</file>