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E401" w14:textId="77777777" w:rsidR="00974DA0" w:rsidRPr="00D12626" w:rsidRDefault="0004038D">
      <w:pPr>
        <w:rPr>
          <w:rFonts w:asciiTheme="majorHAnsi" w:eastAsia="Calibri" w:hAnsiTheme="majorHAnsi" w:cstheme="majorHAnsi"/>
          <w:b/>
        </w:rPr>
      </w:pPr>
      <w:r w:rsidRPr="00D12626">
        <w:rPr>
          <w:rFonts w:asciiTheme="majorHAnsi" w:eastAsia="Calibri" w:hAnsiTheme="majorHAnsi" w:cstheme="majorHAnsi"/>
          <w:b/>
        </w:rPr>
        <w:t>ideaXchange | Nov/Dec 2025</w:t>
      </w:r>
    </w:p>
    <w:p w14:paraId="5439E406" w14:textId="3D8965ED" w:rsidR="00974DA0" w:rsidRPr="00D12626" w:rsidRDefault="0004038D" w:rsidP="00E84EE8">
      <w:pPr>
        <w:rPr>
          <w:rFonts w:asciiTheme="majorHAnsi" w:eastAsia="Calibri" w:hAnsiTheme="majorHAnsi" w:cstheme="majorHAnsi"/>
          <w:b/>
        </w:rPr>
      </w:pPr>
      <w:r w:rsidRPr="00D12626">
        <w:rPr>
          <w:rFonts w:asciiTheme="majorHAnsi" w:eastAsia="Calibri" w:hAnsiTheme="majorHAnsi" w:cstheme="majorHAnsi"/>
          <w:b/>
        </w:rPr>
        <w:t xml:space="preserve">Column: </w:t>
      </w:r>
      <w:r w:rsidRPr="00D12626">
        <w:rPr>
          <w:rFonts w:asciiTheme="majorHAnsi" w:eastAsia="Calibri" w:hAnsiTheme="majorHAnsi" w:cstheme="majorHAnsi"/>
        </w:rPr>
        <w:t>Spotlight on Success 2 (Brokerage &amp; Career)</w:t>
      </w:r>
      <w:r w:rsidRPr="00D12626">
        <w:rPr>
          <w:rFonts w:asciiTheme="majorHAnsi" w:eastAsia="Calibri" w:hAnsiTheme="majorHAnsi" w:cstheme="majorHAnsi"/>
          <w:b/>
        </w:rPr>
        <w:br/>
      </w:r>
    </w:p>
    <w:p w14:paraId="5439E407" w14:textId="0DCC15B2" w:rsidR="00974DA0" w:rsidRPr="00D12626" w:rsidRDefault="0004038D">
      <w:pPr>
        <w:rPr>
          <w:rFonts w:asciiTheme="majorHAnsi" w:eastAsia="Calibri" w:hAnsiTheme="majorHAnsi" w:cstheme="majorHAnsi"/>
          <w:i/>
        </w:rPr>
      </w:pPr>
      <w:r w:rsidRPr="00D12626">
        <w:rPr>
          <w:rFonts w:asciiTheme="majorHAnsi" w:eastAsia="Calibri" w:hAnsiTheme="majorHAnsi" w:cstheme="majorHAnsi"/>
          <w:b/>
        </w:rPr>
        <w:t>Starting the New Year with Clear, SMART Goals</w:t>
      </w:r>
      <w:r w:rsidRPr="00D12626">
        <w:rPr>
          <w:rFonts w:asciiTheme="majorHAnsi" w:eastAsia="Calibri" w:hAnsiTheme="majorHAnsi" w:cstheme="majorHAnsi"/>
          <w:b/>
        </w:rPr>
        <w:tab/>
      </w:r>
      <w:r w:rsidRPr="00D12626">
        <w:rPr>
          <w:rFonts w:asciiTheme="majorHAnsi" w:eastAsia="Calibri" w:hAnsiTheme="majorHAnsi" w:cstheme="majorHAnsi"/>
          <w:b/>
        </w:rPr>
        <w:br/>
      </w:r>
      <w:r w:rsidRPr="00D12626">
        <w:rPr>
          <w:rFonts w:asciiTheme="majorHAnsi" w:eastAsia="Calibri" w:hAnsiTheme="majorHAnsi" w:cstheme="majorHAnsi"/>
          <w:i/>
        </w:rPr>
        <w:t xml:space="preserve">Kick off 2026 by adopting forward-thinking strategies to implement SMART goals and ensure your momentum lasts all year. Explore key insights from </w:t>
      </w:r>
      <w:r w:rsidRPr="00D12626">
        <w:rPr>
          <w:rFonts w:asciiTheme="majorHAnsi" w:eastAsia="Calibri" w:hAnsiTheme="majorHAnsi" w:cstheme="majorHAnsi"/>
        </w:rPr>
        <w:t xml:space="preserve">AmeriLife leaders and </w:t>
      </w:r>
      <w:r w:rsidR="00E84EE8" w:rsidRPr="00D12626">
        <w:rPr>
          <w:rFonts w:asciiTheme="majorHAnsi" w:eastAsia="Calibri" w:hAnsiTheme="majorHAnsi" w:cstheme="majorHAnsi"/>
        </w:rPr>
        <w:t xml:space="preserve">the </w:t>
      </w:r>
      <w:r w:rsidRPr="00D12626">
        <w:rPr>
          <w:rFonts w:asciiTheme="majorHAnsi" w:eastAsia="Calibri" w:hAnsiTheme="majorHAnsi" w:cstheme="majorHAnsi"/>
        </w:rPr>
        <w:t>Distribution Women’s Leadership Council (DWLC members, Ana Hernandez, Managing Director &amp; Grupo Latino Americano de Seguros, and Kelly Atkinson, SVP Distribution Operations &amp; Chief of Staff for AmeriLife Wealth Group</w:t>
      </w:r>
      <w:r w:rsidR="00E84EE8" w:rsidRPr="00D12626">
        <w:rPr>
          <w:rFonts w:asciiTheme="majorHAnsi" w:eastAsia="Calibri" w:hAnsiTheme="majorHAnsi" w:cstheme="majorHAnsi"/>
        </w:rPr>
        <w:t>.</w:t>
      </w:r>
      <w:r w:rsidRPr="00D12626">
        <w:rPr>
          <w:rFonts w:asciiTheme="majorHAnsi" w:eastAsia="Calibri" w:hAnsiTheme="majorHAnsi" w:cstheme="majorHAnsi"/>
        </w:rPr>
        <w:t xml:space="preserve"> </w:t>
      </w:r>
    </w:p>
    <w:p w14:paraId="5439E408" w14:textId="77777777" w:rsidR="00974DA0" w:rsidRPr="00D12626" w:rsidRDefault="00974DA0">
      <w:pPr>
        <w:rPr>
          <w:rFonts w:asciiTheme="majorHAnsi" w:eastAsia="Calibri" w:hAnsiTheme="majorHAnsi" w:cstheme="majorHAnsi"/>
          <w:b/>
        </w:rPr>
      </w:pPr>
    </w:p>
    <w:p w14:paraId="5439E409" w14:textId="03830C41" w:rsidR="00974DA0" w:rsidRPr="00D12626" w:rsidRDefault="0004038D">
      <w:pPr>
        <w:rPr>
          <w:rFonts w:asciiTheme="majorHAnsi" w:eastAsia="Calibri" w:hAnsiTheme="majorHAnsi" w:cstheme="majorHAnsi"/>
        </w:rPr>
      </w:pPr>
      <w:r w:rsidRPr="00D12626">
        <w:rPr>
          <w:rFonts w:asciiTheme="majorHAnsi" w:eastAsia="Calibri" w:hAnsiTheme="majorHAnsi" w:cstheme="majorHAnsi"/>
        </w:rPr>
        <w:t>Success in this industry doesn't happen by chance; it requires precise planning</w:t>
      </w:r>
      <w:r w:rsidR="00E84EE8" w:rsidRPr="00D12626">
        <w:rPr>
          <w:rFonts w:asciiTheme="majorHAnsi" w:eastAsia="Calibri" w:hAnsiTheme="majorHAnsi" w:cstheme="majorHAnsi"/>
        </w:rPr>
        <w:t>, powered by SMART goals —</w:t>
      </w:r>
      <w:r w:rsidRPr="00D12626">
        <w:rPr>
          <w:rFonts w:asciiTheme="majorHAnsi" w:eastAsia="Calibri" w:hAnsiTheme="majorHAnsi" w:cstheme="majorHAnsi"/>
        </w:rPr>
        <w:t xml:space="preserve">making sure objectives are </w:t>
      </w:r>
      <w:r w:rsidRPr="00D12626">
        <w:rPr>
          <w:rFonts w:asciiTheme="majorHAnsi" w:eastAsia="Calibri" w:hAnsiTheme="majorHAnsi" w:cstheme="majorHAnsi"/>
          <w:b/>
        </w:rPr>
        <w:t>Specific, Measurable, Achievable, Relevant, and Time-bound</w:t>
      </w:r>
      <w:r w:rsidRPr="00D12626">
        <w:rPr>
          <w:rFonts w:asciiTheme="majorHAnsi" w:eastAsia="Calibri" w:hAnsiTheme="majorHAnsi" w:cstheme="majorHAnsi"/>
        </w:rPr>
        <w:t xml:space="preserve">. </w:t>
      </w:r>
    </w:p>
    <w:p w14:paraId="5439E40A" w14:textId="77777777" w:rsidR="00974DA0" w:rsidRPr="00D12626" w:rsidRDefault="0004038D">
      <w:pPr>
        <w:pStyle w:val="Heading3"/>
        <w:keepNext w:val="0"/>
        <w:keepLines w:val="0"/>
        <w:spacing w:before="280"/>
        <w:rPr>
          <w:rFonts w:asciiTheme="majorHAnsi" w:eastAsia="Calibri" w:hAnsiTheme="majorHAnsi" w:cstheme="majorHAnsi"/>
          <w:b/>
          <w:color w:val="000000"/>
          <w:sz w:val="22"/>
          <w:szCs w:val="22"/>
        </w:rPr>
      </w:pPr>
      <w:bookmarkStart w:id="0" w:name="_pyoqe897g2pt" w:colFirst="0" w:colLast="0"/>
      <w:bookmarkEnd w:id="0"/>
      <w:r w:rsidRPr="00D12626">
        <w:rPr>
          <w:rFonts w:asciiTheme="majorHAnsi" w:eastAsia="Calibri" w:hAnsiTheme="majorHAnsi" w:cstheme="majorHAnsi"/>
          <w:b/>
          <w:color w:val="000000"/>
          <w:sz w:val="22"/>
          <w:szCs w:val="22"/>
        </w:rPr>
        <w:t>The SMART framework: Insights from leadership</w:t>
      </w:r>
    </w:p>
    <w:p w14:paraId="5439E40B" w14:textId="2FB5CAF4" w:rsidR="00974DA0" w:rsidRPr="00D12626" w:rsidRDefault="00E84EE8">
      <w:pPr>
        <w:spacing w:before="240" w:after="240"/>
        <w:rPr>
          <w:rFonts w:asciiTheme="majorHAnsi" w:eastAsia="Calibri" w:hAnsiTheme="majorHAnsi" w:cstheme="majorHAnsi"/>
        </w:rPr>
      </w:pPr>
      <w:r w:rsidRPr="00D12626">
        <w:rPr>
          <w:rFonts w:asciiTheme="majorHAnsi" w:eastAsia="Calibri" w:hAnsiTheme="majorHAnsi" w:cstheme="majorHAnsi"/>
        </w:rPr>
        <w:t>Practical</w:t>
      </w:r>
      <w:r w:rsidR="0004038D" w:rsidRPr="00D12626">
        <w:rPr>
          <w:rFonts w:asciiTheme="majorHAnsi" w:eastAsia="Calibri" w:hAnsiTheme="majorHAnsi" w:cstheme="majorHAnsi"/>
        </w:rPr>
        <w:t xml:space="preserve"> goals use the SMART structure as a foundation for both creation and sustained execution. AmeriLife leaders and DWLC members, Ana Hernandez, Managing Director </w:t>
      </w:r>
      <w:r w:rsidR="001E3B8E" w:rsidRPr="00D12626">
        <w:rPr>
          <w:rFonts w:asciiTheme="majorHAnsi" w:eastAsia="Calibri" w:hAnsiTheme="majorHAnsi" w:cstheme="majorHAnsi"/>
        </w:rPr>
        <w:t xml:space="preserve">at </w:t>
      </w:r>
      <w:r w:rsidR="0004038D" w:rsidRPr="00D12626">
        <w:rPr>
          <w:rFonts w:asciiTheme="majorHAnsi" w:eastAsia="Calibri" w:hAnsiTheme="majorHAnsi" w:cstheme="majorHAnsi"/>
        </w:rPr>
        <w:t xml:space="preserve">Grupo Latino Americano de </w:t>
      </w:r>
      <w:proofErr w:type="spellStart"/>
      <w:r w:rsidR="0004038D" w:rsidRPr="00D12626">
        <w:rPr>
          <w:rFonts w:asciiTheme="majorHAnsi" w:eastAsia="Calibri" w:hAnsiTheme="majorHAnsi" w:cstheme="majorHAnsi"/>
        </w:rPr>
        <w:t>Seguros</w:t>
      </w:r>
      <w:proofErr w:type="spellEnd"/>
      <w:r w:rsidR="00753341" w:rsidRPr="00D12626">
        <w:rPr>
          <w:rFonts w:asciiTheme="majorHAnsi" w:eastAsia="Calibri" w:hAnsiTheme="majorHAnsi" w:cstheme="majorHAnsi"/>
        </w:rPr>
        <w:t>;</w:t>
      </w:r>
      <w:r w:rsidR="0004038D" w:rsidRPr="00D12626">
        <w:rPr>
          <w:rFonts w:asciiTheme="majorHAnsi" w:eastAsia="Calibri" w:hAnsiTheme="majorHAnsi" w:cstheme="majorHAnsi"/>
        </w:rPr>
        <w:t xml:space="preserve"> and Kelly Atkinson, SVP Distribution Operations &amp; Chief of Staff for AmeriLife Wealth Group, offer practical ways to integrate each element:</w:t>
      </w:r>
    </w:p>
    <w:p w14:paraId="5439E40C" w14:textId="16448203" w:rsidR="00974DA0" w:rsidRPr="00D12626" w:rsidRDefault="0004038D">
      <w:pPr>
        <w:numPr>
          <w:ilvl w:val="0"/>
          <w:numId w:val="2"/>
        </w:numPr>
        <w:spacing w:before="240"/>
        <w:rPr>
          <w:rFonts w:asciiTheme="majorHAnsi" w:eastAsia="Calibri" w:hAnsiTheme="majorHAnsi" w:cstheme="majorHAnsi"/>
        </w:rPr>
      </w:pPr>
      <w:r w:rsidRPr="00D12626">
        <w:rPr>
          <w:rFonts w:asciiTheme="majorHAnsi" w:eastAsia="Calibri" w:hAnsiTheme="majorHAnsi" w:cstheme="majorHAnsi"/>
          <w:b/>
        </w:rPr>
        <w:t>Specific:</w:t>
      </w:r>
      <w:r w:rsidRPr="00D12626">
        <w:rPr>
          <w:rFonts w:asciiTheme="majorHAnsi" w:eastAsia="Calibri" w:hAnsiTheme="majorHAnsi" w:cstheme="majorHAnsi"/>
        </w:rPr>
        <w:t xml:space="preserve"> Goals must be </w:t>
      </w:r>
      <w:r w:rsidR="00E84EE8" w:rsidRPr="00D12626">
        <w:rPr>
          <w:rFonts w:asciiTheme="majorHAnsi" w:eastAsia="Calibri" w:hAnsiTheme="majorHAnsi" w:cstheme="majorHAnsi"/>
        </w:rPr>
        <w:t>unambiguous</w:t>
      </w:r>
      <w:r w:rsidRPr="00D12626">
        <w:rPr>
          <w:rFonts w:asciiTheme="majorHAnsi" w:eastAsia="Calibri" w:hAnsiTheme="majorHAnsi" w:cstheme="majorHAnsi"/>
        </w:rPr>
        <w:t xml:space="preserve">. Kelly anchors her objectives in the larger mission, ensuring her team understands the "bigger picture" to inform their "why." </w:t>
      </w:r>
    </w:p>
    <w:p w14:paraId="5439E40D" w14:textId="77777777" w:rsidR="00974DA0" w:rsidRPr="00D12626" w:rsidRDefault="0004038D">
      <w:pPr>
        <w:numPr>
          <w:ilvl w:val="0"/>
          <w:numId w:val="2"/>
        </w:numPr>
        <w:rPr>
          <w:rFonts w:asciiTheme="majorHAnsi" w:eastAsia="Calibri" w:hAnsiTheme="majorHAnsi" w:cstheme="majorHAnsi"/>
        </w:rPr>
      </w:pPr>
      <w:r w:rsidRPr="00D12626">
        <w:rPr>
          <w:rFonts w:asciiTheme="majorHAnsi" w:eastAsia="Calibri" w:hAnsiTheme="majorHAnsi" w:cstheme="majorHAnsi"/>
          <w:b/>
        </w:rPr>
        <w:t>Measurable:</w:t>
      </w:r>
      <w:r w:rsidRPr="00D12626">
        <w:rPr>
          <w:rFonts w:asciiTheme="majorHAnsi" w:eastAsia="Calibri" w:hAnsiTheme="majorHAnsi" w:cstheme="majorHAnsi"/>
        </w:rPr>
        <w:t xml:space="preserve"> Define clear metrics for success. Ana tracks success using team effectiveness surveys and peer feedback, prioritizing team collaboration and cohesion as a key non-financial metric.</w:t>
      </w:r>
    </w:p>
    <w:p w14:paraId="5439E40E" w14:textId="77777777" w:rsidR="00974DA0" w:rsidRPr="00D12626" w:rsidRDefault="0004038D">
      <w:pPr>
        <w:numPr>
          <w:ilvl w:val="0"/>
          <w:numId w:val="2"/>
        </w:numPr>
        <w:rPr>
          <w:rFonts w:asciiTheme="majorHAnsi" w:eastAsia="Calibri" w:hAnsiTheme="majorHAnsi" w:cstheme="majorHAnsi"/>
        </w:rPr>
      </w:pPr>
      <w:r w:rsidRPr="00D12626">
        <w:rPr>
          <w:rFonts w:asciiTheme="majorHAnsi" w:eastAsia="Calibri" w:hAnsiTheme="majorHAnsi" w:cstheme="majorHAnsi"/>
          <w:b/>
        </w:rPr>
        <w:t>Achievable:</w:t>
      </w:r>
      <w:r w:rsidRPr="00D12626">
        <w:rPr>
          <w:rFonts w:asciiTheme="majorHAnsi" w:eastAsia="Calibri" w:hAnsiTheme="majorHAnsi" w:cstheme="majorHAnsi"/>
        </w:rPr>
        <w:t xml:space="preserve"> Objectives should be realistic and attainable. Kelly advises breaking longer-term goals into "smaller goals linked to key milestones" to maintain accountability and consistent progress.</w:t>
      </w:r>
    </w:p>
    <w:p w14:paraId="5439E40F" w14:textId="705FCBB3" w:rsidR="00974DA0" w:rsidRPr="00D12626" w:rsidRDefault="0004038D">
      <w:pPr>
        <w:numPr>
          <w:ilvl w:val="0"/>
          <w:numId w:val="2"/>
        </w:numPr>
        <w:rPr>
          <w:rFonts w:asciiTheme="majorHAnsi" w:eastAsia="Calibri" w:hAnsiTheme="majorHAnsi" w:cstheme="majorHAnsi"/>
        </w:rPr>
      </w:pPr>
      <w:r w:rsidRPr="00D12626">
        <w:rPr>
          <w:rFonts w:asciiTheme="majorHAnsi" w:eastAsia="Calibri" w:hAnsiTheme="majorHAnsi" w:cstheme="majorHAnsi"/>
          <w:b/>
        </w:rPr>
        <w:t>Relevant:</w:t>
      </w:r>
      <w:r w:rsidRPr="00D12626">
        <w:rPr>
          <w:rFonts w:asciiTheme="majorHAnsi" w:eastAsia="Calibri" w:hAnsiTheme="majorHAnsi" w:cstheme="majorHAnsi"/>
        </w:rPr>
        <w:t xml:space="preserve"> Goals must align with your overall strategy and mission. Ana implemented a shift from a product-focused </w:t>
      </w:r>
      <w:r w:rsidR="00E84EE8" w:rsidRPr="00D12626">
        <w:rPr>
          <w:rFonts w:asciiTheme="majorHAnsi" w:eastAsia="Calibri" w:hAnsiTheme="majorHAnsi" w:cstheme="majorHAnsi"/>
        </w:rPr>
        <w:t>to a client-centered strategy, cultivating a client-loyalty</w:t>
      </w:r>
      <w:r w:rsidRPr="00D12626">
        <w:rPr>
          <w:rFonts w:asciiTheme="majorHAnsi" w:eastAsia="Calibri" w:hAnsiTheme="majorHAnsi" w:cstheme="majorHAnsi"/>
        </w:rPr>
        <w:t xml:space="preserve"> mindset.</w:t>
      </w:r>
    </w:p>
    <w:p w14:paraId="5439E410" w14:textId="4C12B1E7" w:rsidR="00974DA0" w:rsidRPr="00D12626" w:rsidRDefault="0004038D">
      <w:pPr>
        <w:numPr>
          <w:ilvl w:val="0"/>
          <w:numId w:val="2"/>
        </w:numPr>
        <w:spacing w:after="240"/>
        <w:rPr>
          <w:rFonts w:asciiTheme="majorHAnsi" w:eastAsia="Calibri" w:hAnsiTheme="majorHAnsi" w:cstheme="majorHAnsi"/>
        </w:rPr>
      </w:pPr>
      <w:r w:rsidRPr="00D12626">
        <w:rPr>
          <w:rFonts w:asciiTheme="majorHAnsi" w:eastAsia="Calibri" w:hAnsiTheme="majorHAnsi" w:cstheme="majorHAnsi"/>
          <w:b/>
        </w:rPr>
        <w:t>Time-bound:</w:t>
      </w:r>
      <w:r w:rsidRPr="00D12626">
        <w:rPr>
          <w:rFonts w:asciiTheme="majorHAnsi" w:eastAsia="Calibri" w:hAnsiTheme="majorHAnsi" w:cstheme="majorHAnsi"/>
        </w:rPr>
        <w:t xml:space="preserve"> Goals need a deadline or an established tracking rhythm. Ana maintains momentum by creating "self-calendar invitations for all important projects and assigning </w:t>
      </w:r>
      <w:proofErr w:type="gramStart"/>
      <w:r w:rsidRPr="00D12626">
        <w:rPr>
          <w:rFonts w:asciiTheme="majorHAnsi" w:eastAsia="Calibri" w:hAnsiTheme="majorHAnsi" w:cstheme="majorHAnsi"/>
        </w:rPr>
        <w:t>each an</w:t>
      </w:r>
      <w:proofErr w:type="gramEnd"/>
      <w:r w:rsidRPr="00D12626">
        <w:rPr>
          <w:rFonts w:asciiTheme="majorHAnsi" w:eastAsia="Calibri" w:hAnsiTheme="majorHAnsi" w:cstheme="majorHAnsi"/>
        </w:rPr>
        <w:t xml:space="preserve"> </w:t>
      </w:r>
      <w:r w:rsidR="007757ED" w:rsidRPr="00D12626">
        <w:rPr>
          <w:rFonts w:asciiTheme="majorHAnsi" w:eastAsia="Calibri" w:hAnsiTheme="majorHAnsi" w:cstheme="majorHAnsi"/>
        </w:rPr>
        <w:t>important</w:t>
      </w:r>
      <w:r w:rsidRPr="00D12626">
        <w:rPr>
          <w:rFonts w:asciiTheme="majorHAnsi" w:eastAsia="Calibri" w:hAnsiTheme="majorHAnsi" w:cstheme="majorHAnsi"/>
        </w:rPr>
        <w:t xml:space="preserve"> level</w:t>
      </w:r>
      <w:r w:rsidR="007757ED" w:rsidRPr="00D12626">
        <w:rPr>
          <w:rFonts w:asciiTheme="majorHAnsi" w:eastAsia="Calibri" w:hAnsiTheme="majorHAnsi" w:cstheme="majorHAnsi"/>
        </w:rPr>
        <w:t xml:space="preserve"> to target</w:t>
      </w:r>
      <w:r w:rsidRPr="00D12626">
        <w:rPr>
          <w:rFonts w:asciiTheme="majorHAnsi" w:eastAsia="Calibri" w:hAnsiTheme="majorHAnsi" w:cstheme="majorHAnsi"/>
        </w:rPr>
        <w:t>," ensuring projects are prioritized and tracked from the start.</w:t>
      </w:r>
    </w:p>
    <w:p w14:paraId="5439E411" w14:textId="77777777" w:rsidR="00974DA0" w:rsidRPr="00D12626" w:rsidRDefault="0004038D">
      <w:pPr>
        <w:pStyle w:val="Heading3"/>
        <w:keepNext w:val="0"/>
        <w:keepLines w:val="0"/>
        <w:spacing w:before="280"/>
        <w:rPr>
          <w:rFonts w:asciiTheme="majorHAnsi" w:eastAsia="Calibri" w:hAnsiTheme="majorHAnsi" w:cstheme="majorHAnsi"/>
          <w:b/>
          <w:color w:val="000000"/>
          <w:sz w:val="22"/>
          <w:szCs w:val="22"/>
        </w:rPr>
      </w:pPr>
      <w:bookmarkStart w:id="1" w:name="_bgwusslr4txm" w:colFirst="0" w:colLast="0"/>
      <w:bookmarkEnd w:id="1"/>
      <w:r w:rsidRPr="00D12626">
        <w:rPr>
          <w:rFonts w:asciiTheme="majorHAnsi" w:eastAsia="Calibri" w:hAnsiTheme="majorHAnsi" w:cstheme="majorHAnsi"/>
          <w:b/>
          <w:color w:val="000000"/>
          <w:sz w:val="22"/>
          <w:szCs w:val="22"/>
        </w:rPr>
        <w:t>Keeping the momentum: New strategies for 2026</w:t>
      </w:r>
    </w:p>
    <w:p w14:paraId="5439E412" w14:textId="77777777" w:rsidR="00974DA0" w:rsidRPr="00D12626" w:rsidRDefault="0004038D">
      <w:pPr>
        <w:spacing w:before="240" w:after="240"/>
        <w:rPr>
          <w:rFonts w:asciiTheme="majorHAnsi" w:eastAsia="Calibri" w:hAnsiTheme="majorHAnsi" w:cstheme="majorHAnsi"/>
        </w:rPr>
      </w:pPr>
      <w:r w:rsidRPr="00D12626">
        <w:rPr>
          <w:rFonts w:asciiTheme="majorHAnsi" w:eastAsia="Calibri" w:hAnsiTheme="majorHAnsi" w:cstheme="majorHAnsi"/>
        </w:rPr>
        <w:t xml:space="preserve">Effective goal execution is a blend of accountability and strategic flexibility. Focus on continuous progress over rigid adherence to distant outcomes. </w:t>
      </w:r>
    </w:p>
    <w:p w14:paraId="5439E413" w14:textId="47CCF799" w:rsidR="00974DA0" w:rsidRPr="00D12626" w:rsidRDefault="0004038D">
      <w:pPr>
        <w:spacing w:before="240" w:after="240"/>
        <w:rPr>
          <w:rFonts w:asciiTheme="majorHAnsi" w:eastAsia="Calibri" w:hAnsiTheme="majorHAnsi" w:cstheme="majorHAnsi"/>
        </w:rPr>
      </w:pPr>
      <w:r w:rsidRPr="00D12626">
        <w:rPr>
          <w:rFonts w:asciiTheme="majorHAnsi" w:eastAsia="Calibri" w:hAnsiTheme="majorHAnsi" w:cstheme="majorHAnsi"/>
        </w:rPr>
        <w:t xml:space="preserve">"Successful goal implementation begins with co-creation, transforming potential pushback into unified commitment," says Ana. “Goals succeed when </w:t>
      </w:r>
      <w:r w:rsidR="00E84EE8" w:rsidRPr="00D12626">
        <w:rPr>
          <w:rFonts w:asciiTheme="majorHAnsi" w:eastAsia="Calibri" w:hAnsiTheme="majorHAnsi" w:cstheme="majorHAnsi"/>
        </w:rPr>
        <w:t>the team owns them</w:t>
      </w:r>
      <w:r w:rsidRPr="00D12626">
        <w:rPr>
          <w:rFonts w:asciiTheme="majorHAnsi" w:eastAsia="Calibri" w:hAnsiTheme="majorHAnsi" w:cstheme="majorHAnsi"/>
        </w:rPr>
        <w:t>.”</w:t>
      </w:r>
    </w:p>
    <w:p w14:paraId="5439E414" w14:textId="1D4370AA" w:rsidR="00974DA0" w:rsidRPr="00D12626" w:rsidRDefault="0004038D">
      <w:pPr>
        <w:spacing w:before="240" w:after="240"/>
        <w:rPr>
          <w:rFonts w:asciiTheme="majorHAnsi" w:eastAsia="Calibri" w:hAnsiTheme="majorHAnsi" w:cstheme="majorHAnsi"/>
          <w:b/>
        </w:rPr>
      </w:pPr>
      <w:r w:rsidRPr="00D12626">
        <w:rPr>
          <w:rFonts w:asciiTheme="majorHAnsi" w:eastAsia="Calibri" w:hAnsiTheme="majorHAnsi" w:cstheme="majorHAnsi"/>
          <w:b/>
        </w:rPr>
        <w:t>Our leadership teams adhere to protocols for consistent achievement:</w:t>
      </w:r>
    </w:p>
    <w:p w14:paraId="5439E415" w14:textId="7A83A795" w:rsidR="00974DA0" w:rsidRPr="00D12626" w:rsidRDefault="0004038D">
      <w:pPr>
        <w:numPr>
          <w:ilvl w:val="0"/>
          <w:numId w:val="3"/>
        </w:numPr>
        <w:spacing w:before="240"/>
        <w:rPr>
          <w:rFonts w:asciiTheme="majorHAnsi" w:eastAsia="Calibri" w:hAnsiTheme="majorHAnsi" w:cstheme="majorHAnsi"/>
        </w:rPr>
      </w:pPr>
      <w:r w:rsidRPr="00D12626">
        <w:rPr>
          <w:rFonts w:asciiTheme="majorHAnsi" w:eastAsia="Calibri" w:hAnsiTheme="majorHAnsi" w:cstheme="majorHAnsi"/>
          <w:b/>
        </w:rPr>
        <w:lastRenderedPageBreak/>
        <w:t>Consistent tracking:</w:t>
      </w:r>
      <w:r w:rsidRPr="00D12626">
        <w:rPr>
          <w:rFonts w:asciiTheme="majorHAnsi" w:eastAsia="Calibri" w:hAnsiTheme="majorHAnsi" w:cstheme="majorHAnsi"/>
        </w:rPr>
        <w:t xml:space="preserve"> Kelly dedicates time every quarter to formally reflect on progress, identify barriers, and reset for the quarter ahead. This structured check-in turns reflection into a </w:t>
      </w:r>
      <w:r w:rsidR="00E84EE8" w:rsidRPr="00D12626">
        <w:rPr>
          <w:rFonts w:asciiTheme="majorHAnsi" w:eastAsia="Calibri" w:hAnsiTheme="majorHAnsi" w:cstheme="majorHAnsi"/>
        </w:rPr>
        <w:t>robust</w:t>
      </w:r>
      <w:r w:rsidRPr="00D12626">
        <w:rPr>
          <w:rFonts w:asciiTheme="majorHAnsi" w:eastAsia="Calibri" w:hAnsiTheme="majorHAnsi" w:cstheme="majorHAnsi"/>
        </w:rPr>
        <w:t>, documented process.</w:t>
      </w:r>
    </w:p>
    <w:p w14:paraId="5439E416" w14:textId="77777777" w:rsidR="00974DA0" w:rsidRPr="00D12626" w:rsidRDefault="0004038D">
      <w:pPr>
        <w:numPr>
          <w:ilvl w:val="0"/>
          <w:numId w:val="3"/>
        </w:numPr>
        <w:rPr>
          <w:rFonts w:asciiTheme="majorHAnsi" w:eastAsia="Calibri" w:hAnsiTheme="majorHAnsi" w:cstheme="majorHAnsi"/>
        </w:rPr>
      </w:pPr>
      <w:r w:rsidRPr="00D12626">
        <w:rPr>
          <w:rFonts w:asciiTheme="majorHAnsi" w:eastAsia="Calibri" w:hAnsiTheme="majorHAnsi" w:cstheme="majorHAnsi"/>
          <w:b/>
        </w:rPr>
        <w:t>Overcoming obstacles:</w:t>
      </w:r>
      <w:r w:rsidRPr="00D12626">
        <w:rPr>
          <w:rFonts w:asciiTheme="majorHAnsi" w:eastAsia="Calibri" w:hAnsiTheme="majorHAnsi" w:cstheme="majorHAnsi"/>
        </w:rPr>
        <w:t xml:space="preserve"> Challenges demand a leadership mindset and solution-oriented thinking. Shared discussion with peers helps you work through challenges, ensuring obstacles become temporary detours, not dead ends.</w:t>
      </w:r>
    </w:p>
    <w:p w14:paraId="5439E417" w14:textId="77777777" w:rsidR="00974DA0" w:rsidRPr="00D12626" w:rsidRDefault="0004038D">
      <w:pPr>
        <w:numPr>
          <w:ilvl w:val="0"/>
          <w:numId w:val="3"/>
        </w:numPr>
        <w:spacing w:after="240"/>
        <w:rPr>
          <w:rFonts w:asciiTheme="majorHAnsi" w:eastAsia="Calibri" w:hAnsiTheme="majorHAnsi" w:cstheme="majorHAnsi"/>
        </w:rPr>
      </w:pPr>
      <w:r w:rsidRPr="00D12626">
        <w:rPr>
          <w:rFonts w:asciiTheme="majorHAnsi" w:eastAsia="Calibri" w:hAnsiTheme="majorHAnsi" w:cstheme="majorHAnsi"/>
          <w:b/>
        </w:rPr>
        <w:t>Measuring success:</w:t>
      </w:r>
      <w:r w:rsidRPr="00D12626">
        <w:rPr>
          <w:rFonts w:asciiTheme="majorHAnsi" w:eastAsia="Calibri" w:hAnsiTheme="majorHAnsi" w:cstheme="majorHAnsi"/>
        </w:rPr>
        <w:t xml:space="preserve"> True success goes beyond the balance sheet. Kelly points out that “retention and recruiting metrics are crucial non-financial drivers that ultimately help to fuel our long-term organic growth.” While Ana stresses that we should “use team effectiveness surveys to measure success.”</w:t>
      </w:r>
    </w:p>
    <w:p w14:paraId="5439E418" w14:textId="77777777" w:rsidR="00974DA0" w:rsidRPr="00D12626" w:rsidRDefault="0004038D">
      <w:pPr>
        <w:pStyle w:val="Heading3"/>
        <w:keepNext w:val="0"/>
        <w:keepLines w:val="0"/>
        <w:spacing w:before="280"/>
        <w:rPr>
          <w:rFonts w:asciiTheme="majorHAnsi" w:eastAsia="Calibri" w:hAnsiTheme="majorHAnsi" w:cstheme="majorHAnsi"/>
          <w:b/>
          <w:color w:val="000000"/>
          <w:sz w:val="22"/>
          <w:szCs w:val="22"/>
        </w:rPr>
      </w:pPr>
      <w:bookmarkStart w:id="2" w:name="_w0le81r4jcsd" w:colFirst="0" w:colLast="0"/>
      <w:bookmarkEnd w:id="2"/>
      <w:r w:rsidRPr="00D12626">
        <w:rPr>
          <w:rFonts w:asciiTheme="majorHAnsi" w:eastAsia="Calibri" w:hAnsiTheme="majorHAnsi" w:cstheme="majorHAnsi"/>
          <w:b/>
          <w:color w:val="000000"/>
          <w:sz w:val="22"/>
          <w:szCs w:val="22"/>
        </w:rPr>
        <w:t>Your 2026 launchpad</w:t>
      </w:r>
    </w:p>
    <w:p w14:paraId="5439E419" w14:textId="77777777" w:rsidR="00974DA0" w:rsidRPr="00D12626" w:rsidRDefault="0004038D">
      <w:pPr>
        <w:spacing w:before="240" w:after="240"/>
        <w:rPr>
          <w:rFonts w:asciiTheme="majorHAnsi" w:eastAsia="Calibri" w:hAnsiTheme="majorHAnsi" w:cstheme="majorHAnsi"/>
        </w:rPr>
      </w:pPr>
      <w:r w:rsidRPr="00D12626">
        <w:rPr>
          <w:rFonts w:asciiTheme="majorHAnsi" w:eastAsia="Calibri" w:hAnsiTheme="majorHAnsi" w:cstheme="majorHAnsi"/>
        </w:rPr>
        <w:t>Stop letting your aspirations languish as vague hopes. Use the SMART framework. Embrace flexibility. Create those self-calendar invitations. Your potential in 2026 is limitless, but it requires clarity and commitment. The time to define your success isn't later—it's right now. Set your sights, lock in your SMART goals, and let's make this your best year yet!</w:t>
      </w:r>
    </w:p>
    <w:p w14:paraId="5439E41A" w14:textId="77777777" w:rsidR="00974DA0" w:rsidRPr="00D12626" w:rsidRDefault="00974DA0">
      <w:pPr>
        <w:rPr>
          <w:rFonts w:asciiTheme="majorHAnsi" w:eastAsia="Calibri" w:hAnsiTheme="majorHAnsi" w:cstheme="majorHAnsi"/>
        </w:rPr>
      </w:pPr>
    </w:p>
    <w:p w14:paraId="5439E41B" w14:textId="357BB555" w:rsidR="00974DA0" w:rsidRPr="00D12626" w:rsidRDefault="0004038D">
      <w:pPr>
        <w:spacing w:line="331" w:lineRule="auto"/>
        <w:rPr>
          <w:rFonts w:asciiTheme="majorHAnsi" w:eastAsia="Calibri" w:hAnsiTheme="majorHAnsi" w:cstheme="majorHAnsi"/>
          <w:b/>
        </w:rPr>
      </w:pPr>
      <w:r w:rsidRPr="00D12626">
        <w:rPr>
          <w:rFonts w:asciiTheme="majorHAnsi" w:eastAsia="Calibri" w:hAnsiTheme="majorHAnsi" w:cstheme="majorHAnsi"/>
          <w:b/>
          <w:color w:val="FF0000"/>
        </w:rPr>
        <w:t>[Sidebar]</w:t>
      </w:r>
      <w:r w:rsidRPr="00D12626">
        <w:rPr>
          <w:rFonts w:asciiTheme="majorHAnsi" w:eastAsia="Calibri" w:hAnsiTheme="majorHAnsi" w:cstheme="majorHAnsi"/>
          <w:color w:val="999999"/>
        </w:rPr>
        <w:br/>
      </w:r>
      <w:r w:rsidRPr="00D12626">
        <w:rPr>
          <w:rFonts w:asciiTheme="majorHAnsi" w:eastAsia="Calibri" w:hAnsiTheme="majorHAnsi" w:cstheme="majorHAnsi"/>
          <w:b/>
        </w:rPr>
        <w:t>Elevate your career: Join the Distribution Women's Leadership Council</w:t>
      </w:r>
    </w:p>
    <w:p w14:paraId="5439E41C" w14:textId="2E83DA7E" w:rsidR="00974DA0" w:rsidRPr="00D12626" w:rsidRDefault="0004038D" w:rsidP="00D12626">
      <w:pPr>
        <w:rPr>
          <w:rFonts w:asciiTheme="majorHAnsi" w:hAnsiTheme="majorHAnsi" w:cstheme="majorHAnsi"/>
        </w:rPr>
      </w:pPr>
      <w:r w:rsidRPr="00D12626">
        <w:rPr>
          <w:rFonts w:asciiTheme="majorHAnsi" w:hAnsiTheme="majorHAnsi" w:cstheme="majorHAnsi"/>
        </w:rPr>
        <w:t xml:space="preserve">The DWLC is dedicated to </w:t>
      </w:r>
      <w:r w:rsidR="00E84EE8" w:rsidRPr="00D12626">
        <w:rPr>
          <w:rFonts w:asciiTheme="majorHAnsi" w:hAnsiTheme="majorHAnsi" w:cstheme="majorHAnsi"/>
        </w:rPr>
        <w:t>recruiting, retaining, empowering, and advancing</w:t>
      </w:r>
      <w:r w:rsidRPr="00D12626">
        <w:rPr>
          <w:rFonts w:asciiTheme="majorHAnsi" w:hAnsiTheme="majorHAnsi" w:cstheme="majorHAnsi"/>
        </w:rPr>
        <w:t xml:space="preserve"> professionals in the insurance and financial services industry. Built by women, this vibrant community provides a forum of best practices, mentorship, and sponsorship for all who champion success.</w:t>
      </w:r>
    </w:p>
    <w:p w14:paraId="7D342BCB" w14:textId="77777777" w:rsidR="00D12626" w:rsidRPr="00D12626" w:rsidRDefault="00D12626" w:rsidP="00D12626">
      <w:pPr>
        <w:rPr>
          <w:rFonts w:asciiTheme="majorHAnsi" w:hAnsiTheme="majorHAnsi" w:cstheme="majorHAnsi"/>
        </w:rPr>
      </w:pPr>
    </w:p>
    <w:p w14:paraId="5439E41D" w14:textId="3B27B414" w:rsidR="00974DA0" w:rsidRPr="00D12626" w:rsidRDefault="0004038D" w:rsidP="00D12626">
      <w:pPr>
        <w:rPr>
          <w:rFonts w:asciiTheme="majorHAnsi" w:hAnsiTheme="majorHAnsi" w:cstheme="majorHAnsi"/>
        </w:rPr>
      </w:pPr>
      <w:r w:rsidRPr="00D12626">
        <w:rPr>
          <w:rFonts w:asciiTheme="majorHAnsi" w:hAnsiTheme="majorHAnsi" w:cstheme="majorHAnsi"/>
        </w:rPr>
        <w:t xml:space="preserve">Gain access to a </w:t>
      </w:r>
      <w:r w:rsidR="00E84EE8" w:rsidRPr="00D12626">
        <w:rPr>
          <w:rFonts w:asciiTheme="majorHAnsi" w:hAnsiTheme="majorHAnsi" w:cstheme="majorHAnsi"/>
        </w:rPr>
        <w:t>robust</w:t>
      </w:r>
      <w:r w:rsidRPr="00D12626">
        <w:rPr>
          <w:rFonts w:asciiTheme="majorHAnsi" w:hAnsiTheme="majorHAnsi" w:cstheme="majorHAnsi"/>
        </w:rPr>
        <w:t xml:space="preserve"> network and participate in exclusive "Sips &amp; Strategies" sessions, designed to cultivate the next generation of leaders. DWLC embodies core values </w:t>
      </w:r>
      <w:r w:rsidR="00E84EE8" w:rsidRPr="00D12626">
        <w:rPr>
          <w:rFonts w:asciiTheme="majorHAnsi" w:hAnsiTheme="majorHAnsi" w:cstheme="majorHAnsi"/>
        </w:rPr>
        <w:t>such as integrity and excellence, driving professional growth and market opportunities</w:t>
      </w:r>
      <w:r w:rsidRPr="00D12626">
        <w:rPr>
          <w:rFonts w:asciiTheme="majorHAnsi" w:hAnsiTheme="majorHAnsi" w:cstheme="majorHAnsi"/>
        </w:rPr>
        <w:t>. Discover how the DWLC can help you achieve your career objectives and contribute to AmeriLife's distribution success.</w:t>
      </w:r>
    </w:p>
    <w:p w14:paraId="5439E41E" w14:textId="77777777" w:rsidR="00974DA0" w:rsidRDefault="0004038D">
      <w:pPr>
        <w:spacing w:before="240" w:after="240" w:line="331" w:lineRule="auto"/>
        <w:rPr>
          <w:rFonts w:asciiTheme="majorHAnsi" w:eastAsia="Calibri" w:hAnsiTheme="majorHAnsi" w:cstheme="majorHAnsi"/>
          <w:color w:val="1155CC"/>
          <w:u w:val="single"/>
        </w:rPr>
      </w:pPr>
      <w:hyperlink r:id="rId5">
        <w:r w:rsidRPr="00D12626">
          <w:rPr>
            <w:rFonts w:asciiTheme="majorHAnsi" w:eastAsia="Calibri" w:hAnsiTheme="majorHAnsi" w:cstheme="majorHAnsi"/>
            <w:color w:val="1155CC"/>
            <w:u w:val="single"/>
          </w:rPr>
          <w:t>Learn more about the DWLC</w:t>
        </w:r>
      </w:hyperlink>
      <w:r w:rsidRPr="00D12626">
        <w:rPr>
          <w:rFonts w:asciiTheme="majorHAnsi" w:eastAsia="Calibri" w:hAnsiTheme="majorHAnsi" w:cstheme="majorHAnsi"/>
          <w:color w:val="1155CC"/>
          <w:u w:val="single"/>
        </w:rPr>
        <w:t>.</w:t>
      </w:r>
    </w:p>
    <w:p w14:paraId="5B730FD2" w14:textId="39B7D844" w:rsidR="0018075F" w:rsidRDefault="0018075F">
      <w:pPr>
        <w:spacing w:before="240" w:after="240" w:line="331" w:lineRule="auto"/>
        <w:rPr>
          <w:rFonts w:asciiTheme="majorHAnsi" w:eastAsia="Calibri" w:hAnsiTheme="majorHAnsi" w:cstheme="majorHAnsi"/>
        </w:rPr>
      </w:pPr>
      <w:r w:rsidRPr="0018075F">
        <w:rPr>
          <w:rFonts w:asciiTheme="majorHAnsi" w:eastAsia="Calibri" w:hAnsiTheme="majorHAnsi" w:cstheme="majorHAnsi"/>
          <w:highlight w:val="yellow"/>
        </w:rPr>
        <w:t>SEO</w:t>
      </w:r>
    </w:p>
    <w:p w14:paraId="522EF012"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 xml:space="preserve">Focus </w:t>
      </w:r>
      <w:proofErr w:type="spellStart"/>
      <w:r w:rsidRPr="0018075F">
        <w:rPr>
          <w:rFonts w:asciiTheme="majorHAnsi" w:eastAsia="Calibri" w:hAnsiTheme="majorHAnsi" w:cstheme="majorHAnsi"/>
          <w:b/>
          <w:bCs/>
          <w:lang w:val="en-US"/>
        </w:rPr>
        <w:t>Keyphrase</w:t>
      </w:r>
      <w:proofErr w:type="spellEnd"/>
      <w:r w:rsidRPr="0018075F">
        <w:rPr>
          <w:rFonts w:asciiTheme="majorHAnsi" w:eastAsia="Calibri" w:hAnsiTheme="majorHAnsi" w:cstheme="majorHAnsi"/>
          <w:b/>
          <w:bCs/>
          <w:lang w:val="en-US"/>
        </w:rPr>
        <w:t xml:space="preserve"> (&lt;=4 words):</w:t>
      </w:r>
      <w:r w:rsidRPr="0018075F">
        <w:rPr>
          <w:rFonts w:asciiTheme="majorHAnsi" w:eastAsia="Calibri" w:hAnsiTheme="majorHAnsi" w:cstheme="majorHAnsi"/>
          <w:lang w:val="en-US"/>
        </w:rPr>
        <w:t xml:space="preserve"> SMART goals 2026</w:t>
      </w:r>
    </w:p>
    <w:p w14:paraId="6DBCCCC9"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Category(</w:t>
      </w:r>
      <w:proofErr w:type="spellStart"/>
      <w:r w:rsidRPr="0018075F">
        <w:rPr>
          <w:rFonts w:asciiTheme="majorHAnsi" w:eastAsia="Calibri" w:hAnsiTheme="majorHAnsi" w:cstheme="majorHAnsi"/>
          <w:b/>
          <w:bCs/>
          <w:lang w:val="en-US"/>
        </w:rPr>
        <w:t>ies</w:t>
      </w:r>
      <w:proofErr w:type="spellEnd"/>
      <w:r w:rsidRPr="0018075F">
        <w:rPr>
          <w:rFonts w:asciiTheme="majorHAnsi" w:eastAsia="Calibri" w:hAnsiTheme="majorHAnsi" w:cstheme="majorHAnsi"/>
          <w:b/>
          <w:bCs/>
          <w:lang w:val="en-US"/>
        </w:rPr>
        <w:t>):</w:t>
      </w:r>
      <w:r w:rsidRPr="0018075F">
        <w:rPr>
          <w:rFonts w:asciiTheme="majorHAnsi" w:eastAsia="Calibri" w:hAnsiTheme="majorHAnsi" w:cstheme="majorHAnsi"/>
          <w:lang w:val="en-US"/>
        </w:rPr>
        <w:t xml:space="preserve"> Goal Setting, Leadership, Professional Development</w:t>
      </w:r>
    </w:p>
    <w:p w14:paraId="7F092A96"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Tags:</w:t>
      </w:r>
      <w:r w:rsidRPr="0018075F">
        <w:rPr>
          <w:rFonts w:asciiTheme="majorHAnsi" w:eastAsia="Calibri" w:hAnsiTheme="majorHAnsi" w:cstheme="majorHAnsi"/>
          <w:lang w:val="en-US"/>
        </w:rPr>
        <w:t xml:space="preserve"> SMART goals 2026, goal setting, professional development, Distribution Women's Leadership Council, DWLC, leadership strategies, Ana Hernandez, Kelly Atkinson, career objectives, business planning</w:t>
      </w:r>
    </w:p>
    <w:p w14:paraId="1DB3A82B"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lastRenderedPageBreak/>
        <w:t xml:space="preserve">SEO Title (&lt;=60 chars; must include focus </w:t>
      </w:r>
      <w:proofErr w:type="spellStart"/>
      <w:r w:rsidRPr="0018075F">
        <w:rPr>
          <w:rFonts w:asciiTheme="majorHAnsi" w:eastAsia="Calibri" w:hAnsiTheme="majorHAnsi" w:cstheme="majorHAnsi"/>
          <w:b/>
          <w:bCs/>
          <w:lang w:val="en-US"/>
        </w:rPr>
        <w:t>keyphrase</w:t>
      </w:r>
      <w:proofErr w:type="spellEnd"/>
      <w:r w:rsidRPr="0018075F">
        <w:rPr>
          <w:rFonts w:asciiTheme="majorHAnsi" w:eastAsia="Calibri" w:hAnsiTheme="majorHAnsi" w:cstheme="majorHAnsi"/>
          <w:b/>
          <w:bCs/>
          <w:lang w:val="en-US"/>
        </w:rPr>
        <w:t>):</w:t>
      </w:r>
      <w:r w:rsidRPr="0018075F">
        <w:rPr>
          <w:rFonts w:asciiTheme="majorHAnsi" w:eastAsia="Calibri" w:hAnsiTheme="majorHAnsi" w:cstheme="majorHAnsi"/>
          <w:lang w:val="en-US"/>
        </w:rPr>
        <w:t xml:space="preserve"> SMART Goals 2026: Start Your Best Year Yet</w:t>
      </w:r>
    </w:p>
    <w:p w14:paraId="10472DD9"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 xml:space="preserve">Meta Description (&lt;=156 chars; must include focus </w:t>
      </w:r>
      <w:proofErr w:type="spellStart"/>
      <w:r w:rsidRPr="0018075F">
        <w:rPr>
          <w:rFonts w:asciiTheme="majorHAnsi" w:eastAsia="Calibri" w:hAnsiTheme="majorHAnsi" w:cstheme="majorHAnsi"/>
          <w:b/>
          <w:bCs/>
          <w:lang w:val="en-US"/>
        </w:rPr>
        <w:t>keyphrase</w:t>
      </w:r>
      <w:proofErr w:type="spellEnd"/>
      <w:r w:rsidRPr="0018075F">
        <w:rPr>
          <w:rFonts w:asciiTheme="majorHAnsi" w:eastAsia="Calibri" w:hAnsiTheme="majorHAnsi" w:cstheme="majorHAnsi"/>
          <w:b/>
          <w:bCs/>
          <w:lang w:val="en-US"/>
        </w:rPr>
        <w:t>):</w:t>
      </w:r>
      <w:r w:rsidRPr="0018075F">
        <w:rPr>
          <w:rFonts w:asciiTheme="majorHAnsi" w:eastAsia="Calibri" w:hAnsiTheme="majorHAnsi" w:cstheme="majorHAnsi"/>
          <w:lang w:val="en-US"/>
        </w:rPr>
        <w:t xml:space="preserve"> Start 2026 strong with SMART goals. Learn from AmeriLife leaders how to set specific, measurable, achievable, relevant, time-bound objectives.</w:t>
      </w:r>
    </w:p>
    <w:p w14:paraId="15B6A877"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Page Slug:</w:t>
      </w:r>
      <w:r w:rsidRPr="0018075F">
        <w:rPr>
          <w:rFonts w:asciiTheme="majorHAnsi" w:eastAsia="Calibri" w:hAnsiTheme="majorHAnsi" w:cstheme="majorHAnsi"/>
          <w:lang w:val="en-US"/>
        </w:rPr>
        <w:t xml:space="preserve"> smart-goals-2026-new-year</w:t>
      </w:r>
    </w:p>
    <w:p w14:paraId="1B698D69"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Featured Image recommendation:</w:t>
      </w:r>
      <w:r w:rsidRPr="0018075F">
        <w:rPr>
          <w:rFonts w:asciiTheme="majorHAnsi" w:eastAsia="Calibri" w:hAnsiTheme="majorHAnsi" w:cstheme="majorHAnsi"/>
          <w:lang w:val="en-US"/>
        </w:rPr>
        <w:t xml:space="preserve"> Professional female leaders (Ana Hernandez and Kelly Atkinson) collaborating on strategic planning, or a conceptual image showing </w:t>
      </w:r>
      <w:proofErr w:type="gramStart"/>
      <w:r w:rsidRPr="0018075F">
        <w:rPr>
          <w:rFonts w:asciiTheme="majorHAnsi" w:eastAsia="Calibri" w:hAnsiTheme="majorHAnsi" w:cstheme="majorHAnsi"/>
          <w:lang w:val="en-US"/>
        </w:rPr>
        <w:t>goal-setting</w:t>
      </w:r>
      <w:proofErr w:type="gramEnd"/>
      <w:r w:rsidRPr="0018075F">
        <w:rPr>
          <w:rFonts w:asciiTheme="majorHAnsi" w:eastAsia="Calibri" w:hAnsiTheme="majorHAnsi" w:cstheme="majorHAnsi"/>
          <w:lang w:val="en-US"/>
        </w:rPr>
        <w:t xml:space="preserve"> with clear objectives, milestones, and success metrics displayed on a calendar or planning board with "2026" visible, symbolizing forward-thinking strategic planning.</w:t>
      </w:r>
    </w:p>
    <w:p w14:paraId="3B62C71E"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Alt &amp; Title Tag (</w:t>
      </w:r>
      <w:proofErr w:type="spellStart"/>
      <w:r w:rsidRPr="0018075F">
        <w:rPr>
          <w:rFonts w:asciiTheme="majorHAnsi" w:eastAsia="Calibri" w:hAnsiTheme="majorHAnsi" w:cstheme="majorHAnsi"/>
          <w:b/>
          <w:bCs/>
          <w:lang w:val="en-US"/>
        </w:rPr>
        <w:t>seo</w:t>
      </w:r>
      <w:proofErr w:type="spellEnd"/>
      <w:r w:rsidRPr="0018075F">
        <w:rPr>
          <w:rFonts w:asciiTheme="majorHAnsi" w:eastAsia="Calibri" w:hAnsiTheme="majorHAnsi" w:cstheme="majorHAnsi"/>
          <w:b/>
          <w:bCs/>
          <w:lang w:val="en-US"/>
        </w:rPr>
        <w:t xml:space="preserve"> title | client name):</w:t>
      </w:r>
      <w:r w:rsidRPr="0018075F">
        <w:rPr>
          <w:rFonts w:asciiTheme="majorHAnsi" w:eastAsia="Calibri" w:hAnsiTheme="majorHAnsi" w:cstheme="majorHAnsi"/>
          <w:lang w:val="en-US"/>
        </w:rPr>
        <w:t xml:space="preserve"> SMART Goals 2026: Start Your Best Year Yet | AmeriLife</w:t>
      </w:r>
    </w:p>
    <w:p w14:paraId="577D98CC" w14:textId="77777777" w:rsidR="0018075F" w:rsidRPr="0018075F" w:rsidRDefault="0018075F" w:rsidP="0018075F">
      <w:pPr>
        <w:spacing w:before="240" w:after="240" w:line="331" w:lineRule="auto"/>
        <w:rPr>
          <w:rFonts w:asciiTheme="majorHAnsi" w:eastAsia="Calibri" w:hAnsiTheme="majorHAnsi" w:cstheme="majorHAnsi"/>
          <w:lang w:val="en-US"/>
        </w:rPr>
      </w:pPr>
      <w:r w:rsidRPr="0018075F">
        <w:rPr>
          <w:rFonts w:asciiTheme="majorHAnsi" w:eastAsia="Calibri" w:hAnsiTheme="majorHAnsi" w:cstheme="majorHAnsi"/>
          <w:b/>
          <w:bCs/>
          <w:lang w:val="en-US"/>
        </w:rPr>
        <w:t>H1:</w:t>
      </w:r>
      <w:r w:rsidRPr="0018075F">
        <w:rPr>
          <w:rFonts w:asciiTheme="majorHAnsi" w:eastAsia="Calibri" w:hAnsiTheme="majorHAnsi" w:cstheme="majorHAnsi"/>
          <w:lang w:val="en-US"/>
        </w:rPr>
        <w:t xml:space="preserve"> Starting the New Year with Clear, SMART Goals</w:t>
      </w:r>
    </w:p>
    <w:p w14:paraId="60F17D82" w14:textId="77777777" w:rsidR="0018075F" w:rsidRPr="0018075F" w:rsidRDefault="0018075F">
      <w:pPr>
        <w:spacing w:before="240" w:after="240" w:line="331" w:lineRule="auto"/>
        <w:rPr>
          <w:rFonts w:asciiTheme="majorHAnsi" w:eastAsia="Calibri" w:hAnsiTheme="majorHAnsi" w:cstheme="majorHAnsi"/>
        </w:rPr>
      </w:pPr>
    </w:p>
    <w:p w14:paraId="5439E41F" w14:textId="77777777" w:rsidR="00974DA0" w:rsidRDefault="00974DA0">
      <w:pPr>
        <w:spacing w:line="331" w:lineRule="auto"/>
        <w:rPr>
          <w:rFonts w:ascii="Calibri" w:eastAsia="Calibri" w:hAnsi="Calibri" w:cs="Calibri"/>
          <w:color w:val="999999"/>
        </w:rPr>
      </w:pPr>
    </w:p>
    <w:sectPr w:rsidR="00974D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2480"/>
    <w:multiLevelType w:val="multilevel"/>
    <w:tmpl w:val="F63E4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C5755"/>
    <w:multiLevelType w:val="multilevel"/>
    <w:tmpl w:val="5060C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686004"/>
    <w:multiLevelType w:val="multilevel"/>
    <w:tmpl w:val="AB348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8594265">
    <w:abstractNumId w:val="1"/>
  </w:num>
  <w:num w:numId="2" w16cid:durableId="505170491">
    <w:abstractNumId w:val="0"/>
  </w:num>
  <w:num w:numId="3" w16cid:durableId="214633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DA0"/>
    <w:rsid w:val="0004038D"/>
    <w:rsid w:val="000B3692"/>
    <w:rsid w:val="0018075F"/>
    <w:rsid w:val="001E3B8E"/>
    <w:rsid w:val="006A5011"/>
    <w:rsid w:val="00753341"/>
    <w:rsid w:val="007757ED"/>
    <w:rsid w:val="007A568D"/>
    <w:rsid w:val="008E57FE"/>
    <w:rsid w:val="00924386"/>
    <w:rsid w:val="00974DA0"/>
    <w:rsid w:val="00CE2808"/>
    <w:rsid w:val="00D12626"/>
    <w:rsid w:val="00E84EE8"/>
    <w:rsid w:val="00FD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9E401"/>
  <w15:docId w15:val="{F9D82ED9-E8B6-4C36-A12D-45DA39B8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A501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wlc.amerilif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783</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3</cp:revision>
  <cp:lastPrinted>2025-10-29T13:00:00Z</cp:lastPrinted>
  <dcterms:created xsi:type="dcterms:W3CDTF">2026-04-27T17:38:00Z</dcterms:created>
  <dcterms:modified xsi:type="dcterms:W3CDTF">2026-04-27T17:38:00Z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0aa56d06-1267-445e-8a6d-66fe440280d6</vt:lpwstr>
  </property>
</Properties>
</file>