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9.0" w:type="dxa"/>
        <w:jc w:val="center"/>
        <w:tblLayout w:type="fixed"/>
        <w:tblLook w:val="0000"/>
      </w:tblPr>
      <w:tblGrid>
        <w:gridCol w:w="3259"/>
        <w:gridCol w:w="178"/>
        <w:gridCol w:w="3081"/>
        <w:gridCol w:w="682"/>
        <w:gridCol w:w="2509"/>
        <w:tblGridChange w:id="0">
          <w:tblGrid>
            <w:gridCol w:w="3259"/>
            <w:gridCol w:w="178"/>
            <w:gridCol w:w="3081"/>
            <w:gridCol w:w="682"/>
            <w:gridCol w:w="250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92960" cy="650875"/>
                  <wp:effectExtent b="0" l="0" r="0" t="0"/>
                  <wp:docPr id="102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60" cy="650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Linguagem SQL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– Criptografia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before="120" w:line="360" w:lineRule="auto"/>
              <w:ind w:left="142" w:firstLine="0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Nome do Aluno: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before="120" w:line="360" w:lineRule="auto"/>
              <w:rPr>
                <w:rFonts w:ascii="Arial" w:cs="Arial" w:eastAsia="Arial" w:hAnsi="Arial"/>
                <w:i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Turma: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___/___/______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ind w:left="142" w:firstLine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Professor(a) Responsável: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Gustavo Bianchi Maia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              (                                                                          )                     Visto do Prof.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36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Seu objetivo é automatizar os processos de armazenamento de logins, senhas e dicas de senha e o processo de autenticação de um sistema, de forma que a utilização das informações deve se dar da seguinte maneira:</w:t>
      </w:r>
    </w:p>
    <w:p w:rsidR="00000000" w:rsidDel="00000000" w:rsidP="00000000" w:rsidRDefault="00000000" w:rsidRPr="00000000" w14:paraId="0000001F">
      <w:pPr>
        <w:pageBreakBefore w:val="0"/>
        <w:ind w:left="36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Uma tabela TBL_CTRL_ACESSO, com os campos citados acima, com </w:t>
      </w:r>
    </w:p>
    <w:p w:rsidR="00000000" w:rsidDel="00000000" w:rsidP="00000000" w:rsidRDefault="00000000" w:rsidRPr="00000000" w14:paraId="00000020">
      <w:pPr>
        <w:pageBreakBefore w:val="0"/>
        <w:ind w:left="364" w:firstLine="35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Login, não precisa nem deve ser criptografado na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364" w:firstLine="35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Senha, deve ser armazenado com criptografia 1-WAY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364" w:firstLine="356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Dica_senha, deve ser armazenado com criptografia 2-WAY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concluir esta atividade você precisará criar: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Uma função, que receba um texto e devolva-o criptografado ( fn_encrypt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Outra Funcão, que receba um valor criptografado e o decriptografe ( fn_decrypt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Uma função, que receba um texto e o criptografe ( fn_hash )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🡪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use “SALT”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 forma que tais funções possam ser utilizadas nos exemplos criados para insirir valores na tabela obedecendo às recomendações.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Crie uma procedure que: dado um login e senha, devolva “1” se autenticado e “0” caso contrário.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 Crie uma procedure que: dado um login, devolva a dica da senha, decriptografada.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36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36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Preencha esta ficha de avaliação, copie e cole todos os códigos utilizados e entregue para o professor.</w:t>
      </w:r>
    </w:p>
    <w:p w:rsidR="00000000" w:rsidDel="00000000" w:rsidP="00000000" w:rsidRDefault="00000000" w:rsidRPr="00000000" w14:paraId="00000030">
      <w:pPr>
        <w:pageBreakBefore w:val="0"/>
        <w:ind w:left="364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Abaixo algumas orientações passadas em sala de aula:</w:t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32.4"/>
          <w:szCs w:val="32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32.4"/>
          <w:szCs w:val="32.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32.4"/>
          <w:szCs w:val="32.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Sejam as seguintes funções ( Que serão criadas na AC2 )</w:t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--Função de criptografia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34.4"/>
          <w:szCs w:val="34.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Fn_encrypt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'oi'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Recebe uma string e devolve o respectivo valor criptografado em VARBINARY utilizando um algoritmo de 2 vias assimétrico de criptografia.</w:t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--Função de decriptografia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Fn_decrypt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Fn_encrypt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'oi'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Recebe um valor já criptografado e devolve o respectivo valor descriptografado já convertido em VARCHAR</w:t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--Função de criptografia de HASH</w:t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Fn_hash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'oi'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Recebe uma string e devolve o respectivo valor criptografado em VARBINARY utilizando um algoritmo de HASH com a utilização de um SALT ( por segurança ).</w:t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--Criando a tabela TBL_CTRL_ACESSO</w:t>
      </w:r>
    </w:p>
    <w:p w:rsidR="00000000" w:rsidDel="00000000" w:rsidP="00000000" w:rsidRDefault="00000000" w:rsidRPr="00000000" w14:paraId="00000043">
      <w:pPr>
        <w:pageBreakBefore w:val="0"/>
        <w:widowControl w:val="0"/>
        <w:spacing w:before="128" w:line="216" w:lineRule="auto"/>
        <w:ind w:left="720" w:firstLine="0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tbl_ctrl_acesso</w:t>
      </w:r>
    </w:p>
    <w:p w:rsidR="00000000" w:rsidDel="00000000" w:rsidP="00000000" w:rsidRDefault="00000000" w:rsidRPr="00000000" w14:paraId="00000044">
      <w:pPr>
        <w:pageBreakBefore w:val="0"/>
        <w:widowControl w:val="0"/>
        <w:spacing w:before="128" w:line="216" w:lineRule="auto"/>
        <w:ind w:left="720" w:firstLine="0"/>
        <w:rPr>
          <w:rFonts w:ascii="Consolas" w:cs="Consolas" w:eastAsia="Consolas" w:hAnsi="Consolas"/>
          <w:b w:val="1"/>
          <w:color w:val="c0c0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[login]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5">
      <w:pPr>
        <w:pageBreakBefore w:val="0"/>
        <w:widowControl w:val="0"/>
        <w:spacing w:before="128" w:line="216" w:lineRule="auto"/>
        <w:ind w:left="720" w:firstLine="0"/>
        <w:rPr>
          <w:rFonts w:ascii="Consolas" w:cs="Consolas" w:eastAsia="Consolas" w:hAnsi="Consolas"/>
          <w:b w:val="1"/>
          <w:color w:val="c0c0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[senha]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VARBINARY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(max)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ageBreakBefore w:val="0"/>
        <w:widowControl w:val="0"/>
        <w:spacing w:before="128" w:line="216" w:lineRule="auto"/>
        <w:ind w:left="720" w:firstLine="0"/>
        <w:rPr>
          <w:rFonts w:ascii="Consolas" w:cs="Consolas" w:eastAsia="Consolas" w:hAnsi="Consolas"/>
          <w:b w:val="1"/>
          <w:color w:val="c0c0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[dica_senha]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VARBINARY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(max)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widowControl w:val="0"/>
        <w:spacing w:before="128" w:line="216" w:lineRule="auto"/>
        <w:ind w:left="720" w:firstLine="0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pk_ctrl_acesso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[login]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ageBreakBefore w:val="0"/>
        <w:widowControl w:val="0"/>
        <w:spacing w:before="128" w:line="216" w:lineRule="auto"/>
        <w:ind w:left="720" w:firstLine="0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--Inserindo valores nas tabelas para testes:</w:t>
      </w:r>
    </w:p>
    <w:p w:rsidR="00000000" w:rsidDel="00000000" w:rsidP="00000000" w:rsidRDefault="00000000" w:rsidRPr="00000000" w14:paraId="0000004A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tbl_ctrl_acesso( [login]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[senha]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[dica_senha] )</w:t>
      </w:r>
    </w:p>
    <w:p w:rsidR="00000000" w:rsidDel="00000000" w:rsidP="00000000" w:rsidRDefault="00000000" w:rsidRPr="00000000" w14:paraId="0000004B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'José'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Fn_hash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'senha'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Fn_encrypt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'aquela lá'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4D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--Testando valores brutos inseridos na tabela</w:t>
      </w:r>
    </w:p>
    <w:p w:rsidR="00000000" w:rsidDel="00000000" w:rsidP="00000000" w:rsidRDefault="00000000" w:rsidRPr="00000000" w14:paraId="0000004E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tbl_ctrl_acesso</w:t>
      </w:r>
    </w:p>
    <w:p w:rsidR="00000000" w:rsidDel="00000000" w:rsidP="00000000" w:rsidRDefault="00000000" w:rsidRPr="00000000" w14:paraId="0000004F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go</w:t>
      </w:r>
    </w:p>
    <w:p w:rsidR="00000000" w:rsidDel="00000000" w:rsidP="00000000" w:rsidRDefault="00000000" w:rsidRPr="00000000" w14:paraId="00000050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--Testando valores decriptografados lidos da tabela</w:t>
      </w:r>
    </w:p>
    <w:p w:rsidR="00000000" w:rsidDel="00000000" w:rsidP="00000000" w:rsidRDefault="00000000" w:rsidRPr="00000000" w14:paraId="00000051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c0c0c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[login]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[senha]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2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ff00ff"/>
          <w:sz w:val="24"/>
          <w:szCs w:val="24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dbo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Fn_decrypt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([dica_senha]))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[dica_senha]</w:t>
      </w:r>
    </w:p>
    <w:p w:rsidR="00000000" w:rsidDel="00000000" w:rsidP="00000000" w:rsidRDefault="00000000" w:rsidRPr="00000000" w14:paraId="00000053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tbl_ctrl_acesso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Seja a seguinte procedure ( </w:t>
        <w:tab/>
        <w:t xml:space="preserve">que também será criada na AC2 )</w:t>
      </w:r>
    </w:p>
    <w:p w:rsidR="00000000" w:rsidDel="00000000" w:rsidP="00000000" w:rsidRDefault="00000000" w:rsidRPr="00000000" w14:paraId="00000058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Pr_login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@login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@senha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Que, recebe um login e senha ( ambos varchar ) e devolve 1 se ele foi autenticado, ou seja, se aquele usuário foi cadastrado com aquela senha, e 0 caso contrário.</w:t>
      </w:r>
    </w:p>
    <w:p w:rsidR="00000000" w:rsidDel="00000000" w:rsidP="00000000" w:rsidRDefault="00000000" w:rsidRPr="00000000" w14:paraId="0000005B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Exemplo de utilização:</w:t>
      </w:r>
    </w:p>
    <w:p w:rsidR="00000000" w:rsidDel="00000000" w:rsidP="00000000" w:rsidRDefault="00000000" w:rsidRPr="00000000" w14:paraId="0000005D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--testando procedure de login</w:t>
      </w:r>
    </w:p>
    <w:p w:rsidR="00000000" w:rsidDel="00000000" w:rsidP="00000000" w:rsidRDefault="00000000" w:rsidRPr="00000000" w14:paraId="0000005E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BIT</w:t>
      </w:r>
    </w:p>
    <w:p w:rsidR="00000000" w:rsidDel="00000000" w:rsidP="00000000" w:rsidRDefault="00000000" w:rsidRPr="00000000" w14:paraId="0000005F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--autenticado</w:t>
      </w:r>
    </w:p>
    <w:p w:rsidR="00000000" w:rsidDel="00000000" w:rsidP="00000000" w:rsidRDefault="00000000" w:rsidRPr="00000000" w14:paraId="00000060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Pr_login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'josé'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highlight w:val="yellow"/>
          <w:rtl w:val="0"/>
        </w:rPr>
        <w:t xml:space="preserve">'senha'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1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CASE WHEN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'Autenticado'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'Não autenticado'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--não autenticado</w:t>
      </w:r>
    </w:p>
    <w:p w:rsidR="00000000" w:rsidDel="00000000" w:rsidP="00000000" w:rsidRDefault="00000000" w:rsidRPr="00000000" w14:paraId="00000064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Pr_login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'josé'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highlight w:val="yellow"/>
          <w:rtl w:val="0"/>
        </w:rPr>
        <w:t xml:space="preserve">'senha errada'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CASE WHEN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'Autenticado'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'Não autenticado'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66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Seja a seguinte procedure ( </w:t>
        <w:tab/>
        <w:t xml:space="preserve">que também será criada na AC2 )</w:t>
      </w:r>
    </w:p>
    <w:p w:rsidR="00000000" w:rsidDel="00000000" w:rsidP="00000000" w:rsidRDefault="00000000" w:rsidRPr="00000000" w14:paraId="00000069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Pr_esqueci_senha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@login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Que, recebe um login ( varchar ) e devolve a dica da senha decriptografada, cadastrada para aquele login.</w:t>
      </w:r>
    </w:p>
    <w:p w:rsidR="00000000" w:rsidDel="00000000" w:rsidP="00000000" w:rsidRDefault="00000000" w:rsidRPr="00000000" w14:paraId="0000006C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128" w:line="216" w:lineRule="auto"/>
        <w:rPr>
          <w:rFonts w:ascii="Calibri" w:cs="Calibri" w:eastAsia="Calibri" w:hAnsi="Calibri"/>
          <w:sz w:val="28.4"/>
          <w:szCs w:val="28.4"/>
        </w:rPr>
      </w:pPr>
      <w:r w:rsidDel="00000000" w:rsidR="00000000" w:rsidRPr="00000000">
        <w:rPr>
          <w:rFonts w:ascii="Calibri" w:cs="Calibri" w:eastAsia="Calibri" w:hAnsi="Calibri"/>
          <w:sz w:val="28.4"/>
          <w:szCs w:val="28.4"/>
          <w:rtl w:val="0"/>
        </w:rPr>
        <w:t xml:space="preserve">Exemplo de utilização:</w:t>
      </w:r>
    </w:p>
    <w:p w:rsidR="00000000" w:rsidDel="00000000" w:rsidP="00000000" w:rsidRDefault="00000000" w:rsidRPr="00000000" w14:paraId="0000006E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008000"/>
          <w:sz w:val="24"/>
          <w:szCs w:val="24"/>
          <w:rtl w:val="0"/>
        </w:rPr>
        <w:t xml:space="preserve">--Testando a procedure esqueci senha</w:t>
      </w:r>
    </w:p>
    <w:p w:rsidR="00000000" w:rsidDel="00000000" w:rsidP="00000000" w:rsidRDefault="00000000" w:rsidRPr="00000000" w14:paraId="0000006F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DECLARE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80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EXEC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80"/>
          <w:sz w:val="24"/>
          <w:szCs w:val="24"/>
          <w:rtl w:val="0"/>
        </w:rPr>
        <w:t xml:space="preserve">Pr_esqueci_senha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'josé'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'Sua dica da senha é: "'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8000ff"/>
          <w:sz w:val="24"/>
          <w:szCs w:val="24"/>
          <w:rtl w:val="0"/>
        </w:rPr>
        <w:t xml:space="preserve">@result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0c0c0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'"'</w:t>
      </w:r>
    </w:p>
    <w:p w:rsidR="00000000" w:rsidDel="00000000" w:rsidP="00000000" w:rsidRDefault="00000000" w:rsidRPr="00000000" w14:paraId="00000074">
      <w:pPr>
        <w:pageBreakBefore w:val="0"/>
        <w:widowControl w:val="0"/>
        <w:spacing w:before="128" w:line="216" w:lineRule="auto"/>
        <w:rPr>
          <w:rFonts w:ascii="Consolas" w:cs="Consolas" w:eastAsia="Consolas" w:hAnsi="Consolas"/>
          <w:b w:val="1"/>
          <w:i w:val="1"/>
          <w:color w:val="008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800000"/>
          <w:sz w:val="24"/>
          <w:szCs w:val="24"/>
          <w:rtl w:val="0"/>
        </w:rPr>
        <w:t xml:space="preserve">go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364" w:firstLine="0"/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364" w:firstLine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364" w:firstLine="0"/>
        <w:jc w:val="both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Observações: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Avaliação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Organização, clareza e legibilidade na resolução da prova serão consideradas na correção.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 interpretação da atividade faz parte do processo de avaliação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Qualquer tentativa de fraude, cola será punido com nota zero.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 total desta avaliação corresponde à 1 de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avaliações continuadas.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before="120" w:lineRule="auto"/>
        <w:jc w:val="right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Boa Avaliação!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 w:orient="portrait"/>
      <w:pgMar w:bottom="720" w:top="720" w:left="720" w:right="720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1020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right"/>
      <w:textDirection w:val="btLr"/>
      <w:textAlignment w:val="top"/>
      <w:outlineLvl w:val="0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Comic Sans MS" w:hAnsi="Comic Sans MS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="142"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="851" w:firstLineChars="-1"/>
      <w:jc w:val="both"/>
      <w:textDirection w:val="btLr"/>
      <w:textAlignment w:val="top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mic Sans MS" w:hAnsi="Comic Sans MS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Chars="-1" w:rightChars="0" w:firstLine="284" w:firstLineChars="-1"/>
      <w:jc w:val="both"/>
      <w:textDirection w:val="btLr"/>
      <w:textAlignment w:val="top"/>
      <w:outlineLvl w:val="0"/>
    </w:pPr>
    <w:rPr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MáquinadeescreverHTML">
    <w:name w:val="Máquina de escrever HTML"/>
    <w:next w:val="MáquinadeescreverHTML"/>
    <w:autoRedefine w:val="0"/>
    <w:hidden w:val="0"/>
    <w:qFormat w:val="0"/>
    <w:rPr>
      <w:rFonts w:ascii="Courier New" w:cs="Courier New" w:eastAsia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pOC8479MaI42/fiUnGay5+aq2w==">AMUW2mWChcH7O2hS9EJN1nzEU6f40w1W4e0BNSjUKj8KyI/0/b0x/ZAyeKC/COyiolwAcJ7nJHXyfWuSMUM5ACfIgWcSQfl4X23AjAGYwkjxaTg7bf3m/Nc=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2012-09-20T18:07:00Z</dcterms:created>
  <dc:creator>Profa. Ana Cristina dos Santos</dc:creator>
</cp:coreProperties>
</file>