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</w:rPr>
        <w:t xml:space="preserve">Q1. Cálculo e visualização do histograma</w:t>
      </w:r>
    </w:p>
    <w:p>
      <w:pPr>
        <w:spacing w:after="240"/>
      </w:pPr>
      <w:r>
        <w:rPr>
          <w:b/>
          <w:bCs/>
        </w:rPr>
        <w:t xml:space="preserve">Perguntas:</w:t>
      </w:r>
    </w:p>
    <w:p>
      <w:pPr>
        <w:spacing w:after="160"/>
      </w:pPr>
      <w:r>
        <w:rPr>
          <w:b/>
          <w:bCs/>
        </w:rPr>
        <w:t xml:space="preserve">1) Resposta: </w:t>
      </w:r>
      <w:r>
        <w:t xml:space="preserve">está concentrado em torno da intensidade 50 do gráfico do histograma.</w:t>
      </w:r>
    </w:p>
    <w:p>
      <w:pPr>
        <w:spacing w:after="160"/>
      </w:pPr>
      <w:r>
        <w:rPr>
          <w:b/>
          <w:bCs/>
        </w:rPr>
        <w:t xml:space="preserve">2) Resposta: </w:t>
      </w:r>
      <w:r>
        <w:t xml:space="preserve">Predominante preto. essa característica se percebe por conta da maioria dos pixels estar mais proximo de 0 que seria o preto.</w:t>
      </w:r>
    </w:p>
    <w:p>
      <w:pPr>
        <w:spacing w:after="160"/>
      </w:pPr>
      <w:r>
        <w:rPr>
          <w:b/>
          <w:bCs/>
        </w:rPr>
        <w:t xml:space="preserve">3) Resposta: </w:t>
      </w:r>
      <w:r>
        <w:t xml:space="preserve">Baixo contraste pois só existem pixels na faixa do 0 - 75 e se fosse com contraste existiriam pixels por exemplo entre 0-50 e entre 200-255, ou seja o gráfico estaria 'polarizado'.</w:t>
      </w:r>
    </w:p>
    <w:p>
      <w:pPr>
        <w:spacing w:after="160"/>
      </w:pPr>
      <w:r>
        <w:rPr>
          <w:b/>
          <w:bCs/>
        </w:rPr>
        <w:t xml:space="preserve">4) Resposta: </w:t>
      </w:r>
      <w:r>
        <w:t xml:space="preserve">usando a do cameraman 1 e cameraman 4, o histograma do 4 é visualmente mais claro, e isso também é visível no histograma visto que agora a intensidade esta em sua maioria entre 200 - 230, mais proximo do branco.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2026-10-13T14:14:02.925Z</dcterms:created>
  <dcterms:modified xsi:type="dcterms:W3CDTF">2026-10-13T14:14:02.925Z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