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1-11,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P-6,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PDS referada, prizemlje, </w:t>
      </w:r>
      <w:proofErr w:type="spellStart"/>
      <w:r>
        <w:t>Kušlanova</w:t>
      </w:r>
      <w:proofErr w:type="spellEnd"/>
      <w:r>
        <w:t xml:space="preserve"> 2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P-7,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>nema sobe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P-4,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1-6,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P-15,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2.4,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P-10,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2.3,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P-7,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Laboratorij ZŽP, razina -1,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P-10,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2.10,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P-9,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1-8,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2.6,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P-8,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P-12,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P-12,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0.9, prizemlje,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1.5, 1.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1-2,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2.15,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2.6,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P-16,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P-24,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1-13,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2.14,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P-24,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P-12,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2.13,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P-13,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P-8,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P-3,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P-11,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P-18,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2.12,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lastRenderedPageBreak/>
        <w:t xml:space="preserve">soba broj 2.11,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P-21,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1-4,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2.3,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0.1, prizemlje,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P-3,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P-8,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P-18,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2.12,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1-13,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P-10,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P-26,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1-11,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0.08, razina -1,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P-6,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1-4,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P-4,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>nema sobe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P-25,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0.3, prizemlje,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P-21,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0.7, prizemlje,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1-3,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P-23,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0.06, razina -1,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P-11,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2.4,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2.9,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2.16,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P-10,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P-13,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P-6,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P-23,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P-8,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P-11,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1-9,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0.06, razina -1,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P-9,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1.53, 1.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1-10,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P-15,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P-14,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P-4,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lastRenderedPageBreak/>
        <w:t xml:space="preserve">soba broj P-9,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1-12,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P-10,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1-12,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P-6,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P-3,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P-14,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P-5,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P-7,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2.14,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2.14,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2.8,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P-6,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P-9,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P-13,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2.15,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P-5,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1.52, 1.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PTV laboratorij, razina -1,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P-6, prizemlje,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P-13,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2.7,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2.8,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P-22,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0.1, prizemlje,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P-12,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2.7,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0.08, razina -1,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P-7,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1-10, 1. kat,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P-11,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2.13, 2. kat, </w:t>
      </w:r>
      <w:proofErr w:type="spellStart"/>
      <w:r>
        <w:t>Vukelićeva</w:t>
      </w:r>
      <w:proofErr w:type="spellEnd"/>
      <w:r>
        <w:t xml:space="preserve"> 4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P-26, 1. kat,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P-3, prizemlje, Borongaj, </w:t>
      </w:r>
      <w:proofErr w:type="spellStart"/>
      <w:r>
        <w:t>obj</w:t>
      </w:r>
      <w:proofErr w:type="spellEnd"/>
      <w:r>
        <w:t>. 70</w:t>
      </w:r>
    </w:p>
    <w:p w:rsidR="009A4848" w:rsidRDefault="009A4848" w:rsidP="009A4848">
      <w:pPr>
        <w:pStyle w:val="ListParagraph"/>
        <w:numPr>
          <w:ilvl w:val="0"/>
          <w:numId w:val="1"/>
        </w:numPr>
      </w:pPr>
      <w:r>
        <w:t xml:space="preserve">soba broj PTV laboratorij, razina -1, Borongaj, </w:t>
      </w:r>
      <w:proofErr w:type="spellStart"/>
      <w:r>
        <w:t>obj</w:t>
      </w:r>
      <w:proofErr w:type="spellEnd"/>
      <w:r>
        <w:t>. 71</w:t>
      </w:r>
    </w:p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mag</w:t>
      </w:r>
      <w:proofErr w:type="spellEnd"/>
      <w:r>
        <w:t xml:space="preserve">. ing. </w:t>
      </w:r>
      <w:proofErr w:type="spellStart"/>
      <w:r>
        <w:t>traff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prof.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mag</w:t>
      </w:r>
      <w:proofErr w:type="spellEnd"/>
      <w:r>
        <w:t xml:space="preserve">. ing. </w:t>
      </w:r>
      <w:proofErr w:type="spellStart"/>
      <w:r>
        <w:t>traff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mag</w:t>
      </w:r>
      <w:proofErr w:type="spellEnd"/>
      <w:r>
        <w:t xml:space="preserve">. ing. </w:t>
      </w:r>
      <w:proofErr w:type="spellStart"/>
      <w:r>
        <w:t>traff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mag</w:t>
      </w:r>
      <w:proofErr w:type="spellEnd"/>
      <w:r>
        <w:t xml:space="preserve">. ing. </w:t>
      </w:r>
      <w:proofErr w:type="spellStart"/>
      <w:r>
        <w:t>traff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prof.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prof.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prof.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mag</w:t>
      </w:r>
      <w:proofErr w:type="spellEnd"/>
      <w:r>
        <w:t xml:space="preserve">. ing. </w:t>
      </w:r>
      <w:proofErr w:type="spellStart"/>
      <w:r>
        <w:t>traff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lastRenderedPageBreak/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dipl. ing.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prof.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dr.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dipl. </w:t>
      </w:r>
      <w:proofErr w:type="spellStart"/>
      <w:r>
        <w:t>iur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mag</w:t>
      </w:r>
      <w:proofErr w:type="spellEnd"/>
      <w:r>
        <w:t xml:space="preserve">. </w:t>
      </w:r>
      <w:proofErr w:type="spellStart"/>
      <w:r>
        <w:t>iur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mag</w:t>
      </w:r>
      <w:proofErr w:type="spellEnd"/>
      <w:r>
        <w:t xml:space="preserve">. ing. </w:t>
      </w:r>
      <w:proofErr w:type="spellStart"/>
      <w:r>
        <w:t>traff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viš.predv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nista</w:t>
      </w:r>
      <w:proofErr w:type="spellEnd"/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lastRenderedPageBreak/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 mat.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prof.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 xml:space="preserve">. 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proofErr w:type="spellStart"/>
      <w:r>
        <w:t>mag</w:t>
      </w:r>
      <w:proofErr w:type="spellEnd"/>
      <w:r>
        <w:t xml:space="preserve">. ing. </w:t>
      </w:r>
      <w:proofErr w:type="spellStart"/>
      <w:r>
        <w:t>ict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>dipl. ing.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doc.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 xml:space="preserve">. 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prof. dr. </w:t>
      </w:r>
      <w:proofErr w:type="spellStart"/>
      <w:r>
        <w:t>sc</w:t>
      </w:r>
      <w:proofErr w:type="spellEnd"/>
      <w:r>
        <w:t>.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   ZA đ</w:t>
      </w:r>
    </w:p>
    <w:p w:rsidR="007F4D47" w:rsidRDefault="007F4D47" w:rsidP="007F4D47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sc</w:t>
      </w:r>
      <w:proofErr w:type="spellEnd"/>
      <w:r>
        <w:t>.</w:t>
      </w:r>
    </w:p>
    <w:p w:rsidR="009A4848" w:rsidRDefault="007F4D47" w:rsidP="007F4D47">
      <w:pPr>
        <w:pStyle w:val="ListParagraph"/>
        <w:numPr>
          <w:ilvl w:val="0"/>
          <w:numId w:val="3"/>
        </w:numPr>
      </w:pPr>
      <w:r>
        <w:t xml:space="preserve">dipl. ing. za </w:t>
      </w:r>
      <w:proofErr w:type="spellStart"/>
      <w:r>
        <w:t>forenbachera</w:t>
      </w:r>
      <w:proofErr w:type="spellEnd"/>
    </w:p>
    <w:p w:rsidR="009A4848" w:rsidRDefault="009A4848" w:rsidP="009A4848"/>
    <w:p w:rsidR="009A4848" w:rsidRDefault="009A4848" w:rsidP="009A4848"/>
    <w:p w:rsidR="009A4848" w:rsidRDefault="009A4848" w:rsidP="009A4848"/>
    <w:p w:rsidR="00A262BC" w:rsidRDefault="00A262BC" w:rsidP="00A262BC">
      <w:pPr>
        <w:pStyle w:val="ListParagraph"/>
        <w:numPr>
          <w:ilvl w:val="0"/>
          <w:numId w:val="4"/>
        </w:numPr>
      </w:pPr>
      <w:r>
        <w:lastRenderedPageBreak/>
        <w:t>Inženjerska grafika i dokumentiranje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Engleski jezik 1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Engleski jezik2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Njemački jezik1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Njemački jezik2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Engleski jezik3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Engleski jezik4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Njemački jezik3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Njemački jezik4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Matematika I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Tjelesna kultura (1/2)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Računalstvo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Fizika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Elektrotehnika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Matematika II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Tjelesna kultura (2/2)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Osnove prometnog inženjerstva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Osnove tehnologije prometa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Informacije i komunikacije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Mehanika I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Ekologija u prometu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Osnove prometne infrastrukture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Tjelesna kultura 1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Vjerojatnost i statistika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Mehanika II</w:t>
      </w:r>
      <w:r>
        <w:tab/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Tjelesna kultura 2</w:t>
      </w:r>
      <w:r>
        <w:tab/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Algoritmi i programiranje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Strojarstvo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Elektronički sklopovi i računala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Arhitektura telekomunikacijske mreže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Baze podataka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 xml:space="preserve">Tehnologija telekomunikacijskog prometa 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Računalne mreže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Terminalni uređaji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Mobilni komunikacijski sustavi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 xml:space="preserve">Održavanje </w:t>
      </w:r>
      <w:proofErr w:type="spellStart"/>
      <w:r>
        <w:t>telematičkih</w:t>
      </w:r>
      <w:proofErr w:type="spellEnd"/>
      <w:r>
        <w:t xml:space="preserve"> sustava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proofErr w:type="spellStart"/>
      <w:r>
        <w:t>Informacijsksi</w:t>
      </w:r>
      <w:proofErr w:type="spellEnd"/>
      <w:r>
        <w:t xml:space="preserve"> sustavi mrežnih operatera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Cestovne prometnice 1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 xml:space="preserve">Integralni i </w:t>
      </w:r>
      <w:proofErr w:type="spellStart"/>
      <w:r>
        <w:t>intermodalni</w:t>
      </w:r>
      <w:proofErr w:type="spellEnd"/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 xml:space="preserve">Cestovna </w:t>
      </w:r>
      <w:proofErr w:type="spellStart"/>
      <w:r>
        <w:t>prjevozna</w:t>
      </w:r>
      <w:proofErr w:type="spellEnd"/>
      <w:r>
        <w:t xml:space="preserve"> sredstva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Sigurnost cestovnog i gradskog prometa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proofErr w:type="spellStart"/>
      <w:r>
        <w:t>Odrzavanje</w:t>
      </w:r>
      <w:proofErr w:type="spellEnd"/>
      <w:r>
        <w:t xml:space="preserve"> cestovnih vozila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Špedicija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Tehnologija cestovnog prometa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Poznavanje robe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lastRenderedPageBreak/>
        <w:t>Prekrcajna mehanizacija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Prometna geografija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Prometna medicina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Prijevozna sredstva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Poštanska mreža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Poštanski sustavi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Automatizacija poštanskog prometa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Tehnologija poštanskog prometa 1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Tehnologija kurirskih procesa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Osnove tehnologije zračnog prometa</w:t>
      </w:r>
    </w:p>
    <w:p w:rsidR="00A262BC" w:rsidRDefault="00CE75C4" w:rsidP="00A262BC">
      <w:pPr>
        <w:pStyle w:val="ListParagraph"/>
        <w:numPr>
          <w:ilvl w:val="0"/>
          <w:numId w:val="4"/>
        </w:numPr>
      </w:pPr>
      <w:r>
        <w:t>Engleski jezik za zračni promet 1</w:t>
      </w:r>
    </w:p>
    <w:p w:rsidR="00A262BC" w:rsidRDefault="00CE75C4" w:rsidP="00CE75C4">
      <w:pPr>
        <w:pStyle w:val="ListParagraph"/>
        <w:numPr>
          <w:ilvl w:val="0"/>
          <w:numId w:val="4"/>
        </w:numPr>
      </w:pPr>
      <w:r>
        <w:t>Osnove tehnike zračnog prometa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Tehnologija prihvata i otpreme putnika i prtljage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Komunikacijski, navigacijski i nadzorni sustavi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 xml:space="preserve">Tehnologija prihvata i </w:t>
      </w:r>
      <w:proofErr w:type="spellStart"/>
      <w:r>
        <w:t>optreme</w:t>
      </w:r>
      <w:proofErr w:type="spellEnd"/>
      <w:r>
        <w:t xml:space="preserve"> tereta i pošte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Aerodromi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 xml:space="preserve">Cestovna </w:t>
      </w:r>
      <w:proofErr w:type="spellStart"/>
      <w:r>
        <w:t>telematika</w:t>
      </w:r>
      <w:proofErr w:type="spellEnd"/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Računalna sigurnost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Optimizacija prometnih procesa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Automatsko upravljanje u prometu i transportu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Lokacijski i navigacijski sustavi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Inteligentni transportni sustavi 1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Arhitektura inteligentnih transportnih sustava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Upravljanje incidentnim situacijama u prometu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Planiranje logističkih procesa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Simulacija u prometu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Tehnička logistika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Upravljanje zalihama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Robno transportni centri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Plovna sredstva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Plovni putevi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Tehnika u vodnom prometu 1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Sustavni u vodnom prometu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Luke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Vozila za javni gradski prijevoz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Gradske prometnice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Tehnologija gradskog prometa 1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Održavanje vozila javnog gradskog prijevoza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Tehnologija gradskog prometa 2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Željeznička vozila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Tehnološki procesi u željezničkom prometu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Organiziranje željezničkog prometa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Signalizacija u žel</w:t>
      </w:r>
      <w:r>
        <w:t>je</w:t>
      </w:r>
      <w:r>
        <w:t>zničkom prometu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Željeznička infrastruktura 1</w:t>
      </w:r>
    </w:p>
    <w:p w:rsidR="00A262BC" w:rsidRDefault="00A262BC" w:rsidP="00A262BC">
      <w:pPr>
        <w:pStyle w:val="ListParagraph"/>
        <w:numPr>
          <w:ilvl w:val="0"/>
          <w:numId w:val="4"/>
        </w:numPr>
      </w:pPr>
      <w:r>
        <w:t>Planiranje i upravljanje u željezničkom prometu</w:t>
      </w:r>
    </w:p>
    <w:p w:rsidR="009A4848" w:rsidRDefault="00A262BC" w:rsidP="00A262BC">
      <w:pPr>
        <w:pStyle w:val="ListParagraph"/>
        <w:numPr>
          <w:ilvl w:val="0"/>
          <w:numId w:val="4"/>
        </w:numPr>
      </w:pPr>
      <w:r>
        <w:lastRenderedPageBreak/>
        <w:t>Vuča vlakova</w:t>
      </w:r>
    </w:p>
    <w:p w:rsidR="00CE75C4" w:rsidRDefault="00CE75C4" w:rsidP="00A262BC">
      <w:pPr>
        <w:pStyle w:val="ListParagraph"/>
        <w:numPr>
          <w:ilvl w:val="0"/>
          <w:numId w:val="4"/>
        </w:numPr>
      </w:pPr>
      <w:r>
        <w:t>Tehnologija prihvata i otpreme putnika</w:t>
      </w:r>
    </w:p>
    <w:p w:rsidR="00CE75C4" w:rsidRDefault="00CE75C4" w:rsidP="00A262BC">
      <w:pPr>
        <w:pStyle w:val="ListParagraph"/>
        <w:numPr>
          <w:ilvl w:val="0"/>
          <w:numId w:val="4"/>
        </w:numPr>
      </w:pPr>
      <w:r>
        <w:t>Engleski jezik za zračni promet II</w:t>
      </w:r>
      <w:bookmarkStart w:id="0" w:name="_GoBack"/>
      <w:bookmarkEnd w:id="0"/>
    </w:p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9A4848" w:rsidRDefault="009A4848" w:rsidP="009A4848"/>
    <w:p w:rsidR="00A13C7F" w:rsidRDefault="00A13C7F"/>
    <w:sectPr w:rsidR="00A13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3488"/>
    <w:multiLevelType w:val="hybridMultilevel"/>
    <w:tmpl w:val="24FC2A9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6833"/>
    <w:multiLevelType w:val="hybridMultilevel"/>
    <w:tmpl w:val="E092CF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F3B46"/>
    <w:multiLevelType w:val="hybridMultilevel"/>
    <w:tmpl w:val="6BCCD22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D00DA"/>
    <w:multiLevelType w:val="hybridMultilevel"/>
    <w:tmpl w:val="24FC2A9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48"/>
    <w:rsid w:val="000C2646"/>
    <w:rsid w:val="007F4D47"/>
    <w:rsid w:val="009A4848"/>
    <w:rsid w:val="00A13C7F"/>
    <w:rsid w:val="00A262BC"/>
    <w:rsid w:val="00C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925AA-54C8-410F-88F9-866A4968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eugen</cp:lastModifiedBy>
  <cp:revision>4</cp:revision>
  <dcterms:created xsi:type="dcterms:W3CDTF">2014-02-28T09:20:00Z</dcterms:created>
  <dcterms:modified xsi:type="dcterms:W3CDTF">2014-03-01T00:22:00Z</dcterms:modified>
</cp:coreProperties>
</file>