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217B"/>
          <w:sz w:val="66"/>
          <w:szCs w:val="66"/>
        </w:rPr>
        <w:t xml:space="preserve">Eugine Micah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TV Host &amp; Digital Media Strategist  |  AI Content Systems Builder  |  3M+ Monthly Reach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Nairobi, Kenya  •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+254 799 886 247  •  </w:t>
      </w:r>
      <w:hyperlink w:history="1" r:id="rIdr0-1bfkw8xiurluf1mv10">
        <w:r>
          <w:rPr>
            <w:rFonts w:ascii="Calibri" w:cs="Calibri" w:eastAsia="Calibri" w:hAnsi="Calibri"/>
            <w:color w:val="11217B"/>
            <w:sz w:val="20"/>
            <w:szCs w:val="20"/>
            <w:u w:val="single"/>
          </w:rPr>
          <w:t xml:space="preserve">euginemicah@gmail.com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•  </w:t>
      </w:r>
      <w:hyperlink w:history="1" r:id="rIdp-nt6cfoedrmnjwattlxf">
        <w:r>
          <w:rPr>
            <w:rFonts w:ascii="Calibri" w:cs="Calibri" w:eastAsia="Calibri" w:hAnsi="Calibri"/>
            <w:color w:val="11217B"/>
            <w:sz w:val="20"/>
            <w:szCs w:val="20"/>
            <w:u w:val="single"/>
          </w:rPr>
          <w:t xml:space="preserve">linkedin.com/in/euginemicah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•  </w:t>
      </w:r>
      <w:hyperlink w:history="1" r:id="rId4schqzpk32porpw8k7twf">
        <w:r>
          <w:rPr>
            <w:rFonts w:ascii="Calibri" w:cs="Calibri" w:eastAsia="Calibri" w:hAnsi="Calibri"/>
            <w:color w:val="11217B"/>
            <w:sz w:val="20"/>
            <w:szCs w:val="20"/>
            <w:u w:val="single"/>
          </w:rPr>
          <w:t xml:space="preserve">github.com/eugineous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•  </w:t>
      </w:r>
      <w:hyperlink w:history="1" r:id="rIdmjfvytkkcjek10fofm4hc">
        <w:r>
          <w:rPr>
            <w:rFonts w:ascii="Calibri" w:cs="Calibri" w:eastAsia="Calibri" w:hAnsi="Calibri"/>
            <w:color w:val="11217B"/>
            <w:sz w:val="20"/>
            <w:szCs w:val="20"/>
            <w:u w:val="single"/>
          </w:rPr>
          <w:t xml:space="preserve">euginemicah.tech</w:t>
        </w:r>
      </w:hyperlink>
    </w:p>
    <w:p>
      <w:pPr>
        <w:pBdr>
          <w:bottom w:val="single" w:color="11217B" w:sz="6"/>
        </w:pBdr>
        <w:spacing w:after="160" w:before="4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PROFESSIONAL SUMMARY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TV host and digital media professional with five years of experience across broadcast journalism, content strategy, digital marketing, and AI-powered content automation. Co-host of Urban News on StarTimes Channel 430, reaching over 2 million viewers weekly. Has worked with brands including L'Oréal, Tecno, and Infinix on youth-focused campaigns. Builds AI publishing and automation tools from scratch — including an autonomous news station running on Cloudflare Workers, Supabase, and the Meta Graph API. Equally comfortable anchoring a live show, managing a digital campaign, or shipping a working product. Open to remote and hybrid roles in digital media, content strategy, AI content production, brand communications, and social media leadership.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WORK EXPERIENCE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Co-Host &amp; Head of Digital Strategy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PPP TV Kenya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January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Co-host Urban News on StarTimes Channel 430, reaching 2M+ viewers every week alongside Lucy Ogunde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 editorial direction, guest research, and content strategy for the show — translating topics like tech adoption, entrepreneurship, and youth economics into conversations that resonate with Gen Z and millennial audiences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Oversee PPP TV's entire digital operation: website, social media, SEO, and streaming distribution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Contributed to PPP TV's YouTube channel growth past 700,000 subscribers through consistent content programming and social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maintain the PPP TV news website using Next.js 14 — integrating 500+ RSS sources, custom scraping, and X-trends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 guest booking pipeline, brand partnerships, and cross-promotional campaigns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Brand Ambassador &amp; Digital Strategy Lead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Tushinde.com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January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 digital marketing strategy for a responsible entertainment and gaming platform, focusing on youth engagement and brand awareness among Kenyan audiences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 educational social campaigns and on-screen content explaining platform features and user safety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strategic partnerships with universities and creators, planning campus activations with measurable KPIs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 AI tools for content targeting and optimisation while keeping the brand voice authentic and relatable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Brand Ambassador &amp; Youth Engagement Strategist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Lottomoto / eBet Kenya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January 2024 – July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culturally relevant content campaigns targeting Kenyan Gen Z and millennial audiences across TikTok, Instagram, and on-site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Hosted live campus activations blending entertainment with responsible gaming messaging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Used analytics to optimise campaign timing and targeting — tracked sign-ups, engagement rates, and conversion metrics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compliance and creative teams to align brand messaging with community standards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WordPress Designer &amp; SEO Content Strategist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Triangle Technology Solutions Ltd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February 2024 – March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launched a mobile-first, performance-optimised WordPress website for a B2B client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Conducted keyword research and implemented an SEO strategy that improved organic search rankings and traffic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thought leadership content positioning the client as an industry authority, using AI tools for optimisation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branded social channels and community engagement strategy tied to the website launch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Marketing &amp; Business Development Associate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Africa Risk Management and Compliance Partners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Remote / City of London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February 2022 – July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thought leadership blogs, social content, and client reports making complex risk and compliance topics accessible to C-level executives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directly with the sales team on proposals and campaign strategies that aligned marketing with business development goals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social channels and email marketing campaigns, monitoring metrics and refining messaging based on performance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Attended industry events and synthesised market intelligence into internal briefings for the leadership team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Marketing Consultant &amp; Communications Strategist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DTR-Vistas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February 2023 – October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integrated marketing strategies for clients in media, technology, and education sectors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PR campaigns, blog content, newsletters, and advertising materials driving brand awareness and audience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Advised clients on content formats and distribution channels for maximum reach, using data to back recommendations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Radio Host &amp; Social Media Manager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Base Radio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January 2023 – February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Produced and hosted a drive-time show blending news, music, and live conversations with Nairobi youth audiences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content strategy, community engagement, and digital promotion across social platforms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Digital Content Intern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PPP TV Kenya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July 2022 – February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Researched trending topics and wrote articles for Kenya's leading entertainment network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Produced short-form video content for social media and supported the press coverage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internship led directly to the full-time co-hosting and Head of Digital role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News Reporter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Royal Media Services (Citizen TV Kenya)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Nairobi,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September 2022 – January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Reported on breaking news, politics, and human interest stories across Kenya under daily broadcast deadlines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Conducted field interviews and scripted TV broadcasts; developed a strong network of sources across Nairobi and Western Kenya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Radio &amp; TV Host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TIBS TV and TIBS FM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Thika,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September 2020 – July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Hosted and produced multiple shows including Rhumba Jouissance, The Overview Show, and TIBS Got Talent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the online series Talk to Eugine Roylandz — a long-form interview format that built a following online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Operated studio equipment, managed guests, and handled all show production independently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Radio Host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Glorious FM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Thika,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February 2022 – June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live broadcasts including music programming, segment transitions, and breaking news cut-ins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Hosted on-air guest interviews and moderated audience call-in discussions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Article Writer &amp; News Contributor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Bright Kenya News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November 2021 – March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Researched and wrote articles on current events, politics, and lifestyle under tight editorial deadlines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Interviewed sources by phone and in person to develop fresh angles on trending stories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Regional Communications Support – Africa Programme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Global Cyber Alliance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Remote / London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September 2021 – November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campaign messaging and digital materials for GCA's online safety toolkit for journalists in Africa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Co-authored the published report Protecting the Online Safety of Journalists in Africa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Sub-Editor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Tibs News Magazine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Thika,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May 2021 – August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Reviewed and edited news and feature articles for clarity, structure, and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layout planning, selected images, and managed the editorial team to meet publication deadlines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English Literature &amp; History Teacher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High Grade Academy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Kakamega County, Kenya  |  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April 2020 – August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lesson plans and assessments aligned with Kenya's secondary school curriculum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Facilitated discussions on literature, civic education, and African history for secondary school students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PROJECTS &amp; DIGITAL BUILDS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Urban Tour (Urban Gang Tour)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Founder of Urban Tour — a high school concert and talent search show touring Kenyan schools and universities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Handles all production, artist booking, sponsorship, and on-ground event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Grew the concept into a recognised brand within Kenyan youth entertainment and campus culture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The Nairobi Podcast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Co-host alongside Lucy Ogunde, Mary Maina, and Rania Biketi — focused on Nairobi culture, lifestyle, and conversations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Auto News Station</w:t>
      </w:r>
    </w:p>
    <w:p>
      <w:pPr>
        <w:spacing w:after="30" w:before="3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github.com/eugineous/auto-news-station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autonomous news publishing platform that scrapes headlines, composes video news posts, and publishes to Instagram and Facebook with zero human input daily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Stack: Next.js, Cloudflare Workers, Supabase, Meta Graph API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Tawala – Personal Life OS</w:t>
      </w:r>
    </w:p>
    <w:p>
      <w:pPr>
        <w:spacing w:after="30" w:before="3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tawala.vercel.app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personal productivity app covering finance, fitness, spirituality, goal tracking, mental wellness, and gamification — live and in daily use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ProPost – AI Social Media Automation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built a multi-agent social media system with 150+ AI agents operating across LinkedIn, Instagram, Facebook, and 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agent has a defined content role, tone, and posting schedule — built to run without manual intervention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PUBLICATIONS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217B"/>
          <w:sz w:val="21"/>
          <w:szCs w:val="21"/>
        </w:rPr>
        <w:t xml:space="preserve">Born Broke, Built Loud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–  Memoir  (2024)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personal account of building a career in media from the ground up — from growing up in Kakamega to co-hosting a nationally broadcast TV show.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217B"/>
          <w:sz w:val="21"/>
          <w:szCs w:val="21"/>
        </w:rPr>
        <w:t xml:space="preserve">Protecting the Online Safety of Journalists in Africa</w:t>
      </w:r>
      <w:r>
        <w:rPr>
          <w:rFonts w:ascii="Calibri" w:cs="Calibri" w:eastAsia="Calibri" w:hAnsi="Calibri"/>
          <w:color w:val="777777"/>
          <w:sz w:val="21"/>
          <w:szCs w:val="21"/>
        </w:rPr>
        <w:t xml:space="preserve">  –  Global Cyber Alliance  (2021)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Contributed to and co-authored this industry report on digital security for journalists across Africa.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Associate's Degree, Journalism &amp; Mass Communication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Thika Institute of Business Studies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|  Thika, Kenya  |  2020 –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Graduated as Class Valedictorian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Relevant coursework: Broadcast journalism, news writing, video production, media ethics, radio production</w:t>
      </w:r>
    </w:p>
    <w:p>
      <w:pPr>
        <w:spacing w:after="4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1217B"/>
          <w:sz w:val="22"/>
          <w:szCs w:val="22"/>
        </w:rPr>
        <w:t xml:space="preserve">Kenya Certificate of Secondary Education (KCSE)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Murgusi Secondary School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|  Kenya  |  2016 – 2019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Meta Certified Digital Marketing Associate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Digital Marketing Fundamentals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Digital Security for Journalists – Global Cyber Alliance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1217B"/>
          <w:sz w:val="21"/>
          <w:szCs w:val="21"/>
        </w:rPr>
        <w:t xml:space="preserve">Media &amp; Broadcasting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TV hosting and co-hosting  •  Live broadcasting  •  News reporting and scripting  •  Radio presenting  •  Video production and editing  •  Studio operations  •  Guest booking and research  •  Show production  •  Event hosting and MC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1217B"/>
          <w:sz w:val="21"/>
          <w:szCs w:val="21"/>
        </w:rPr>
        <w:t xml:space="preserve">Digital &amp; Content Strategy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Social media management (Instagram, TikTok, Facebook, LinkedIn, X)  •  Content strategy and editorial calendars  •  SEO and web content  •  YouTube channel management  •  Campaign planning and execution  •  Brand communications  •  Email marketing  •  Data analytics and reporting  •  WordPress design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1217B"/>
          <w:sz w:val="21"/>
          <w:szCs w:val="21"/>
        </w:rPr>
        <w:t xml:space="preserve">AI &amp; Technical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AI-powered content automation  •  Next.js development  •  Cloudflare Workers  •  Supabase  •  Meta Graph API  •  Vercel deployment  •  GitHub  •  Prompt engineering  •  AI agent workflows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1217B"/>
          <w:sz w:val="21"/>
          <w:szCs w:val="21"/>
        </w:rPr>
        <w:t xml:space="preserve">Business &amp; Communications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Brand strategy  •  B2B marketing  •  Public speaking and MCing  •  Stakeholder communications  •  Business development support  •  Copy editing  •  Press releases  •  Client management  •  Event production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LANGUAGES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English – Full Professional  •  Swahili – Full Professional  •  Luhya (Maragoli/Bunyore) – Native  •  Sheng – Native Urban Fluency  •  French – Elementary</w:t>
      </w:r>
    </w:p>
    <w:p>
      <w:pPr>
        <w:pBdr>
          <w:bottom w:val="single" w:color="11217B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1217B"/>
          <w:sz w:val="26"/>
          <w:szCs w:val="26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Male TikToker of the Year Nominee – People's Choice Awards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Valedictorian – Thika Institute of Business Studies, 2022</w:t>
      </w:r>
    </w:p>
    <w:p>
      <w:pPr>
        <w:spacing w:after="60" w:before="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  <w:rPr>
        <w:rFonts w:ascii="Calibri" w:cs="Calibri" w:eastAsia="Calibri" w:hAnsi="Calibri"/>
        <w:color w:val="11217B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0-1bfkw8xiurluf1mv10" Type="http://schemas.openxmlformats.org/officeDocument/2006/relationships/hyperlink" Target="mailto:euginemicah@gmail.com" TargetMode="External"/><Relationship Id="rIdp-nt6cfoedrmnjwattlxf" Type="http://schemas.openxmlformats.org/officeDocument/2006/relationships/hyperlink" Target="https://www.linkedin.com/in/euginemicah" TargetMode="External"/><Relationship Id="rId4schqzpk32porpw8k7twf" Type="http://schemas.openxmlformats.org/officeDocument/2006/relationships/hyperlink" Target="https://github.com/eugineous" TargetMode="External"/><Relationship Id="rIdmjfvytkkcjek10fofm4hc" Type="http://schemas.openxmlformats.org/officeDocument/2006/relationships/hyperlink" Target="https://www.euginemicah.tech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2026-05-02T18:53:09.318Z</dcterms:created>
  <dcterms:modified xsi:type="dcterms:W3CDTF">2026-05-02T18:53:09.335Z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