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jc w:val="center"/>
      </w:pPr>
      <w:r>
        <w:drawing>
          <wp:inline distT="0" distB="0" distL="0" distR="0">
            <wp:extent cx="2286000" cy="2286000"/>
            <wp:effectExtent t="0" r="0" b="0" l="0"/>
            <wp:docPr id="1" name="logo" descr="Logo" title="U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2286000"/>
                    </a:xfrm>
                    <a:prstGeom prst="rect">
                      <a:avLst/>
                    </a:prstGeom>
                  </pic:spPr>
                </pic:pic>
              </a:graphicData>
            </a:graphic>
          </wp:inline>
        </w:drawing>
      </w:r>
    </w:p>
    <w:p>
      <w:pPr>
        <w:spacing w:after="0" w:before="200"/>
      </w:pPr>
    </w:p>
    <w:p>
      <w:pPr>
        <w:pBdr>
          <w:bottom w:val="single" w:color="C7238E" w:sz="12"/>
        </w:pBdr>
      </w:pPr>
    </w:p>
    <w:p>
      <w:pPr>
        <w:spacing w:after="0" w:before="100"/>
      </w:pPr>
    </w:p>
    <w:p>
      <w:pPr>
        <w:spacing w:after="80"/>
        <w:jc w:val="center"/>
      </w:pPr>
      <w:r>
        <w:rPr>
          <w:rFonts w:ascii="Arial" w:cs="Arial" w:eastAsia="Arial" w:hAnsi="Arial"/>
          <w:b/>
          <w:bCs/>
          <w:color w:val="C7238E"/>
          <w:sz w:val="52"/>
          <w:szCs w:val="52"/>
        </w:rPr>
        <w:t xml:space="preserve">URBAN GANG TOUR</w:t>
      </w:r>
    </w:p>
    <w:p>
      <w:pPr>
        <w:spacing w:after="60"/>
        <w:jc w:val="center"/>
      </w:pPr>
      <w:r>
        <w:rPr>
          <w:rFonts w:ascii="Arial" w:cs="Arial" w:eastAsia="Arial" w:hAnsi="Arial"/>
          <w:i/>
          <w:iCs/>
          <w:color w:val="F5A623"/>
          <w:sz w:val="28"/>
          <w:szCs w:val="28"/>
        </w:rPr>
        <w:t xml:space="preserve">From Potential to Purpose</w:t>
      </w:r>
    </w:p>
    <w:p>
      <w:pPr>
        <w:pBdr>
          <w:bottom w:val="single" w:color="F5A623" w:sz="12"/>
        </w:pBdr>
      </w:pPr>
    </w:p>
    <w:p>
      <w:pPr>
        <w:spacing w:after="0" w:before="200"/>
      </w:pPr>
    </w:p>
    <w:p>
      <w:pPr>
        <w:jc w:val="center"/>
      </w:pPr>
      <w:r>
        <w:rPr>
          <w:rFonts w:ascii="Arial" w:cs="Arial" w:eastAsia="Arial" w:hAnsi="Arial"/>
          <w:b/>
          <w:bCs/>
          <w:color w:val="1A1A1A"/>
          <w:sz w:val="38"/>
          <w:szCs w:val="38"/>
        </w:rPr>
        <w:t xml:space="preserve">OFFICIAL EVENT PROGRAMME</w:t>
      </w:r>
    </w:p>
    <w:p>
      <w:pPr>
        <w:spacing w:after="60"/>
        <w:jc w:val="center"/>
      </w:pPr>
      <w:r>
        <w:rPr>
          <w:rFonts w:ascii="Arial" w:cs="Arial" w:eastAsia="Arial" w:hAnsi="Arial"/>
          <w:b/>
          <w:bCs/>
          <w:color w:val="1A1A1A"/>
          <w:sz w:val="30"/>
          <w:szCs w:val="30"/>
        </w:rPr>
        <w:t xml:space="preserve">&amp; RUN OF SHOW</w:t>
      </w:r>
    </w:p>
    <w:p>
      <w:pPr>
        <w:spacing w:after="0" w:before="80"/>
      </w:pPr>
    </w:p>
    <w:p>
      <w:pPr>
        <w:jc w:val="center"/>
      </w:pPr>
      <w:r>
        <w:rPr>
          <w:rFonts w:ascii="Arial" w:cs="Arial" w:eastAsia="Arial" w:hAnsi="Arial"/>
          <w:color w:val="666666"/>
          <w:sz w:val="20"/>
          <w:szCs w:val="20"/>
        </w:rPr>
        <w:t xml:space="preserve">High School Talent Search  •  Mentorship  •  Awards Concert</w:t>
      </w:r>
    </w:p>
    <w:p>
      <w:pPr>
        <w:spacing w:after="0" w:before="60"/>
      </w:pPr>
    </w:p>
    <w:p>
      <w:pPr>
        <w:jc w:val="center"/>
      </w:pPr>
      <w:r>
        <w:rPr>
          <w:rFonts w:ascii="Arial" w:cs="Arial" w:eastAsia="Arial" w:hAnsi="Arial"/>
          <w:b/>
          <w:bCs/>
          <w:color w:val="C7238E"/>
          <w:sz w:val="22"/>
          <w:szCs w:val="22"/>
        </w:rPr>
        <w:t xml:space="preserve">5:00 AM – 5:30 PM  |  Full Day Programme</w:t>
      </w:r>
    </w:p>
    <w:p>
      <w:pPr>
        <w:spacing w:after="0" w:before="300"/>
      </w:pPr>
    </w:p>
    <w:p>
      <w:pPr>
        <w:jc w:val="center"/>
      </w:pPr>
      <w:r>
        <w:rPr>
          <w:rFonts w:ascii="Arial" w:cs="Arial" w:eastAsia="Arial" w:hAnsi="Arial"/>
          <w:color w:val="999999"/>
          <w:sz w:val="18"/>
          <w:szCs w:val="18"/>
        </w:rPr>
        <w:t xml:space="preserve">Urban News on PPP TV Kenya</w:t>
      </w:r>
    </w:p>
    <w:p>
      <w:pPr>
        <w:spacing w:after="60"/>
        <w:jc w:val="center"/>
      </w:pPr>
      <w:r>
        <w:rPr>
          <w:rFonts w:ascii="Arial" w:cs="Arial" w:eastAsia="Arial" w:hAnsi="Arial"/>
          <w:color w:val="C7238E"/>
          <w:sz w:val="18"/>
          <w:szCs w:val="18"/>
        </w:rPr>
        <w:t xml:space="preserve">euginemicah@gmail.com</w:t>
      </w:r>
    </w:p>
    <w:p>
      <w:pPr>
        <w:spacing w:after="0" w:before="200"/>
      </w:pPr>
    </w:p>
    <w:p>
      <w:pPr>
        <w:jc w:val="center"/>
      </w:pPr>
      <w:r>
        <w:rPr>
          <w:rFonts w:ascii="Arial" w:cs="Arial" w:eastAsia="Arial" w:hAnsi="Arial"/>
          <w:color w:val="AAAAAA"/>
          <w:sz w:val="16"/>
          <w:szCs w:val="16"/>
        </w:rPr>
        <w:t xml:space="preserve">VERSION 2.0  |  April 2026  |  Revamped Edition</w:t>
      </w:r>
    </w:p>
    <w:p>
      <w:pPr>
        <w:sectPr>
          <w:pgSz w:w="12240" w:h="15840" w:orient="portrait"/>
          <w:pgMar w:top="1440" w:right="1200" w:bottom="1200" w:left="1200" w:header="708" w:footer="708" w:gutter="0"/>
          <w:pgNumType/>
          <w:docGrid w:linePitch="360"/>
        </w:sectPr>
      </w:pPr>
    </w:p>
    <w:p>
      <w:pPr>
        <w:pStyle w:val="Heading1"/>
      </w:pPr>
      <w:r>
        <w:rPr>
          <w:b/>
          <w:bCs/>
          <w:color w:val="C7238E"/>
        </w:rPr>
        <w:t xml:space="preserve">1.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c>
          <w:tcPr>
            <w:tcW w:type="dxa" w:w="240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NAME</w:t>
            </w:r>
          </w:p>
        </w:tc>
        <w:tc>
          <w:tcPr>
            <w:tcW w:type="dxa" w:w="280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ROLE</w:t>
            </w:r>
          </w:p>
        </w:tc>
        <w:tc>
          <w:tcPr>
            <w:tcW w:type="dxa" w:w="180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PHONE</w:t>
            </w:r>
          </w:p>
        </w:tc>
        <w:tc>
          <w:tcPr>
            <w:tcW w:type="dxa" w:w="236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EMAIL/NOTES</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Eugine Micah</w:t>
            </w:r>
          </w:p>
        </w:tc>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Creative Director / Lead Host</w:t>
            </w:r>
          </w:p>
        </w:tc>
        <w:tc>
          <w:tcPr>
            <w:tcW w:type="dxa" w:w="1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On file</w:t>
            </w:r>
          </w:p>
        </w:tc>
        <w:tc>
          <w:tcPr>
            <w:tcW w:type="dxa" w:w="23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euginemicah@gmail.com</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Lucy Ogunde</w:t>
            </w:r>
          </w:p>
        </w:tc>
        <w:tc>
          <w:tcPr>
            <w:tcW w:type="dxa" w:w="2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Co-Host / MC</w:t>
            </w:r>
          </w:p>
        </w:tc>
        <w:tc>
          <w:tcPr>
            <w:tcW w:type="dxa" w:w="1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On file</w:t>
            </w:r>
          </w:p>
        </w:tc>
        <w:tc>
          <w:tcPr>
            <w:tcW w:type="dxa" w:w="236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PPP TV</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MC Paps</w:t>
            </w:r>
          </w:p>
        </w:tc>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Coordination MC / Modelling Overseer</w:t>
            </w:r>
          </w:p>
        </w:tc>
        <w:tc>
          <w:tcPr>
            <w:tcW w:type="dxa" w:w="1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On file</w:t>
            </w:r>
          </w:p>
        </w:tc>
        <w:tc>
          <w:tcPr>
            <w:tcW w:type="dxa" w:w="23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Flip the Script</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Kalamu Nyeusi</w:t>
            </w:r>
          </w:p>
        </w:tc>
        <w:tc>
          <w:tcPr>
            <w:tcW w:type="dxa" w:w="2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Stage Manager / Poet</w:t>
            </w:r>
          </w:p>
        </w:tc>
        <w:tc>
          <w:tcPr>
            <w:tcW w:type="dxa" w:w="1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On file</w:t>
            </w:r>
          </w:p>
        </w:tc>
        <w:tc>
          <w:tcPr>
            <w:tcW w:type="dxa" w:w="236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Athi River</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Tai</w:t>
            </w:r>
          </w:p>
        </w:tc>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Time Manager / Green Movement Liaison</w:t>
            </w:r>
          </w:p>
        </w:tc>
        <w:tc>
          <w:tcPr>
            <w:tcW w:type="dxa" w:w="1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On file</w:t>
            </w:r>
          </w:p>
        </w:tc>
        <w:tc>
          <w:tcPr>
            <w:tcW w:type="dxa" w:w="23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Tree Planting Lead</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Mark Davinci</w:t>
            </w:r>
          </w:p>
        </w:tc>
        <w:tc>
          <w:tcPr>
            <w:tcW w:type="dxa" w:w="2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Head of Security</w:t>
            </w:r>
          </w:p>
        </w:tc>
        <w:tc>
          <w:tcPr>
            <w:tcW w:type="dxa" w:w="1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On file</w:t>
            </w:r>
          </w:p>
        </w:tc>
        <w:tc>
          <w:tcPr>
            <w:tcW w:type="dxa" w:w="236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School clubs / Scouts</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DJ Xavi</w:t>
            </w:r>
          </w:p>
        </w:tc>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DJ Partner / DJ Coordinator</w:t>
            </w:r>
          </w:p>
        </w:tc>
        <w:tc>
          <w:tcPr>
            <w:tcW w:type="dxa" w:w="1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On file</w:t>
            </w:r>
          </w:p>
        </w:tc>
        <w:tc>
          <w:tcPr>
            <w:tcW w:type="dxa" w:w="23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PPP TV presenter</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Hype Ola</w:t>
            </w:r>
          </w:p>
        </w:tc>
        <w:tc>
          <w:tcPr>
            <w:tcW w:type="dxa" w:w="2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Experience Hub Lead</w:t>
            </w:r>
          </w:p>
        </w:tc>
        <w:tc>
          <w:tcPr>
            <w:tcW w:type="dxa" w:w="1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On file</w:t>
            </w:r>
          </w:p>
        </w:tc>
        <w:tc>
          <w:tcPr>
            <w:tcW w:type="dxa" w:w="236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30-person team</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Pauline Masika</w:t>
            </w:r>
          </w:p>
        </w:tc>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Sound Engineer (Camera/Video)</w:t>
            </w:r>
          </w:p>
        </w:tc>
        <w:tc>
          <w:tcPr>
            <w:tcW w:type="dxa" w:w="1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On file</w:t>
            </w:r>
          </w:p>
        </w:tc>
        <w:tc>
          <w:tcPr>
            <w:tcW w:type="dxa" w:w="23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Church media collab</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Rania Martin</w:t>
            </w:r>
          </w:p>
        </w:tc>
        <w:tc>
          <w:tcPr>
            <w:tcW w:type="dxa" w:w="2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Social Content Lead</w:t>
            </w:r>
          </w:p>
        </w:tc>
        <w:tc>
          <w:tcPr>
            <w:tcW w:type="dxa" w:w="1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On file</w:t>
            </w:r>
          </w:p>
        </w:tc>
        <w:tc>
          <w:tcPr>
            <w:tcW w:type="dxa" w:w="236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PPP TV editor</w:t>
            </w:r>
          </w:p>
        </w:tc>
      </w:tr>
    </w:tbl>
    <w:p>
      <w:pPr>
        <w:spacing w:after="0" w:before="200"/>
      </w:pPr>
    </w:p>
    <w:p>
      <w:pPr>
        <w:pStyle w:val="Heading1"/>
      </w:pPr>
      <w:r>
        <w:rPr>
          <w:b/>
          <w:bCs/>
          <w:color w:val="C7238E"/>
        </w:rPr>
        <w:t xml:space="preserve">2. FULL PRODUCTION TEAM &amp; DUAL ROLES</w:t>
      </w:r>
    </w:p>
    <w:p>
      <w:pPr>
        <w:spacing w:after="80"/>
      </w:pPr>
      <w:r>
        <w:rPr>
          <w:rFonts w:ascii="Arial" w:cs="Arial" w:eastAsia="Arial" w:hAnsi="Arial"/>
          <w:color w:val="1A1A1A"/>
          <w:sz w:val="20"/>
          <w:szCs w:val="20"/>
        </w:rPr>
        <w:t xml:space="preserve">Every team member has a primary role and a secondary role to maximise efficiency. When not on stage, people are deployed elsewhere. Expected crew on event day: 30+ people minimum.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NAME</w:t>
            </w:r>
          </w:p>
        </w:tc>
        <w:tc>
          <w:tcPr>
            <w:tcW w:type="dxa" w:w="348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PRIMARY ROLE</w:t>
            </w:r>
          </w:p>
        </w:tc>
        <w:tc>
          <w:tcPr>
            <w:tcW w:type="dxa" w:w="348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SECONDARY ROLE (When Off Stage)</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Eugine Micah</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Lead Host / MC (main stage from 10 AM)</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TV programme director: shoots intro, student interviews (x2), canteen/food experience, clubs (x2), principal interview, outro. Social media co-manager. Posters</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Lucy Ogunde</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Co-Host / MC (main stage from 10 AM)</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TV programme co-director: shoots deputy principal interview, student interviews, club visits. Social media co-manager</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MC Paps</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Coordination MC / Modelling Overseer (all schools)</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Introduces hosts. Backstage coordination. Works with Fred on logistics. Stage announcements when MCs are filming</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Fred</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Coordination &amp; Modelling Support</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Backstage logistics. Model lineup management. Crowd control support</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Kalamu Nyeusi</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Stage Manager / Guest Poet</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Manages stage transitions. Performs in Poetry category. Ensures acts are ready on time</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Tai</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Time Manager / Green Movement Liaison</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Tree planting coordination. Environmental segment host. Timekeeping across all phases</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Mark Davinci</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Head of Security</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Collaborates with school scouts, prefects, and clubs for crowd management. Entry/exit control. Equipment security</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DJ Xavi</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DJ Partner (full event)</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TV presenter at PPP TV. Coordinates all DJ sets. Handles all music transitions between segments</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DJ JayJey</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DJ Partner</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Social media content support during off-set periods. Celebrity presence for student interaction</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DJ Carian</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DJ Partner (Experience Hub)</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Experience Hub DJ sets. Assists with sound setup</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Hype Ola</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Experience Hub Lead / Hypeman</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Leads all 3 hype sets. Coordinates 5 dancers + full 30-person Experience Hub team. Crowd energy management</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Gig Real</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Gospel Hypeman</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Gospel hype sets. Church session support. Student engagement during gospel segments</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Nyarangi</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Lead Dancer (Experience Hub)</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Secondary: Reels &amp; social content with Rania. BTS footage. Dance competition coordination</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Jeff + 3 Dancers</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Dance Crew (Experience Hub)</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Crowd warm-up. Model runway support. Student dance workshops</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Gerial Bico</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Camera Operator 1 (Lead)</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Main stage coverage. Awards ceremony. Guest artist performances</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George Morgan</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Camera Operator 2</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Crowd reactions. B-roll. Winner interviews post-show</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Tony Lallez</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Camera Operator 3</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TV programme segments with Eugine/Lucy. Teaser clips for next school</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Rania Martin</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Social Content Lead / Reels</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8–12 short-form clips per event. Assisted by Nyarangi. Instagram, TikTok, YouTube Shorts</w:t>
            </w:r>
          </w:p>
        </w:tc>
      </w:tr>
      <w:tr>
        <w:tc>
          <w:tcPr>
            <w:tcW w:type="dxa" w:w="24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Pauline Masika</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Sound Engineer (Video/Camera)</w:t>
            </w:r>
          </w:p>
        </w:tc>
        <w:tc>
          <w:tcPr>
            <w:tcW w:type="dxa" w:w="34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All camera audio. Lapel mics. Collaborates with Destiny Life Church media team</w:t>
            </w:r>
          </w:p>
        </w:tc>
      </w:tr>
      <w:tr>
        <w:tc>
          <w:tcPr>
            <w:tcW w:type="dxa" w:w="24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Mokaya Junior</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Content Creator / Student Speaker</w:t>
            </w:r>
          </w:p>
        </w:tc>
        <w:tc>
          <w:tcPr>
            <w:tcW w:type="dxa" w:w="34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Speaks to students in pods. Creates content. Celebrity presence for engagement</w:t>
            </w:r>
          </w:p>
        </w:tc>
      </w:tr>
    </w:tbl>
    <w:p>
      <w:r>
        <w:br w:type="page"/>
      </w:r>
    </w:p>
    <w:p>
      <w:pPr>
        <w:pStyle w:val="Heading2"/>
      </w:pPr>
      <w:r>
        <w:rPr>
          <w:b/>
          <w:bCs/>
          <w:color w:val="F5A623"/>
        </w:rPr>
        <w:t xml:space="preserve">Partners &amp; Support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ROLE</w:t>
            </w:r>
          </w:p>
        </w:tc>
        <w:tc>
          <w:tcPr>
            <w:tcW w:type="dxa" w:w="268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NAME</w:t>
            </w:r>
          </w:p>
        </w:tc>
        <w:tc>
          <w:tcPr>
            <w:tcW w:type="dxa" w:w="200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ROLE</w:t>
            </w:r>
          </w:p>
        </w:tc>
        <w:tc>
          <w:tcPr>
            <w:tcW w:type="dxa" w:w="268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NAME</w:t>
            </w:r>
          </w:p>
        </w:tc>
      </w:tr>
      <w:tr>
        <w:tc>
          <w:tcPr>
            <w:tcW w:type="dxa" w:w="20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6"/>
                <w:szCs w:val="16"/>
              </w:rPr>
              <w:t xml:space="preserve">Church Stage Lead</w:t>
            </w:r>
          </w:p>
        </w:tc>
        <w:tc>
          <w:tcPr>
            <w:tcW w:type="dxa" w:w="26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6"/>
                <w:szCs w:val="16"/>
              </w:rPr>
              <w:t xml:space="preserve">Destiny Life Church Crew</w:t>
            </w:r>
          </w:p>
        </w:tc>
        <w:tc>
          <w:tcPr>
            <w:tcW w:type="dxa" w:w="20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6"/>
                <w:szCs w:val="16"/>
              </w:rPr>
              <w:t xml:space="preserve">Church Sound</w:t>
            </w:r>
          </w:p>
        </w:tc>
        <w:tc>
          <w:tcPr>
            <w:tcW w:type="dxa" w:w="26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6"/>
                <w:szCs w:val="16"/>
              </w:rPr>
              <w:t xml:space="preserve">Destiny Life Church</w:t>
            </w:r>
          </w:p>
        </w:tc>
      </w:tr>
      <w:tr>
        <w:tc>
          <w:tcPr>
            <w:tcW w:type="dxa" w:w="20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6"/>
                <w:szCs w:val="16"/>
              </w:rPr>
              <w:t xml:space="preserve">Church Main Speaker</w:t>
            </w:r>
          </w:p>
        </w:tc>
        <w:tc>
          <w:tcPr>
            <w:tcW w:type="dxa" w:w="26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6"/>
                <w:szCs w:val="16"/>
              </w:rPr>
              <w:t xml:space="preserve">Provided by DLC</w:t>
            </w:r>
          </w:p>
        </w:tc>
        <w:tc>
          <w:tcPr>
            <w:tcW w:type="dxa" w:w="20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6"/>
                <w:szCs w:val="16"/>
              </w:rPr>
              <w:t xml:space="preserve">Counselling Tent</w:t>
            </w:r>
          </w:p>
        </w:tc>
        <w:tc>
          <w:tcPr>
            <w:tcW w:type="dxa" w:w="26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6"/>
                <w:szCs w:val="16"/>
              </w:rPr>
              <w:t xml:space="preserve">DLC Counsellors</w:t>
            </w:r>
          </w:p>
        </w:tc>
      </w:tr>
      <w:tr>
        <w:tc>
          <w:tcPr>
            <w:tcW w:type="dxa" w:w="20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6"/>
                <w:szCs w:val="16"/>
              </w:rPr>
              <w:t xml:space="preserve">Tribez Youth Team</w:t>
            </w:r>
          </w:p>
        </w:tc>
        <w:tc>
          <w:tcPr>
            <w:tcW w:type="dxa" w:w="26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6"/>
                <w:szCs w:val="16"/>
              </w:rPr>
              <w:t xml:space="preserve">DLC (branded, per school)</w:t>
            </w:r>
          </w:p>
        </w:tc>
        <w:tc>
          <w:tcPr>
            <w:tcW w:type="dxa" w:w="20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6"/>
                <w:szCs w:val="16"/>
              </w:rPr>
              <w:t xml:space="preserve">Lit Gen DJ</w:t>
            </w:r>
          </w:p>
        </w:tc>
        <w:tc>
          <w:tcPr>
            <w:tcW w:type="dxa" w:w="26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6"/>
                <w:szCs w:val="16"/>
              </w:rPr>
              <w:t xml:space="preserve">DLC Youth DJ</w:t>
            </w:r>
          </w:p>
        </w:tc>
      </w:tr>
      <w:tr>
        <w:tc>
          <w:tcPr>
            <w:tcW w:type="dxa" w:w="20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6"/>
                <w:szCs w:val="16"/>
              </w:rPr>
              <w:t xml:space="preserve">Events Partner</w:t>
            </w:r>
          </w:p>
        </w:tc>
        <w:tc>
          <w:tcPr>
            <w:tcW w:type="dxa" w:w="26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6"/>
                <w:szCs w:val="16"/>
              </w:rPr>
              <w:t xml:space="preserve">Faly Mark (CEO)</w:t>
            </w:r>
          </w:p>
        </w:tc>
        <w:tc>
          <w:tcPr>
            <w:tcW w:type="dxa" w:w="20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6"/>
                <w:szCs w:val="16"/>
              </w:rPr>
              <w:t xml:space="preserve">Stage &amp; Sound</w:t>
            </w:r>
          </w:p>
        </w:tc>
        <w:tc>
          <w:tcPr>
            <w:tcW w:type="dxa" w:w="26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6"/>
                <w:szCs w:val="16"/>
              </w:rPr>
              <w:t xml:space="preserve">50/50 transport logistics</w:t>
            </w:r>
          </w:p>
        </w:tc>
      </w:tr>
      <w:tr>
        <w:tc>
          <w:tcPr>
            <w:tcW w:type="dxa" w:w="20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6"/>
                <w:szCs w:val="16"/>
              </w:rPr>
              <w:t xml:space="preserve">Green Movement</w:t>
            </w:r>
          </w:p>
        </w:tc>
        <w:tc>
          <w:tcPr>
            <w:tcW w:type="dxa" w:w="26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6"/>
                <w:szCs w:val="16"/>
              </w:rPr>
              <w:t xml:space="preserve">Tai (Liaison)</w:t>
            </w:r>
          </w:p>
        </w:tc>
        <w:tc>
          <w:tcPr>
            <w:tcW w:type="dxa" w:w="20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6"/>
                <w:szCs w:val="16"/>
              </w:rPr>
              <w:t xml:space="preserve">Tree Planting</w:t>
            </w:r>
          </w:p>
        </w:tc>
        <w:tc>
          <w:tcPr>
            <w:tcW w:type="dxa" w:w="268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6"/>
                <w:szCs w:val="16"/>
              </w:rPr>
              <w:t xml:space="preserve">Seedlings &amp; stewardship</w:t>
            </w:r>
          </w:p>
        </w:tc>
      </w:tr>
      <w:tr>
        <w:tc>
          <w:tcPr>
            <w:tcW w:type="dxa" w:w="20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6"/>
                <w:szCs w:val="16"/>
              </w:rPr>
              <w:t xml:space="preserve">Security Lead</w:t>
            </w:r>
          </w:p>
        </w:tc>
        <w:tc>
          <w:tcPr>
            <w:tcW w:type="dxa" w:w="26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6"/>
                <w:szCs w:val="16"/>
              </w:rPr>
              <w:t xml:space="preserve">Mark Davinci</w:t>
            </w:r>
          </w:p>
        </w:tc>
        <w:tc>
          <w:tcPr>
            <w:tcW w:type="dxa" w:w="20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6"/>
                <w:szCs w:val="16"/>
              </w:rPr>
              <w:t xml:space="preserve">Security Support</w:t>
            </w:r>
          </w:p>
        </w:tc>
        <w:tc>
          <w:tcPr>
            <w:tcW w:type="dxa" w:w="268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6"/>
                <w:szCs w:val="16"/>
              </w:rPr>
              <w:t xml:space="preserve">School scouts &amp; clubs</w:t>
            </w:r>
          </w:p>
        </w:tc>
      </w:tr>
    </w:tbl>
    <w:p>
      <w:pPr>
        <w:spacing w:after="0" w:before="200"/>
      </w:pPr>
    </w:p>
    <w:p>
      <w:pPr>
        <w:pStyle w:val="Heading2"/>
      </w:pPr>
      <w:r>
        <w:rPr>
          <w:b/>
          <w:bCs/>
          <w:color w:val="F5A623"/>
        </w:rPr>
        <w:t xml:space="preserve">Urban News TV Programme Segments (Shot During Event)</w:t>
      </w:r>
    </w:p>
    <w:p>
      <w:pPr>
        <w:spacing w:after="80"/>
      </w:pPr>
      <w:r>
        <w:rPr>
          <w:rFonts w:ascii="Arial" w:cs="Arial" w:eastAsia="Arial" w:hAnsi="Arial"/>
          <w:color w:val="1A1A1A"/>
          <w:sz w:val="20"/>
          <w:szCs w:val="20"/>
        </w:rPr>
        <w:t xml:space="preserve">Eugine and Lucy divide duties: one hosts on stage while the other shoots TV segments with Camera 3 (Lallez). They rotate throughout the day. The following segments are produced for the Urban News episode on PPP TV:</w:t>
      </w:r>
    </w:p>
    <w:p>
      <w:pPr>
        <w:spacing w:after="0" w:before="60"/>
      </w:pPr>
    </w:p>
    <w:p>
      <w:pPr>
        <w:spacing w:after="80"/>
      </w:pPr>
      <w:r>
        <w:rPr>
          <w:rFonts w:ascii="Arial" w:cs="Arial" w:eastAsia="Arial" w:hAnsi="Arial"/>
          <w:b/>
          <w:bCs/>
          <w:color w:val="C7238E"/>
          <w:sz w:val="20"/>
          <w:szCs w:val="20"/>
        </w:rPr>
        <w:t xml:space="preserve">1. Show Intro: </w:t>
      </w:r>
      <w:r>
        <w:rPr>
          <w:rFonts w:ascii="Arial" w:cs="Arial" w:eastAsia="Arial" w:hAnsi="Arial"/>
          <w:color w:val="1A1A1A"/>
          <w:sz w:val="20"/>
          <w:szCs w:val="20"/>
        </w:rPr>
        <w:t xml:space="preserve">Hosts introduce the school, the event, and the day’s theme. Shot at school entrance or main stage</w:t>
      </w:r>
    </w:p>
    <w:p>
      <w:pPr>
        <w:spacing w:after="80"/>
      </w:pPr>
      <w:r>
        <w:rPr>
          <w:rFonts w:ascii="Arial" w:cs="Arial" w:eastAsia="Arial" w:hAnsi="Arial"/>
          <w:b/>
          <w:bCs/>
          <w:color w:val="C7238E"/>
          <w:sz w:val="20"/>
          <w:szCs w:val="20"/>
        </w:rPr>
        <w:t xml:space="preserve">2. Student Interview #1: </w:t>
      </w:r>
      <w:r>
        <w:rPr>
          <w:rFonts w:ascii="Arial" w:cs="Arial" w:eastAsia="Arial" w:hAnsi="Arial"/>
          <w:color w:val="1A1A1A"/>
          <w:sz w:val="20"/>
          <w:szCs w:val="20"/>
        </w:rPr>
        <w:t xml:space="preserve">A student shares their talent/dream. Shot backstage or in the crowd</w:t>
      </w:r>
    </w:p>
    <w:p>
      <w:pPr>
        <w:spacing w:after="80"/>
      </w:pPr>
      <w:r>
        <w:rPr>
          <w:rFonts w:ascii="Arial" w:cs="Arial" w:eastAsia="Arial" w:hAnsi="Arial"/>
          <w:b/>
          <w:bCs/>
          <w:color w:val="C7238E"/>
          <w:sz w:val="20"/>
          <w:szCs w:val="20"/>
        </w:rPr>
        <w:t xml:space="preserve">3. Canteen / Food Experience: </w:t>
      </w:r>
      <w:r>
        <w:rPr>
          <w:rFonts w:ascii="Arial" w:cs="Arial" w:eastAsia="Arial" w:hAnsi="Arial"/>
          <w:color w:val="1A1A1A"/>
          <w:sz w:val="20"/>
          <w:szCs w:val="20"/>
        </w:rPr>
        <w:t xml:space="preserve">Hosts explore the school canteen and Urban Gang Snacks. Fun, relatable content</w:t>
      </w:r>
    </w:p>
    <w:p>
      <w:pPr>
        <w:spacing w:after="80"/>
      </w:pPr>
      <w:r>
        <w:rPr>
          <w:rFonts w:ascii="Arial" w:cs="Arial" w:eastAsia="Arial" w:hAnsi="Arial"/>
          <w:b/>
          <w:bCs/>
          <w:color w:val="C7238E"/>
          <w:sz w:val="20"/>
          <w:szCs w:val="20"/>
        </w:rPr>
        <w:t xml:space="preserve">4. Club Visit #1: </w:t>
      </w:r>
      <w:r>
        <w:rPr>
          <w:rFonts w:ascii="Arial" w:cs="Arial" w:eastAsia="Arial" w:hAnsi="Arial"/>
          <w:color w:val="1A1A1A"/>
          <w:sz w:val="20"/>
          <w:szCs w:val="20"/>
        </w:rPr>
        <w:t xml:space="preserve">Hosts visit a school club (e.g., journalism, debate). Teach hosting on camera</w:t>
      </w:r>
    </w:p>
    <w:p>
      <w:pPr>
        <w:spacing w:after="80"/>
      </w:pPr>
      <w:r>
        <w:rPr>
          <w:rFonts w:ascii="Arial" w:cs="Arial" w:eastAsia="Arial" w:hAnsi="Arial"/>
          <w:b/>
          <w:bCs/>
          <w:color w:val="C7238E"/>
          <w:sz w:val="20"/>
          <w:szCs w:val="20"/>
        </w:rPr>
        <w:t xml:space="preserve">5. Club Visit #2: </w:t>
      </w:r>
      <w:r>
        <w:rPr>
          <w:rFonts w:ascii="Arial" w:cs="Arial" w:eastAsia="Arial" w:hAnsi="Arial"/>
          <w:color w:val="1A1A1A"/>
          <w:sz w:val="20"/>
          <w:szCs w:val="20"/>
        </w:rPr>
        <w:t xml:space="preserve">Second club visit. Content for clubs rivalry segment</w:t>
      </w:r>
    </w:p>
    <w:p>
      <w:pPr>
        <w:spacing w:after="80"/>
      </w:pPr>
      <w:r>
        <w:rPr>
          <w:rFonts w:ascii="Arial" w:cs="Arial" w:eastAsia="Arial" w:hAnsi="Arial"/>
          <w:b/>
          <w:bCs/>
          <w:color w:val="C7238E"/>
          <w:sz w:val="20"/>
          <w:szCs w:val="20"/>
        </w:rPr>
        <w:t xml:space="preserve">6. Principal / Deputy Interview: </w:t>
      </w:r>
      <w:r>
        <w:rPr>
          <w:rFonts w:ascii="Arial" w:cs="Arial" w:eastAsia="Arial" w:hAnsi="Arial"/>
          <w:color w:val="1A1A1A"/>
          <w:sz w:val="20"/>
          <w:szCs w:val="20"/>
        </w:rPr>
        <w:t xml:space="preserve">Formal interview with school leadership. Shot in office or by the stage</w:t>
      </w:r>
    </w:p>
    <w:p>
      <w:pPr>
        <w:spacing w:after="80"/>
      </w:pPr>
      <w:r>
        <w:rPr>
          <w:rFonts w:ascii="Arial" w:cs="Arial" w:eastAsia="Arial" w:hAnsi="Arial"/>
          <w:b/>
          <w:bCs/>
          <w:color w:val="C7238E"/>
          <w:sz w:val="20"/>
          <w:szCs w:val="20"/>
        </w:rPr>
        <w:t xml:space="preserve">7. Student Interview #2: </w:t>
      </w:r>
      <w:r>
        <w:rPr>
          <w:rFonts w:ascii="Arial" w:cs="Arial" w:eastAsia="Arial" w:hAnsi="Arial"/>
          <w:color w:val="1A1A1A"/>
          <w:sz w:val="20"/>
          <w:szCs w:val="20"/>
        </w:rPr>
        <w:t xml:space="preserve">A second student shares their story. Different from the first</w:t>
      </w:r>
    </w:p>
    <w:p>
      <w:pPr>
        <w:spacing w:after="80"/>
      </w:pPr>
      <w:r>
        <w:rPr>
          <w:rFonts w:ascii="Arial" w:cs="Arial" w:eastAsia="Arial" w:hAnsi="Arial"/>
          <w:b/>
          <w:bCs/>
          <w:color w:val="C7238E"/>
          <w:sz w:val="20"/>
          <w:szCs w:val="20"/>
        </w:rPr>
        <w:t xml:space="preserve">8. Show Outro: </w:t>
      </w:r>
      <w:r>
        <w:rPr>
          <w:rFonts w:ascii="Arial" w:cs="Arial" w:eastAsia="Arial" w:hAnsi="Arial"/>
          <w:color w:val="1A1A1A"/>
          <w:sz w:val="20"/>
          <w:szCs w:val="20"/>
        </w:rPr>
        <w:t xml:space="preserve">Hosts wrap up the episode. Highlights, winners, and tease for next school</w:t>
      </w:r>
    </w:p>
    <w:p>
      <w:r>
        <w:br w:type="page"/>
      </w:r>
    </w:p>
    <w:p>
      <w:pPr>
        <w:pStyle w:val="Heading1"/>
      </w:pPr>
      <w:r>
        <w:rPr>
          <w:b/>
          <w:bCs/>
          <w:color w:val="C7238E"/>
        </w:rPr>
        <w:t xml:space="preserve">3. FULL PROGRAMME — 5:00 AM TO 5:30 PM</w:t>
      </w:r>
    </w:p>
    <w:p>
      <w:pPr>
        <w:pStyle w:val="Heading2"/>
      </w:pPr>
      <w:r>
        <w:rPr>
          <w:b/>
          <w:bCs/>
          <w:color w:val="F5A623"/>
        </w:rPr>
        <w:t xml:space="preserve">PHASE 0 — Setup &amp; Arrival  |  5:00 AM – 8:00 AM</w:t>
      </w:r>
    </w:p>
    <w:p>
      <w:pPr>
        <w:spacing w:after="80"/>
      </w:pPr>
      <w:r>
        <w:rPr>
          <w:rFonts w:ascii="Arial" w:cs="Arial" w:eastAsia="Arial" w:hAnsi="Arial"/>
          <w:b/>
          <w:bCs/>
          <w:color w:val="1A1A1A"/>
          <w:sz w:val="20"/>
          <w:szCs w:val="20"/>
        </w:rPr>
        <w:t xml:space="preserve">All setup teams arrive at 5:00 AM. The venue must be fully operational by 9:30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
        <w:gridCol w:w="2100"/>
        <w:gridCol w:w="1800"/>
        <w:gridCol w:w="1200"/>
        <w:gridCol w:w="2810"/>
      </w:tblGrid>
      <w:tr>
        <w:tc>
          <w:tcPr>
            <w:tcW w:type="dxa" w:w="900"/>
            <w:tcBorders>
              <w:top w:val="single" w:color="D0D0D0" w:sz="1"/>
              <w:left w:val="single" w:color="D0D0D0" w:sz="1"/>
              <w:bottom w:val="single" w:color="D0D0D0" w:sz="1"/>
              <w:right w:val="single" w:color="D0D0D0" w:sz="1"/>
            </w:tcBorders>
            <w:shd w:fill="555555" w:val="clear"/>
            <w:tcMar>
              <w:top w:type="dxa" w:w="40"/>
              <w:left w:type="dxa" w:w="60"/>
              <w:bottom w:type="dxa" w:w="40"/>
              <w:right w:type="dxa" w:w="60"/>
            </w:tcMar>
          </w:tcPr>
          <w:p>
            <w:r>
              <w:rPr>
                <w:rFonts w:ascii="Arial" w:cs="Arial" w:eastAsia="Arial" w:hAnsi="Arial"/>
                <w:b/>
                <w:bCs/>
                <w:color w:val="FFFFFF"/>
                <w:sz w:val="16"/>
                <w:szCs w:val="16"/>
              </w:rPr>
              <w:t xml:space="preserve">TIME</w:t>
            </w:r>
          </w:p>
        </w:tc>
        <w:tc>
          <w:tcPr>
            <w:tcW w:type="dxa" w:w="550"/>
            <w:tcBorders>
              <w:top w:val="single" w:color="D0D0D0" w:sz="1"/>
              <w:left w:val="single" w:color="D0D0D0" w:sz="1"/>
              <w:bottom w:val="single" w:color="D0D0D0" w:sz="1"/>
              <w:right w:val="single" w:color="D0D0D0" w:sz="1"/>
            </w:tcBorders>
            <w:shd w:fill="555555" w:val="clear"/>
            <w:tcMar>
              <w:top w:type="dxa" w:w="40"/>
              <w:left w:type="dxa" w:w="60"/>
              <w:bottom w:type="dxa" w:w="40"/>
              <w:right w:type="dxa" w:w="60"/>
            </w:tcMar>
          </w:tcPr>
          <w:p>
            <w:r>
              <w:rPr>
                <w:rFonts w:ascii="Arial" w:cs="Arial" w:eastAsia="Arial" w:hAnsi="Arial"/>
                <w:b/>
                <w:bCs/>
                <w:color w:val="FFFFFF"/>
                <w:sz w:val="16"/>
                <w:szCs w:val="16"/>
              </w:rPr>
              <w:t xml:space="preserve">MIN</w:t>
            </w:r>
          </w:p>
        </w:tc>
        <w:tc>
          <w:tcPr>
            <w:tcW w:type="dxa" w:w="2100"/>
            <w:tcBorders>
              <w:top w:val="single" w:color="D0D0D0" w:sz="1"/>
              <w:left w:val="single" w:color="D0D0D0" w:sz="1"/>
              <w:bottom w:val="single" w:color="D0D0D0" w:sz="1"/>
              <w:right w:val="single" w:color="D0D0D0" w:sz="1"/>
            </w:tcBorders>
            <w:shd w:fill="555555" w:val="clear"/>
            <w:tcMar>
              <w:top w:type="dxa" w:w="40"/>
              <w:left w:type="dxa" w:w="60"/>
              <w:bottom w:type="dxa" w:w="40"/>
              <w:right w:type="dxa" w:w="60"/>
            </w:tcMar>
          </w:tcPr>
          <w:p>
            <w:r>
              <w:rPr>
                <w:rFonts w:ascii="Arial" w:cs="Arial" w:eastAsia="Arial" w:hAnsi="Arial"/>
                <w:b/>
                <w:bCs/>
                <w:color w:val="FFFFFF"/>
                <w:sz w:val="16"/>
                <w:szCs w:val="16"/>
              </w:rPr>
              <w:t xml:space="preserve">ACTIVITY</w:t>
            </w:r>
          </w:p>
        </w:tc>
        <w:tc>
          <w:tcPr>
            <w:tcW w:type="dxa" w:w="1800"/>
            <w:tcBorders>
              <w:top w:val="single" w:color="D0D0D0" w:sz="1"/>
              <w:left w:val="single" w:color="D0D0D0" w:sz="1"/>
              <w:bottom w:val="single" w:color="D0D0D0" w:sz="1"/>
              <w:right w:val="single" w:color="D0D0D0" w:sz="1"/>
            </w:tcBorders>
            <w:shd w:fill="555555" w:val="clear"/>
            <w:tcMar>
              <w:top w:type="dxa" w:w="40"/>
              <w:left w:type="dxa" w:w="60"/>
              <w:bottom w:type="dxa" w:w="40"/>
              <w:right w:type="dxa" w:w="60"/>
            </w:tcMar>
          </w:tcPr>
          <w:p>
            <w:r>
              <w:rPr>
                <w:rFonts w:ascii="Arial" w:cs="Arial" w:eastAsia="Arial" w:hAnsi="Arial"/>
                <w:b/>
                <w:bCs/>
                <w:color w:val="FFFFFF"/>
                <w:sz w:val="16"/>
                <w:szCs w:val="16"/>
              </w:rPr>
              <w:t xml:space="preserve">WHO’S ON</w:t>
            </w:r>
          </w:p>
        </w:tc>
        <w:tc>
          <w:tcPr>
            <w:tcW w:type="dxa" w:w="1200"/>
            <w:tcBorders>
              <w:top w:val="single" w:color="D0D0D0" w:sz="1"/>
              <w:left w:val="single" w:color="D0D0D0" w:sz="1"/>
              <w:bottom w:val="single" w:color="D0D0D0" w:sz="1"/>
              <w:right w:val="single" w:color="D0D0D0" w:sz="1"/>
            </w:tcBorders>
            <w:shd w:fill="555555" w:val="clear"/>
            <w:tcMar>
              <w:top w:type="dxa" w:w="40"/>
              <w:left w:type="dxa" w:w="60"/>
              <w:bottom w:type="dxa" w:w="40"/>
              <w:right w:type="dxa" w:w="60"/>
            </w:tcMar>
          </w:tcPr>
          <w:p>
            <w:r>
              <w:rPr>
                <w:rFonts w:ascii="Arial" w:cs="Arial" w:eastAsia="Arial" w:hAnsi="Arial"/>
                <w:b/>
                <w:bCs/>
                <w:color w:val="FFFFFF"/>
                <w:sz w:val="16"/>
                <w:szCs w:val="16"/>
              </w:rPr>
              <w:t xml:space="preserve">WHERE</w:t>
            </w:r>
          </w:p>
        </w:tc>
        <w:tc>
          <w:tcPr>
            <w:tcW w:type="dxa" w:w="2810"/>
            <w:tcBorders>
              <w:top w:val="single" w:color="D0D0D0" w:sz="1"/>
              <w:left w:val="single" w:color="D0D0D0" w:sz="1"/>
              <w:bottom w:val="single" w:color="D0D0D0" w:sz="1"/>
              <w:right w:val="single" w:color="D0D0D0" w:sz="1"/>
            </w:tcBorders>
            <w:shd w:fill="555555" w:val="clear"/>
            <w:tcMar>
              <w:top w:type="dxa" w:w="40"/>
              <w:left w:type="dxa" w:w="60"/>
              <w:bottom w:type="dxa" w:w="40"/>
              <w:right w:type="dxa" w:w="60"/>
            </w:tcMar>
          </w:tcPr>
          <w:p>
            <w:r>
              <w:rPr>
                <w:rFonts w:ascii="Arial" w:cs="Arial" w:eastAsia="Arial" w:hAnsi="Arial"/>
                <w:b/>
                <w:bCs/>
                <w:color w:val="FFFFFF"/>
                <w:sz w:val="16"/>
                <w:szCs w:val="16"/>
              </w:rPr>
              <w:t xml:space="preserve">NOTES &amp; CUES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5:00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120</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STAGE &amp; SOUND SETUP</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DLC crew, Faly Mark team, Pauline</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field</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T-shaped stage (36–42 boards). PA system. LED PAR can lights. Sound check. Mic &amp; lapel test</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5:00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120</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LIGHTING SETUP</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DLC crew</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Stage area</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LED PAR can lights (Parabolic Aluminized Reflector) positioned. Test all colour washes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5:00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60</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SECURITY PERIMETER</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Mark Davinci + scouts</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Full venue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Mark briefs school scouts, prefects, and selected club members. Entry/exit points established</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6:00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60</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CAMERA POSITIONING</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Bico, George, Lallez, Rania</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Stage + venue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3 camera positions set. Rania tests phone rigs for reels. Pauline tests audio feeds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7:00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60</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VENDOR &amp; BOOTH SETUP</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UGT team + church</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Venue sides</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Urban Gang Snacks shop set up. Urban Gang Moments photobooth (printer tested). Urban Gang Merch table. DLC counselling tent. Sponsor/partner booths</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7:30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30</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DJ SOUND CHECK</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DJ Xavi, JayJey, Carian</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All 3 DJ partners test decks, transitions, and playlists. Final sound balance with Pauline</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8:00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EXPERIENCE HUB WARM-UP</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Hype Ola + 5 dancers + full team</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Backstage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30-person Experience Hub team assembles. Choreography run-through. Energy check</w:t>
            </w:r>
          </w:p>
        </w:tc>
      </w:tr>
    </w:tbl>
    <w:p>
      <w:pPr>
        <w:spacing w:after="0" w:before="200"/>
      </w:pPr>
    </w:p>
    <w:p>
      <w:pPr>
        <w:pStyle w:val="Heading2"/>
      </w:pPr>
      <w:r>
        <w:rPr>
          <w:b/>
          <w:bCs/>
          <w:color w:val="F5A623"/>
        </w:rPr>
        <w:t xml:space="preserve">PHASE 1 — Crew Briefing &amp; Urban Pods  |  8:00 AM – 9:30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
        <w:gridCol w:w="2100"/>
        <w:gridCol w:w="1800"/>
        <w:gridCol w:w="1200"/>
        <w:gridCol w:w="2810"/>
      </w:tblGrid>
      <w:tr>
        <w:tc>
          <w:tcPr>
            <w:tcW w:type="dxa" w:w="90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TIME</w:t>
            </w:r>
          </w:p>
        </w:tc>
        <w:tc>
          <w:tcPr>
            <w:tcW w:type="dxa" w:w="55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MIN</w:t>
            </w:r>
          </w:p>
        </w:tc>
        <w:tc>
          <w:tcPr>
            <w:tcW w:type="dxa" w:w="210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ACTIVITY</w:t>
            </w:r>
          </w:p>
        </w:tc>
        <w:tc>
          <w:tcPr>
            <w:tcW w:type="dxa" w:w="180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WHO’S ON</w:t>
            </w:r>
          </w:p>
        </w:tc>
        <w:tc>
          <w:tcPr>
            <w:tcW w:type="dxa" w:w="120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WHERE</w:t>
            </w:r>
          </w:p>
        </w:tc>
        <w:tc>
          <w:tcPr>
            <w:tcW w:type="dxa" w:w="281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NOTES &amp; CUES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8:00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10</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FULL CREW BRIEFING</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Eugine, MC Paps, all team</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Staff room</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Introduction of coordination teachers. Day’s theme confirmed. Roles confirmed. Mark Davinci briefs security positions</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8:10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30</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URBAN PODS (5 simultaneous)</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All professionals</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Classrooms</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Pod 1: Discover Your Talent (performing arts). Pod 2: Own Your Money (finance/entrepreneurship). Pod 3: Go Digital (tech, AI, content). Pod 4: Lead From Where You Are (leadership). Pod 5: Mind Your Mind (mental health/purpose)</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8:10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30</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TV SEGMENT: Show Intro</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Eugine OR Lucy + Lallez</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School entrance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One host shoots the show intro while the other leads a pod</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8:40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20</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ONE-ON-ONE SESSIONS</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Pod speakers + students</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Classrooms</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Students get personal time with speakers. Relaxed, Gen Z energy. Select sessions recorded as shorts by Rania + Nyarangi</w:t>
            </w:r>
          </w:p>
        </w:tc>
      </w:tr>
    </w:tbl>
    <w:p>
      <w:pPr>
        <w:spacing w:after="0" w:before="200"/>
      </w:pPr>
    </w:p>
    <w:p>
      <w:pPr>
        <w:pStyle w:val="Heading2"/>
      </w:pPr>
      <w:r>
        <w:rPr>
          <w:b/>
          <w:bCs/>
          <w:color w:val="F5A623"/>
        </w:rPr>
        <w:t xml:space="preserve">PHASE 2 — Main Hall &amp; Outdoor  |  9:00 AM – 10:00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
        <w:gridCol w:w="2100"/>
        <w:gridCol w:w="1800"/>
        <w:gridCol w:w="1200"/>
        <w:gridCol w:w="2810"/>
      </w:tblGrid>
      <w:tr>
        <w:tc>
          <w:tcPr>
            <w:tcW w:type="dxa" w:w="900"/>
            <w:tcBorders>
              <w:top w:val="single" w:color="D0D0D0" w:sz="1"/>
              <w:left w:val="single" w:color="D0D0D0" w:sz="1"/>
              <w:bottom w:val="single" w:color="D0D0D0" w:sz="1"/>
              <w:right w:val="single" w:color="D0D0D0" w:sz="1"/>
            </w:tcBorders>
            <w:shd w:fill="2E7D32" w:val="clear"/>
            <w:tcMar>
              <w:top w:type="dxa" w:w="40"/>
              <w:left w:type="dxa" w:w="60"/>
              <w:bottom w:type="dxa" w:w="40"/>
              <w:right w:type="dxa" w:w="60"/>
            </w:tcMar>
          </w:tcPr>
          <w:p>
            <w:r>
              <w:rPr>
                <w:rFonts w:ascii="Arial" w:cs="Arial" w:eastAsia="Arial" w:hAnsi="Arial"/>
                <w:b/>
                <w:bCs/>
                <w:color w:val="FFFFFF"/>
                <w:sz w:val="16"/>
                <w:szCs w:val="16"/>
              </w:rPr>
              <w:t xml:space="preserve">TIME</w:t>
            </w:r>
          </w:p>
        </w:tc>
        <w:tc>
          <w:tcPr>
            <w:tcW w:type="dxa" w:w="550"/>
            <w:tcBorders>
              <w:top w:val="single" w:color="D0D0D0" w:sz="1"/>
              <w:left w:val="single" w:color="D0D0D0" w:sz="1"/>
              <w:bottom w:val="single" w:color="D0D0D0" w:sz="1"/>
              <w:right w:val="single" w:color="D0D0D0" w:sz="1"/>
            </w:tcBorders>
            <w:shd w:fill="2E7D32" w:val="clear"/>
            <w:tcMar>
              <w:top w:type="dxa" w:w="40"/>
              <w:left w:type="dxa" w:w="60"/>
              <w:bottom w:type="dxa" w:w="40"/>
              <w:right w:type="dxa" w:w="60"/>
            </w:tcMar>
          </w:tcPr>
          <w:p>
            <w:r>
              <w:rPr>
                <w:rFonts w:ascii="Arial" w:cs="Arial" w:eastAsia="Arial" w:hAnsi="Arial"/>
                <w:b/>
                <w:bCs/>
                <w:color w:val="FFFFFF"/>
                <w:sz w:val="16"/>
                <w:szCs w:val="16"/>
              </w:rPr>
              <w:t xml:space="preserve">MIN</w:t>
            </w:r>
          </w:p>
        </w:tc>
        <w:tc>
          <w:tcPr>
            <w:tcW w:type="dxa" w:w="2100"/>
            <w:tcBorders>
              <w:top w:val="single" w:color="D0D0D0" w:sz="1"/>
              <w:left w:val="single" w:color="D0D0D0" w:sz="1"/>
              <w:bottom w:val="single" w:color="D0D0D0" w:sz="1"/>
              <w:right w:val="single" w:color="D0D0D0" w:sz="1"/>
            </w:tcBorders>
            <w:shd w:fill="2E7D32" w:val="clear"/>
            <w:tcMar>
              <w:top w:type="dxa" w:w="40"/>
              <w:left w:type="dxa" w:w="60"/>
              <w:bottom w:type="dxa" w:w="40"/>
              <w:right w:type="dxa" w:w="60"/>
            </w:tcMar>
          </w:tcPr>
          <w:p>
            <w:r>
              <w:rPr>
                <w:rFonts w:ascii="Arial" w:cs="Arial" w:eastAsia="Arial" w:hAnsi="Arial"/>
                <w:b/>
                <w:bCs/>
                <w:color w:val="FFFFFF"/>
                <w:sz w:val="16"/>
                <w:szCs w:val="16"/>
              </w:rPr>
              <w:t xml:space="preserve">ACTIVITY</w:t>
            </w:r>
          </w:p>
        </w:tc>
        <w:tc>
          <w:tcPr>
            <w:tcW w:type="dxa" w:w="1800"/>
            <w:tcBorders>
              <w:top w:val="single" w:color="D0D0D0" w:sz="1"/>
              <w:left w:val="single" w:color="D0D0D0" w:sz="1"/>
              <w:bottom w:val="single" w:color="D0D0D0" w:sz="1"/>
              <w:right w:val="single" w:color="D0D0D0" w:sz="1"/>
            </w:tcBorders>
            <w:shd w:fill="2E7D32" w:val="clear"/>
            <w:tcMar>
              <w:top w:type="dxa" w:w="40"/>
              <w:left w:type="dxa" w:w="60"/>
              <w:bottom w:type="dxa" w:w="40"/>
              <w:right w:type="dxa" w:w="60"/>
            </w:tcMar>
          </w:tcPr>
          <w:p>
            <w:r>
              <w:rPr>
                <w:rFonts w:ascii="Arial" w:cs="Arial" w:eastAsia="Arial" w:hAnsi="Arial"/>
                <w:b/>
                <w:bCs/>
                <w:color w:val="FFFFFF"/>
                <w:sz w:val="16"/>
                <w:szCs w:val="16"/>
              </w:rPr>
              <w:t xml:space="preserve">WHO’S ON</w:t>
            </w:r>
          </w:p>
        </w:tc>
        <w:tc>
          <w:tcPr>
            <w:tcW w:type="dxa" w:w="1200"/>
            <w:tcBorders>
              <w:top w:val="single" w:color="D0D0D0" w:sz="1"/>
              <w:left w:val="single" w:color="D0D0D0" w:sz="1"/>
              <w:bottom w:val="single" w:color="D0D0D0" w:sz="1"/>
              <w:right w:val="single" w:color="D0D0D0" w:sz="1"/>
            </w:tcBorders>
            <w:shd w:fill="2E7D32" w:val="clear"/>
            <w:tcMar>
              <w:top w:type="dxa" w:w="40"/>
              <w:left w:type="dxa" w:w="60"/>
              <w:bottom w:type="dxa" w:w="40"/>
              <w:right w:type="dxa" w:w="60"/>
            </w:tcMar>
          </w:tcPr>
          <w:p>
            <w:r>
              <w:rPr>
                <w:rFonts w:ascii="Arial" w:cs="Arial" w:eastAsia="Arial" w:hAnsi="Arial"/>
                <w:b/>
                <w:bCs/>
                <w:color w:val="FFFFFF"/>
                <w:sz w:val="16"/>
                <w:szCs w:val="16"/>
              </w:rPr>
              <w:t xml:space="preserve">WHERE</w:t>
            </w:r>
          </w:p>
        </w:tc>
        <w:tc>
          <w:tcPr>
            <w:tcW w:type="dxa" w:w="2810"/>
            <w:tcBorders>
              <w:top w:val="single" w:color="D0D0D0" w:sz="1"/>
              <w:left w:val="single" w:color="D0D0D0" w:sz="1"/>
              <w:bottom w:val="single" w:color="D0D0D0" w:sz="1"/>
              <w:right w:val="single" w:color="D0D0D0" w:sz="1"/>
            </w:tcBorders>
            <w:shd w:fill="2E7D32" w:val="clear"/>
            <w:tcMar>
              <w:top w:type="dxa" w:w="40"/>
              <w:left w:type="dxa" w:w="60"/>
              <w:bottom w:type="dxa" w:w="40"/>
              <w:right w:type="dxa" w:w="60"/>
            </w:tcMar>
          </w:tcPr>
          <w:p>
            <w:r>
              <w:rPr>
                <w:rFonts w:ascii="Arial" w:cs="Arial" w:eastAsia="Arial" w:hAnsi="Arial"/>
                <w:b/>
                <w:bCs/>
                <w:color w:val="FFFFFF"/>
                <w:sz w:val="16"/>
                <w:szCs w:val="16"/>
              </w:rPr>
              <w:t xml:space="preserve">NOTES &amp; CUES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9:00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20</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MAIN SPEAKER ADDRESS</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DLC Speaker / Guest</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hall</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Keynote on day’s theme: “From Potential to Purpose.” Raw, relatable Gen Z language. School president delivers short recorded speech</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9:00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20</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TV: Student Interview #1</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Lucy OR Eugine + Lallez</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Backstage/crowd</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Whichever host is not in hall shoots student interview</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9:20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TREE PLANTING</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Tai (Green Movement), scouts</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School field</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Guests, principal, scouts plant trees. Scouts/Girl Guides take stewardship. Green Movement facilitates seedlings</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9:20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15</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TV: Canteen / Food Experience</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Eugine OR Lucy + Lallez</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Canteen area</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Host explores school canteen + Urban Gang Snacks. Fun content</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9:35</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25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TEA BREAK</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All</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Venue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Students visit UG Snacks, UG Moments photobooth (KES 20/pic), UG Merch. DJs play background set. Camera crew captures b-roll</w:t>
            </w:r>
          </w:p>
        </w:tc>
      </w:tr>
    </w:tbl>
    <w:p>
      <w:r>
        <w:br w:type="page"/>
      </w:r>
    </w:p>
    <w:p>
      <w:pPr>
        <w:pStyle w:val="Heading2"/>
      </w:pPr>
      <w:r>
        <w:rPr>
          <w:b/>
          <w:bCs/>
          <w:color w:val="F5A623"/>
        </w:rPr>
        <w:t xml:space="preserve">PHASE 3 — Church Opening &amp; Ceremony  |  10:00 AM – 10:55 AM</w:t>
      </w:r>
    </w:p>
    <w:p>
      <w:pPr>
        <w:spacing w:after="80"/>
      </w:pPr>
      <w:r>
        <w:rPr>
          <w:rFonts w:ascii="Arial" w:cs="Arial" w:eastAsia="Arial" w:hAnsi="Arial"/>
          <w:b/>
          <w:bCs/>
          <w:color w:val="C62828"/>
          <w:sz w:val="20"/>
          <w:szCs w:val="20"/>
        </w:rPr>
        <w:t xml:space="preserve">ALL students, staff, and guests assembled at main stage by 10:00 AM sharp.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
        <w:gridCol w:w="2100"/>
        <w:gridCol w:w="1800"/>
        <w:gridCol w:w="1200"/>
        <w:gridCol w:w="2810"/>
      </w:tblGrid>
      <w:tr>
        <w:tc>
          <w:tcPr>
            <w:tcW w:type="dxa" w:w="90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TIME</w:t>
            </w:r>
          </w:p>
        </w:tc>
        <w:tc>
          <w:tcPr>
            <w:tcW w:type="dxa" w:w="55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MIN</w:t>
            </w:r>
          </w:p>
        </w:tc>
        <w:tc>
          <w:tcPr>
            <w:tcW w:type="dxa" w:w="210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ACTIVITY</w:t>
            </w:r>
          </w:p>
        </w:tc>
        <w:tc>
          <w:tcPr>
            <w:tcW w:type="dxa" w:w="180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WHO’S ON</w:t>
            </w:r>
          </w:p>
        </w:tc>
        <w:tc>
          <w:tcPr>
            <w:tcW w:type="dxa" w:w="120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WHERE</w:t>
            </w:r>
          </w:p>
        </w:tc>
        <w:tc>
          <w:tcPr>
            <w:tcW w:type="dxa" w:w="281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NOTES &amp; CUES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10:00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10</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DESTINY LIFE CHURCH SESSION</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Tribez + Lit Gen DJ + Gig Real</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Gospel hype opening. Tribez branded and energised. Church youth activate the crowd first</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10:10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5</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National Anthem</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All</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MCs facilitate. All stand</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10:15</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3</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School Anthem</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Students</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Student-led. Full camera coverage</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10:18</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2</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East African Anthem</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All (if applicable)</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Skipped if not school tradition</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10:20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3</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Opening Prayer</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 / spiritual leader</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10:23</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2</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MC INTRODUCTION BY MC PAPS</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MC Paps</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Star-studded entrance for Eugine &amp; Lucy. Both hosts now on stage for rest of main event</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10:25</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10</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HYPE SET #1 — Eugine &amp; Lucy + DJ Xavi</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Eugine, Lucy, DJ Xavi, Hype Ola</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First crowd activation. MCs tease all categories. Experience Hub fires up. Rania on reels</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10:35</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10</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PRINCIPAL’S ADDRESS</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Principal, MCs</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UGT Certificate of Partnership + Gift Hamper presented on camera by hosts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10:45</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DEPUTY PRINCIPAL’S ADDRESS</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Deputy Principal, MCs</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Brief address. Photo moment. Lallez shoots TV segment</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10:50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5</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COORDINATION TEACHER RECOGNITION</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MCs, Principal</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Teachers coordinating UGT acknowledged publicly. Sets tone for teacher appreciation later</w:t>
            </w:r>
          </w:p>
        </w:tc>
      </w:tr>
    </w:tbl>
    <w:p>
      <w:pPr>
        <w:spacing w:after="0" w:before="200"/>
      </w:pPr>
    </w:p>
    <w:p>
      <w:pPr>
        <w:pStyle w:val="Heading2"/>
      </w:pPr>
      <w:r>
        <w:rPr>
          <w:b/>
          <w:bCs/>
          <w:color w:val="F5A623"/>
        </w:rPr>
        <w:t xml:space="preserve">PHASE 4 — Talent Showcase Part 1  |  10:55 AM – 12:30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
        <w:gridCol w:w="2100"/>
        <w:gridCol w:w="1800"/>
        <w:gridCol w:w="1200"/>
        <w:gridCol w:w="2810"/>
      </w:tblGrid>
      <w:tr>
        <w:tc>
          <w:tcPr>
            <w:tcW w:type="dxa" w:w="900"/>
            <w:tcBorders>
              <w:top w:val="single" w:color="D0D0D0" w:sz="1"/>
              <w:left w:val="single" w:color="D0D0D0" w:sz="1"/>
              <w:bottom w:val="single" w:color="D0D0D0" w:sz="1"/>
              <w:right w:val="single" w:color="D0D0D0" w:sz="1"/>
            </w:tcBorders>
            <w:shd w:fill="C7238E" w:val="clear"/>
            <w:tcMar>
              <w:top w:type="dxa" w:w="40"/>
              <w:left w:type="dxa" w:w="60"/>
              <w:bottom w:type="dxa" w:w="40"/>
              <w:right w:type="dxa" w:w="60"/>
            </w:tcMar>
          </w:tcPr>
          <w:p>
            <w:r>
              <w:rPr>
                <w:rFonts w:ascii="Arial" w:cs="Arial" w:eastAsia="Arial" w:hAnsi="Arial"/>
                <w:b/>
                <w:bCs/>
                <w:color w:val="FFFFFF"/>
                <w:sz w:val="16"/>
                <w:szCs w:val="16"/>
              </w:rPr>
              <w:t xml:space="preserve">TIME</w:t>
            </w:r>
          </w:p>
        </w:tc>
        <w:tc>
          <w:tcPr>
            <w:tcW w:type="dxa" w:w="550"/>
            <w:tcBorders>
              <w:top w:val="single" w:color="D0D0D0" w:sz="1"/>
              <w:left w:val="single" w:color="D0D0D0" w:sz="1"/>
              <w:bottom w:val="single" w:color="D0D0D0" w:sz="1"/>
              <w:right w:val="single" w:color="D0D0D0" w:sz="1"/>
            </w:tcBorders>
            <w:shd w:fill="C7238E" w:val="clear"/>
            <w:tcMar>
              <w:top w:type="dxa" w:w="40"/>
              <w:left w:type="dxa" w:w="60"/>
              <w:bottom w:type="dxa" w:w="40"/>
              <w:right w:type="dxa" w:w="60"/>
            </w:tcMar>
          </w:tcPr>
          <w:p>
            <w:r>
              <w:rPr>
                <w:rFonts w:ascii="Arial" w:cs="Arial" w:eastAsia="Arial" w:hAnsi="Arial"/>
                <w:b/>
                <w:bCs/>
                <w:color w:val="FFFFFF"/>
                <w:sz w:val="16"/>
                <w:szCs w:val="16"/>
              </w:rPr>
              <w:t xml:space="preserve">MIN</w:t>
            </w:r>
          </w:p>
        </w:tc>
        <w:tc>
          <w:tcPr>
            <w:tcW w:type="dxa" w:w="2100"/>
            <w:tcBorders>
              <w:top w:val="single" w:color="D0D0D0" w:sz="1"/>
              <w:left w:val="single" w:color="D0D0D0" w:sz="1"/>
              <w:bottom w:val="single" w:color="D0D0D0" w:sz="1"/>
              <w:right w:val="single" w:color="D0D0D0" w:sz="1"/>
            </w:tcBorders>
            <w:shd w:fill="C7238E" w:val="clear"/>
            <w:tcMar>
              <w:top w:type="dxa" w:w="40"/>
              <w:left w:type="dxa" w:w="60"/>
              <w:bottom w:type="dxa" w:w="40"/>
              <w:right w:type="dxa" w:w="60"/>
            </w:tcMar>
          </w:tcPr>
          <w:p>
            <w:r>
              <w:rPr>
                <w:rFonts w:ascii="Arial" w:cs="Arial" w:eastAsia="Arial" w:hAnsi="Arial"/>
                <w:b/>
                <w:bCs/>
                <w:color w:val="FFFFFF"/>
                <w:sz w:val="16"/>
                <w:szCs w:val="16"/>
              </w:rPr>
              <w:t xml:space="preserve">ACTIVITY</w:t>
            </w:r>
          </w:p>
        </w:tc>
        <w:tc>
          <w:tcPr>
            <w:tcW w:type="dxa" w:w="1800"/>
            <w:tcBorders>
              <w:top w:val="single" w:color="D0D0D0" w:sz="1"/>
              <w:left w:val="single" w:color="D0D0D0" w:sz="1"/>
              <w:bottom w:val="single" w:color="D0D0D0" w:sz="1"/>
              <w:right w:val="single" w:color="D0D0D0" w:sz="1"/>
            </w:tcBorders>
            <w:shd w:fill="C7238E" w:val="clear"/>
            <w:tcMar>
              <w:top w:type="dxa" w:w="40"/>
              <w:left w:type="dxa" w:w="60"/>
              <w:bottom w:type="dxa" w:w="40"/>
              <w:right w:type="dxa" w:w="60"/>
            </w:tcMar>
          </w:tcPr>
          <w:p>
            <w:r>
              <w:rPr>
                <w:rFonts w:ascii="Arial" w:cs="Arial" w:eastAsia="Arial" w:hAnsi="Arial"/>
                <w:b/>
                <w:bCs/>
                <w:color w:val="FFFFFF"/>
                <w:sz w:val="16"/>
                <w:szCs w:val="16"/>
              </w:rPr>
              <w:t xml:space="preserve">WHO’S ON</w:t>
            </w:r>
          </w:p>
        </w:tc>
        <w:tc>
          <w:tcPr>
            <w:tcW w:type="dxa" w:w="1200"/>
            <w:tcBorders>
              <w:top w:val="single" w:color="D0D0D0" w:sz="1"/>
              <w:left w:val="single" w:color="D0D0D0" w:sz="1"/>
              <w:bottom w:val="single" w:color="D0D0D0" w:sz="1"/>
              <w:right w:val="single" w:color="D0D0D0" w:sz="1"/>
            </w:tcBorders>
            <w:shd w:fill="C7238E" w:val="clear"/>
            <w:tcMar>
              <w:top w:type="dxa" w:w="40"/>
              <w:left w:type="dxa" w:w="60"/>
              <w:bottom w:type="dxa" w:w="40"/>
              <w:right w:type="dxa" w:w="60"/>
            </w:tcMar>
          </w:tcPr>
          <w:p>
            <w:r>
              <w:rPr>
                <w:rFonts w:ascii="Arial" w:cs="Arial" w:eastAsia="Arial" w:hAnsi="Arial"/>
                <w:b/>
                <w:bCs/>
                <w:color w:val="FFFFFF"/>
                <w:sz w:val="16"/>
                <w:szCs w:val="16"/>
              </w:rPr>
              <w:t xml:space="preserve">WHERE</w:t>
            </w:r>
          </w:p>
        </w:tc>
        <w:tc>
          <w:tcPr>
            <w:tcW w:type="dxa" w:w="2810"/>
            <w:tcBorders>
              <w:top w:val="single" w:color="D0D0D0" w:sz="1"/>
              <w:left w:val="single" w:color="D0D0D0" w:sz="1"/>
              <w:bottom w:val="single" w:color="D0D0D0" w:sz="1"/>
              <w:right w:val="single" w:color="D0D0D0" w:sz="1"/>
            </w:tcBorders>
            <w:shd w:fill="C7238E" w:val="clear"/>
            <w:tcMar>
              <w:top w:type="dxa" w:w="40"/>
              <w:left w:type="dxa" w:w="60"/>
              <w:bottom w:type="dxa" w:w="40"/>
              <w:right w:type="dxa" w:w="60"/>
            </w:tcMar>
          </w:tcPr>
          <w:p>
            <w:r>
              <w:rPr>
                <w:rFonts w:ascii="Arial" w:cs="Arial" w:eastAsia="Arial" w:hAnsi="Arial"/>
                <w:b/>
                <w:bCs/>
                <w:color w:val="FFFFFF"/>
                <w:sz w:val="16"/>
                <w:szCs w:val="16"/>
              </w:rPr>
              <w:t xml:space="preserve">NOTES &amp; CUES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10:55</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25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CHOIR PERFORMANCE</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 choir, MCs, DJ Xavi</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MCs introduce. DJ handles transitions. Camera crew on full coverage</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11:20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5</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MC BRIDGE + CROWD REACTION</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MCs, Rania</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MCs celebrate choir. Rania captures crowd reactions for reels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11:25</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25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GOSPEL CATEGORY</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 performers, Gig Real</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 gospel acts. After students: Gig Real delivers 10-min gospel hype performance</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11:50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20</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HYPE SET #2 — Experience Hub (Gospel)</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Hype Ola, Gig Real, DJ Carian, dancers</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Full Experience Hub gospel set. 5 dancers. 30-person team energy. Rania on full reels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12:10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MC BRIDGE</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MCs</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Set mood for poetry. One MC preps TV segment</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12:15</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25</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POETRY CATEGORY</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 poets, Kalamu Nyeusi</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 poets perform. Kalamu closes with guest performance</w:t>
            </w:r>
          </w:p>
        </w:tc>
      </w:tr>
    </w:tbl>
    <w:p>
      <w:pPr>
        <w:spacing w:after="0" w:before="200"/>
      </w:pPr>
    </w:p>
    <w:p>
      <w:pPr>
        <w:pStyle w:val="Heading2"/>
      </w:pPr>
      <w:r>
        <w:rPr>
          <w:b/>
          <w:bCs/>
          <w:color w:val="F5A623"/>
        </w:rPr>
        <w:t xml:space="preserve">PHASE 5 — Drama, Jam &amp; Lunch  |  12:40 PM – 1:40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
        <w:gridCol w:w="2100"/>
        <w:gridCol w:w="1800"/>
        <w:gridCol w:w="1200"/>
        <w:gridCol w:w="2810"/>
      </w:tblGrid>
      <w:tr>
        <w:tc>
          <w:tcPr>
            <w:tcW w:type="dxa" w:w="900"/>
            <w:tcBorders>
              <w:top w:val="single" w:color="D0D0D0" w:sz="1"/>
              <w:left w:val="single" w:color="D0D0D0" w:sz="1"/>
              <w:bottom w:val="single" w:color="D0D0D0" w:sz="1"/>
              <w:right w:val="single" w:color="D0D0D0" w:sz="1"/>
            </w:tcBorders>
            <w:shd w:fill="F5A623" w:val="clear"/>
            <w:tcMar>
              <w:top w:type="dxa" w:w="40"/>
              <w:left w:type="dxa" w:w="60"/>
              <w:bottom w:type="dxa" w:w="40"/>
              <w:right w:type="dxa" w:w="60"/>
            </w:tcMar>
          </w:tcPr>
          <w:p>
            <w:r>
              <w:rPr>
                <w:rFonts w:ascii="Arial" w:cs="Arial" w:eastAsia="Arial" w:hAnsi="Arial"/>
                <w:b/>
                <w:bCs/>
                <w:color w:val="FFFFFF"/>
                <w:sz w:val="16"/>
                <w:szCs w:val="16"/>
              </w:rPr>
              <w:t xml:space="preserve">TIME</w:t>
            </w:r>
          </w:p>
        </w:tc>
        <w:tc>
          <w:tcPr>
            <w:tcW w:type="dxa" w:w="550"/>
            <w:tcBorders>
              <w:top w:val="single" w:color="D0D0D0" w:sz="1"/>
              <w:left w:val="single" w:color="D0D0D0" w:sz="1"/>
              <w:bottom w:val="single" w:color="D0D0D0" w:sz="1"/>
              <w:right w:val="single" w:color="D0D0D0" w:sz="1"/>
            </w:tcBorders>
            <w:shd w:fill="F5A623" w:val="clear"/>
            <w:tcMar>
              <w:top w:type="dxa" w:w="40"/>
              <w:left w:type="dxa" w:w="60"/>
              <w:bottom w:type="dxa" w:w="40"/>
              <w:right w:type="dxa" w:w="60"/>
            </w:tcMar>
          </w:tcPr>
          <w:p>
            <w:r>
              <w:rPr>
                <w:rFonts w:ascii="Arial" w:cs="Arial" w:eastAsia="Arial" w:hAnsi="Arial"/>
                <w:b/>
                <w:bCs/>
                <w:color w:val="FFFFFF"/>
                <w:sz w:val="16"/>
                <w:szCs w:val="16"/>
              </w:rPr>
              <w:t xml:space="preserve">MIN</w:t>
            </w:r>
          </w:p>
        </w:tc>
        <w:tc>
          <w:tcPr>
            <w:tcW w:type="dxa" w:w="2100"/>
            <w:tcBorders>
              <w:top w:val="single" w:color="D0D0D0" w:sz="1"/>
              <w:left w:val="single" w:color="D0D0D0" w:sz="1"/>
              <w:bottom w:val="single" w:color="D0D0D0" w:sz="1"/>
              <w:right w:val="single" w:color="D0D0D0" w:sz="1"/>
            </w:tcBorders>
            <w:shd w:fill="F5A623" w:val="clear"/>
            <w:tcMar>
              <w:top w:type="dxa" w:w="40"/>
              <w:left w:type="dxa" w:w="60"/>
              <w:bottom w:type="dxa" w:w="40"/>
              <w:right w:type="dxa" w:w="60"/>
            </w:tcMar>
          </w:tcPr>
          <w:p>
            <w:r>
              <w:rPr>
                <w:rFonts w:ascii="Arial" w:cs="Arial" w:eastAsia="Arial" w:hAnsi="Arial"/>
                <w:b/>
                <w:bCs/>
                <w:color w:val="FFFFFF"/>
                <w:sz w:val="16"/>
                <w:szCs w:val="16"/>
              </w:rPr>
              <w:t xml:space="preserve">ACTIVITY</w:t>
            </w:r>
          </w:p>
        </w:tc>
        <w:tc>
          <w:tcPr>
            <w:tcW w:type="dxa" w:w="1800"/>
            <w:tcBorders>
              <w:top w:val="single" w:color="D0D0D0" w:sz="1"/>
              <w:left w:val="single" w:color="D0D0D0" w:sz="1"/>
              <w:bottom w:val="single" w:color="D0D0D0" w:sz="1"/>
              <w:right w:val="single" w:color="D0D0D0" w:sz="1"/>
            </w:tcBorders>
            <w:shd w:fill="F5A623" w:val="clear"/>
            <w:tcMar>
              <w:top w:type="dxa" w:w="40"/>
              <w:left w:type="dxa" w:w="60"/>
              <w:bottom w:type="dxa" w:w="40"/>
              <w:right w:type="dxa" w:w="60"/>
            </w:tcMar>
          </w:tcPr>
          <w:p>
            <w:r>
              <w:rPr>
                <w:rFonts w:ascii="Arial" w:cs="Arial" w:eastAsia="Arial" w:hAnsi="Arial"/>
                <w:b/>
                <w:bCs/>
                <w:color w:val="FFFFFF"/>
                <w:sz w:val="16"/>
                <w:szCs w:val="16"/>
              </w:rPr>
              <w:t xml:space="preserve">WHO’S ON</w:t>
            </w:r>
          </w:p>
        </w:tc>
        <w:tc>
          <w:tcPr>
            <w:tcW w:type="dxa" w:w="1200"/>
            <w:tcBorders>
              <w:top w:val="single" w:color="D0D0D0" w:sz="1"/>
              <w:left w:val="single" w:color="D0D0D0" w:sz="1"/>
              <w:bottom w:val="single" w:color="D0D0D0" w:sz="1"/>
              <w:right w:val="single" w:color="D0D0D0" w:sz="1"/>
            </w:tcBorders>
            <w:shd w:fill="F5A623" w:val="clear"/>
            <w:tcMar>
              <w:top w:type="dxa" w:w="40"/>
              <w:left w:type="dxa" w:w="60"/>
              <w:bottom w:type="dxa" w:w="40"/>
              <w:right w:type="dxa" w:w="60"/>
            </w:tcMar>
          </w:tcPr>
          <w:p>
            <w:r>
              <w:rPr>
                <w:rFonts w:ascii="Arial" w:cs="Arial" w:eastAsia="Arial" w:hAnsi="Arial"/>
                <w:b/>
                <w:bCs/>
                <w:color w:val="FFFFFF"/>
                <w:sz w:val="16"/>
                <w:szCs w:val="16"/>
              </w:rPr>
              <w:t xml:space="preserve">WHERE</w:t>
            </w:r>
          </w:p>
        </w:tc>
        <w:tc>
          <w:tcPr>
            <w:tcW w:type="dxa" w:w="2810"/>
            <w:tcBorders>
              <w:top w:val="single" w:color="D0D0D0" w:sz="1"/>
              <w:left w:val="single" w:color="D0D0D0" w:sz="1"/>
              <w:bottom w:val="single" w:color="D0D0D0" w:sz="1"/>
              <w:right w:val="single" w:color="D0D0D0" w:sz="1"/>
            </w:tcBorders>
            <w:shd w:fill="F5A623" w:val="clear"/>
            <w:tcMar>
              <w:top w:type="dxa" w:w="40"/>
              <w:left w:type="dxa" w:w="60"/>
              <w:bottom w:type="dxa" w:w="40"/>
              <w:right w:type="dxa" w:w="60"/>
            </w:tcMar>
          </w:tcPr>
          <w:p>
            <w:r>
              <w:rPr>
                <w:rFonts w:ascii="Arial" w:cs="Arial" w:eastAsia="Arial" w:hAnsi="Arial"/>
                <w:b/>
                <w:bCs/>
                <w:color w:val="FFFFFF"/>
                <w:sz w:val="16"/>
                <w:szCs w:val="16"/>
              </w:rPr>
              <w:t xml:space="preserve">NOTES &amp; CUES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12:40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25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DRAMA CATEGORY</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 actors, MCs</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Dramatic pieces. MCs introduce each act. Full camera coverage</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1:05</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5</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JAM SESSION — Lit Gen (DLC)</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Lit Gen DJ + Tribez</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Church youth gospel energy before lunch. Branded church moment</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1:10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30</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LUNCH BREAK</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All</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Venue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UG Snacks open. UG Moments running (KES 20/pic). UG Merch on sale. Sponsor booths active. DLC counselling tent open. DJ JayJey plays lunch set</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1:10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30</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TV SEGMENTS (During Lunch)</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Eugine/Lucy + Lallez</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Around school</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Club Visit #1, Club Visit #2, Principal interview, Student Interview #2. Hosts rotate between filming and eating</w:t>
            </w:r>
          </w:p>
        </w:tc>
      </w:tr>
    </w:tbl>
    <w:p>
      <w:r>
        <w:br w:type="page"/>
      </w:r>
    </w:p>
    <w:p>
      <w:pPr>
        <w:pStyle w:val="Heading2"/>
      </w:pPr>
      <w:r>
        <w:rPr>
          <w:b/>
          <w:bCs/>
          <w:color w:val="F5A623"/>
        </w:rPr>
        <w:t xml:space="preserve">PHASE 6 — Talent Part 2 &amp; Clubs  |  1:40 PM – 3:15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
        <w:gridCol w:w="2100"/>
        <w:gridCol w:w="1800"/>
        <w:gridCol w:w="1200"/>
        <w:gridCol w:w="2810"/>
      </w:tblGrid>
      <w:tr>
        <w:tc>
          <w:tcPr>
            <w:tcW w:type="dxa" w:w="900"/>
            <w:tcBorders>
              <w:top w:val="single" w:color="D0D0D0" w:sz="1"/>
              <w:left w:val="single" w:color="D0D0D0" w:sz="1"/>
              <w:bottom w:val="single" w:color="D0D0D0" w:sz="1"/>
              <w:right w:val="single" w:color="D0D0D0" w:sz="1"/>
            </w:tcBorders>
            <w:shd w:fill="C7238E" w:val="clear"/>
            <w:tcMar>
              <w:top w:type="dxa" w:w="40"/>
              <w:left w:type="dxa" w:w="60"/>
              <w:bottom w:type="dxa" w:w="40"/>
              <w:right w:type="dxa" w:w="60"/>
            </w:tcMar>
          </w:tcPr>
          <w:p>
            <w:r>
              <w:rPr>
                <w:rFonts w:ascii="Arial" w:cs="Arial" w:eastAsia="Arial" w:hAnsi="Arial"/>
                <w:b/>
                <w:bCs/>
                <w:color w:val="FFFFFF"/>
                <w:sz w:val="16"/>
                <w:szCs w:val="16"/>
              </w:rPr>
              <w:t xml:space="preserve">TIME</w:t>
            </w:r>
          </w:p>
        </w:tc>
        <w:tc>
          <w:tcPr>
            <w:tcW w:type="dxa" w:w="550"/>
            <w:tcBorders>
              <w:top w:val="single" w:color="D0D0D0" w:sz="1"/>
              <w:left w:val="single" w:color="D0D0D0" w:sz="1"/>
              <w:bottom w:val="single" w:color="D0D0D0" w:sz="1"/>
              <w:right w:val="single" w:color="D0D0D0" w:sz="1"/>
            </w:tcBorders>
            <w:shd w:fill="C7238E" w:val="clear"/>
            <w:tcMar>
              <w:top w:type="dxa" w:w="40"/>
              <w:left w:type="dxa" w:w="60"/>
              <w:bottom w:type="dxa" w:w="40"/>
              <w:right w:type="dxa" w:w="60"/>
            </w:tcMar>
          </w:tcPr>
          <w:p>
            <w:r>
              <w:rPr>
                <w:rFonts w:ascii="Arial" w:cs="Arial" w:eastAsia="Arial" w:hAnsi="Arial"/>
                <w:b/>
                <w:bCs/>
                <w:color w:val="FFFFFF"/>
                <w:sz w:val="16"/>
                <w:szCs w:val="16"/>
              </w:rPr>
              <w:t xml:space="preserve">MIN</w:t>
            </w:r>
          </w:p>
        </w:tc>
        <w:tc>
          <w:tcPr>
            <w:tcW w:type="dxa" w:w="2100"/>
            <w:tcBorders>
              <w:top w:val="single" w:color="D0D0D0" w:sz="1"/>
              <w:left w:val="single" w:color="D0D0D0" w:sz="1"/>
              <w:bottom w:val="single" w:color="D0D0D0" w:sz="1"/>
              <w:right w:val="single" w:color="D0D0D0" w:sz="1"/>
            </w:tcBorders>
            <w:shd w:fill="C7238E" w:val="clear"/>
            <w:tcMar>
              <w:top w:type="dxa" w:w="40"/>
              <w:left w:type="dxa" w:w="60"/>
              <w:bottom w:type="dxa" w:w="40"/>
              <w:right w:type="dxa" w:w="60"/>
            </w:tcMar>
          </w:tcPr>
          <w:p>
            <w:r>
              <w:rPr>
                <w:rFonts w:ascii="Arial" w:cs="Arial" w:eastAsia="Arial" w:hAnsi="Arial"/>
                <w:b/>
                <w:bCs/>
                <w:color w:val="FFFFFF"/>
                <w:sz w:val="16"/>
                <w:szCs w:val="16"/>
              </w:rPr>
              <w:t xml:space="preserve">ACTIVITY</w:t>
            </w:r>
          </w:p>
        </w:tc>
        <w:tc>
          <w:tcPr>
            <w:tcW w:type="dxa" w:w="1800"/>
            <w:tcBorders>
              <w:top w:val="single" w:color="D0D0D0" w:sz="1"/>
              <w:left w:val="single" w:color="D0D0D0" w:sz="1"/>
              <w:bottom w:val="single" w:color="D0D0D0" w:sz="1"/>
              <w:right w:val="single" w:color="D0D0D0" w:sz="1"/>
            </w:tcBorders>
            <w:shd w:fill="C7238E" w:val="clear"/>
            <w:tcMar>
              <w:top w:type="dxa" w:w="40"/>
              <w:left w:type="dxa" w:w="60"/>
              <w:bottom w:type="dxa" w:w="40"/>
              <w:right w:type="dxa" w:w="60"/>
            </w:tcMar>
          </w:tcPr>
          <w:p>
            <w:r>
              <w:rPr>
                <w:rFonts w:ascii="Arial" w:cs="Arial" w:eastAsia="Arial" w:hAnsi="Arial"/>
                <w:b/>
                <w:bCs/>
                <w:color w:val="FFFFFF"/>
                <w:sz w:val="16"/>
                <w:szCs w:val="16"/>
              </w:rPr>
              <w:t xml:space="preserve">WHO’S ON</w:t>
            </w:r>
          </w:p>
        </w:tc>
        <w:tc>
          <w:tcPr>
            <w:tcW w:type="dxa" w:w="1200"/>
            <w:tcBorders>
              <w:top w:val="single" w:color="D0D0D0" w:sz="1"/>
              <w:left w:val="single" w:color="D0D0D0" w:sz="1"/>
              <w:bottom w:val="single" w:color="D0D0D0" w:sz="1"/>
              <w:right w:val="single" w:color="D0D0D0" w:sz="1"/>
            </w:tcBorders>
            <w:shd w:fill="C7238E" w:val="clear"/>
            <w:tcMar>
              <w:top w:type="dxa" w:w="40"/>
              <w:left w:type="dxa" w:w="60"/>
              <w:bottom w:type="dxa" w:w="40"/>
              <w:right w:type="dxa" w:w="60"/>
            </w:tcMar>
          </w:tcPr>
          <w:p>
            <w:r>
              <w:rPr>
                <w:rFonts w:ascii="Arial" w:cs="Arial" w:eastAsia="Arial" w:hAnsi="Arial"/>
                <w:b/>
                <w:bCs/>
                <w:color w:val="FFFFFF"/>
                <w:sz w:val="16"/>
                <w:szCs w:val="16"/>
              </w:rPr>
              <w:t xml:space="preserve">WHERE</w:t>
            </w:r>
          </w:p>
        </w:tc>
        <w:tc>
          <w:tcPr>
            <w:tcW w:type="dxa" w:w="2810"/>
            <w:tcBorders>
              <w:top w:val="single" w:color="D0D0D0" w:sz="1"/>
              <w:left w:val="single" w:color="D0D0D0" w:sz="1"/>
              <w:bottom w:val="single" w:color="D0D0D0" w:sz="1"/>
              <w:right w:val="single" w:color="D0D0D0" w:sz="1"/>
            </w:tcBorders>
            <w:shd w:fill="C7238E" w:val="clear"/>
            <w:tcMar>
              <w:top w:type="dxa" w:w="40"/>
              <w:left w:type="dxa" w:w="60"/>
              <w:bottom w:type="dxa" w:w="40"/>
              <w:right w:type="dxa" w:w="60"/>
            </w:tcMar>
          </w:tcPr>
          <w:p>
            <w:r>
              <w:rPr>
                <w:rFonts w:ascii="Arial" w:cs="Arial" w:eastAsia="Arial" w:hAnsi="Arial"/>
                <w:b/>
                <w:bCs/>
                <w:color w:val="FFFFFF"/>
                <w:sz w:val="16"/>
                <w:szCs w:val="16"/>
              </w:rPr>
              <w:t xml:space="preserve">NOTES &amp; CUES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1:40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10</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HYPE SET #3 — Secular</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Hype Ola, DJ Carian, dancers</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Full secular hype set to re-energise after lunch. 5 dancers on stage</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1:50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15</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CLUBS RIVALRY ON STAGE</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2 school clubs, MCs</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Two clubs compete. Crowd votes. Best Club wins trophy</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2:05</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25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RAP CATEGORY</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 rappers, MCs, DJ Xavi</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 rap acts. DJ Xavi drops beat teases. High energy</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2:30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10</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CURTAIN-RAISING ARTIST SET</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Guest Musician #1, DJ Xavi</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First guest musician performs full set. Crowd peak moment</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2:40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10</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PRE-DANCE — Experience Hub</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Nyarangi + 4 dancers</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Dance crew sets the bar before student competition. Nyarangi leads</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2:50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25</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DANCE CATEGORY</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 dancers, MCs, DJ Xavi</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 dance competition. MCs keep energy electric</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3:15</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COMEDY / OTHER CATEGORIES</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Students, MCs</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Comedy, traditional art, maths &amp; logic, or school-specific categories</w:t>
            </w:r>
          </w:p>
        </w:tc>
      </w:tr>
    </w:tbl>
    <w:p>
      <w:pPr>
        <w:spacing w:after="0" w:before="200"/>
      </w:pPr>
    </w:p>
    <w:p>
      <w:pPr>
        <w:pStyle w:val="Heading2"/>
      </w:pPr>
      <w:r>
        <w:rPr>
          <w:b/>
          <w:bCs/>
          <w:color w:val="F5A623"/>
        </w:rPr>
        <w:t xml:space="preserve">PHASE 7 — Modelling Showcase  |  3:30 PM – 4:25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
        <w:gridCol w:w="2100"/>
        <w:gridCol w:w="1800"/>
        <w:gridCol w:w="1200"/>
        <w:gridCol w:w="2810"/>
      </w:tblGrid>
      <w:tr>
        <w:tc>
          <w:tcPr>
            <w:tcW w:type="dxa" w:w="900"/>
            <w:tcBorders>
              <w:top w:val="single" w:color="D0D0D0" w:sz="1"/>
              <w:left w:val="single" w:color="D0D0D0" w:sz="1"/>
              <w:bottom w:val="single" w:color="D0D0D0" w:sz="1"/>
              <w:right w:val="single" w:color="D0D0D0" w:sz="1"/>
            </w:tcBorders>
            <w:shd w:fill="F5A623" w:val="clear"/>
            <w:tcMar>
              <w:top w:type="dxa" w:w="40"/>
              <w:left w:type="dxa" w:w="60"/>
              <w:bottom w:type="dxa" w:w="40"/>
              <w:right w:type="dxa" w:w="60"/>
            </w:tcMar>
          </w:tcPr>
          <w:p>
            <w:r>
              <w:rPr>
                <w:rFonts w:ascii="Arial" w:cs="Arial" w:eastAsia="Arial" w:hAnsi="Arial"/>
                <w:b/>
                <w:bCs/>
                <w:color w:val="FFFFFF"/>
                <w:sz w:val="16"/>
                <w:szCs w:val="16"/>
              </w:rPr>
              <w:t xml:space="preserve">TIME</w:t>
            </w:r>
          </w:p>
        </w:tc>
        <w:tc>
          <w:tcPr>
            <w:tcW w:type="dxa" w:w="550"/>
            <w:tcBorders>
              <w:top w:val="single" w:color="D0D0D0" w:sz="1"/>
              <w:left w:val="single" w:color="D0D0D0" w:sz="1"/>
              <w:bottom w:val="single" w:color="D0D0D0" w:sz="1"/>
              <w:right w:val="single" w:color="D0D0D0" w:sz="1"/>
            </w:tcBorders>
            <w:shd w:fill="F5A623" w:val="clear"/>
            <w:tcMar>
              <w:top w:type="dxa" w:w="40"/>
              <w:left w:type="dxa" w:w="60"/>
              <w:bottom w:type="dxa" w:w="40"/>
              <w:right w:type="dxa" w:w="60"/>
            </w:tcMar>
          </w:tcPr>
          <w:p>
            <w:r>
              <w:rPr>
                <w:rFonts w:ascii="Arial" w:cs="Arial" w:eastAsia="Arial" w:hAnsi="Arial"/>
                <w:b/>
                <w:bCs/>
                <w:color w:val="FFFFFF"/>
                <w:sz w:val="16"/>
                <w:szCs w:val="16"/>
              </w:rPr>
              <w:t xml:space="preserve">MIN</w:t>
            </w:r>
          </w:p>
        </w:tc>
        <w:tc>
          <w:tcPr>
            <w:tcW w:type="dxa" w:w="2100"/>
            <w:tcBorders>
              <w:top w:val="single" w:color="D0D0D0" w:sz="1"/>
              <w:left w:val="single" w:color="D0D0D0" w:sz="1"/>
              <w:bottom w:val="single" w:color="D0D0D0" w:sz="1"/>
              <w:right w:val="single" w:color="D0D0D0" w:sz="1"/>
            </w:tcBorders>
            <w:shd w:fill="F5A623" w:val="clear"/>
            <w:tcMar>
              <w:top w:type="dxa" w:w="40"/>
              <w:left w:type="dxa" w:w="60"/>
              <w:bottom w:type="dxa" w:w="40"/>
              <w:right w:type="dxa" w:w="60"/>
            </w:tcMar>
          </w:tcPr>
          <w:p>
            <w:r>
              <w:rPr>
                <w:rFonts w:ascii="Arial" w:cs="Arial" w:eastAsia="Arial" w:hAnsi="Arial"/>
                <w:b/>
                <w:bCs/>
                <w:color w:val="FFFFFF"/>
                <w:sz w:val="16"/>
                <w:szCs w:val="16"/>
              </w:rPr>
              <w:t xml:space="preserve">ACTIVITY</w:t>
            </w:r>
          </w:p>
        </w:tc>
        <w:tc>
          <w:tcPr>
            <w:tcW w:type="dxa" w:w="1800"/>
            <w:tcBorders>
              <w:top w:val="single" w:color="D0D0D0" w:sz="1"/>
              <w:left w:val="single" w:color="D0D0D0" w:sz="1"/>
              <w:bottom w:val="single" w:color="D0D0D0" w:sz="1"/>
              <w:right w:val="single" w:color="D0D0D0" w:sz="1"/>
            </w:tcBorders>
            <w:shd w:fill="F5A623" w:val="clear"/>
            <w:tcMar>
              <w:top w:type="dxa" w:w="40"/>
              <w:left w:type="dxa" w:w="60"/>
              <w:bottom w:type="dxa" w:w="40"/>
              <w:right w:type="dxa" w:w="60"/>
            </w:tcMar>
          </w:tcPr>
          <w:p>
            <w:r>
              <w:rPr>
                <w:rFonts w:ascii="Arial" w:cs="Arial" w:eastAsia="Arial" w:hAnsi="Arial"/>
                <w:b/>
                <w:bCs/>
                <w:color w:val="FFFFFF"/>
                <w:sz w:val="16"/>
                <w:szCs w:val="16"/>
              </w:rPr>
              <w:t xml:space="preserve">WHO’S ON</w:t>
            </w:r>
          </w:p>
        </w:tc>
        <w:tc>
          <w:tcPr>
            <w:tcW w:type="dxa" w:w="1200"/>
            <w:tcBorders>
              <w:top w:val="single" w:color="D0D0D0" w:sz="1"/>
              <w:left w:val="single" w:color="D0D0D0" w:sz="1"/>
              <w:bottom w:val="single" w:color="D0D0D0" w:sz="1"/>
              <w:right w:val="single" w:color="D0D0D0" w:sz="1"/>
            </w:tcBorders>
            <w:shd w:fill="F5A623" w:val="clear"/>
            <w:tcMar>
              <w:top w:type="dxa" w:w="40"/>
              <w:left w:type="dxa" w:w="60"/>
              <w:bottom w:type="dxa" w:w="40"/>
              <w:right w:type="dxa" w:w="60"/>
            </w:tcMar>
          </w:tcPr>
          <w:p>
            <w:r>
              <w:rPr>
                <w:rFonts w:ascii="Arial" w:cs="Arial" w:eastAsia="Arial" w:hAnsi="Arial"/>
                <w:b/>
                <w:bCs/>
                <w:color w:val="FFFFFF"/>
                <w:sz w:val="16"/>
                <w:szCs w:val="16"/>
              </w:rPr>
              <w:t xml:space="preserve">WHERE</w:t>
            </w:r>
          </w:p>
        </w:tc>
        <w:tc>
          <w:tcPr>
            <w:tcW w:type="dxa" w:w="2810"/>
            <w:tcBorders>
              <w:top w:val="single" w:color="D0D0D0" w:sz="1"/>
              <w:left w:val="single" w:color="D0D0D0" w:sz="1"/>
              <w:bottom w:val="single" w:color="D0D0D0" w:sz="1"/>
              <w:right w:val="single" w:color="D0D0D0" w:sz="1"/>
            </w:tcBorders>
            <w:shd w:fill="F5A623" w:val="clear"/>
            <w:tcMar>
              <w:top w:type="dxa" w:w="40"/>
              <w:left w:type="dxa" w:w="60"/>
              <w:bottom w:type="dxa" w:w="40"/>
              <w:right w:type="dxa" w:w="60"/>
            </w:tcMar>
          </w:tcPr>
          <w:p>
            <w:r>
              <w:rPr>
                <w:rFonts w:ascii="Arial" w:cs="Arial" w:eastAsia="Arial" w:hAnsi="Arial"/>
                <w:b/>
                <w:bCs/>
                <w:color w:val="FFFFFF"/>
                <w:sz w:val="16"/>
                <w:szCs w:val="16"/>
              </w:rPr>
              <w:t xml:space="preserve">NOTES &amp; CUES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3:30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MODELLING INTRODUCTION</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MCs, MC Paps, DJ Xavi</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MC Paps takes coordination lead. Runway music drops</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3:35</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12</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RUNWAY: Cultural / Traditional Wear</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Students, models</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Runway</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African heritage celebration. Camera crew on full coverage</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3:47</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8</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CHANGE BREAK + MINI HYPE</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Experience Hub, DJ JayJey</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Models change. DJ JayJey holds the floor. Dancers entertain</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3:55</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12</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RUNWAY: Creative Wear</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Students, models</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Runway</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Original, expressive fashion. MCs commentate</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4:07</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8</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CHANGE BREAK</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DJ Carian</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Models change. DJ Carian plays</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4:15</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12</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RUNWAY: Cosplay</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Students, models</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Runway</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Characters, anime, heroes. DJ Xavi matches mood</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4:27</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8</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CHANGE BREAK + HYPE</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Hype Ola, dancers</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Mini hype. Models change</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4:35</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12</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RUNWAY: Professional Wear</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Students, models, Fred</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Runway</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Power dressing. Corporate. MCs commentate. Fred assists models</w:t>
            </w:r>
          </w:p>
        </w:tc>
      </w:tr>
    </w:tbl>
    <w:p>
      <w:r>
        <w:br w:type="page"/>
      </w:r>
    </w:p>
    <w:p>
      <w:pPr>
        <w:pStyle w:val="Heading2"/>
      </w:pPr>
      <w:r>
        <w:rPr>
          <w:b/>
          <w:bCs/>
          <w:color w:val="F5A623"/>
        </w:rPr>
        <w:t xml:space="preserve">PHASE 8 — Church, Teachers, Headline &amp; Closing  |  4:47 PM – 5:30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
        <w:gridCol w:w="2100"/>
        <w:gridCol w:w="1800"/>
        <w:gridCol w:w="1200"/>
        <w:gridCol w:w="2810"/>
      </w:tblGrid>
      <w:tr>
        <w:tc>
          <w:tcPr>
            <w:tcW w:type="dxa" w:w="90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TIME</w:t>
            </w:r>
          </w:p>
        </w:tc>
        <w:tc>
          <w:tcPr>
            <w:tcW w:type="dxa" w:w="55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MIN</w:t>
            </w:r>
          </w:p>
        </w:tc>
        <w:tc>
          <w:tcPr>
            <w:tcW w:type="dxa" w:w="210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ACTIVITY</w:t>
            </w:r>
          </w:p>
        </w:tc>
        <w:tc>
          <w:tcPr>
            <w:tcW w:type="dxa" w:w="180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WHO’S ON</w:t>
            </w:r>
          </w:p>
        </w:tc>
        <w:tc>
          <w:tcPr>
            <w:tcW w:type="dxa" w:w="120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WHERE</w:t>
            </w:r>
          </w:p>
        </w:tc>
        <w:tc>
          <w:tcPr>
            <w:tcW w:type="dxa" w:w="2810"/>
            <w:tcBorders>
              <w:top w:val="single" w:color="D0D0D0" w:sz="1"/>
              <w:left w:val="single" w:color="D0D0D0" w:sz="1"/>
              <w:bottom w:val="single" w:color="D0D0D0" w:sz="1"/>
              <w:right w:val="single" w:color="D0D0D0" w:sz="1"/>
            </w:tcBorders>
            <w:shd w:fill="7B1FA2" w:val="clear"/>
            <w:tcMar>
              <w:top w:type="dxa" w:w="40"/>
              <w:left w:type="dxa" w:w="60"/>
              <w:bottom w:type="dxa" w:w="40"/>
              <w:right w:type="dxa" w:w="60"/>
            </w:tcMar>
          </w:tcPr>
          <w:p>
            <w:r>
              <w:rPr>
                <w:rFonts w:ascii="Arial" w:cs="Arial" w:eastAsia="Arial" w:hAnsi="Arial"/>
                <w:b/>
                <w:bCs/>
                <w:color w:val="FFFFFF"/>
                <w:sz w:val="16"/>
                <w:szCs w:val="16"/>
              </w:rPr>
              <w:t xml:space="preserve">NOTES &amp; CUES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4:47</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8</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CHURCH MOMENT — Sermon</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DLC Speaker / Pastor</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Short powerful sermon on mental health, resilience, purpose. Cameras on crowd</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4:55</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10</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TEACHER DANCE COMPETITION</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Teachers, MCs, DJ Xavi</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MCs challenge teachers. DJ drops beats. Students cheer. Teachers face back, students vote on crowd energy</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5:05</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TEACHER APPRECIATION AWARDS</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MCs, Principal</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Coordination teachers awarded certificates for making UGT run smoothly</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5:10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15</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MAIN GUEST ARTIST PERFORMANCE</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Guest Musician #2, DJ Xavi</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Headline act. Full set. Biggest musical moment of the day. Facilitated by DLC or sponsor</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5:25</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AWARDS CEREMONY</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MCs, Principal, MC Paps</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Category winners called one by one. Modelling winner crowned. Best Club trophy. Best Teacher. All certs + hampers. Group photo</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5:40</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5</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CLOSING REMARKS</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Eugine &amp; Lucy</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Thank school, Principal, all partners, sponsors. Announce PPP TV broadcast date. “Urban Gang Tour will be back!”</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5:45</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TV: Show Outro</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Eugine, Lucy, Lallez</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Main stage</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Hosts shoot final outro piece-to-camera for Urban News episode</w:t>
            </w:r>
          </w:p>
        </w:tc>
      </w:tr>
    </w:tbl>
    <w:p>
      <w:pPr>
        <w:spacing w:after="0" w:before="200"/>
      </w:pPr>
    </w:p>
    <w:p>
      <w:pPr>
        <w:pStyle w:val="Heading2"/>
      </w:pPr>
      <w:r>
        <w:rPr>
          <w:b/>
          <w:bCs/>
          <w:color w:val="F5A623"/>
        </w:rPr>
        <w:t xml:space="preserve">POST-SHOW  |  5:50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
        <w:gridCol w:w="2100"/>
        <w:gridCol w:w="1800"/>
        <w:gridCol w:w="1200"/>
        <w:gridCol w:w="2810"/>
      </w:tblGrid>
      <w:tr>
        <w:tc>
          <w:tcPr>
            <w:tcW w:type="dxa" w:w="900"/>
            <w:tcBorders>
              <w:top w:val="single" w:color="D0D0D0" w:sz="1"/>
              <w:left w:val="single" w:color="D0D0D0" w:sz="1"/>
              <w:bottom w:val="single" w:color="D0D0D0" w:sz="1"/>
              <w:right w:val="single" w:color="D0D0D0" w:sz="1"/>
            </w:tcBorders>
            <w:shd w:fill="555555" w:val="clear"/>
            <w:tcMar>
              <w:top w:type="dxa" w:w="40"/>
              <w:left w:type="dxa" w:w="60"/>
              <w:bottom w:type="dxa" w:w="40"/>
              <w:right w:type="dxa" w:w="60"/>
            </w:tcMar>
          </w:tcPr>
          <w:p>
            <w:r>
              <w:rPr>
                <w:rFonts w:ascii="Arial" w:cs="Arial" w:eastAsia="Arial" w:hAnsi="Arial"/>
                <w:b/>
                <w:bCs/>
                <w:color w:val="FFFFFF"/>
                <w:sz w:val="16"/>
                <w:szCs w:val="16"/>
              </w:rPr>
              <w:t xml:space="preserve">TIME</w:t>
            </w:r>
          </w:p>
        </w:tc>
        <w:tc>
          <w:tcPr>
            <w:tcW w:type="dxa" w:w="550"/>
            <w:tcBorders>
              <w:top w:val="single" w:color="D0D0D0" w:sz="1"/>
              <w:left w:val="single" w:color="D0D0D0" w:sz="1"/>
              <w:bottom w:val="single" w:color="D0D0D0" w:sz="1"/>
              <w:right w:val="single" w:color="D0D0D0" w:sz="1"/>
            </w:tcBorders>
            <w:shd w:fill="555555" w:val="clear"/>
            <w:tcMar>
              <w:top w:type="dxa" w:w="40"/>
              <w:left w:type="dxa" w:w="60"/>
              <w:bottom w:type="dxa" w:w="40"/>
              <w:right w:type="dxa" w:w="60"/>
            </w:tcMar>
          </w:tcPr>
          <w:p>
            <w:r>
              <w:rPr>
                <w:rFonts w:ascii="Arial" w:cs="Arial" w:eastAsia="Arial" w:hAnsi="Arial"/>
                <w:b/>
                <w:bCs/>
                <w:color w:val="FFFFFF"/>
                <w:sz w:val="16"/>
                <w:szCs w:val="16"/>
              </w:rPr>
              <w:t xml:space="preserve">MIN</w:t>
            </w:r>
          </w:p>
        </w:tc>
        <w:tc>
          <w:tcPr>
            <w:tcW w:type="dxa" w:w="2100"/>
            <w:tcBorders>
              <w:top w:val="single" w:color="D0D0D0" w:sz="1"/>
              <w:left w:val="single" w:color="D0D0D0" w:sz="1"/>
              <w:bottom w:val="single" w:color="D0D0D0" w:sz="1"/>
              <w:right w:val="single" w:color="D0D0D0" w:sz="1"/>
            </w:tcBorders>
            <w:shd w:fill="555555" w:val="clear"/>
            <w:tcMar>
              <w:top w:type="dxa" w:w="40"/>
              <w:left w:type="dxa" w:w="60"/>
              <w:bottom w:type="dxa" w:w="40"/>
              <w:right w:type="dxa" w:w="60"/>
            </w:tcMar>
          </w:tcPr>
          <w:p>
            <w:r>
              <w:rPr>
                <w:rFonts w:ascii="Arial" w:cs="Arial" w:eastAsia="Arial" w:hAnsi="Arial"/>
                <w:b/>
                <w:bCs/>
                <w:color w:val="FFFFFF"/>
                <w:sz w:val="16"/>
                <w:szCs w:val="16"/>
              </w:rPr>
              <w:t xml:space="preserve">ACTIVITY</w:t>
            </w:r>
          </w:p>
        </w:tc>
        <w:tc>
          <w:tcPr>
            <w:tcW w:type="dxa" w:w="1800"/>
            <w:tcBorders>
              <w:top w:val="single" w:color="D0D0D0" w:sz="1"/>
              <w:left w:val="single" w:color="D0D0D0" w:sz="1"/>
              <w:bottom w:val="single" w:color="D0D0D0" w:sz="1"/>
              <w:right w:val="single" w:color="D0D0D0" w:sz="1"/>
            </w:tcBorders>
            <w:shd w:fill="555555" w:val="clear"/>
            <w:tcMar>
              <w:top w:type="dxa" w:w="40"/>
              <w:left w:type="dxa" w:w="60"/>
              <w:bottom w:type="dxa" w:w="40"/>
              <w:right w:type="dxa" w:w="60"/>
            </w:tcMar>
          </w:tcPr>
          <w:p>
            <w:r>
              <w:rPr>
                <w:rFonts w:ascii="Arial" w:cs="Arial" w:eastAsia="Arial" w:hAnsi="Arial"/>
                <w:b/>
                <w:bCs/>
                <w:color w:val="FFFFFF"/>
                <w:sz w:val="16"/>
                <w:szCs w:val="16"/>
              </w:rPr>
              <w:t xml:space="preserve">WHO’S ON</w:t>
            </w:r>
          </w:p>
        </w:tc>
        <w:tc>
          <w:tcPr>
            <w:tcW w:type="dxa" w:w="1200"/>
            <w:tcBorders>
              <w:top w:val="single" w:color="D0D0D0" w:sz="1"/>
              <w:left w:val="single" w:color="D0D0D0" w:sz="1"/>
              <w:bottom w:val="single" w:color="D0D0D0" w:sz="1"/>
              <w:right w:val="single" w:color="D0D0D0" w:sz="1"/>
            </w:tcBorders>
            <w:shd w:fill="555555" w:val="clear"/>
            <w:tcMar>
              <w:top w:type="dxa" w:w="40"/>
              <w:left w:type="dxa" w:w="60"/>
              <w:bottom w:type="dxa" w:w="40"/>
              <w:right w:type="dxa" w:w="60"/>
            </w:tcMar>
          </w:tcPr>
          <w:p>
            <w:r>
              <w:rPr>
                <w:rFonts w:ascii="Arial" w:cs="Arial" w:eastAsia="Arial" w:hAnsi="Arial"/>
                <w:b/>
                <w:bCs/>
                <w:color w:val="FFFFFF"/>
                <w:sz w:val="16"/>
                <w:szCs w:val="16"/>
              </w:rPr>
              <w:t xml:space="preserve">WHERE</w:t>
            </w:r>
          </w:p>
        </w:tc>
        <w:tc>
          <w:tcPr>
            <w:tcW w:type="dxa" w:w="2810"/>
            <w:tcBorders>
              <w:top w:val="single" w:color="D0D0D0" w:sz="1"/>
              <w:left w:val="single" w:color="D0D0D0" w:sz="1"/>
              <w:bottom w:val="single" w:color="D0D0D0" w:sz="1"/>
              <w:right w:val="single" w:color="D0D0D0" w:sz="1"/>
            </w:tcBorders>
            <w:shd w:fill="555555" w:val="clear"/>
            <w:tcMar>
              <w:top w:type="dxa" w:w="40"/>
              <w:left w:type="dxa" w:w="60"/>
              <w:bottom w:type="dxa" w:w="40"/>
              <w:right w:type="dxa" w:w="60"/>
            </w:tcMar>
          </w:tcPr>
          <w:p>
            <w:r>
              <w:rPr>
                <w:rFonts w:ascii="Arial" w:cs="Arial" w:eastAsia="Arial" w:hAnsi="Arial"/>
                <w:b/>
                <w:bCs/>
                <w:color w:val="FFFFFF"/>
                <w:sz w:val="16"/>
                <w:szCs w:val="16"/>
              </w:rPr>
              <w:t xml:space="preserve">NOTES &amp; CUES</w:t>
            </w:r>
          </w:p>
        </w:tc>
      </w:tr>
      <w:tr>
        <w:tc>
          <w:tcPr>
            <w:tcW w:type="dxa" w:w="9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5:50</w:t>
            </w:r>
          </w:p>
        </w:tc>
        <w:tc>
          <w:tcPr>
            <w:tcW w:type="dxa" w:w="55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15</w:t>
            </w:r>
          </w:p>
        </w:tc>
        <w:tc>
          <w:tcPr>
            <w:tcW w:type="dxa" w:w="21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bCs/>
                <w:color w:val="1A1A1A"/>
                <w:sz w:val="15"/>
                <w:szCs w:val="15"/>
              </w:rPr>
              <w:t xml:space="preserve">CONTENT CAPTURE</w:t>
            </w:r>
          </w:p>
        </w:tc>
        <w:tc>
          <w:tcPr>
            <w:tcW w:type="dxa" w:w="18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Rania, Nyarangi, George</w:t>
            </w:r>
          </w:p>
        </w:tc>
        <w:tc>
          <w:tcPr>
            <w:tcW w:type="dxa" w:w="120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Various</w:t>
            </w:r>
          </w:p>
        </w:tc>
        <w:tc>
          <w:tcPr>
            <w:tcW w:type="dxa" w:w="2810"/>
            <w:tcBorders>
              <w:top w:val="single" w:color="D0D0D0" w:sz="1"/>
              <w:left w:val="single" w:color="D0D0D0" w:sz="1"/>
              <w:bottom w:val="single" w:color="D0D0D0" w:sz="1"/>
              <w:right w:val="single" w:color="D0D0D0" w:sz="1"/>
            </w:tcBorders>
            <w:shd w:fill="FDF0F7" w:val="clear"/>
            <w:tcMar>
              <w:top w:type="dxa" w:w="35"/>
              <w:left w:type="dxa" w:w="60"/>
              <w:bottom w:type="dxa" w:w="35"/>
              <w:right w:type="dxa" w:w="60"/>
            </w:tcMar>
          </w:tcPr>
          <w:p>
            <w:r>
              <w:rPr>
                <w:rFonts w:ascii="Arial" w:cs="Arial" w:eastAsia="Arial" w:hAnsi="Arial"/>
                <w:b w:val="false"/>
                <w:bCs w:val="false"/>
                <w:color w:val="1A1A1A"/>
                <w:sz w:val="15"/>
                <w:szCs w:val="15"/>
              </w:rPr>
              <w:t xml:space="preserve">Winner interviews. BTS with performers. Final reels. Group photos</w:t>
            </w:r>
          </w:p>
        </w:tc>
      </w:tr>
      <w:tr>
        <w:tc>
          <w:tcPr>
            <w:tcW w:type="dxa" w:w="9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6:05</w:t>
            </w:r>
          </w:p>
        </w:tc>
        <w:tc>
          <w:tcPr>
            <w:tcW w:type="dxa" w:w="55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60</w:t>
            </w:r>
          </w:p>
        </w:tc>
        <w:tc>
          <w:tcPr>
            <w:tcW w:type="dxa" w:w="21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bCs/>
                <w:color w:val="1A1A1A"/>
                <w:sz w:val="15"/>
                <w:szCs w:val="15"/>
              </w:rPr>
              <w:t xml:space="preserve">TEARDOWN &amp; PACK</w:t>
            </w:r>
          </w:p>
        </w:tc>
        <w:tc>
          <w:tcPr>
            <w:tcW w:type="dxa" w:w="18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DLC crew, Faly Mark team, all</w:t>
            </w:r>
          </w:p>
        </w:tc>
        <w:tc>
          <w:tcPr>
            <w:tcW w:type="dxa" w:w="120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Venue</w:t>
            </w:r>
          </w:p>
        </w:tc>
        <w:tc>
          <w:tcPr>
            <w:tcW w:type="dxa" w:w="2810"/>
            <w:tcBorders>
              <w:top w:val="single" w:color="D0D0D0" w:sz="1"/>
              <w:left w:val="single" w:color="D0D0D0" w:sz="1"/>
              <w:bottom w:val="single" w:color="D0D0D0" w:sz="1"/>
              <w:right w:val="single" w:color="D0D0D0" w:sz="1"/>
            </w:tcBorders>
            <w:shd w:fill="FFFFFF" w:val="clear"/>
            <w:tcMar>
              <w:top w:type="dxa" w:w="35"/>
              <w:left w:type="dxa" w:w="60"/>
              <w:bottom w:type="dxa" w:w="35"/>
              <w:right w:type="dxa" w:w="60"/>
            </w:tcMar>
          </w:tcPr>
          <w:p>
            <w:r>
              <w:rPr>
                <w:rFonts w:ascii="Arial" w:cs="Arial" w:eastAsia="Arial" w:hAnsi="Arial"/>
                <w:b w:val="false"/>
                <w:bCs w:val="false"/>
                <w:color w:val="1A1A1A"/>
                <w:sz w:val="15"/>
                <w:szCs w:val="15"/>
              </w:rPr>
              <w:t xml:space="preserve">Stage, sound, lights dismantled. Booths packed. Equipment loaded. Mark Davinci secures until complete</w:t>
            </w:r>
          </w:p>
        </w:tc>
      </w:tr>
    </w:tbl>
    <w:p>
      <w:r>
        <w:br w:type="page"/>
      </w:r>
    </w:p>
    <w:p>
      <w:pPr>
        <w:pStyle w:val="Heading1"/>
      </w:pPr>
      <w:r>
        <w:rPr>
          <w:b/>
          <w:bCs/>
          <w:color w:val="C7238E"/>
        </w:rPr>
        <w:t xml:space="preserve">4. AWARDS BREAKDOWN</w:t>
      </w:r>
    </w:p>
    <w:p>
      <w:pPr>
        <w:spacing w:after="80"/>
      </w:pPr>
      <w:r>
        <w:rPr>
          <w:rFonts w:ascii="Arial" w:cs="Arial" w:eastAsia="Arial" w:hAnsi="Arial"/>
          <w:color w:val="1A1A1A"/>
          <w:sz w:val="20"/>
          <w:szCs w:val="20"/>
        </w:rPr>
        <w:t xml:space="preserve">All student awards: Certificate + Gift Hamper for winners. Certificate for runners-up. Category winners earn a feature on Urban News (PPP TV). No cash prizes.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200"/>
        <w:gridCol w:w="3160"/>
      </w:tblGrid>
      <w:tr>
        <w:tc>
          <w:tcPr>
            <w:tcW w:type="dxa" w:w="280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CATEGORY</w:t>
            </w:r>
          </w:p>
        </w:tc>
        <w:tc>
          <w:tcPr>
            <w:tcW w:type="dxa" w:w="120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POSITION</w:t>
            </w:r>
          </w:p>
        </w:tc>
        <w:tc>
          <w:tcPr>
            <w:tcW w:type="dxa" w:w="220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AWARD</w:t>
            </w:r>
          </w:p>
        </w:tc>
        <w:tc>
          <w:tcPr>
            <w:tcW w:type="dxa" w:w="3160"/>
            <w:tcBorders>
              <w:top w:val="single" w:color="D0D0D0" w:sz="1"/>
              <w:left w:val="single" w:color="D0D0D0" w:sz="1"/>
              <w:bottom w:val="single" w:color="D0D0D0" w:sz="1"/>
              <w:right w:val="single" w:color="D0D0D0" w:sz="1"/>
            </w:tcBorders>
            <w:shd w:fill="C7238E" w:val="clear"/>
            <w:tcMar>
              <w:top w:type="dxa" w:w="40"/>
              <w:left w:type="dxa" w:w="80"/>
              <w:bottom w:type="dxa" w:w="40"/>
              <w:right w:type="dxa" w:w="80"/>
            </w:tcMar>
          </w:tcPr>
          <w:p>
            <w:r>
              <w:rPr>
                <w:rFonts w:ascii="Arial" w:cs="Arial" w:eastAsia="Arial" w:hAnsi="Arial"/>
                <w:b/>
                <w:bCs/>
                <w:color w:val="FFFFFF"/>
                <w:sz w:val="16"/>
                <w:szCs w:val="16"/>
              </w:rPr>
              <w:t xml:space="preserve">NOTES</w:t>
            </w:r>
          </w:p>
        </w:tc>
      </w:tr>
      <w:tr>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Choir</w:t>
            </w:r>
          </w:p>
        </w:tc>
        <w:tc>
          <w:tcPr>
            <w:tcW w:type="dxa" w:w="1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Winner</w:t>
            </w:r>
          </w:p>
        </w:tc>
        <w:tc>
          <w:tcPr>
            <w:tcW w:type="dxa" w:w="2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Cert + Gift Hamper</w:t>
            </w:r>
          </w:p>
        </w:tc>
        <w:tc>
          <w:tcPr>
            <w:tcW w:type="dxa" w:w="31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Group cert + shared hamper</w:t>
            </w:r>
          </w:p>
        </w:tc>
      </w:tr>
      <w:tr>
        <w:tc>
          <w:tcPr>
            <w:tcW w:type="dxa" w:w="2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Gospel</w:t>
            </w:r>
          </w:p>
        </w:tc>
        <w:tc>
          <w:tcPr>
            <w:tcW w:type="dxa" w:w="1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Win / 1st / 2nd</w:t>
            </w:r>
          </w:p>
        </w:tc>
        <w:tc>
          <w:tcPr>
            <w:tcW w:type="dxa" w:w="2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Hamper / Cert / Cert</w:t>
            </w:r>
          </w:p>
        </w:tc>
        <w:tc>
          <w:tcPr>
            <w:tcW w:type="dxa" w:w="316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Winner: Urban News feature on PPP TV</w:t>
            </w:r>
          </w:p>
        </w:tc>
      </w:tr>
      <w:tr>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Poetry</w:t>
            </w:r>
          </w:p>
        </w:tc>
        <w:tc>
          <w:tcPr>
            <w:tcW w:type="dxa" w:w="1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Win / 1st / 2nd</w:t>
            </w:r>
          </w:p>
        </w:tc>
        <w:tc>
          <w:tcPr>
            <w:tcW w:type="dxa" w:w="2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Hamper / Cert / Cert</w:t>
            </w:r>
          </w:p>
        </w:tc>
        <w:tc>
          <w:tcPr>
            <w:tcW w:type="dxa" w:w="31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Winner: Urban News feature on PPP TV</w:t>
            </w:r>
          </w:p>
        </w:tc>
      </w:tr>
      <w:tr>
        <w:tc>
          <w:tcPr>
            <w:tcW w:type="dxa" w:w="2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Drama</w:t>
            </w:r>
          </w:p>
        </w:tc>
        <w:tc>
          <w:tcPr>
            <w:tcW w:type="dxa" w:w="1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Win / 1st / 2nd</w:t>
            </w:r>
          </w:p>
        </w:tc>
        <w:tc>
          <w:tcPr>
            <w:tcW w:type="dxa" w:w="2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Hamper / Cert / Cert</w:t>
            </w:r>
          </w:p>
        </w:tc>
        <w:tc>
          <w:tcPr>
            <w:tcW w:type="dxa" w:w="316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Winner: Urban News feature on PPP TV</w:t>
            </w:r>
          </w:p>
        </w:tc>
      </w:tr>
      <w:tr>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Rap</w:t>
            </w:r>
          </w:p>
        </w:tc>
        <w:tc>
          <w:tcPr>
            <w:tcW w:type="dxa" w:w="1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Win / 1st / 2nd</w:t>
            </w:r>
          </w:p>
        </w:tc>
        <w:tc>
          <w:tcPr>
            <w:tcW w:type="dxa" w:w="2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Hamper / Cert / Cert</w:t>
            </w:r>
          </w:p>
        </w:tc>
        <w:tc>
          <w:tcPr>
            <w:tcW w:type="dxa" w:w="31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Winner: Urban News feature on PPP TV</w:t>
            </w:r>
          </w:p>
        </w:tc>
      </w:tr>
      <w:tr>
        <w:tc>
          <w:tcPr>
            <w:tcW w:type="dxa" w:w="2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Dance</w:t>
            </w:r>
          </w:p>
        </w:tc>
        <w:tc>
          <w:tcPr>
            <w:tcW w:type="dxa" w:w="1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Win / 1st / 2nd</w:t>
            </w:r>
          </w:p>
        </w:tc>
        <w:tc>
          <w:tcPr>
            <w:tcW w:type="dxa" w:w="2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Hamper / Cert / Cert</w:t>
            </w:r>
          </w:p>
        </w:tc>
        <w:tc>
          <w:tcPr>
            <w:tcW w:type="dxa" w:w="316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Winner: Urban News feature on PPP TV</w:t>
            </w:r>
          </w:p>
        </w:tc>
      </w:tr>
      <w:tr>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Comedy / Other</w:t>
            </w:r>
          </w:p>
        </w:tc>
        <w:tc>
          <w:tcPr>
            <w:tcW w:type="dxa" w:w="1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Winner</w:t>
            </w:r>
          </w:p>
        </w:tc>
        <w:tc>
          <w:tcPr>
            <w:tcW w:type="dxa" w:w="2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Cert + Hamper</w:t>
            </w:r>
          </w:p>
        </w:tc>
        <w:tc>
          <w:tcPr>
            <w:tcW w:type="dxa" w:w="31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School-specific categories</w:t>
            </w:r>
          </w:p>
        </w:tc>
      </w:tr>
      <w:tr>
        <w:tc>
          <w:tcPr>
            <w:tcW w:type="dxa" w:w="2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Maths &amp; Logic</w:t>
            </w:r>
          </w:p>
        </w:tc>
        <w:tc>
          <w:tcPr>
            <w:tcW w:type="dxa" w:w="1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Winner</w:t>
            </w:r>
          </w:p>
        </w:tc>
        <w:tc>
          <w:tcPr>
            <w:tcW w:type="dxa" w:w="2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Cert + Hamper</w:t>
            </w:r>
          </w:p>
        </w:tc>
        <w:tc>
          <w:tcPr>
            <w:tcW w:type="dxa" w:w="316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Special recognition</w:t>
            </w:r>
          </w:p>
        </w:tc>
      </w:tr>
      <w:tr>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Modelling — Overall</w:t>
            </w:r>
          </w:p>
        </w:tc>
        <w:tc>
          <w:tcPr>
            <w:tcW w:type="dxa" w:w="1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Win / 1st / 2nd</w:t>
            </w:r>
          </w:p>
        </w:tc>
        <w:tc>
          <w:tcPr>
            <w:tcW w:type="dxa" w:w="2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Crown + Sash + Hamper</w:t>
            </w:r>
          </w:p>
        </w:tc>
        <w:tc>
          <w:tcPr>
            <w:tcW w:type="dxa" w:w="31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Winner crowned on stage</w:t>
            </w:r>
          </w:p>
        </w:tc>
      </w:tr>
      <w:tr>
        <w:tc>
          <w:tcPr>
            <w:tcW w:type="dxa" w:w="2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Modelling — Cultural</w:t>
            </w:r>
          </w:p>
        </w:tc>
        <w:tc>
          <w:tcPr>
            <w:tcW w:type="dxa" w:w="1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Winner</w:t>
            </w:r>
          </w:p>
        </w:tc>
        <w:tc>
          <w:tcPr>
            <w:tcW w:type="dxa" w:w="2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Cert + Hamper</w:t>
            </w:r>
          </w:p>
        </w:tc>
        <w:tc>
          <w:tcPr>
            <w:tcW w:type="dxa" w:w="316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Best traditional</w:t>
            </w:r>
          </w:p>
        </w:tc>
      </w:tr>
      <w:tr>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Modelling — Creative</w:t>
            </w:r>
          </w:p>
        </w:tc>
        <w:tc>
          <w:tcPr>
            <w:tcW w:type="dxa" w:w="1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Winner</w:t>
            </w:r>
          </w:p>
        </w:tc>
        <w:tc>
          <w:tcPr>
            <w:tcW w:type="dxa" w:w="2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Cert + Hamper</w:t>
            </w:r>
          </w:p>
        </w:tc>
        <w:tc>
          <w:tcPr>
            <w:tcW w:type="dxa" w:w="31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Most creative</w:t>
            </w:r>
          </w:p>
        </w:tc>
      </w:tr>
      <w:tr>
        <w:tc>
          <w:tcPr>
            <w:tcW w:type="dxa" w:w="2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Modelling — Cosplay</w:t>
            </w:r>
          </w:p>
        </w:tc>
        <w:tc>
          <w:tcPr>
            <w:tcW w:type="dxa" w:w="1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Winner</w:t>
            </w:r>
          </w:p>
        </w:tc>
        <w:tc>
          <w:tcPr>
            <w:tcW w:type="dxa" w:w="2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Cert + Hamper</w:t>
            </w:r>
          </w:p>
        </w:tc>
        <w:tc>
          <w:tcPr>
            <w:tcW w:type="dxa" w:w="316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Best cosplay</w:t>
            </w:r>
          </w:p>
        </w:tc>
      </w:tr>
      <w:tr>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Modelling — Professional</w:t>
            </w:r>
          </w:p>
        </w:tc>
        <w:tc>
          <w:tcPr>
            <w:tcW w:type="dxa" w:w="1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Winner</w:t>
            </w:r>
          </w:p>
        </w:tc>
        <w:tc>
          <w:tcPr>
            <w:tcW w:type="dxa" w:w="2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Cert + Hamper</w:t>
            </w:r>
          </w:p>
        </w:tc>
        <w:tc>
          <w:tcPr>
            <w:tcW w:type="dxa" w:w="31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Best professional</w:t>
            </w:r>
          </w:p>
        </w:tc>
      </w:tr>
      <w:tr>
        <w:tc>
          <w:tcPr>
            <w:tcW w:type="dxa" w:w="2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Best Club</w:t>
            </w:r>
          </w:p>
        </w:tc>
        <w:tc>
          <w:tcPr>
            <w:tcW w:type="dxa" w:w="1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Winner</w:t>
            </w:r>
          </w:p>
        </w:tc>
        <w:tc>
          <w:tcPr>
            <w:tcW w:type="dxa" w:w="2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Trophy</w:t>
            </w:r>
          </w:p>
        </w:tc>
        <w:tc>
          <w:tcPr>
            <w:tcW w:type="dxa" w:w="316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Clubs rivalry winner</w:t>
            </w:r>
          </w:p>
        </w:tc>
      </w:tr>
      <w:tr>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Best Teacher (Dance)</w:t>
            </w:r>
          </w:p>
        </w:tc>
        <w:tc>
          <w:tcPr>
            <w:tcW w:type="dxa" w:w="1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Winner</w:t>
            </w:r>
          </w:p>
        </w:tc>
        <w:tc>
          <w:tcPr>
            <w:tcW w:type="dxa" w:w="2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Certificate</w:t>
            </w:r>
          </w:p>
        </w:tc>
        <w:tc>
          <w:tcPr>
            <w:tcW w:type="dxa" w:w="31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Voted by students, presented by Principal</w:t>
            </w:r>
          </w:p>
        </w:tc>
      </w:tr>
      <w:tr>
        <w:tc>
          <w:tcPr>
            <w:tcW w:type="dxa" w:w="28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Coordination Teachers</w:t>
            </w:r>
          </w:p>
        </w:tc>
        <w:tc>
          <w:tcPr>
            <w:tcW w:type="dxa" w:w="1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All</w:t>
            </w:r>
          </w:p>
        </w:tc>
        <w:tc>
          <w:tcPr>
            <w:tcW w:type="dxa" w:w="220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Appreciation Award</w:t>
            </w:r>
          </w:p>
        </w:tc>
        <w:tc>
          <w:tcPr>
            <w:tcW w:type="dxa" w:w="3160"/>
            <w:tcBorders>
              <w:top w:val="single" w:color="D0D0D0" w:sz="1"/>
              <w:left w:val="single" w:color="D0D0D0" w:sz="1"/>
              <w:bottom w:val="single" w:color="D0D0D0" w:sz="1"/>
              <w:right w:val="single" w:color="D0D0D0" w:sz="1"/>
            </w:tcBorders>
            <w:shd w:fill="FFFFFF" w:val="clear"/>
            <w:tcMar>
              <w:top w:type="dxa" w:w="35"/>
              <w:left w:type="dxa" w:w="80"/>
              <w:bottom w:type="dxa" w:w="35"/>
              <w:right w:type="dxa" w:w="80"/>
            </w:tcMar>
          </w:tcPr>
          <w:p>
            <w:r>
              <w:rPr>
                <w:rFonts w:ascii="Arial" w:cs="Arial" w:eastAsia="Arial" w:hAnsi="Arial"/>
                <w:color w:val="1A1A1A"/>
                <w:sz w:val="15"/>
                <w:szCs w:val="15"/>
              </w:rPr>
              <w:t xml:space="preserve">For efficiency of programme</w:t>
            </w:r>
          </w:p>
        </w:tc>
      </w:tr>
      <w:tr>
        <w:tc>
          <w:tcPr>
            <w:tcW w:type="dxa" w:w="28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Principal</w:t>
            </w:r>
          </w:p>
        </w:tc>
        <w:tc>
          <w:tcPr>
            <w:tcW w:type="dxa" w:w="1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N/A</w:t>
            </w:r>
          </w:p>
        </w:tc>
        <w:tc>
          <w:tcPr>
            <w:tcW w:type="dxa" w:w="220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Framed Cert + Hamper</w:t>
            </w:r>
          </w:p>
        </w:tc>
        <w:tc>
          <w:tcPr>
            <w:tcW w:type="dxa" w:w="3160"/>
            <w:tcBorders>
              <w:top w:val="single" w:color="D0D0D0" w:sz="1"/>
              <w:left w:val="single" w:color="D0D0D0" w:sz="1"/>
              <w:bottom w:val="single" w:color="D0D0D0" w:sz="1"/>
              <w:right w:val="single" w:color="D0D0D0" w:sz="1"/>
            </w:tcBorders>
            <w:shd w:fill="FDF0F7" w:val="clear"/>
            <w:tcMar>
              <w:top w:type="dxa" w:w="35"/>
              <w:left w:type="dxa" w:w="80"/>
              <w:bottom w:type="dxa" w:w="35"/>
              <w:right w:type="dxa" w:w="80"/>
            </w:tcMar>
          </w:tcPr>
          <w:p>
            <w:r>
              <w:rPr>
                <w:rFonts w:ascii="Arial" w:cs="Arial" w:eastAsia="Arial" w:hAnsi="Arial"/>
                <w:color w:val="1A1A1A"/>
                <w:sz w:val="15"/>
                <w:szCs w:val="15"/>
              </w:rPr>
              <w:t xml:space="preserve">Presented at opening ceremony on camera</w:t>
            </w:r>
          </w:p>
        </w:tc>
      </w:tr>
    </w:tbl>
    <w:p>
      <w:pPr>
        <w:spacing w:after="0" w:before="200"/>
      </w:pPr>
    </w:p>
    <w:p>
      <w:pPr>
        <w:pStyle w:val="Heading1"/>
      </w:pPr>
      <w:r>
        <w:rPr>
          <w:b/>
          <w:bCs/>
          <w:color w:val="C7238E"/>
        </w:rPr>
        <w:t xml:space="preserve">5. GUEST MUSICIANS</w:t>
      </w:r>
    </w:p>
    <w:p>
      <w:pPr>
        <w:spacing w:after="80"/>
      </w:pPr>
      <w:r>
        <w:rPr>
          <w:rFonts w:ascii="Arial" w:cs="Arial" w:eastAsia="Arial" w:hAnsi="Arial"/>
          <w:color w:val="1A1A1A"/>
          <w:sz w:val="20"/>
          <w:szCs w:val="20"/>
        </w:rPr>
        <w:t xml:space="preserve">Two guest musicians per event, each with their own dedicated set:</w:t>
      </w:r>
    </w:p>
    <w:p>
      <w:pPr>
        <w:spacing w:after="80"/>
      </w:pPr>
      <w:r>
        <w:rPr>
          <w:rFonts w:ascii="Arial" w:cs="Arial" w:eastAsia="Arial" w:hAnsi="Arial"/>
          <w:b/>
          <w:bCs/>
          <w:color w:val="C7238E"/>
          <w:sz w:val="20"/>
          <w:szCs w:val="20"/>
        </w:rPr>
        <w:t xml:space="preserve">Guest Musician #1 (Curtain Raiser): </w:t>
      </w:r>
      <w:r>
        <w:rPr>
          <w:rFonts w:ascii="Arial" w:cs="Arial" w:eastAsia="Arial" w:hAnsi="Arial"/>
          <w:color w:val="1A1A1A"/>
          <w:sz w:val="20"/>
          <w:szCs w:val="20"/>
        </w:rPr>
        <w:t xml:space="preserve">Performs a full set at 2:30 PM during Talent Part 2, before the dance category. Builds momentum for the afternoon.</w:t>
      </w:r>
    </w:p>
    <w:p>
      <w:pPr>
        <w:spacing w:after="80"/>
      </w:pPr>
      <w:r>
        <w:rPr>
          <w:rFonts w:ascii="Arial" w:cs="Arial" w:eastAsia="Arial" w:hAnsi="Arial"/>
          <w:b/>
          <w:bCs/>
          <w:color w:val="C7238E"/>
          <w:sz w:val="20"/>
          <w:szCs w:val="20"/>
        </w:rPr>
        <w:t xml:space="preserve">Guest Musician #2 (Headline Act): </w:t>
      </w:r>
      <w:r>
        <w:rPr>
          <w:rFonts w:ascii="Arial" w:cs="Arial" w:eastAsia="Arial" w:hAnsi="Arial"/>
          <w:color w:val="1A1A1A"/>
          <w:sz w:val="20"/>
          <w:szCs w:val="20"/>
        </w:rPr>
        <w:t xml:space="preserve">Performs a full set at 5:10 PM, just before the awards ceremony. The biggest musical moment of the day. May be facilitated by Destiny Life Church or a sponsor.</w:t>
      </w:r>
    </w:p>
    <w:p>
      <w:pPr>
        <w:spacing w:after="0" w:before="200"/>
      </w:pPr>
    </w:p>
    <w:p>
      <w:pPr>
        <w:pStyle w:val="Heading1"/>
      </w:pPr>
      <w:r>
        <w:rPr>
          <w:b/>
          <w:bCs/>
          <w:color w:val="C7238E"/>
        </w:rPr>
        <w:t xml:space="preserve">6. UGT OWNED ACTIVATIONS</w:t>
      </w:r>
    </w:p>
    <w:p>
      <w:pPr>
        <w:spacing w:after="80"/>
      </w:pPr>
      <w:r>
        <w:rPr>
          <w:rFonts w:ascii="Arial" w:cs="Arial" w:eastAsia="Arial" w:hAnsi="Arial"/>
          <w:b/>
          <w:bCs/>
          <w:color w:val="C7238E"/>
          <w:sz w:val="20"/>
          <w:szCs w:val="20"/>
        </w:rPr>
        <w:t xml:space="preserve">Urban Gang Snacks: </w:t>
      </w:r>
      <w:r>
        <w:rPr>
          <w:rFonts w:ascii="Arial" w:cs="Arial" w:eastAsia="Arial" w:hAnsi="Arial"/>
          <w:color w:val="1A1A1A"/>
          <w:sz w:val="20"/>
          <w:szCs w:val="20"/>
        </w:rPr>
        <w:t xml:space="preserve">Own affordable snack shop. Cheap, popular snacks. Open from tea break through end of event</w:t>
      </w:r>
    </w:p>
    <w:p>
      <w:pPr>
        <w:spacing w:after="80"/>
      </w:pPr>
      <w:r>
        <w:rPr>
          <w:rFonts w:ascii="Arial" w:cs="Arial" w:eastAsia="Arial" w:hAnsi="Arial"/>
          <w:b/>
          <w:bCs/>
          <w:color w:val="C7238E"/>
          <w:sz w:val="20"/>
          <w:szCs w:val="20"/>
        </w:rPr>
        <w:t xml:space="preserve">Urban Gang Moments: </w:t>
      </w:r>
      <w:r>
        <w:rPr>
          <w:rFonts w:ascii="Arial" w:cs="Arial" w:eastAsia="Arial" w:hAnsi="Arial"/>
          <w:color w:val="1A1A1A"/>
          <w:sz w:val="20"/>
          <w:szCs w:val="20"/>
        </w:rPr>
        <w:t xml:space="preserve">Instant-print photobooth. KES 20 per picture. Branded prints. Open from tea break through post-show</w:t>
      </w:r>
    </w:p>
    <w:p>
      <w:pPr>
        <w:spacing w:after="80"/>
      </w:pPr>
      <w:r>
        <w:rPr>
          <w:rFonts w:ascii="Arial" w:cs="Arial" w:eastAsia="Arial" w:hAnsi="Arial"/>
          <w:b/>
          <w:bCs/>
          <w:color w:val="C7238E"/>
          <w:sz w:val="20"/>
          <w:szCs w:val="20"/>
        </w:rPr>
        <w:t xml:space="preserve">Urban Gang Merch: </w:t>
      </w:r>
      <w:r>
        <w:rPr>
          <w:rFonts w:ascii="Arial" w:cs="Arial" w:eastAsia="Arial" w:hAnsi="Arial"/>
          <w:color w:val="1A1A1A"/>
          <w:sz w:val="20"/>
          <w:szCs w:val="20"/>
        </w:rPr>
        <w:t xml:space="preserve">Official UGT merchandise table. Branded items for sale throughout</w:t>
      </w:r>
    </w:p>
    <w:p>
      <w:pPr>
        <w:spacing w:after="0" w:before="200"/>
      </w:pPr>
    </w:p>
    <w:p>
      <w:pPr>
        <w:pStyle w:val="Heading1"/>
      </w:pPr>
      <w:r>
        <w:rPr>
          <w:b/>
          <w:bCs/>
          <w:color w:val="C7238E"/>
        </w:rPr>
        <w:t xml:space="preserve">7. STAGE &amp; VENUE LAYOUT</w:t>
      </w:r>
    </w:p>
    <w:p>
      <w:pPr>
        <w:spacing w:after="80"/>
      </w:pPr>
      <w:r>
        <w:rPr>
          <w:rFonts w:ascii="Arial" w:cs="Arial" w:eastAsia="Arial" w:hAnsi="Arial"/>
          <w:b/>
          <w:bCs/>
          <w:color w:val="C7238E"/>
          <w:sz w:val="20"/>
          <w:szCs w:val="20"/>
        </w:rPr>
        <w:t xml:space="preserve">Stage: </w:t>
      </w:r>
      <w:r>
        <w:rPr>
          <w:rFonts w:ascii="Arial" w:cs="Arial" w:eastAsia="Arial" w:hAnsi="Arial"/>
          <w:color w:val="1A1A1A"/>
          <w:sz w:val="20"/>
          <w:szCs w:val="20"/>
        </w:rPr>
        <w:t xml:space="preserve">T-shaped, 36–42 boards (6 front, 6 middle, 6 back, extendable). Maximum branding on backdrop</w:t>
      </w:r>
    </w:p>
    <w:p>
      <w:pPr>
        <w:spacing w:after="80"/>
      </w:pPr>
      <w:r>
        <w:rPr>
          <w:rFonts w:ascii="Arial" w:cs="Arial" w:eastAsia="Arial" w:hAnsi="Arial"/>
          <w:b/>
          <w:bCs/>
          <w:color w:val="C7238E"/>
          <w:sz w:val="20"/>
          <w:szCs w:val="20"/>
        </w:rPr>
        <w:t xml:space="preserve">Lighting: </w:t>
      </w:r>
      <w:r>
        <w:rPr>
          <w:rFonts w:ascii="Arial" w:cs="Arial" w:eastAsia="Arial" w:hAnsi="Arial"/>
          <w:color w:val="1A1A1A"/>
          <w:sz w:val="20"/>
          <w:szCs w:val="20"/>
        </w:rPr>
        <w:t xml:space="preserve">LED PAR can lights (Parabolic Aluminized Reflector) — wash lighting for stage colour and atmosphere</w:t>
      </w:r>
    </w:p>
    <w:p>
      <w:pPr>
        <w:spacing w:after="80"/>
      </w:pPr>
      <w:r>
        <w:rPr>
          <w:rFonts w:ascii="Arial" w:cs="Arial" w:eastAsia="Arial" w:hAnsi="Arial"/>
          <w:b/>
          <w:bCs/>
          <w:color w:val="C7238E"/>
          <w:sz w:val="20"/>
          <w:szCs w:val="20"/>
        </w:rPr>
        <w:t xml:space="preserve">Sound: </w:t>
      </w:r>
      <w:r>
        <w:rPr>
          <w:rFonts w:ascii="Arial" w:cs="Arial" w:eastAsia="Arial" w:hAnsi="Arial"/>
          <w:color w:val="1A1A1A"/>
          <w:sz w:val="20"/>
          <w:szCs w:val="20"/>
        </w:rPr>
        <w:t xml:space="preserve">Full PA by Destiny Life Church and/or Faly Mark events partner (50/50 transport)</w:t>
      </w:r>
    </w:p>
    <w:p>
      <w:pPr>
        <w:spacing w:after="80"/>
      </w:pPr>
      <w:r>
        <w:rPr>
          <w:rFonts w:ascii="Arial" w:cs="Arial" w:eastAsia="Arial" w:hAnsi="Arial"/>
          <w:b/>
          <w:bCs/>
          <w:color w:val="C7238E"/>
          <w:sz w:val="20"/>
          <w:szCs w:val="20"/>
        </w:rPr>
        <w:t xml:space="preserve">Tents: </w:t>
      </w:r>
      <w:r>
        <w:rPr>
          <w:rFonts w:ascii="Arial" w:cs="Arial" w:eastAsia="Arial" w:hAnsi="Arial"/>
          <w:color w:val="1A1A1A"/>
          <w:sz w:val="20"/>
          <w:szCs w:val="20"/>
        </w:rPr>
        <w:t xml:space="preserve">DLC counselling tent, vendor booths, sponsor activations, UG Snacks, UG Moments, UG Merch</w:t>
      </w:r>
    </w:p>
    <w:p>
      <w:pPr>
        <w:spacing w:after="80"/>
      </w:pPr>
      <w:r>
        <w:rPr>
          <w:rFonts w:ascii="Arial" w:cs="Arial" w:eastAsia="Arial" w:hAnsi="Arial"/>
          <w:b/>
          <w:bCs/>
          <w:color w:val="C7238E"/>
          <w:sz w:val="20"/>
          <w:szCs w:val="20"/>
        </w:rPr>
        <w:t xml:space="preserve">Security: </w:t>
      </w:r>
      <w:r>
        <w:rPr>
          <w:rFonts w:ascii="Arial" w:cs="Arial" w:eastAsia="Arial" w:hAnsi="Arial"/>
          <w:color w:val="1A1A1A"/>
          <w:sz w:val="20"/>
          <w:szCs w:val="20"/>
        </w:rPr>
        <w:t xml:space="preserve">Mark Davinci coordinates with school scouts, prefects, and clubs. Entry/exit control. Equipment watch</w:t>
      </w:r>
    </w:p>
    <w:p>
      <w:pPr>
        <w:spacing w:after="80"/>
      </w:pPr>
      <w:r>
        <w:rPr>
          <w:rFonts w:ascii="Arial" w:cs="Arial" w:eastAsia="Arial" w:hAnsi="Arial"/>
          <w:b/>
          <w:bCs/>
          <w:color w:val="C7238E"/>
          <w:sz w:val="20"/>
          <w:szCs w:val="20"/>
        </w:rPr>
        <w:t xml:space="preserve">Medical: </w:t>
      </w:r>
      <w:r>
        <w:rPr>
          <w:rFonts w:ascii="Arial" w:cs="Arial" w:eastAsia="Arial" w:hAnsi="Arial"/>
          <w:color w:val="1A1A1A"/>
          <w:sz w:val="20"/>
          <w:szCs w:val="20"/>
        </w:rPr>
        <w:t xml:space="preserve">Awaiting ambulance (St John’s / Kenya Red Cross partnership). First aid training for students</w:t>
      </w:r>
    </w:p>
    <w:p>
      <w:r>
        <w:br w:type="page"/>
      </w:r>
    </w:p>
    <w:p>
      <w:pPr>
        <w:pStyle w:val="Heading1"/>
      </w:pPr>
      <w:r>
        <w:rPr>
          <w:b/>
          <w:bCs/>
          <w:color w:val="C7238E"/>
        </w:rPr>
        <w:t xml:space="preserve">8. CONTENT OUTPUT PER SCHOOL</w:t>
      </w:r>
    </w:p>
    <w:p>
      <w:pPr>
        <w:spacing w:after="80"/>
      </w:pPr>
      <w:r>
        <w:rPr>
          <w:rFonts w:ascii="Arial" w:cs="Arial" w:eastAsia="Arial" w:hAnsi="Arial"/>
          <w:b/>
          <w:bCs/>
          <w:color w:val="C7238E"/>
          <w:sz w:val="20"/>
          <w:szCs w:val="20"/>
        </w:rPr>
        <w:t xml:space="preserve">Full TV Episode: </w:t>
      </w:r>
      <w:r>
        <w:rPr>
          <w:rFonts w:ascii="Arial" w:cs="Arial" w:eastAsia="Arial" w:hAnsi="Arial"/>
          <w:color w:val="1A1A1A"/>
          <w:sz w:val="20"/>
          <w:szCs w:val="20"/>
        </w:rPr>
        <w:t xml:space="preserve">25–30 min edit for PPP TV Kenya (Urban News) — Bico, George, Lallez</w:t>
      </w:r>
    </w:p>
    <w:p>
      <w:pPr>
        <w:spacing w:after="80"/>
      </w:pPr>
      <w:r>
        <w:rPr>
          <w:rFonts w:ascii="Arial" w:cs="Arial" w:eastAsia="Arial" w:hAnsi="Arial"/>
          <w:b/>
          <w:bCs/>
          <w:color w:val="C7238E"/>
          <w:sz w:val="20"/>
          <w:szCs w:val="20"/>
        </w:rPr>
        <w:t xml:space="preserve">TV Programme Segments: </w:t>
      </w:r>
      <w:r>
        <w:rPr>
          <w:rFonts w:ascii="Arial" w:cs="Arial" w:eastAsia="Arial" w:hAnsi="Arial"/>
          <w:color w:val="1A1A1A"/>
          <w:sz w:val="20"/>
          <w:szCs w:val="20"/>
        </w:rPr>
        <w:t xml:space="preserve">8 segments shot by Eugine/Lucy + Lallez (intro, interviews, canteen, clubs, principal, outro)</w:t>
      </w:r>
    </w:p>
    <w:p>
      <w:pPr>
        <w:spacing w:after="80"/>
      </w:pPr>
      <w:r>
        <w:rPr>
          <w:rFonts w:ascii="Arial" w:cs="Arial" w:eastAsia="Arial" w:hAnsi="Arial"/>
          <w:b/>
          <w:bCs/>
          <w:color w:val="C7238E"/>
          <w:sz w:val="20"/>
          <w:szCs w:val="20"/>
        </w:rPr>
        <w:t xml:space="preserve">Short-Form Clips: </w:t>
      </w:r>
      <w:r>
        <w:rPr>
          <w:rFonts w:ascii="Arial" w:cs="Arial" w:eastAsia="Arial" w:hAnsi="Arial"/>
          <w:color w:val="1A1A1A"/>
          <w:sz w:val="20"/>
          <w:szCs w:val="20"/>
        </w:rPr>
        <w:t xml:space="preserve">8–12 reels/TikToks/Shorts — Rania + Nyarangi</w:t>
      </w:r>
    </w:p>
    <w:p>
      <w:pPr>
        <w:spacing w:after="80"/>
      </w:pPr>
      <w:r>
        <w:rPr>
          <w:rFonts w:ascii="Arial" w:cs="Arial" w:eastAsia="Arial" w:hAnsi="Arial"/>
          <w:b/>
          <w:bCs/>
          <w:color w:val="C7238E"/>
          <w:sz w:val="20"/>
          <w:szCs w:val="20"/>
        </w:rPr>
        <w:t xml:space="preserve">Winner Interviews: </w:t>
      </w:r>
      <w:r>
        <w:rPr>
          <w:rFonts w:ascii="Arial" w:cs="Arial" w:eastAsia="Arial" w:hAnsi="Arial"/>
          <w:color w:val="1A1A1A"/>
          <w:sz w:val="20"/>
          <w:szCs w:val="20"/>
        </w:rPr>
        <w:t xml:space="preserve">YouTube + Social Media — George + Rania</w:t>
      </w:r>
    </w:p>
    <w:p>
      <w:pPr>
        <w:spacing w:after="80"/>
      </w:pPr>
      <w:r>
        <w:rPr>
          <w:rFonts w:ascii="Arial" w:cs="Arial" w:eastAsia="Arial" w:hAnsi="Arial"/>
          <w:b/>
          <w:bCs/>
          <w:color w:val="C7238E"/>
          <w:sz w:val="20"/>
          <w:szCs w:val="20"/>
        </w:rPr>
        <w:t xml:space="preserve">Behind-the-Scenes: </w:t>
      </w:r>
      <w:r>
        <w:rPr>
          <w:rFonts w:ascii="Arial" w:cs="Arial" w:eastAsia="Arial" w:hAnsi="Arial"/>
          <w:color w:val="1A1A1A"/>
          <w:sz w:val="20"/>
          <w:szCs w:val="20"/>
        </w:rPr>
        <w:t xml:space="preserve">Instagram Stories + Reels — Rania + Nyarangi</w:t>
      </w:r>
    </w:p>
    <w:p>
      <w:pPr>
        <w:spacing w:after="80"/>
      </w:pPr>
      <w:r>
        <w:rPr>
          <w:rFonts w:ascii="Arial" w:cs="Arial" w:eastAsia="Arial" w:hAnsi="Arial"/>
          <w:b/>
          <w:bCs/>
          <w:color w:val="C7238E"/>
          <w:sz w:val="20"/>
          <w:szCs w:val="20"/>
        </w:rPr>
        <w:t xml:space="preserve">Pod Recordings: </w:t>
      </w:r>
      <w:r>
        <w:rPr>
          <w:rFonts w:ascii="Arial" w:cs="Arial" w:eastAsia="Arial" w:hAnsi="Arial"/>
          <w:color w:val="1A1A1A"/>
          <w:sz w:val="20"/>
          <w:szCs w:val="20"/>
        </w:rPr>
        <w:t xml:space="preserve">Select Urban Pod sessions as shorts</w:t>
      </w:r>
    </w:p>
    <w:p>
      <w:pPr>
        <w:spacing w:after="80"/>
      </w:pPr>
      <w:r>
        <w:rPr>
          <w:rFonts w:ascii="Arial" w:cs="Arial" w:eastAsia="Arial" w:hAnsi="Arial"/>
          <w:b/>
          <w:bCs/>
          <w:color w:val="C7238E"/>
          <w:sz w:val="20"/>
          <w:szCs w:val="20"/>
        </w:rPr>
        <w:t xml:space="preserve">Photography Gallery: </w:t>
      </w:r>
      <w:r>
        <w:rPr>
          <w:rFonts w:ascii="Arial" w:cs="Arial" w:eastAsia="Arial" w:hAnsi="Arial"/>
          <w:color w:val="1A1A1A"/>
          <w:sz w:val="20"/>
          <w:szCs w:val="20"/>
        </w:rPr>
        <w:t xml:space="preserve">Instagram Grid + School Gift — all camera crew</w:t>
      </w:r>
    </w:p>
    <w:p>
      <w:pPr>
        <w:spacing w:after="80"/>
      </w:pPr>
      <w:r>
        <w:rPr>
          <w:rFonts w:ascii="Arial" w:cs="Arial" w:eastAsia="Arial" w:hAnsi="Arial"/>
          <w:b/>
          <w:bCs/>
          <w:color w:val="C7238E"/>
          <w:sz w:val="20"/>
          <w:szCs w:val="20"/>
        </w:rPr>
        <w:t xml:space="preserve">Teaser Clip: </w:t>
      </w:r>
      <w:r>
        <w:rPr>
          <w:rFonts w:ascii="Arial" w:cs="Arial" w:eastAsia="Arial" w:hAnsi="Arial"/>
          <w:color w:val="1A1A1A"/>
          <w:sz w:val="20"/>
          <w:szCs w:val="20"/>
        </w:rPr>
        <w:t xml:space="preserve">Next school visit promo — Rania + Lallez</w:t>
      </w:r>
    </w:p>
    <w:p>
      <w:pPr>
        <w:spacing w:after="0" w:before="200"/>
      </w:pPr>
    </w:p>
    <w:p>
      <w:pPr>
        <w:pStyle w:val="Heading1"/>
      </w:pPr>
      <w:r>
        <w:rPr>
          <w:b/>
          <w:bCs/>
          <w:color w:val="C7238E"/>
        </w:rPr>
        <w:t xml:space="preserve">9. MC MANDATE — EUGINE MICAH &amp; LUCY OGUNDE</w:t>
      </w:r>
    </w:p>
    <w:p>
      <w:pPr>
        <w:spacing w:after="80"/>
      </w:pPr>
      <w:r>
        <w:rPr>
          <w:rFonts w:ascii="Arial" w:cs="Arial" w:eastAsia="Arial" w:hAnsi="Arial"/>
          <w:b/>
          <w:bCs/>
          <w:color w:val="C7238E"/>
          <w:sz w:val="20"/>
          <w:szCs w:val="20"/>
        </w:rPr>
        <w:t xml:space="preserve">Rule 1: </w:t>
      </w:r>
      <w:r>
        <w:rPr>
          <w:rFonts w:ascii="Arial" w:cs="Arial" w:eastAsia="Arial" w:hAnsi="Arial"/>
          <w:color w:val="1A1A1A"/>
          <w:sz w:val="20"/>
          <w:szCs w:val="20"/>
        </w:rPr>
        <w:t xml:space="preserve">MCs are on stage from 10:00 AM onwards. Before 10 AM, they divide duties between pods, TV filming, and student engagement</w:t>
      </w:r>
    </w:p>
    <w:p>
      <w:pPr>
        <w:spacing w:after="80"/>
      </w:pPr>
      <w:r>
        <w:rPr>
          <w:rFonts w:ascii="Arial" w:cs="Arial" w:eastAsia="Arial" w:hAnsi="Arial"/>
          <w:b/>
          <w:bCs/>
          <w:color w:val="C7238E"/>
          <w:sz w:val="20"/>
          <w:szCs w:val="20"/>
        </w:rPr>
        <w:t xml:space="preserve">Rule 2: </w:t>
      </w:r>
      <w:r>
        <w:rPr>
          <w:rFonts w:ascii="Arial" w:cs="Arial" w:eastAsia="Arial" w:hAnsi="Arial"/>
          <w:color w:val="1A1A1A"/>
          <w:sz w:val="20"/>
          <w:szCs w:val="20"/>
        </w:rPr>
        <w:t xml:space="preserve">When one MC is filming TV segments, the other holds the stage. MC Paps covers if both are briefly off stage</w:t>
      </w:r>
    </w:p>
    <w:p>
      <w:pPr>
        <w:spacing w:after="80"/>
      </w:pPr>
      <w:r>
        <w:rPr>
          <w:rFonts w:ascii="Arial" w:cs="Arial" w:eastAsia="Arial" w:hAnsi="Arial"/>
          <w:b/>
          <w:bCs/>
          <w:color w:val="C7238E"/>
          <w:sz w:val="20"/>
          <w:szCs w:val="20"/>
        </w:rPr>
        <w:t xml:space="preserve">Rule 3: </w:t>
      </w:r>
      <w:r>
        <w:rPr>
          <w:rFonts w:ascii="Arial" w:cs="Arial" w:eastAsia="Arial" w:hAnsi="Arial"/>
          <w:color w:val="1A1A1A"/>
          <w:sz w:val="20"/>
          <w:szCs w:val="20"/>
        </w:rPr>
        <w:t xml:space="preserve">No guest, performer, or official leaves the stage without being introduced by Eugine or Lucy first</w:t>
      </w:r>
    </w:p>
    <w:p>
      <w:pPr>
        <w:spacing w:after="80"/>
      </w:pPr>
      <w:r>
        <w:rPr>
          <w:rFonts w:ascii="Arial" w:cs="Arial" w:eastAsia="Arial" w:hAnsi="Arial"/>
          <w:b/>
          <w:bCs/>
          <w:color w:val="C7238E"/>
          <w:sz w:val="20"/>
          <w:szCs w:val="20"/>
        </w:rPr>
        <w:t xml:space="preserve">Rule 4: </w:t>
      </w:r>
      <w:r>
        <w:rPr>
          <w:rFonts w:ascii="Arial" w:cs="Arial" w:eastAsia="Arial" w:hAnsi="Arial"/>
          <w:color w:val="1A1A1A"/>
          <w:sz w:val="20"/>
          <w:szCs w:val="20"/>
        </w:rPr>
        <w:t xml:space="preserve">MCs bridge every segment — no dead air. DJ Xavi provides music cover if MCs need a moment</w:t>
      </w:r>
    </w:p>
    <w:p>
      <w:pPr>
        <w:spacing w:after="80"/>
      </w:pPr>
      <w:r>
        <w:rPr>
          <w:rFonts w:ascii="Arial" w:cs="Arial" w:eastAsia="Arial" w:hAnsi="Arial"/>
          <w:b/>
          <w:bCs/>
          <w:color w:val="C7238E"/>
          <w:sz w:val="20"/>
          <w:szCs w:val="20"/>
        </w:rPr>
        <w:t xml:space="preserve">Rule 5: </w:t>
      </w:r>
      <w:r>
        <w:rPr>
          <w:rFonts w:ascii="Arial" w:cs="Arial" w:eastAsia="Arial" w:hAnsi="Arial"/>
          <w:color w:val="1A1A1A"/>
          <w:sz w:val="20"/>
          <w:szCs w:val="20"/>
        </w:rPr>
        <w:t xml:space="preserve">MCs introduce every category, performer, official, and award recipient</w:t>
      </w:r>
    </w:p>
    <w:p>
      <w:pPr>
        <w:spacing w:after="80"/>
      </w:pPr>
      <w:r>
        <w:rPr>
          <w:rFonts w:ascii="Arial" w:cs="Arial" w:eastAsia="Arial" w:hAnsi="Arial"/>
          <w:b/>
          <w:bCs/>
          <w:color w:val="C7238E"/>
          <w:sz w:val="20"/>
          <w:szCs w:val="20"/>
        </w:rPr>
        <w:t xml:space="preserve">Rule 6: </w:t>
      </w:r>
      <w:r>
        <w:rPr>
          <w:rFonts w:ascii="Arial" w:cs="Arial" w:eastAsia="Arial" w:hAnsi="Arial"/>
          <w:color w:val="1A1A1A"/>
          <w:sz w:val="20"/>
          <w:szCs w:val="20"/>
        </w:rPr>
        <w:t xml:space="preserve">MCs manage crowd energy — call-and-response, hype moments, crowd direction</w:t>
      </w:r>
    </w:p>
    <w:p>
      <w:pPr>
        <w:spacing w:after="80"/>
      </w:pPr>
      <w:r>
        <w:rPr>
          <w:rFonts w:ascii="Arial" w:cs="Arial" w:eastAsia="Arial" w:hAnsi="Arial"/>
          <w:b/>
          <w:bCs/>
          <w:color w:val="C7238E"/>
          <w:sz w:val="20"/>
          <w:szCs w:val="20"/>
        </w:rPr>
        <w:t xml:space="preserve">Rule 7: </w:t>
      </w:r>
      <w:r>
        <w:rPr>
          <w:rFonts w:ascii="Arial" w:cs="Arial" w:eastAsia="Arial" w:hAnsi="Arial"/>
          <w:color w:val="1A1A1A"/>
          <w:sz w:val="20"/>
          <w:szCs w:val="20"/>
        </w:rPr>
        <w:t xml:space="preserve">MCs are the face of Urban News. Everything they do is content</w:t>
      </w:r>
    </w:p>
    <w:p>
      <w:pPr>
        <w:spacing w:after="80"/>
      </w:pPr>
      <w:r>
        <w:rPr>
          <w:rFonts w:ascii="Arial" w:cs="Arial" w:eastAsia="Arial" w:hAnsi="Arial"/>
          <w:b/>
          <w:bCs/>
          <w:color w:val="C7238E"/>
          <w:sz w:val="20"/>
          <w:szCs w:val="20"/>
        </w:rPr>
        <w:t xml:space="preserve">Rule 8: </w:t>
      </w:r>
      <w:r>
        <w:rPr>
          <w:rFonts w:ascii="Arial" w:cs="Arial" w:eastAsia="Arial" w:hAnsi="Arial"/>
          <w:color w:val="1A1A1A"/>
          <w:sz w:val="20"/>
          <w:szCs w:val="20"/>
        </w:rPr>
        <w:t xml:space="preserve">If technical issues arise, MCs hold the crowd. Pauline handles sound. MCs never break character</w:t>
      </w:r>
    </w:p>
    <w:p>
      <w:pPr>
        <w:spacing w:after="80"/>
      </w:pPr>
      <w:r>
        <w:rPr>
          <w:rFonts w:ascii="Arial" w:cs="Arial" w:eastAsia="Arial" w:hAnsi="Arial"/>
          <w:b/>
          <w:bCs/>
          <w:color w:val="C7238E"/>
          <w:sz w:val="20"/>
          <w:szCs w:val="20"/>
        </w:rPr>
        <w:t xml:space="preserve">Rule 9: </w:t>
      </w:r>
      <w:r>
        <w:rPr>
          <w:rFonts w:ascii="Arial" w:cs="Arial" w:eastAsia="Arial" w:hAnsi="Arial"/>
          <w:color w:val="1A1A1A"/>
          <w:sz w:val="20"/>
          <w:szCs w:val="20"/>
        </w:rPr>
        <w:t xml:space="preserve">The stage presence of Eugine and Lucy is the brand. No one overshadows the hosts</w:t>
      </w:r>
    </w:p>
    <w:p>
      <w:pPr>
        <w:spacing w:after="0" w:before="200"/>
      </w:pPr>
    </w:p>
    <w:p>
      <w:pPr>
        <w:pStyle w:val="Heading1"/>
      </w:pPr>
      <w:r>
        <w:rPr>
          <w:b/>
          <w:bCs/>
          <w:color w:val="C7238E"/>
        </w:rPr>
        <w:t xml:space="preserve">10. FOLLOW-UP STRATEGY</w:t>
      </w:r>
    </w:p>
    <w:p>
      <w:pPr>
        <w:spacing w:after="80"/>
      </w:pPr>
      <w:r>
        <w:rPr>
          <w:rFonts w:ascii="Arial" w:cs="Arial" w:eastAsia="Arial" w:hAnsi="Arial"/>
          <w:color w:val="1A1A1A"/>
          <w:sz w:val="20"/>
          <w:szCs w:val="20"/>
        </w:rPr>
        <w:t xml:space="preserve">The event day is not the end. UGT’s impact continues through a structured follow-up programme:</w:t>
      </w:r>
    </w:p>
    <w:p>
      <w:pPr>
        <w:spacing w:after="0" w:before="60"/>
      </w:pPr>
    </w:p>
    <w:p>
      <w:pPr>
        <w:spacing w:after="80"/>
      </w:pPr>
      <w:r>
        <w:rPr>
          <w:rFonts w:ascii="Arial" w:cs="Arial" w:eastAsia="Arial" w:hAnsi="Arial"/>
          <w:b/>
          <w:bCs/>
          <w:color w:val="C7238E"/>
          <w:sz w:val="20"/>
          <w:szCs w:val="20"/>
        </w:rPr>
        <w:t xml:space="preserve">Week 1 — TV Feature: </w:t>
      </w:r>
      <w:r>
        <w:rPr>
          <w:rFonts w:ascii="Arial" w:cs="Arial" w:eastAsia="Arial" w:hAnsi="Arial"/>
          <w:color w:val="1A1A1A"/>
          <w:sz w:val="20"/>
          <w:szCs w:val="20"/>
        </w:rPr>
        <w:t xml:space="preserve">2 category winners from the school are hosted on PPP TV for a live interview on Urban News. Broadcast to 400K– millions of viewers. Their moment to shine nationally</w:t>
      </w:r>
    </w:p>
    <w:p>
      <w:pPr>
        <w:spacing w:after="80"/>
      </w:pPr>
      <w:r>
        <w:rPr>
          <w:rFonts w:ascii="Arial" w:cs="Arial" w:eastAsia="Arial" w:hAnsi="Arial"/>
          <w:b/>
          <w:bCs/>
          <w:color w:val="C7238E"/>
          <w:sz w:val="20"/>
          <w:szCs w:val="20"/>
        </w:rPr>
        <w:t xml:space="preserve">Week 2 — Urban Gang Club: </w:t>
      </w:r>
      <w:r>
        <w:rPr>
          <w:rFonts w:ascii="Arial" w:cs="Arial" w:eastAsia="Arial" w:hAnsi="Arial"/>
          <w:color w:val="1A1A1A"/>
          <w:sz w:val="20"/>
          <w:szCs w:val="20"/>
        </w:rPr>
        <w:t xml:space="preserve">UGT establishes an Urban Gang Club in the school with elected student leadership. The club becomes UGT’s permanent presence in that institution — a pipeline for future talent, events, and engagement</w:t>
      </w:r>
    </w:p>
    <w:p>
      <w:pPr>
        <w:spacing w:after="80"/>
      </w:pPr>
      <w:r>
        <w:rPr>
          <w:rFonts w:ascii="Arial" w:cs="Arial" w:eastAsia="Arial" w:hAnsi="Arial"/>
          <w:b/>
          <w:bCs/>
          <w:color w:val="C7238E"/>
          <w:sz w:val="20"/>
          <w:szCs w:val="20"/>
        </w:rPr>
        <w:t xml:space="preserve">Week 3–4 — Church Conference Day: </w:t>
      </w:r>
      <w:r>
        <w:rPr>
          <w:rFonts w:ascii="Arial" w:cs="Arial" w:eastAsia="Arial" w:hAnsi="Arial"/>
          <w:color w:val="1A1A1A"/>
          <w:sz w:val="20"/>
          <w:szCs w:val="20"/>
        </w:rPr>
        <w:t xml:space="preserve">A dedicated one-day conference or talks day hosted at Destiny Life Church grounds. Winners and the most engaging pod participants from ALL toured schools are invited. Activities include mentorship sessions, workshops, and talks facilitated by the church. Best performers are gifted. This is a milestone celebration of their journey</w:t>
      </w:r>
    </w:p>
    <w:p>
      <w:pPr>
        <w:spacing w:after="80"/>
      </w:pPr>
      <w:r>
        <w:rPr>
          <w:rFonts w:ascii="Arial" w:cs="Arial" w:eastAsia="Arial" w:hAnsi="Arial"/>
          <w:b/>
          <w:bCs/>
          <w:color w:val="C7238E"/>
          <w:sz w:val="20"/>
          <w:szCs w:val="20"/>
        </w:rPr>
        <w:t xml:space="preserve">Ongoing: </w:t>
      </w:r>
      <w:r>
        <w:rPr>
          <w:rFonts w:ascii="Arial" w:cs="Arial" w:eastAsia="Arial" w:hAnsi="Arial"/>
          <w:color w:val="1A1A1A"/>
          <w:sz w:val="20"/>
          <w:szCs w:val="20"/>
        </w:rPr>
        <w:t xml:space="preserve">UGT stays connected with Urban Gang Clubs across all schools. Progress tracking. Repeat visits. Alumni network. The vision is long-term and countrywide</w:t>
      </w:r>
    </w:p>
    <w:p>
      <w:pPr>
        <w:spacing w:after="0" w:before="200"/>
      </w:pPr>
    </w:p>
    <w:p>
      <w:pPr>
        <w:spacing w:after="40"/>
        <w:jc w:val="center"/>
      </w:pPr>
      <w:r>
        <w:rPr>
          <w:rFonts w:ascii="Arial" w:cs="Arial" w:eastAsia="Arial" w:hAnsi="Arial"/>
          <w:b/>
          <w:bCs/>
          <w:color w:val="C7238E"/>
          <w:sz w:val="18"/>
          <w:szCs w:val="18"/>
        </w:rPr>
        <w:t xml:space="preserve">URBAN GANG TOUR  |  From Potential to Purpose  |  2026</w:t>
      </w:r>
    </w:p>
    <w:p>
      <w:pPr>
        <w:jc w:val="center"/>
      </w:pPr>
      <w:r>
        <w:rPr>
          <w:rFonts w:ascii="Arial" w:cs="Arial" w:eastAsia="Arial" w:hAnsi="Arial"/>
          <w:color w:val="999999"/>
          <w:sz w:val="16"/>
          <w:szCs w:val="16"/>
        </w:rPr>
        <w:t xml:space="preserve">euginemicah@gmail.com  |  Urban News on PPP TV Kenya</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2" w:space="1"/>
      </w:pBdr>
      <w:jc w:val="center"/>
    </w:pPr>
    <w:r>
      <w:rPr>
        <w:rFonts w:ascii="Arial" w:cs="Arial" w:eastAsia="Arial" w:hAnsi="Arial"/>
        <w:color w:val="999999"/>
        <w:sz w:val="14"/>
        <w:szCs w:val="14"/>
      </w:rPr>
      <w:t xml:space="preserve">From Potential to Purpose  |  euginemicah@gmail.com  |  Page </w:t>
    </w:r>
    <w:r>
      <w:rPr>
        <w:rFonts w:ascii="Arial" w:cs="Arial" w:eastAsia="Arial" w:hAnsi="Arial"/>
        <w:color w:val="C7238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238E" w:sz="3" w:space="1"/>
      </w:pBdr>
    </w:pPr>
    <w:r>
      <w:rPr>
        <w:rFonts w:ascii="Arial" w:cs="Arial" w:eastAsia="Arial" w:hAnsi="Arial"/>
        <w:b/>
        <w:bCs/>
        <w:color w:val="C7238E"/>
        <w:sz w:val="14"/>
        <w:szCs w:val="14"/>
      </w:rPr>
      <w:t xml:space="preserve">UGT</w:t>
    </w:r>
    <w:r>
      <w:rPr>
        <w:rFonts w:ascii="Arial" w:cs="Arial" w:eastAsia="Arial" w:hAnsi="Arial"/>
        <w:color w:val="999999"/>
        <w:sz w:val="14"/>
        <w:szCs w:val="14"/>
      </w:rPr>
      <w:t xml:space="preserve">  |  Official Programme &amp; Run of Show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color w:val="C7238E"/>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F5A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0b818300972e5bdb0c3217ee9aa73ca865cb7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2026-04-21T10:58:26.884Z</dcterms:created>
  <dcterms:modified xsi:type="dcterms:W3CDTF">2026-04-21T10:58:26.885Z</dcterms:modified>
</cp:coreProperties>
</file>

<file path=docProps/custom.xml><?xml version="1.0" encoding="utf-8"?>
<Properties xmlns="http://schemas.openxmlformats.org/officeDocument/2006/custom-properties" xmlns:vt="http://schemas.openxmlformats.org/officeDocument/2006/docPropsVTypes"/>
</file>