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1C6FAF" w14:textId="77777777" w:rsidR="007E2313" w:rsidRPr="00817F8C" w:rsidRDefault="00000000">
      <w:pPr>
        <w:pStyle w:val="Title"/>
        <w:spacing w:before="1000" w:after="480"/>
        <w:jc w:val="center"/>
        <w:rPr>
          <w:lang w:val="ru-RU"/>
        </w:rPr>
      </w:pPr>
      <w:r w:rsidRPr="00817F8C">
        <w:rPr>
          <w:lang w:val="ru-RU"/>
        </w:rPr>
        <w:t>Пояснительная записка</w:t>
      </w:r>
    </w:p>
    <w:p w14:paraId="75F5814F" w14:textId="77777777" w:rsidR="007E2313" w:rsidRDefault="00000000">
      <w:pPr>
        <w:spacing w:after="360"/>
        <w:jc w:val="center"/>
        <w:rPr>
          <w:b/>
          <w:bCs/>
          <w:lang w:val="ru-RU"/>
        </w:rPr>
      </w:pPr>
      <w:r w:rsidRPr="00817F8C">
        <w:rPr>
          <w:b/>
          <w:bCs/>
          <w:lang w:val="ru-RU"/>
        </w:rPr>
        <w:t xml:space="preserve">Рекомендательная система </w:t>
      </w:r>
      <w:proofErr w:type="spellStart"/>
      <w:r w:rsidRPr="00817F8C">
        <w:rPr>
          <w:b/>
          <w:bCs/>
          <w:lang w:val="ru-RU"/>
        </w:rPr>
        <w:t>малотрафиковых</w:t>
      </w:r>
      <w:proofErr w:type="spellEnd"/>
      <w:r w:rsidRPr="00817F8C">
        <w:rPr>
          <w:b/>
          <w:bCs/>
          <w:lang w:val="ru-RU"/>
        </w:rPr>
        <w:t xml:space="preserve"> поисковых кластеров для товарных карточек</w:t>
      </w:r>
    </w:p>
    <w:p w14:paraId="5FD56AFC" w14:textId="77777777" w:rsidR="00817F8C" w:rsidRDefault="00817F8C">
      <w:pPr>
        <w:spacing w:after="360"/>
        <w:jc w:val="center"/>
        <w:rPr>
          <w:b/>
          <w:bCs/>
          <w:lang w:val="ru-RU"/>
        </w:rPr>
      </w:pPr>
    </w:p>
    <w:p w14:paraId="6484E04A" w14:textId="77777777" w:rsidR="00817F8C" w:rsidRDefault="00817F8C">
      <w:pPr>
        <w:spacing w:after="360"/>
        <w:jc w:val="center"/>
        <w:rPr>
          <w:b/>
          <w:bCs/>
          <w:lang w:val="ru-RU"/>
        </w:rPr>
      </w:pPr>
    </w:p>
    <w:p w14:paraId="287340C2" w14:textId="77777777" w:rsidR="00817F8C" w:rsidRDefault="00817F8C">
      <w:pPr>
        <w:spacing w:after="360"/>
        <w:jc w:val="center"/>
        <w:rPr>
          <w:b/>
          <w:bCs/>
          <w:lang w:val="ru-RU"/>
        </w:rPr>
      </w:pPr>
    </w:p>
    <w:p w14:paraId="4702A02C" w14:textId="77777777" w:rsidR="00817F8C" w:rsidRPr="00817F8C" w:rsidRDefault="00817F8C">
      <w:pPr>
        <w:spacing w:after="360"/>
        <w:jc w:val="center"/>
        <w:rPr>
          <w:b/>
          <w:bCs/>
          <w:lang w:val="ru-RU"/>
        </w:rPr>
      </w:pPr>
    </w:p>
    <w:p w14:paraId="7C0E0C66" w14:textId="77777777" w:rsidR="007E2313" w:rsidRPr="00817F8C" w:rsidRDefault="00000000" w:rsidP="00817F8C">
      <w:pPr>
        <w:jc w:val="center"/>
        <w:rPr>
          <w:lang w:val="ru-RU"/>
        </w:rPr>
      </w:pPr>
      <w:r w:rsidRPr="00817F8C">
        <w:rPr>
          <w:lang w:val="ru-RU"/>
        </w:rPr>
        <w:t>Разработана работоспособная воспроизводимая гибридная система: обучены модели, измерен вклад каналов и подготовлена очередь для специалиста. Записка содержит методику и результаты запуска от 11.10.2026.</w:t>
      </w:r>
    </w:p>
    <w:p w14:paraId="54D2812F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2AB2DDF0" w14:textId="77777777" w:rsidR="007E2313" w:rsidRDefault="00000000">
      <w:pPr>
        <w:pStyle w:val="Heading1"/>
      </w:pPr>
      <w:proofErr w:type="spellStart"/>
      <w:r>
        <w:lastRenderedPageBreak/>
        <w:t>Содержание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417"/>
      </w:tblGrid>
      <w:tr w:rsidR="007E2313" w14:paraId="70850101" w14:textId="77777777">
        <w:trPr>
          <w:cantSplit/>
          <w:tblHeader/>
        </w:trPr>
        <w:tc>
          <w:tcPr>
            <w:tcW w:w="8220" w:type="dxa"/>
            <w:shd w:val="clear" w:color="auto" w:fill="EAF5F0"/>
          </w:tcPr>
          <w:p w14:paraId="2AF90F50" w14:textId="77777777" w:rsidR="007E2313" w:rsidRDefault="00000000">
            <w:pPr>
              <w:spacing w:before="40" w:after="40"/>
            </w:pPr>
            <w:r>
              <w:rPr>
                <w:b/>
              </w:rPr>
              <w:t>Раздел</w:t>
            </w:r>
          </w:p>
        </w:tc>
        <w:tc>
          <w:tcPr>
            <w:tcW w:w="1417" w:type="dxa"/>
            <w:shd w:val="clear" w:color="auto" w:fill="EAF5F0"/>
          </w:tcPr>
          <w:p w14:paraId="2FCD42B6" w14:textId="77777777" w:rsidR="007E2313" w:rsidRDefault="00000000">
            <w:pPr>
              <w:spacing w:before="40" w:after="40"/>
            </w:pPr>
            <w:r>
              <w:rPr>
                <w:b/>
              </w:rPr>
              <w:t>Страница</w:t>
            </w:r>
          </w:p>
        </w:tc>
      </w:tr>
      <w:tr w:rsidR="007E2313" w14:paraId="1BBBB1BD" w14:textId="77777777">
        <w:trPr>
          <w:cantSplit/>
        </w:trPr>
        <w:tc>
          <w:tcPr>
            <w:tcW w:w="8220" w:type="dxa"/>
          </w:tcPr>
          <w:p w14:paraId="398468BE" w14:textId="77777777" w:rsidR="007E2313" w:rsidRDefault="00000000">
            <w:pPr>
              <w:spacing w:before="40" w:after="40"/>
            </w:pPr>
            <w:r>
              <w:t>Титульный лист</w:t>
            </w:r>
          </w:p>
        </w:tc>
        <w:tc>
          <w:tcPr>
            <w:tcW w:w="1417" w:type="dxa"/>
          </w:tcPr>
          <w:p w14:paraId="27B311B9" w14:textId="77777777" w:rsidR="007E2313" w:rsidRDefault="00000000">
            <w:pPr>
              <w:spacing w:before="40" w:after="40"/>
            </w:pPr>
            <w:r>
              <w:t>1</w:t>
            </w:r>
          </w:p>
        </w:tc>
      </w:tr>
      <w:tr w:rsidR="007E2313" w14:paraId="72D5851A" w14:textId="77777777">
        <w:trPr>
          <w:cantSplit/>
        </w:trPr>
        <w:tc>
          <w:tcPr>
            <w:tcW w:w="8220" w:type="dxa"/>
          </w:tcPr>
          <w:p w14:paraId="0A9E56BC" w14:textId="77777777" w:rsidR="007E2313" w:rsidRDefault="00000000">
            <w:pPr>
              <w:spacing w:before="40" w:after="40"/>
            </w:pPr>
            <w:r>
              <w:t>Содержание</w:t>
            </w:r>
          </w:p>
        </w:tc>
        <w:tc>
          <w:tcPr>
            <w:tcW w:w="1417" w:type="dxa"/>
          </w:tcPr>
          <w:p w14:paraId="7772312D" w14:textId="77777777" w:rsidR="007E2313" w:rsidRDefault="00000000">
            <w:pPr>
              <w:spacing w:before="40" w:after="40"/>
            </w:pPr>
            <w:r>
              <w:t>2</w:t>
            </w:r>
          </w:p>
        </w:tc>
      </w:tr>
      <w:tr w:rsidR="007E2313" w14:paraId="5D3C75AD" w14:textId="77777777">
        <w:trPr>
          <w:cantSplit/>
        </w:trPr>
        <w:tc>
          <w:tcPr>
            <w:tcW w:w="8220" w:type="dxa"/>
          </w:tcPr>
          <w:p w14:paraId="04603D18" w14:textId="77777777" w:rsidR="007E2313" w:rsidRDefault="00000000">
            <w:pPr>
              <w:spacing w:before="40" w:after="40"/>
            </w:pPr>
            <w:r>
              <w:t>1. Введение и постановка задачи</w:t>
            </w:r>
          </w:p>
        </w:tc>
        <w:tc>
          <w:tcPr>
            <w:tcW w:w="1417" w:type="dxa"/>
          </w:tcPr>
          <w:p w14:paraId="7B1484ED" w14:textId="77777777" w:rsidR="007E2313" w:rsidRDefault="00000000">
            <w:pPr>
              <w:spacing w:before="40" w:after="40"/>
            </w:pPr>
            <w:r>
              <w:t>3</w:t>
            </w:r>
          </w:p>
        </w:tc>
      </w:tr>
      <w:tr w:rsidR="007E2313" w14:paraId="365FC602" w14:textId="77777777">
        <w:trPr>
          <w:cantSplit/>
        </w:trPr>
        <w:tc>
          <w:tcPr>
            <w:tcW w:w="8220" w:type="dxa"/>
          </w:tcPr>
          <w:p w14:paraId="737B582B" w14:textId="77777777" w:rsidR="007E2313" w:rsidRDefault="00000000">
            <w:pPr>
              <w:spacing w:before="40" w:after="40"/>
            </w:pPr>
            <w:r>
              <w:t>2. Данные и их особенности</w:t>
            </w:r>
          </w:p>
        </w:tc>
        <w:tc>
          <w:tcPr>
            <w:tcW w:w="1417" w:type="dxa"/>
          </w:tcPr>
          <w:p w14:paraId="5DF26028" w14:textId="77777777" w:rsidR="007E2313" w:rsidRDefault="00000000">
            <w:pPr>
              <w:spacing w:before="40" w:after="40"/>
            </w:pPr>
            <w:r>
              <w:t>4</w:t>
            </w:r>
          </w:p>
        </w:tc>
      </w:tr>
      <w:tr w:rsidR="007E2313" w14:paraId="70A4125B" w14:textId="77777777">
        <w:trPr>
          <w:cantSplit/>
        </w:trPr>
        <w:tc>
          <w:tcPr>
            <w:tcW w:w="8220" w:type="dxa"/>
          </w:tcPr>
          <w:p w14:paraId="133C0EA6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3. Что измеряет эксперимент: данные и временной контроль</w:t>
            </w:r>
          </w:p>
        </w:tc>
        <w:tc>
          <w:tcPr>
            <w:tcW w:w="1417" w:type="dxa"/>
          </w:tcPr>
          <w:p w14:paraId="020ABA92" w14:textId="77777777" w:rsidR="007E2313" w:rsidRDefault="00000000">
            <w:pPr>
              <w:spacing w:before="40" w:after="40"/>
            </w:pPr>
            <w:r>
              <w:t>5</w:t>
            </w:r>
          </w:p>
        </w:tc>
      </w:tr>
      <w:tr w:rsidR="007E2313" w14:paraId="42874DEE" w14:textId="77777777">
        <w:trPr>
          <w:cantSplit/>
        </w:trPr>
        <w:tc>
          <w:tcPr>
            <w:tcW w:w="8220" w:type="dxa"/>
          </w:tcPr>
          <w:p w14:paraId="61612A6A" w14:textId="77777777" w:rsidR="007E2313" w:rsidRDefault="00000000">
            <w:pPr>
              <w:spacing w:before="40" w:after="40"/>
            </w:pPr>
            <w:r>
              <w:t>4. Варианты решения и архитектура</w:t>
            </w:r>
          </w:p>
        </w:tc>
        <w:tc>
          <w:tcPr>
            <w:tcW w:w="1417" w:type="dxa"/>
          </w:tcPr>
          <w:p w14:paraId="67A510ED" w14:textId="77777777" w:rsidR="007E2313" w:rsidRDefault="00000000">
            <w:pPr>
              <w:spacing w:before="40" w:after="40"/>
            </w:pPr>
            <w:r>
              <w:t>6</w:t>
            </w:r>
          </w:p>
        </w:tc>
      </w:tr>
      <w:tr w:rsidR="007E2313" w14:paraId="5BCE67DE" w14:textId="77777777">
        <w:trPr>
          <w:cantSplit/>
        </w:trPr>
        <w:tc>
          <w:tcPr>
            <w:tcW w:w="8220" w:type="dxa"/>
          </w:tcPr>
          <w:p w14:paraId="5BC58AA3" w14:textId="77777777" w:rsidR="007E2313" w:rsidRDefault="00000000">
            <w:pPr>
              <w:spacing w:before="40" w:after="40"/>
            </w:pPr>
            <w:r>
              <w:t>5. Обучение и критерии оценки</w:t>
            </w:r>
          </w:p>
        </w:tc>
        <w:tc>
          <w:tcPr>
            <w:tcW w:w="1417" w:type="dxa"/>
          </w:tcPr>
          <w:p w14:paraId="44646DA0" w14:textId="77777777" w:rsidR="007E2313" w:rsidRDefault="00000000">
            <w:pPr>
              <w:spacing w:before="40" w:after="40"/>
            </w:pPr>
            <w:r>
              <w:t>7</w:t>
            </w:r>
          </w:p>
        </w:tc>
      </w:tr>
      <w:tr w:rsidR="007E2313" w14:paraId="69A606A2" w14:textId="77777777">
        <w:trPr>
          <w:cantSplit/>
        </w:trPr>
        <w:tc>
          <w:tcPr>
            <w:tcW w:w="8220" w:type="dxa"/>
          </w:tcPr>
          <w:p w14:paraId="18739A33" w14:textId="77777777" w:rsidR="007E2313" w:rsidRDefault="00000000">
            <w:pPr>
              <w:spacing w:before="40" w:after="40"/>
            </w:pPr>
            <w:r>
              <w:t>6. Результаты и практическое применение</w:t>
            </w:r>
          </w:p>
        </w:tc>
        <w:tc>
          <w:tcPr>
            <w:tcW w:w="1417" w:type="dxa"/>
          </w:tcPr>
          <w:p w14:paraId="25EF553F" w14:textId="77777777" w:rsidR="007E2313" w:rsidRDefault="00000000">
            <w:pPr>
              <w:spacing w:before="40" w:after="40"/>
            </w:pPr>
            <w:r>
              <w:t>8</w:t>
            </w:r>
          </w:p>
        </w:tc>
      </w:tr>
      <w:tr w:rsidR="007E2313" w14:paraId="1A5451DE" w14:textId="77777777">
        <w:trPr>
          <w:cantSplit/>
        </w:trPr>
        <w:tc>
          <w:tcPr>
            <w:tcW w:w="8220" w:type="dxa"/>
          </w:tcPr>
          <w:p w14:paraId="21597043" w14:textId="77777777" w:rsidR="007E2313" w:rsidRDefault="00000000">
            <w:pPr>
              <w:spacing w:before="40" w:after="40"/>
            </w:pPr>
            <w:r>
              <w:t>7. Заключение и направления развития</w:t>
            </w:r>
          </w:p>
        </w:tc>
        <w:tc>
          <w:tcPr>
            <w:tcW w:w="1417" w:type="dxa"/>
          </w:tcPr>
          <w:p w14:paraId="7F347408" w14:textId="77777777" w:rsidR="007E2313" w:rsidRDefault="00000000">
            <w:pPr>
              <w:spacing w:before="40" w:after="40"/>
            </w:pPr>
            <w:r>
              <w:t>9</w:t>
            </w:r>
          </w:p>
        </w:tc>
      </w:tr>
      <w:tr w:rsidR="007E2313" w14:paraId="615D4AD8" w14:textId="77777777">
        <w:trPr>
          <w:cantSplit/>
        </w:trPr>
        <w:tc>
          <w:tcPr>
            <w:tcW w:w="8220" w:type="dxa"/>
          </w:tcPr>
          <w:p w14:paraId="2FD567F9" w14:textId="77777777" w:rsidR="007E2313" w:rsidRDefault="00000000">
            <w:pPr>
              <w:spacing w:before="40" w:after="40"/>
            </w:pPr>
            <w:r>
              <w:t>8. Список литературы</w:t>
            </w:r>
          </w:p>
        </w:tc>
        <w:tc>
          <w:tcPr>
            <w:tcW w:w="1417" w:type="dxa"/>
          </w:tcPr>
          <w:p w14:paraId="29028962" w14:textId="77777777" w:rsidR="007E2313" w:rsidRDefault="00000000">
            <w:pPr>
              <w:spacing w:before="40" w:after="40"/>
            </w:pPr>
            <w:r>
              <w:t>10</w:t>
            </w:r>
          </w:p>
        </w:tc>
      </w:tr>
    </w:tbl>
    <w:p w14:paraId="530D1CEE" w14:textId="77777777" w:rsidR="007E2313" w:rsidRDefault="007E2313">
      <w:pPr>
        <w:spacing w:after="0" w:line="60" w:lineRule="exact"/>
      </w:pPr>
    </w:p>
    <w:p w14:paraId="391BB5D8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Десять разделов разделены явными разрывами страниц. </w:t>
      </w:r>
      <w:r>
        <w:t>Markdown</w:t>
      </w:r>
      <w:r w:rsidRPr="00817F8C">
        <w:rPr>
          <w:lang w:val="ru-RU"/>
        </w:rPr>
        <w:t xml:space="preserve"> — единый источник редактируемого </w:t>
      </w:r>
      <w:r>
        <w:t>DOCX</w:t>
      </w:r>
      <w:r w:rsidRPr="00817F8C">
        <w:rPr>
          <w:lang w:val="ru-RU"/>
        </w:rPr>
        <w:t xml:space="preserve">; номер в колонтитуле является полем </w:t>
      </w:r>
      <w:r>
        <w:t>PAGE</w:t>
      </w:r>
      <w:r w:rsidRPr="00817F8C">
        <w:rPr>
          <w:lang w:val="ru-RU"/>
        </w:rPr>
        <w:t>. После заполнения реквизитов необходимо повторно проверить пагинацию в используемом редакторе.</w:t>
      </w:r>
    </w:p>
    <w:p w14:paraId="771C0212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Обозначения: </w:t>
      </w:r>
      <w:r>
        <w:t>SKU</w:t>
      </w:r>
      <w:r w:rsidRPr="00817F8C">
        <w:rPr>
          <w:lang w:val="ru-RU"/>
        </w:rPr>
        <w:t xml:space="preserve"> — товарная позиция; </w:t>
      </w:r>
      <w:proofErr w:type="spellStart"/>
      <w:r>
        <w:t>normquery</w:t>
      </w:r>
      <w:proofErr w:type="spellEnd"/>
      <w:r w:rsidRPr="00817F8C">
        <w:rPr>
          <w:lang w:val="ru-RU"/>
        </w:rPr>
        <w:t xml:space="preserve"> — самостоятельный поисковый кластер внешнего словаря; </w:t>
      </w:r>
      <w:r>
        <w:t>SEO</w:t>
      </w:r>
      <w:r w:rsidRPr="00817F8C">
        <w:rPr>
          <w:lang w:val="ru-RU"/>
        </w:rPr>
        <w:t xml:space="preserve"> — текстовая поисковая оптимизация карточки; </w:t>
      </w:r>
      <w:r>
        <w:t>validation</w:t>
      </w:r>
      <w:r w:rsidRPr="00817F8C">
        <w:rPr>
          <w:lang w:val="ru-RU"/>
        </w:rPr>
        <w:t xml:space="preserve"> — выбор метода; </w:t>
      </w:r>
      <w:r>
        <w:t>test</w:t>
      </w:r>
      <w:r w:rsidRPr="00817F8C">
        <w:rPr>
          <w:lang w:val="ru-RU"/>
        </w:rPr>
        <w:t xml:space="preserve"> — диагностическая проверка; </w:t>
      </w:r>
      <w:r>
        <w:t>review</w:t>
      </w:r>
      <w:r w:rsidRPr="00817F8C">
        <w:rPr>
          <w:lang w:val="ru-RU"/>
        </w:rPr>
        <w:t xml:space="preserve"> — очередь ручного рассмотрения.</w:t>
      </w:r>
    </w:p>
    <w:p w14:paraId="08886E3E" w14:textId="77777777" w:rsidR="007E2313" w:rsidRPr="00817F8C" w:rsidRDefault="00000000">
      <w:pPr>
        <w:jc w:val="both"/>
        <w:rPr>
          <w:lang w:val="ru-RU"/>
        </w:rPr>
      </w:pPr>
      <w:proofErr w:type="spellStart"/>
      <w:r>
        <w:t>Основания</w:t>
      </w:r>
      <w:proofErr w:type="spellEnd"/>
      <w:r>
        <w:t xml:space="preserve"> </w:t>
      </w:r>
      <w:proofErr w:type="spellStart"/>
      <w:r>
        <w:t>текущих</w:t>
      </w:r>
      <w:proofErr w:type="spellEnd"/>
      <w:r>
        <w:t xml:space="preserve"> </w:t>
      </w:r>
      <w:proofErr w:type="spellStart"/>
      <w:r>
        <w:t>чисел</w:t>
      </w:r>
      <w:proofErr w:type="spellEnd"/>
      <w:r>
        <w:t xml:space="preserve">: docs/recommender_methodology.md, reports/stage3_20261011.md и выбранные агрегированные поля </w:t>
      </w:r>
      <w:proofErr w:type="gramStart"/>
      <w:r>
        <w:t>metrics.json</w:t>
      </w:r>
      <w:proofErr w:type="gramEnd"/>
      <w:r>
        <w:t xml:space="preserve"> в reports/stage3_evaluation, reports/stage3_ablation и reports/stage3_release. </w:t>
      </w:r>
      <w:r w:rsidRPr="00817F8C">
        <w:rPr>
          <w:lang w:val="ru-RU"/>
        </w:rPr>
        <w:t>Оценочные модели и финальный выпуск различаются; результаты прежних пулов не смешиваются с текущими.</w:t>
      </w:r>
    </w:p>
    <w:p w14:paraId="74FA042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Полные коммерческие данные, идентификаторы </w:t>
      </w:r>
      <w:r>
        <w:t>SKU</w:t>
      </w:r>
      <w:r w:rsidRPr="00817F8C">
        <w:rPr>
          <w:lang w:val="ru-RU"/>
        </w:rPr>
        <w:t>, тексты карточек и модели не включаются в сдаваемый публичный комплект. Литературные источники обосновывают методы, но не подтверждают качество конкретного эксперимента.</w:t>
      </w:r>
    </w:p>
    <w:p w14:paraId="367F59BD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4EA27942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1. Введение и постановка задачи</w:t>
      </w:r>
    </w:p>
    <w:p w14:paraId="4A12AB66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>Покупатель маркетплейса может искать не название товара, а задачу, назначение или ситуацию использования. Совпадение слов с названием поэтому не исчерпывает возможные поисковые запросы. Для карточек с малой видимостью полезен короткий список кластеров, который специалист проверит перед изменением текста.</w:t>
      </w:r>
    </w:p>
    <w:p w14:paraId="49463A67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Цель проекта — воспроизводимый поиск и ранжирование связей </w:t>
      </w:r>
      <w:r>
        <w:t>SKU</w:t>
      </w:r>
      <w:r w:rsidRPr="00817F8C">
        <w:rPr>
          <w:lang w:val="ru-RU"/>
        </w:rPr>
        <w:t xml:space="preserve"> × </w:t>
      </w:r>
      <w:proofErr w:type="spellStart"/>
      <w:r>
        <w:t>normquery</w:t>
      </w:r>
      <w:proofErr w:type="spellEnd"/>
      <w:r w:rsidRPr="00817F8C">
        <w:rPr>
          <w:lang w:val="ru-RU"/>
        </w:rPr>
        <w:t xml:space="preserve"> с малым наблюдаемым трафиком. Входы: история поисковой видимости и заказов, фиксированный словарь кластеров и, отдельно для текущей выдачи, датированный текст карточки. Выход: упорядоченные гипотезы с источниками, приоритетом и причинами фильтрации. Кластеры задаются </w:t>
      </w:r>
      <w:r>
        <w:t>WB</w:t>
      </w:r>
      <w:r w:rsidRPr="00817F8C">
        <w:rPr>
          <w:lang w:val="ru-RU"/>
        </w:rPr>
        <w:t>: проект не создаёт собственную кластеризацию и не дописывает слова к запросам.</w:t>
      </w:r>
    </w:p>
    <w:p w14:paraId="263B4CC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Кандидат не имеет наблюдаемых прежних заказов данного </w:t>
      </w:r>
      <w:r>
        <w:t>SKU</w:t>
      </w:r>
      <w:r w:rsidRPr="00817F8C">
        <w:rPr>
          <w:lang w:val="ru-RU"/>
        </w:rPr>
        <w:t xml:space="preserve"> во всей доступной прошлой истории и получает 0–5 суммарных просмотров за 14 дней. Окно и порог — параметры эксперимента. Продающие кластеры товара служат ориентирами для новых связей.</w:t>
      </w:r>
    </w:p>
    <w:p w14:paraId="4BFDFD9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Задачи: проверить качество и временную доступность данных; реализовать текстовый, семантический и </w:t>
      </w:r>
      <w:proofErr w:type="spellStart"/>
      <w:r w:rsidRPr="00817F8C">
        <w:rPr>
          <w:lang w:val="ru-RU"/>
        </w:rPr>
        <w:t>графовый</w:t>
      </w:r>
      <w:proofErr w:type="spellEnd"/>
      <w:r w:rsidRPr="00817F8C">
        <w:rPr>
          <w:lang w:val="ru-RU"/>
        </w:rPr>
        <w:t xml:space="preserve"> поиск; обучить </w:t>
      </w:r>
      <w:proofErr w:type="spellStart"/>
      <w:r>
        <w:t>CatBoost</w:t>
      </w:r>
      <w:proofErr w:type="spellEnd"/>
      <w:r w:rsidRPr="00817F8C">
        <w:rPr>
          <w:lang w:val="ru-RU"/>
        </w:rPr>
        <w:t xml:space="preserve">, семантический адаптер и </w:t>
      </w:r>
      <w:proofErr w:type="spellStart"/>
      <w:r>
        <w:t>LightGCN</w:t>
      </w:r>
      <w:proofErr w:type="spellEnd"/>
      <w:r w:rsidRPr="00817F8C">
        <w:rPr>
          <w:lang w:val="ru-RU"/>
        </w:rPr>
        <w:t xml:space="preserve">; выбрать метод только на </w:t>
      </w:r>
      <w:r>
        <w:t>validation</w:t>
      </w:r>
      <w:r w:rsidRPr="00817F8C">
        <w:rPr>
          <w:lang w:val="ru-RU"/>
        </w:rPr>
        <w:t>; сравнить методы на одинаковой популяции и пуле; отделить историческую оценку от проверки текущего текста.</w:t>
      </w:r>
    </w:p>
    <w:p w14:paraId="69F718CB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Система формирует очередь </w:t>
      </w:r>
      <w:r>
        <w:t>review</w:t>
      </w:r>
      <w:r w:rsidRPr="00817F8C">
        <w:rPr>
          <w:lang w:val="ru-RU"/>
        </w:rPr>
        <w:t xml:space="preserve"> с основаниями выбора и приоритетом. Ранжирование дополняется проверкой текущего текста, чтобы специалист видел новые предложения и явные противоречия. </w:t>
      </w:r>
      <w:proofErr w:type="spellStart"/>
      <w:r>
        <w:t>ClickHouse</w:t>
      </w:r>
      <w:proofErr w:type="spellEnd"/>
      <w:r w:rsidRPr="00817F8C">
        <w:rPr>
          <w:lang w:val="ru-RU"/>
        </w:rPr>
        <w:t xml:space="preserve"> используется только для чтения.</w:t>
      </w:r>
    </w:p>
    <w:p w14:paraId="477F1CC1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>Практическая ценность — сокращение пространства поиска и объяснимая подготовка кандидатов. Специалист получает приоритетный список с продающими ориентирами и товарными свидетельствами, проверяет пригодность фраз и выбирает доступные текстовые поля. Такой выпуск готов для предметного бизнес-пилота.</w:t>
      </w:r>
    </w:p>
    <w:p w14:paraId="727EFF5D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0D17782B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2. Данные и их особенности</w:t>
      </w:r>
    </w:p>
    <w:p w14:paraId="5869B3F4" w14:textId="77777777" w:rsidR="007E2313" w:rsidRDefault="00000000">
      <w:pPr>
        <w:jc w:val="both"/>
      </w:pPr>
      <w:proofErr w:type="spellStart"/>
      <w:r>
        <w:t>Источник</w:t>
      </w:r>
      <w:proofErr w:type="spellEnd"/>
      <w:r>
        <w:t xml:space="preserve"> — </w:t>
      </w:r>
      <w:proofErr w:type="spellStart"/>
      <w:r>
        <w:t>default_staging.stg_ozon_product_queries_details</w:t>
      </w:r>
      <w:proofErr w:type="spellEnd"/>
      <w:r>
        <w:t xml:space="preserve"> в ClickHouse, только чтение. </w:t>
      </w:r>
      <w:r w:rsidRPr="00817F8C">
        <w:rPr>
          <w:lang w:val="ru-RU"/>
        </w:rPr>
        <w:t xml:space="preserve">Актуальная полная выгрузка: 3 203 109 строк, 2 171 </w:t>
      </w:r>
      <w:r>
        <w:t>SKU</w:t>
      </w:r>
      <w:r w:rsidRPr="00817F8C">
        <w:rPr>
          <w:lang w:val="ru-RU"/>
        </w:rPr>
        <w:t xml:space="preserve">, 09.01–07.10.2026; представлены 268 дней. Строка соответствует дате, товару и исходному запросу. </w:t>
      </w:r>
      <w:proofErr w:type="spellStart"/>
      <w:r>
        <w:t>Миллионы</w:t>
      </w:r>
      <w:proofErr w:type="spellEnd"/>
      <w:r>
        <w:t xml:space="preserve"> </w:t>
      </w:r>
      <w:proofErr w:type="spellStart"/>
      <w:r>
        <w:t>фактов</w:t>
      </w:r>
      <w:proofErr w:type="spellEnd"/>
      <w:r>
        <w:t xml:space="preserve"> </w:t>
      </w:r>
      <w:proofErr w:type="spellStart"/>
      <w:r>
        <w:t>нельзя</w:t>
      </w:r>
      <w:proofErr w:type="spellEnd"/>
      <w:r>
        <w:t xml:space="preserve"> </w:t>
      </w:r>
      <w:proofErr w:type="spellStart"/>
      <w:r>
        <w:t>называть</w:t>
      </w:r>
      <w:proofErr w:type="spellEnd"/>
      <w:r>
        <w:t xml:space="preserve"> миллионами размеченных обучающих примеров.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7E2313" w14:paraId="21363C5A" w14:textId="77777777">
        <w:trPr>
          <w:cantSplit/>
          <w:tblHeader/>
        </w:trPr>
        <w:tc>
          <w:tcPr>
            <w:tcW w:w="3118" w:type="dxa"/>
            <w:shd w:val="clear" w:color="auto" w:fill="EAF5F0"/>
          </w:tcPr>
          <w:p w14:paraId="6A298988" w14:textId="77777777" w:rsidR="007E2313" w:rsidRDefault="00000000">
            <w:pPr>
              <w:spacing w:before="40" w:after="40"/>
            </w:pPr>
            <w:r>
              <w:rPr>
                <w:b/>
              </w:rPr>
              <w:t>Поле</w:t>
            </w:r>
          </w:p>
        </w:tc>
        <w:tc>
          <w:tcPr>
            <w:tcW w:w="6520" w:type="dxa"/>
            <w:shd w:val="clear" w:color="auto" w:fill="EAF5F0"/>
          </w:tcPr>
          <w:p w14:paraId="568E03D7" w14:textId="77777777" w:rsidR="007E2313" w:rsidRDefault="00000000">
            <w:pPr>
              <w:spacing w:before="40" w:after="40"/>
            </w:pPr>
            <w:r>
              <w:rPr>
                <w:b/>
              </w:rPr>
              <w:t>Смысл и ограничение</w:t>
            </w:r>
          </w:p>
        </w:tc>
      </w:tr>
      <w:tr w:rsidR="007E2313" w:rsidRPr="00817F8C" w14:paraId="39E43CD8" w14:textId="77777777">
        <w:trPr>
          <w:cantSplit/>
        </w:trPr>
        <w:tc>
          <w:tcPr>
            <w:tcW w:w="3118" w:type="dxa"/>
          </w:tcPr>
          <w:p w14:paraId="38B61C17" w14:textId="77777777" w:rsidR="007E2313" w:rsidRDefault="00000000">
            <w:pPr>
              <w:spacing w:before="40" w:after="40"/>
            </w:pPr>
            <w:r>
              <w:t>unique_search_users</w:t>
            </w:r>
          </w:p>
        </w:tc>
        <w:tc>
          <w:tcPr>
            <w:tcW w:w="6520" w:type="dxa"/>
          </w:tcPr>
          <w:p w14:paraId="3D607E90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Пользователи, искавшие исходную фразу; сигнал спроса</w:t>
            </w:r>
          </w:p>
        </w:tc>
      </w:tr>
      <w:tr w:rsidR="007E2313" w:rsidRPr="00817F8C" w14:paraId="0F1A0FE3" w14:textId="77777777">
        <w:trPr>
          <w:cantSplit/>
        </w:trPr>
        <w:tc>
          <w:tcPr>
            <w:tcW w:w="3118" w:type="dxa"/>
          </w:tcPr>
          <w:p w14:paraId="03FEFED8" w14:textId="77777777" w:rsidR="007E2313" w:rsidRDefault="00000000">
            <w:pPr>
              <w:spacing w:before="40" w:after="40"/>
            </w:pPr>
            <w:proofErr w:type="spellStart"/>
            <w:r>
              <w:t>unique_view_users</w:t>
            </w:r>
            <w:proofErr w:type="spellEnd"/>
          </w:p>
        </w:tc>
        <w:tc>
          <w:tcPr>
            <w:tcW w:w="6520" w:type="dxa"/>
          </w:tcPr>
          <w:p w14:paraId="688345CF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Пользователи, увидевшие карточку; просмотры, не клики</w:t>
            </w:r>
          </w:p>
        </w:tc>
      </w:tr>
      <w:tr w:rsidR="007E2313" w:rsidRPr="00817F8C" w14:paraId="2F25E1F9" w14:textId="77777777">
        <w:trPr>
          <w:cantSplit/>
        </w:trPr>
        <w:tc>
          <w:tcPr>
            <w:tcW w:w="3118" w:type="dxa"/>
          </w:tcPr>
          <w:p w14:paraId="75E02A57" w14:textId="77777777" w:rsidR="007E2313" w:rsidRDefault="00000000">
            <w:pPr>
              <w:spacing w:before="40" w:after="40"/>
            </w:pPr>
            <w:proofErr w:type="spellStart"/>
            <w:r>
              <w:t>order_count</w:t>
            </w:r>
            <w:proofErr w:type="spellEnd"/>
          </w:p>
        </w:tc>
        <w:tc>
          <w:tcPr>
            <w:tcW w:w="6520" w:type="dxa"/>
          </w:tcPr>
          <w:p w14:paraId="33C53242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Число заказов, не обязательно покупателей</w:t>
            </w:r>
          </w:p>
        </w:tc>
      </w:tr>
    </w:tbl>
    <w:p w14:paraId="5B5AD8AF" w14:textId="77777777" w:rsidR="007E2313" w:rsidRPr="00817F8C" w:rsidRDefault="007E2313">
      <w:pPr>
        <w:spacing w:after="0" w:line="60" w:lineRule="exact"/>
        <w:rPr>
          <w:lang w:val="ru-RU"/>
        </w:rPr>
      </w:pPr>
    </w:p>
    <w:p w14:paraId="47379980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Суммы по дням и вариантам запросов не являются числом уникальных людей за весь период. Спрос сначала </w:t>
      </w:r>
      <w:proofErr w:type="spellStart"/>
      <w:r w:rsidRPr="00817F8C">
        <w:rPr>
          <w:lang w:val="ru-RU"/>
        </w:rPr>
        <w:t>дедуплицируется</w:t>
      </w:r>
      <w:proofErr w:type="spellEnd"/>
      <w:r w:rsidRPr="00817F8C">
        <w:rPr>
          <w:lang w:val="ru-RU"/>
        </w:rPr>
        <w:t xml:space="preserve"> максимумом по дню и исходной фразе, без повторного суммирования по </w:t>
      </w:r>
      <w:r>
        <w:t>SKU</w:t>
      </w:r>
      <w:r w:rsidRPr="00817F8C">
        <w:rPr>
          <w:lang w:val="ru-RU"/>
        </w:rPr>
        <w:t>. Заказы сохраняют связь с конкретным товаром.</w:t>
      </w:r>
    </w:p>
    <w:p w14:paraId="3B089AD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Исторический снимок </w:t>
      </w:r>
      <w:proofErr w:type="gramStart"/>
      <w:r>
        <w:t>raw</w:t>
      </w:r>
      <w:r w:rsidRPr="00817F8C">
        <w:rPr>
          <w:lang w:val="ru-RU"/>
        </w:rPr>
        <w:t>.</w:t>
      </w:r>
      <w:proofErr w:type="spellStart"/>
      <w:r>
        <w:t>wb</w:t>
      </w:r>
      <w:proofErr w:type="spellEnd"/>
      <w:proofErr w:type="gramEnd"/>
      <w:r w:rsidRPr="00817F8C">
        <w:rPr>
          <w:lang w:val="ru-RU"/>
        </w:rPr>
        <w:t>_</w:t>
      </w:r>
      <w:proofErr w:type="spellStart"/>
      <w:r>
        <w:t>normquery</w:t>
      </w:r>
      <w:proofErr w:type="spellEnd"/>
      <w:r w:rsidRPr="00817F8C">
        <w:rPr>
          <w:lang w:val="ru-RU"/>
        </w:rPr>
        <w:t xml:space="preserve"> зафиксирован на конец 26.06.2026 </w:t>
      </w:r>
      <w:r>
        <w:t>UTC</w:t>
      </w:r>
      <w:r w:rsidRPr="00817F8C">
        <w:rPr>
          <w:lang w:val="ru-RU"/>
        </w:rPr>
        <w:t xml:space="preserve">: 477 579 кластеров. Покрытие заказов — 82,24%: 191 456 из 232 791, точная доля 0,8224372935379805 по аудиту текущей оценки. </w:t>
      </w:r>
      <w:proofErr w:type="spellStart"/>
      <w:r w:rsidRPr="00817F8C">
        <w:rPr>
          <w:lang w:val="ru-RU"/>
        </w:rPr>
        <w:t>Несопоставленные</w:t>
      </w:r>
      <w:proofErr w:type="spellEnd"/>
      <w:r w:rsidRPr="00817F8C">
        <w:rPr>
          <w:lang w:val="ru-RU"/>
        </w:rPr>
        <w:t xml:space="preserve"> записи не становятся отрицательными ответами. </w:t>
      </w:r>
      <w:r>
        <w:t>loaded</w:t>
      </w:r>
      <w:r w:rsidRPr="00817F8C">
        <w:rPr>
          <w:lang w:val="ru-RU"/>
        </w:rPr>
        <w:t>_</w:t>
      </w:r>
      <w:r>
        <w:t>at</w:t>
      </w:r>
      <w:r w:rsidRPr="00817F8C">
        <w:rPr>
          <w:lang w:val="ru-RU"/>
        </w:rPr>
        <w:t xml:space="preserve"> задаёт доступность записи, не известную версию алгоритма </w:t>
      </w:r>
      <w:r>
        <w:t>WB</w:t>
      </w:r>
      <w:r w:rsidRPr="00817F8C">
        <w:rPr>
          <w:lang w:val="ru-RU"/>
        </w:rPr>
        <w:t>.</w:t>
      </w:r>
    </w:p>
    <w:p w14:paraId="542A088B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>Отсутствуют 19.05, 04.06, 12.06 и 21.07.2026. Такие дни не подменяются нулями; неполные окна ответов и недавних просмотров исключаются. Строки на остальных датах не доказывают полноту загрузки внутри дня.</w:t>
      </w:r>
    </w:p>
    <w:p w14:paraId="6B96AACA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Дубликаты </w:t>
      </w:r>
      <w:r>
        <w:t>date</w:t>
      </w:r>
      <w:r w:rsidRPr="00817F8C">
        <w:rPr>
          <w:lang w:val="ru-RU"/>
        </w:rPr>
        <w:t xml:space="preserve"> + </w:t>
      </w:r>
      <w:proofErr w:type="spellStart"/>
      <w:r>
        <w:t>sku</w:t>
      </w:r>
      <w:proofErr w:type="spellEnd"/>
      <w:r w:rsidRPr="00817F8C">
        <w:rPr>
          <w:lang w:val="ru-RU"/>
        </w:rPr>
        <w:t xml:space="preserve"> + </w:t>
      </w:r>
      <w:r>
        <w:t>query</w:t>
      </w:r>
      <w:r w:rsidRPr="00817F8C">
        <w:rPr>
          <w:lang w:val="ru-RU"/>
        </w:rPr>
        <w:t xml:space="preserve"> и некорректные счётчики отклоняются. Полные выгрузки, тексты и </w:t>
      </w:r>
      <w:r>
        <w:t>embeddings</w:t>
      </w:r>
      <w:r w:rsidRPr="00817F8C">
        <w:rPr>
          <w:lang w:val="ru-RU"/>
        </w:rPr>
        <w:t xml:space="preserve"> остаются приватными локальными входами. Синтетические проверки не требуют базы или секретов: они проверяют код, а не измеряют реальное качество рекомендаций.</w:t>
      </w:r>
    </w:p>
    <w:p w14:paraId="0E22EF9D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6D4F009F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3. Что измеряет эксперимент: данные и временной контроль</w:t>
      </w:r>
    </w:p>
    <w:p w14:paraId="0AD7C282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Фразы приводятся к нижнему регистру с обрезкой внешних пробелов. Из успешных непустых соответствий выбирается последнее с </w:t>
      </w:r>
      <w:r>
        <w:t>loaded</w:t>
      </w:r>
      <w:r w:rsidRPr="00817F8C">
        <w:rPr>
          <w:lang w:val="ru-RU"/>
        </w:rPr>
        <w:t>_</w:t>
      </w:r>
      <w:r>
        <w:t>at</w:t>
      </w:r>
      <w:r w:rsidRPr="00817F8C">
        <w:rPr>
          <w:lang w:val="ru-RU"/>
        </w:rPr>
        <w:t xml:space="preserve"> не позднее снимка; ничья разрешается по </w:t>
      </w:r>
      <w:proofErr w:type="spellStart"/>
      <w:r>
        <w:t>normquery</w:t>
      </w:r>
      <w:proofErr w:type="spellEnd"/>
      <w:r w:rsidRPr="00817F8C">
        <w:rPr>
          <w:lang w:val="ru-RU"/>
        </w:rPr>
        <w:t xml:space="preserve">. Один </w:t>
      </w:r>
      <w:r>
        <w:t>query</w:t>
      </w:r>
      <w:r w:rsidRPr="00817F8C">
        <w:rPr>
          <w:lang w:val="ru-RU"/>
        </w:rPr>
        <w:t xml:space="preserve"> получает один кластер: заказы не размножаются.</w:t>
      </w:r>
    </w:p>
    <w:p w14:paraId="124DBA8A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Факты агрегируются до </w:t>
      </w:r>
      <w:r>
        <w:t>SKU</w:t>
      </w:r>
      <w:r w:rsidRPr="00817F8C">
        <w:rPr>
          <w:lang w:val="ru-RU"/>
        </w:rPr>
        <w:t xml:space="preserve"> × </w:t>
      </w:r>
      <w:proofErr w:type="spellStart"/>
      <w:r>
        <w:t>normquery</w:t>
      </w:r>
      <w:proofErr w:type="spellEnd"/>
      <w:r w:rsidRPr="00817F8C">
        <w:rPr>
          <w:lang w:val="ru-RU"/>
        </w:rPr>
        <w:t>. На дату решения доступны только прошлые факты. Прежние продающие связи исключаются из новых кандидатов; фильтр 0–5 просмотров за последние 14 дней применяется до бюджета поиска.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5"/>
        <w:gridCol w:w="2665"/>
        <w:gridCol w:w="3969"/>
      </w:tblGrid>
      <w:tr w:rsidR="007E2313" w14:paraId="4AA3AF79" w14:textId="77777777">
        <w:trPr>
          <w:cantSplit/>
          <w:tblHeader/>
        </w:trPr>
        <w:tc>
          <w:tcPr>
            <w:tcW w:w="3005" w:type="dxa"/>
            <w:shd w:val="clear" w:color="auto" w:fill="EAF5F0"/>
          </w:tcPr>
          <w:p w14:paraId="4AF9F448" w14:textId="77777777" w:rsidR="007E2313" w:rsidRDefault="00000000">
            <w:pPr>
              <w:spacing w:before="40" w:after="40"/>
            </w:pPr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2665" w:type="dxa"/>
            <w:shd w:val="clear" w:color="auto" w:fill="EAF5F0"/>
          </w:tcPr>
          <w:p w14:paraId="721D582D" w14:textId="77777777" w:rsidR="007E2313" w:rsidRDefault="00000000">
            <w:pPr>
              <w:spacing w:before="40" w:after="40"/>
            </w:pPr>
            <w:r>
              <w:rPr>
                <w:b/>
              </w:rPr>
              <w:t>Дата решения</w:t>
            </w:r>
          </w:p>
        </w:tc>
        <w:tc>
          <w:tcPr>
            <w:tcW w:w="3969" w:type="dxa"/>
            <w:shd w:val="clear" w:color="auto" w:fill="EAF5F0"/>
          </w:tcPr>
          <w:p w14:paraId="6ACCB75F" w14:textId="77777777" w:rsidR="007E2313" w:rsidRDefault="00000000">
            <w:pPr>
              <w:spacing w:before="40" w:after="40"/>
            </w:pPr>
            <w:r>
              <w:rPr>
                <w:b/>
              </w:rPr>
              <w:t>Период ответов</w:t>
            </w:r>
          </w:p>
        </w:tc>
      </w:tr>
      <w:tr w:rsidR="007E2313" w14:paraId="1377B1B7" w14:textId="77777777">
        <w:trPr>
          <w:cantSplit/>
        </w:trPr>
        <w:tc>
          <w:tcPr>
            <w:tcW w:w="3005" w:type="dxa"/>
          </w:tcPr>
          <w:p w14:paraId="048F8775" w14:textId="77777777" w:rsidR="007E2313" w:rsidRDefault="00000000">
            <w:pPr>
              <w:spacing w:before="40" w:after="40"/>
            </w:pPr>
            <w:r>
              <w:t>Train</w:t>
            </w:r>
          </w:p>
        </w:tc>
        <w:tc>
          <w:tcPr>
            <w:tcW w:w="2665" w:type="dxa"/>
          </w:tcPr>
          <w:p w14:paraId="114C4675" w14:textId="77777777" w:rsidR="007E2313" w:rsidRDefault="00000000">
            <w:pPr>
              <w:spacing w:before="40" w:after="40"/>
            </w:pPr>
            <w:r>
              <w:t>26.06.2026</w:t>
            </w:r>
          </w:p>
        </w:tc>
        <w:tc>
          <w:tcPr>
            <w:tcW w:w="3969" w:type="dxa"/>
          </w:tcPr>
          <w:p w14:paraId="3637BDC3" w14:textId="77777777" w:rsidR="007E2313" w:rsidRDefault="00000000">
            <w:pPr>
              <w:spacing w:before="40" w:after="40"/>
            </w:pPr>
            <w:r>
              <w:t>27.06–10.07.2026</w:t>
            </w:r>
          </w:p>
        </w:tc>
      </w:tr>
      <w:tr w:rsidR="007E2313" w14:paraId="5CC7A5AD" w14:textId="77777777">
        <w:trPr>
          <w:cantSplit/>
        </w:trPr>
        <w:tc>
          <w:tcPr>
            <w:tcW w:w="3005" w:type="dxa"/>
          </w:tcPr>
          <w:p w14:paraId="71E98515" w14:textId="77777777" w:rsidR="007E2313" w:rsidRDefault="00000000">
            <w:pPr>
              <w:spacing w:before="40" w:after="40"/>
            </w:pPr>
            <w:r>
              <w:t>Train</w:t>
            </w:r>
          </w:p>
        </w:tc>
        <w:tc>
          <w:tcPr>
            <w:tcW w:w="2665" w:type="dxa"/>
          </w:tcPr>
          <w:p w14:paraId="26A35B09" w14:textId="77777777" w:rsidR="007E2313" w:rsidRDefault="00000000">
            <w:pPr>
              <w:spacing w:before="40" w:after="40"/>
            </w:pPr>
            <w:r>
              <w:t>03.07.2026</w:t>
            </w:r>
          </w:p>
        </w:tc>
        <w:tc>
          <w:tcPr>
            <w:tcW w:w="3969" w:type="dxa"/>
          </w:tcPr>
          <w:p w14:paraId="63E82B07" w14:textId="77777777" w:rsidR="007E2313" w:rsidRDefault="00000000">
            <w:pPr>
              <w:spacing w:before="40" w:after="40"/>
            </w:pPr>
            <w:r>
              <w:t>04–17.07.2026</w:t>
            </w:r>
          </w:p>
        </w:tc>
      </w:tr>
      <w:tr w:rsidR="007E2313" w14:paraId="5BED39BE" w14:textId="77777777">
        <w:trPr>
          <w:cantSplit/>
        </w:trPr>
        <w:tc>
          <w:tcPr>
            <w:tcW w:w="3005" w:type="dxa"/>
          </w:tcPr>
          <w:p w14:paraId="722BBA88" w14:textId="77777777" w:rsidR="007E2313" w:rsidRDefault="00000000">
            <w:pPr>
              <w:spacing w:before="40" w:after="40"/>
            </w:pPr>
            <w:r>
              <w:t>Train</w:t>
            </w:r>
          </w:p>
        </w:tc>
        <w:tc>
          <w:tcPr>
            <w:tcW w:w="2665" w:type="dxa"/>
          </w:tcPr>
          <w:p w14:paraId="129FE7B3" w14:textId="77777777" w:rsidR="007E2313" w:rsidRDefault="00000000">
            <w:pPr>
              <w:spacing w:before="40" w:after="40"/>
            </w:pPr>
            <w:r>
              <w:t>07.08.2026</w:t>
            </w:r>
          </w:p>
        </w:tc>
        <w:tc>
          <w:tcPr>
            <w:tcW w:w="3969" w:type="dxa"/>
          </w:tcPr>
          <w:p w14:paraId="1B886DE9" w14:textId="77777777" w:rsidR="007E2313" w:rsidRDefault="00000000">
            <w:pPr>
              <w:spacing w:before="40" w:after="40"/>
            </w:pPr>
            <w:r>
              <w:t>08–21.08.2026</w:t>
            </w:r>
          </w:p>
        </w:tc>
      </w:tr>
      <w:tr w:rsidR="007E2313" w14:paraId="618939FF" w14:textId="77777777">
        <w:trPr>
          <w:cantSplit/>
        </w:trPr>
        <w:tc>
          <w:tcPr>
            <w:tcW w:w="3005" w:type="dxa"/>
          </w:tcPr>
          <w:p w14:paraId="36CD0D68" w14:textId="77777777" w:rsidR="007E2313" w:rsidRDefault="00000000">
            <w:pPr>
              <w:spacing w:before="40" w:after="40"/>
            </w:pPr>
            <w:r>
              <w:t>Train</w:t>
            </w:r>
          </w:p>
        </w:tc>
        <w:tc>
          <w:tcPr>
            <w:tcW w:w="2665" w:type="dxa"/>
          </w:tcPr>
          <w:p w14:paraId="73883162" w14:textId="77777777" w:rsidR="007E2313" w:rsidRDefault="00000000">
            <w:pPr>
              <w:spacing w:before="40" w:after="40"/>
            </w:pPr>
            <w:r>
              <w:t>14.08.2026</w:t>
            </w:r>
          </w:p>
        </w:tc>
        <w:tc>
          <w:tcPr>
            <w:tcW w:w="3969" w:type="dxa"/>
          </w:tcPr>
          <w:p w14:paraId="4ADB7E4D" w14:textId="77777777" w:rsidR="007E2313" w:rsidRDefault="00000000">
            <w:pPr>
              <w:spacing w:before="40" w:after="40"/>
            </w:pPr>
            <w:r>
              <w:t>15–28.08.2026</w:t>
            </w:r>
          </w:p>
        </w:tc>
      </w:tr>
      <w:tr w:rsidR="007E2313" w14:paraId="2AD7D937" w14:textId="77777777">
        <w:trPr>
          <w:cantSplit/>
        </w:trPr>
        <w:tc>
          <w:tcPr>
            <w:tcW w:w="3005" w:type="dxa"/>
          </w:tcPr>
          <w:p w14:paraId="6882C64C" w14:textId="77777777" w:rsidR="007E2313" w:rsidRDefault="00000000">
            <w:pPr>
              <w:spacing w:before="40" w:after="40"/>
            </w:pPr>
            <w:r>
              <w:t>Train</w:t>
            </w:r>
          </w:p>
        </w:tc>
        <w:tc>
          <w:tcPr>
            <w:tcW w:w="2665" w:type="dxa"/>
          </w:tcPr>
          <w:p w14:paraId="7BFE4991" w14:textId="77777777" w:rsidR="007E2313" w:rsidRDefault="00000000">
            <w:pPr>
              <w:spacing w:before="40" w:after="40"/>
            </w:pPr>
            <w:r>
              <w:t>21.08.2026</w:t>
            </w:r>
          </w:p>
        </w:tc>
        <w:tc>
          <w:tcPr>
            <w:tcW w:w="3969" w:type="dxa"/>
          </w:tcPr>
          <w:p w14:paraId="65593875" w14:textId="77777777" w:rsidR="007E2313" w:rsidRDefault="00000000">
            <w:pPr>
              <w:spacing w:before="40" w:after="40"/>
            </w:pPr>
            <w:r>
              <w:t>22.08–04.09.2026</w:t>
            </w:r>
          </w:p>
        </w:tc>
      </w:tr>
      <w:tr w:rsidR="007E2313" w14:paraId="48477491" w14:textId="77777777">
        <w:trPr>
          <w:cantSplit/>
        </w:trPr>
        <w:tc>
          <w:tcPr>
            <w:tcW w:w="3005" w:type="dxa"/>
          </w:tcPr>
          <w:p w14:paraId="35B4DE5C" w14:textId="77777777" w:rsidR="007E2313" w:rsidRDefault="00000000">
            <w:pPr>
              <w:spacing w:before="40" w:after="40"/>
            </w:pPr>
            <w:r>
              <w:t>Validation</w:t>
            </w:r>
          </w:p>
        </w:tc>
        <w:tc>
          <w:tcPr>
            <w:tcW w:w="2665" w:type="dxa"/>
          </w:tcPr>
          <w:p w14:paraId="76C33EEB" w14:textId="77777777" w:rsidR="007E2313" w:rsidRDefault="00000000">
            <w:pPr>
              <w:spacing w:before="40" w:after="40"/>
            </w:pPr>
            <w:r>
              <w:t>04.09.2026</w:t>
            </w:r>
          </w:p>
        </w:tc>
        <w:tc>
          <w:tcPr>
            <w:tcW w:w="3969" w:type="dxa"/>
          </w:tcPr>
          <w:p w14:paraId="3B51B2DC" w14:textId="77777777" w:rsidR="007E2313" w:rsidRDefault="00000000">
            <w:pPr>
              <w:spacing w:before="40" w:after="40"/>
            </w:pPr>
            <w:r>
              <w:t>05–18.09.2026</w:t>
            </w:r>
          </w:p>
        </w:tc>
      </w:tr>
      <w:tr w:rsidR="007E2313" w14:paraId="0B0DEA59" w14:textId="77777777">
        <w:trPr>
          <w:cantSplit/>
        </w:trPr>
        <w:tc>
          <w:tcPr>
            <w:tcW w:w="3005" w:type="dxa"/>
          </w:tcPr>
          <w:p w14:paraId="784FC5ED" w14:textId="77777777" w:rsidR="007E2313" w:rsidRDefault="00000000">
            <w:pPr>
              <w:spacing w:before="40" w:after="40"/>
            </w:pPr>
            <w:r>
              <w:t>Test: диагностика</w:t>
            </w:r>
          </w:p>
        </w:tc>
        <w:tc>
          <w:tcPr>
            <w:tcW w:w="2665" w:type="dxa"/>
          </w:tcPr>
          <w:p w14:paraId="2768FA7A" w14:textId="77777777" w:rsidR="007E2313" w:rsidRDefault="00000000">
            <w:pPr>
              <w:spacing w:before="40" w:after="40"/>
            </w:pPr>
            <w:r>
              <w:t>18.09.2026</w:t>
            </w:r>
          </w:p>
        </w:tc>
        <w:tc>
          <w:tcPr>
            <w:tcW w:w="3969" w:type="dxa"/>
          </w:tcPr>
          <w:p w14:paraId="015DEB06" w14:textId="77777777" w:rsidR="007E2313" w:rsidRDefault="00000000">
            <w:pPr>
              <w:spacing w:before="40" w:after="40"/>
            </w:pPr>
            <w:r>
              <w:t>19.09–02.10.2026</w:t>
            </w:r>
          </w:p>
        </w:tc>
      </w:tr>
      <w:tr w:rsidR="007E2313" w14:paraId="1BFFB6A2" w14:textId="77777777">
        <w:trPr>
          <w:cantSplit/>
        </w:trPr>
        <w:tc>
          <w:tcPr>
            <w:tcW w:w="3005" w:type="dxa"/>
          </w:tcPr>
          <w:p w14:paraId="2FE40F68" w14:textId="77777777" w:rsidR="007E2313" w:rsidRDefault="00000000">
            <w:pPr>
              <w:spacing w:before="40" w:after="40"/>
            </w:pPr>
            <w:r>
              <w:t>Новые четыре дня</w:t>
            </w:r>
          </w:p>
        </w:tc>
        <w:tc>
          <w:tcPr>
            <w:tcW w:w="2665" w:type="dxa"/>
          </w:tcPr>
          <w:p w14:paraId="5B2FDB2A" w14:textId="77777777" w:rsidR="007E2313" w:rsidRDefault="00000000">
            <w:pPr>
              <w:spacing w:before="40" w:after="40"/>
            </w:pPr>
            <w:r>
              <w:t>03.10.2026</w:t>
            </w:r>
          </w:p>
        </w:tc>
        <w:tc>
          <w:tcPr>
            <w:tcW w:w="3969" w:type="dxa"/>
          </w:tcPr>
          <w:p w14:paraId="55F7BC4D" w14:textId="77777777" w:rsidR="007E2313" w:rsidRDefault="00000000">
            <w:pPr>
              <w:spacing w:before="40" w:after="40"/>
            </w:pPr>
            <w:r>
              <w:t>04–07.10.2026</w:t>
            </w:r>
          </w:p>
        </w:tc>
      </w:tr>
    </w:tbl>
    <w:p w14:paraId="3C0E2477" w14:textId="77777777" w:rsidR="007E2313" w:rsidRDefault="007E2313">
      <w:pPr>
        <w:spacing w:after="0" w:line="60" w:lineRule="exact"/>
      </w:pPr>
    </w:p>
    <w:p w14:paraId="0599CB3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Шаг </w:t>
      </w:r>
      <w:r>
        <w:t>train</w:t>
      </w:r>
      <w:r w:rsidRPr="00817F8C">
        <w:rPr>
          <w:lang w:val="ru-RU"/>
        </w:rPr>
        <w:t xml:space="preserve"> — 7 дней: перекрывающиеся ответы не являются независимыми наблюдениями. Решения 10.07, 17.07, 24.07, 31.07 исключены из-за пропуска 21.07. Январская история служит июньским контекстом, не январским </w:t>
      </w:r>
      <w:r>
        <w:t>benchmark</w:t>
      </w:r>
      <w:r w:rsidRPr="00817F8C">
        <w:rPr>
          <w:lang w:val="ru-RU"/>
        </w:rPr>
        <w:t xml:space="preserve"> с будущим словарём.</w:t>
      </w:r>
    </w:p>
    <w:p w14:paraId="7816AD1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Проверочные адаптер и </w:t>
      </w:r>
      <w:proofErr w:type="spellStart"/>
      <w:r>
        <w:t>LightGCN</w:t>
      </w:r>
      <w:proofErr w:type="spellEnd"/>
      <w:r w:rsidRPr="00817F8C">
        <w:rPr>
          <w:lang w:val="ru-RU"/>
        </w:rPr>
        <w:t xml:space="preserve"> обучены по 04.09. </w:t>
      </w:r>
      <w:r>
        <w:t>Validation</w:t>
      </w:r>
      <w:r w:rsidRPr="00817F8C">
        <w:rPr>
          <w:lang w:val="ru-RU"/>
        </w:rPr>
        <w:t xml:space="preserve"> выбирает итерации, веса и метод; </w:t>
      </w:r>
      <w:r>
        <w:t>test</w:t>
      </w:r>
      <w:r w:rsidRPr="00817F8C">
        <w:rPr>
          <w:lang w:val="ru-RU"/>
        </w:rPr>
        <w:t xml:space="preserve"> уже просмотрен и остаётся диагностическим: не независимое подтверждение. Новые четыре дня дают разницу +2,81 </w:t>
      </w:r>
      <w:proofErr w:type="spellStart"/>
      <w:r w:rsidRPr="00817F8C">
        <w:rPr>
          <w:lang w:val="ru-RU"/>
        </w:rPr>
        <w:t>п.п</w:t>
      </w:r>
      <w:proofErr w:type="spellEnd"/>
      <w:r w:rsidRPr="00817F8C">
        <w:rPr>
          <w:lang w:val="ru-RU"/>
        </w:rPr>
        <w:t xml:space="preserve">., 95%: −2,08…+7,92 </w:t>
      </w:r>
      <w:proofErr w:type="spellStart"/>
      <w:r w:rsidRPr="00817F8C">
        <w:rPr>
          <w:lang w:val="ru-RU"/>
        </w:rPr>
        <w:t>п.п</w:t>
      </w:r>
      <w:proofErr w:type="spellEnd"/>
      <w:r w:rsidRPr="00817F8C">
        <w:rPr>
          <w:lang w:val="ru-RU"/>
        </w:rPr>
        <w:t>.; интервал включает ноль, полного горизонта нет.</w:t>
      </w:r>
    </w:p>
    <w:p w14:paraId="18FC1617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Отдельный </w:t>
      </w:r>
      <w:r>
        <w:t>refit</w:t>
      </w:r>
      <w:r w:rsidRPr="00817F8C">
        <w:rPr>
          <w:lang w:val="ru-RU"/>
        </w:rPr>
        <w:t xml:space="preserve"> по 07.10 включает прежние ответы: сентябрьские метрики оценивают проверочные модели, не финальный выпуск. Октябрьский текст используется только для текущего отсева, не для сентябрьских признаков.</w:t>
      </w:r>
    </w:p>
    <w:p w14:paraId="19E8410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Цель — найти наблюдаемые будущие продающие связи. </w:t>
      </w:r>
      <w:r>
        <w:t>Precision</w:t>
      </w:r>
      <w:r w:rsidRPr="00817F8C">
        <w:rPr>
          <w:lang w:val="ru-RU"/>
        </w:rPr>
        <w:t xml:space="preserve"> — </w:t>
      </w:r>
      <w:r>
        <w:t>proxy</w:t>
      </w:r>
      <w:r w:rsidRPr="00817F8C">
        <w:rPr>
          <w:lang w:val="ru-RU"/>
        </w:rPr>
        <w:t xml:space="preserve"> заказов, не экспертная релевантность: остальные 95,04% десятки не объявляются неподходящими. Мало просмотров не доказывает отсутствия фразы. Ограничения: полнота загрузки неизвестна, алгоритм </w:t>
      </w:r>
      <w:r>
        <w:t>WB</w:t>
      </w:r>
      <w:r w:rsidRPr="00817F8C">
        <w:rPr>
          <w:lang w:val="ru-RU"/>
        </w:rPr>
        <w:t xml:space="preserve"> неизвестен, нужны продающие ориентиры; холодный старт не решён. Фото и </w:t>
      </w:r>
      <w:r>
        <w:t>OCR</w:t>
      </w:r>
      <w:r w:rsidRPr="00817F8C">
        <w:rPr>
          <w:lang w:val="ru-RU"/>
        </w:rPr>
        <w:t xml:space="preserve"> в текущем решении не использовались; фото/</w:t>
      </w:r>
      <w:r>
        <w:t>OCR</w:t>
      </w:r>
      <w:r w:rsidRPr="00817F8C">
        <w:rPr>
          <w:lang w:val="ru-RU"/>
        </w:rPr>
        <w:t xml:space="preserve"> вне текущего объёма. Изменений карточек и измеренного бизнес-прироста нет.</w:t>
      </w:r>
    </w:p>
    <w:p w14:paraId="7E14819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Стресс проверяет сохранённый пул без переобучения: искусственные возмущения, не опечатки и не повреждение источника. Не доказывает устойчивость всей системы. Товарная пригодность и эффект </w:t>
      </w:r>
      <w:r>
        <w:t>SEO</w:t>
      </w:r>
      <w:r w:rsidRPr="00817F8C">
        <w:rPr>
          <w:lang w:val="ru-RU"/>
        </w:rPr>
        <w:t xml:space="preserve"> требуют отдельного аудита и бизнес-эксперимента.</w:t>
      </w:r>
    </w:p>
    <w:p w14:paraId="73BD4178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3E8585EA" w14:textId="77777777" w:rsidR="007E2313" w:rsidRDefault="00000000">
      <w:pPr>
        <w:pStyle w:val="Heading1"/>
      </w:pPr>
      <w:r>
        <w:lastRenderedPageBreak/>
        <w:t xml:space="preserve">4. </w:t>
      </w:r>
      <w:proofErr w:type="spellStart"/>
      <w:r>
        <w:t>Варианты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и </w:t>
      </w:r>
      <w:proofErr w:type="spellStart"/>
      <w:r>
        <w:t>архитектура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7E2313" w14:paraId="1D740E61" w14:textId="77777777">
        <w:trPr>
          <w:cantSplit/>
          <w:tblHeader/>
        </w:trPr>
        <w:tc>
          <w:tcPr>
            <w:tcW w:w="3118" w:type="dxa"/>
            <w:shd w:val="clear" w:color="auto" w:fill="EAF5F0"/>
          </w:tcPr>
          <w:p w14:paraId="236F3C73" w14:textId="77777777" w:rsidR="007E2313" w:rsidRDefault="00000000">
            <w:pPr>
              <w:spacing w:before="40" w:after="40"/>
            </w:pPr>
            <w:r>
              <w:rPr>
                <w:b/>
              </w:rPr>
              <w:t>Компонент</w:t>
            </w:r>
          </w:p>
        </w:tc>
        <w:tc>
          <w:tcPr>
            <w:tcW w:w="6520" w:type="dxa"/>
            <w:shd w:val="clear" w:color="auto" w:fill="EAF5F0"/>
          </w:tcPr>
          <w:p w14:paraId="7D6EC477" w14:textId="77777777" w:rsidR="007E2313" w:rsidRDefault="00000000">
            <w:pPr>
              <w:spacing w:before="40" w:after="40"/>
            </w:pPr>
            <w:r>
              <w:rPr>
                <w:b/>
              </w:rPr>
              <w:t>Роль и способ использования</w:t>
            </w:r>
          </w:p>
        </w:tc>
      </w:tr>
      <w:tr w:rsidR="007E2313" w:rsidRPr="00817F8C" w14:paraId="53403A0A" w14:textId="77777777">
        <w:trPr>
          <w:cantSplit/>
        </w:trPr>
        <w:tc>
          <w:tcPr>
            <w:tcW w:w="3118" w:type="dxa"/>
          </w:tcPr>
          <w:p w14:paraId="0858708A" w14:textId="77777777" w:rsidR="007E2313" w:rsidRDefault="00000000">
            <w:pPr>
              <w:spacing w:before="40" w:after="40"/>
            </w:pPr>
            <w:r>
              <w:t>TF-IDF</w:t>
            </w:r>
          </w:p>
        </w:tc>
        <w:tc>
          <w:tcPr>
            <w:tcW w:w="6520" w:type="dxa"/>
          </w:tcPr>
          <w:p w14:paraId="43E214AE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 xml:space="preserve">Контрольный лексический поиск, символьные </w:t>
            </w:r>
            <w:r>
              <w:t>n</w:t>
            </w:r>
            <w:r w:rsidRPr="00817F8C">
              <w:rPr>
                <w:lang w:val="ru-RU"/>
              </w:rPr>
              <w:t>-граммы 3–5</w:t>
            </w:r>
          </w:p>
        </w:tc>
      </w:tr>
      <w:tr w:rsidR="007E2313" w:rsidRPr="00817F8C" w14:paraId="323CF130" w14:textId="77777777">
        <w:trPr>
          <w:cantSplit/>
        </w:trPr>
        <w:tc>
          <w:tcPr>
            <w:tcW w:w="3118" w:type="dxa"/>
          </w:tcPr>
          <w:p w14:paraId="61FF81E0" w14:textId="77777777" w:rsidR="007E2313" w:rsidRDefault="00000000">
            <w:pPr>
              <w:spacing w:before="40" w:after="40"/>
            </w:pPr>
            <w:r>
              <w:t>E5</w:t>
            </w:r>
          </w:p>
        </w:tc>
        <w:tc>
          <w:tcPr>
            <w:tcW w:w="6520" w:type="dxa"/>
          </w:tcPr>
          <w:p w14:paraId="22264BF6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proofErr w:type="spellStart"/>
            <w:r w:rsidRPr="00817F8C">
              <w:rPr>
                <w:lang w:val="ru-RU"/>
              </w:rPr>
              <w:t>Предобученная</w:t>
            </w:r>
            <w:proofErr w:type="spellEnd"/>
            <w:r w:rsidRPr="00817F8C">
              <w:rPr>
                <w:lang w:val="ru-RU"/>
              </w:rPr>
              <w:t xml:space="preserve"> </w:t>
            </w:r>
            <w:r>
              <w:t>multilingual</w:t>
            </w:r>
            <w:r w:rsidRPr="00817F8C">
              <w:rPr>
                <w:lang w:val="ru-RU"/>
              </w:rPr>
              <w:t>-</w:t>
            </w:r>
            <w:r>
              <w:t>e</w:t>
            </w:r>
            <w:r w:rsidRPr="00817F8C">
              <w:rPr>
                <w:lang w:val="ru-RU"/>
              </w:rPr>
              <w:t>5-</w:t>
            </w:r>
            <w:r>
              <w:t>small</w:t>
            </w:r>
            <w:r w:rsidRPr="00817F8C">
              <w:rPr>
                <w:lang w:val="ru-RU"/>
              </w:rPr>
              <w:t>; готовые веса используются без изменения</w:t>
            </w:r>
          </w:p>
        </w:tc>
      </w:tr>
      <w:tr w:rsidR="007E2313" w:rsidRPr="00817F8C" w14:paraId="7E6D750C" w14:textId="77777777">
        <w:trPr>
          <w:cantSplit/>
        </w:trPr>
        <w:tc>
          <w:tcPr>
            <w:tcW w:w="3118" w:type="dxa"/>
          </w:tcPr>
          <w:p w14:paraId="66FD8997" w14:textId="77777777" w:rsidR="007E2313" w:rsidRDefault="00000000">
            <w:pPr>
              <w:spacing w:before="40" w:after="40"/>
            </w:pPr>
            <w:r>
              <w:t>Co-sales</w:t>
            </w:r>
          </w:p>
        </w:tc>
        <w:tc>
          <w:tcPr>
            <w:tcW w:w="6520" w:type="dxa"/>
          </w:tcPr>
          <w:p w14:paraId="279446D1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Поведенческий канал, рассчитываемый из наблюдаемых совместных продаж</w:t>
            </w:r>
          </w:p>
        </w:tc>
      </w:tr>
      <w:tr w:rsidR="007E2313" w:rsidRPr="00817F8C" w14:paraId="0AECD914" w14:textId="77777777">
        <w:trPr>
          <w:cantSplit/>
        </w:trPr>
        <w:tc>
          <w:tcPr>
            <w:tcW w:w="3118" w:type="dxa"/>
          </w:tcPr>
          <w:p w14:paraId="4830453F" w14:textId="77777777" w:rsidR="007E2313" w:rsidRDefault="00000000">
            <w:pPr>
              <w:spacing w:before="40" w:after="40"/>
            </w:pPr>
            <w:proofErr w:type="spellStart"/>
            <w:r>
              <w:t>Адаптер</w:t>
            </w:r>
            <w:proofErr w:type="spellEnd"/>
          </w:p>
        </w:tc>
        <w:tc>
          <w:tcPr>
            <w:tcW w:w="6520" w:type="dxa"/>
          </w:tcPr>
          <w:p w14:paraId="7EDD4D56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>
              <w:t>Residual</w:t>
            </w:r>
            <w:r w:rsidRPr="00817F8C">
              <w:rPr>
                <w:lang w:val="ru-RU"/>
              </w:rPr>
              <w:t xml:space="preserve"> </w:t>
            </w:r>
            <w:r>
              <w:t>MLP</w:t>
            </w:r>
            <w:r w:rsidRPr="00817F8C">
              <w:rPr>
                <w:lang w:val="ru-RU"/>
              </w:rPr>
              <w:t xml:space="preserve"> над векторами </w:t>
            </w:r>
            <w:r>
              <w:t>E</w:t>
            </w:r>
            <w:r w:rsidRPr="00817F8C">
              <w:rPr>
                <w:lang w:val="ru-RU"/>
              </w:rPr>
              <w:t>5; обучен на данных проекта, 15 эпох</w:t>
            </w:r>
          </w:p>
        </w:tc>
      </w:tr>
      <w:tr w:rsidR="007E2313" w:rsidRPr="00817F8C" w14:paraId="0E9280B5" w14:textId="77777777">
        <w:trPr>
          <w:cantSplit/>
        </w:trPr>
        <w:tc>
          <w:tcPr>
            <w:tcW w:w="3118" w:type="dxa"/>
          </w:tcPr>
          <w:p w14:paraId="3B5078E8" w14:textId="77777777" w:rsidR="007E2313" w:rsidRDefault="00000000">
            <w:pPr>
              <w:spacing w:before="40" w:after="40"/>
            </w:pPr>
            <w:proofErr w:type="spellStart"/>
            <w:r>
              <w:t>LightGCN</w:t>
            </w:r>
            <w:proofErr w:type="spellEnd"/>
          </w:p>
        </w:tc>
        <w:tc>
          <w:tcPr>
            <w:tcW w:w="6520" w:type="dxa"/>
          </w:tcPr>
          <w:p w14:paraId="193B2F4E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proofErr w:type="spellStart"/>
            <w:r w:rsidRPr="00817F8C">
              <w:rPr>
                <w:lang w:val="ru-RU"/>
              </w:rPr>
              <w:t>Графовая</w:t>
            </w:r>
            <w:proofErr w:type="spellEnd"/>
            <w:r w:rsidRPr="00817F8C">
              <w:rPr>
                <w:lang w:val="ru-RU"/>
              </w:rPr>
              <w:t xml:space="preserve"> нейросеть </w:t>
            </w:r>
            <w:r>
              <w:t>SKU</w:t>
            </w:r>
            <w:r w:rsidRPr="00817F8C">
              <w:rPr>
                <w:lang w:val="ru-RU"/>
              </w:rPr>
              <w:t xml:space="preserve"> ↔ кластер; обучена на данных проекта, 30 эпох</w:t>
            </w:r>
          </w:p>
        </w:tc>
      </w:tr>
      <w:tr w:rsidR="007E2313" w:rsidRPr="00817F8C" w14:paraId="6CA5686D" w14:textId="77777777">
        <w:trPr>
          <w:cantSplit/>
        </w:trPr>
        <w:tc>
          <w:tcPr>
            <w:tcW w:w="3118" w:type="dxa"/>
          </w:tcPr>
          <w:p w14:paraId="25604A2A" w14:textId="77777777" w:rsidR="007E2313" w:rsidRDefault="00000000">
            <w:pPr>
              <w:spacing w:before="40" w:after="40"/>
            </w:pPr>
            <w:proofErr w:type="spellStart"/>
            <w:r>
              <w:t>CatBoost</w:t>
            </w:r>
            <w:proofErr w:type="spellEnd"/>
            <w:r>
              <w:t xml:space="preserve"> </w:t>
            </w:r>
            <w:proofErr w:type="spellStart"/>
            <w:r>
              <w:t>PairLogit</w:t>
            </w:r>
            <w:proofErr w:type="spellEnd"/>
          </w:p>
        </w:tc>
        <w:tc>
          <w:tcPr>
            <w:tcW w:w="6520" w:type="dxa"/>
          </w:tcPr>
          <w:p w14:paraId="7A09FFC0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Обученный попарный ранжировщик, 600 итераций; сравнивается с гибридом</w:t>
            </w:r>
          </w:p>
        </w:tc>
      </w:tr>
      <w:tr w:rsidR="007E2313" w:rsidRPr="00817F8C" w14:paraId="096F96D2" w14:textId="77777777">
        <w:trPr>
          <w:cantSplit/>
        </w:trPr>
        <w:tc>
          <w:tcPr>
            <w:tcW w:w="3118" w:type="dxa"/>
          </w:tcPr>
          <w:p w14:paraId="20A40B38" w14:textId="77777777" w:rsidR="007E2313" w:rsidRDefault="00000000">
            <w:pPr>
              <w:spacing w:before="40" w:after="40"/>
            </w:pPr>
            <w:r>
              <w:t>RRF / learned fusion</w:t>
            </w:r>
          </w:p>
        </w:tc>
        <w:tc>
          <w:tcPr>
            <w:tcW w:w="6520" w:type="dxa"/>
          </w:tcPr>
          <w:p w14:paraId="504F334B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 xml:space="preserve">Итоговое объединение четырёх каналов; веса выбраны на </w:t>
            </w:r>
            <w:r>
              <w:t>validation</w:t>
            </w:r>
          </w:p>
        </w:tc>
      </w:tr>
    </w:tbl>
    <w:p w14:paraId="18F9B036" w14:textId="77777777" w:rsidR="007E2313" w:rsidRPr="00817F8C" w:rsidRDefault="007E2313">
      <w:pPr>
        <w:spacing w:after="0" w:line="60" w:lineRule="exact"/>
        <w:rPr>
          <w:lang w:val="ru-RU"/>
        </w:rPr>
      </w:pPr>
    </w:p>
    <w:p w14:paraId="3DE9CAC1" w14:textId="77777777" w:rsidR="007E2313" w:rsidRPr="00817F8C" w:rsidRDefault="00000000">
      <w:pPr>
        <w:jc w:val="both"/>
        <w:rPr>
          <w:lang w:val="ru-RU"/>
        </w:rPr>
      </w:pPr>
      <w:r>
        <w:t>TF</w:t>
      </w:r>
      <w:r w:rsidRPr="00817F8C">
        <w:rPr>
          <w:lang w:val="ru-RU"/>
        </w:rPr>
        <w:t>-</w:t>
      </w:r>
      <w:r>
        <w:t>IDF</w:t>
      </w:r>
      <w:r w:rsidRPr="00817F8C">
        <w:rPr>
          <w:lang w:val="ru-RU"/>
        </w:rPr>
        <w:t xml:space="preserve"> прост и воспроизводим, но пропускает смысловую близость; </w:t>
      </w:r>
      <w:r>
        <w:t>E</w:t>
      </w:r>
      <w:r w:rsidRPr="00817F8C">
        <w:rPr>
          <w:lang w:val="ru-RU"/>
        </w:rPr>
        <w:t xml:space="preserve">5 расширяет семантический поиск. </w:t>
      </w:r>
      <w:r>
        <w:t>Co</w:t>
      </w:r>
      <w:r w:rsidRPr="00817F8C">
        <w:rPr>
          <w:lang w:val="ru-RU"/>
        </w:rPr>
        <w:t>-</w:t>
      </w:r>
      <w:r>
        <w:t>sales</w:t>
      </w:r>
      <w:r w:rsidRPr="00817F8C">
        <w:rPr>
          <w:lang w:val="ru-RU"/>
        </w:rPr>
        <w:t xml:space="preserve"> переносит наблюдаемые связи, обученные каналы адаптируют представления к истории. Популярность — контроль без персонализации, не свидетельство пригодности товара.</w:t>
      </w:r>
    </w:p>
    <w:p w14:paraId="4D141E5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До 150 допустимых кандидатов на канал объединяются без дублей с сохранением признаков и происхождения. Текстовые каналы используют до 32 продающих ориентиров; запрет прошлых продаж — все связи. </w:t>
      </w:r>
      <w:proofErr w:type="spellStart"/>
      <w:r>
        <w:t>LightGCN</w:t>
      </w:r>
      <w:proofErr w:type="spellEnd"/>
      <w:r w:rsidRPr="00817F8C">
        <w:rPr>
          <w:lang w:val="ru-RU"/>
        </w:rPr>
        <w:t xml:space="preserve"> строит профиль из </w:t>
      </w:r>
      <w:r>
        <w:t>seed</w:t>
      </w:r>
      <w:r w:rsidRPr="00817F8C">
        <w:rPr>
          <w:lang w:val="ru-RU"/>
        </w:rPr>
        <w:t xml:space="preserve">-кластеров, не собственного </w:t>
      </w:r>
      <w:r>
        <w:t>SKU</w:t>
      </w:r>
      <w:r w:rsidRPr="00817F8C">
        <w:rPr>
          <w:lang w:val="ru-RU"/>
        </w:rPr>
        <w:t xml:space="preserve"> </w:t>
      </w:r>
      <w:r>
        <w:t>embedding</w:t>
      </w:r>
      <w:r w:rsidRPr="00817F8C">
        <w:rPr>
          <w:lang w:val="ru-RU"/>
        </w:rPr>
        <w:t>; неизвестный графу кластер не считается плохим.</w:t>
      </w:r>
    </w:p>
    <w:p w14:paraId="17DD9DDE" w14:textId="77777777" w:rsidR="007E2313" w:rsidRPr="00817F8C" w:rsidRDefault="00000000">
      <w:pPr>
        <w:jc w:val="both"/>
        <w:rPr>
          <w:lang w:val="ru-RU"/>
        </w:rPr>
      </w:pPr>
      <w:r>
        <w:t xml:space="preserve">RRF: </w:t>
      </w:r>
      <w:r>
        <w:rPr>
          <w:rFonts w:ascii="Courier New" w:hAnsi="Courier New"/>
        </w:rPr>
        <w:t>score = Σ w / (60 + rank)</w:t>
      </w:r>
      <w:r>
        <w:t xml:space="preserve">. По validation NDCG@10 выбран гибрид: 25% E5 + 25% co-sales + 25% адаптер + 25% LightGCN. </w:t>
      </w:r>
      <w:r w:rsidRPr="00817F8C">
        <w:rPr>
          <w:lang w:val="ru-RU"/>
        </w:rPr>
        <w:t xml:space="preserve">Это ранговый приоритет, не вероятность. </w:t>
      </w:r>
      <w:proofErr w:type="spellStart"/>
      <w:r>
        <w:t>CatBoost</w:t>
      </w:r>
      <w:proofErr w:type="spellEnd"/>
      <w:r w:rsidRPr="00817F8C">
        <w:rPr>
          <w:lang w:val="ru-RU"/>
        </w:rPr>
        <w:t xml:space="preserve"> сохранён как обученный альтернативный ранжировщик. </w:t>
      </w:r>
      <w:r>
        <w:t>Cross</w:t>
      </w:r>
      <w:r w:rsidRPr="00817F8C">
        <w:rPr>
          <w:lang w:val="ru-RU"/>
        </w:rPr>
        <w:t>-</w:t>
      </w:r>
      <w:r>
        <w:t>encoder</w:t>
      </w:r>
      <w:r w:rsidRPr="00817F8C">
        <w:rPr>
          <w:lang w:val="ru-RU"/>
        </w:rPr>
        <w:t xml:space="preserve"> и </w:t>
      </w:r>
      <w:proofErr w:type="spellStart"/>
      <w:r>
        <w:t>GraphSAGE</w:t>
      </w:r>
      <w:proofErr w:type="spellEnd"/>
      <w:r w:rsidRPr="00817F8C">
        <w:rPr>
          <w:lang w:val="ru-RU"/>
        </w:rPr>
        <w:t xml:space="preserve"> — дальнейшие эксперименты.</w:t>
      </w:r>
    </w:p>
    <w:p w14:paraId="2BFE1D73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Контур: подготовка → поиск → обучение → </w:t>
      </w:r>
      <w:r>
        <w:t>validation</w:t>
      </w:r>
      <w:r w:rsidRPr="00817F8C">
        <w:rPr>
          <w:lang w:val="ru-RU"/>
        </w:rPr>
        <w:t xml:space="preserve"> → диагностика и </w:t>
      </w:r>
      <w:r>
        <w:t>ablation</w:t>
      </w:r>
      <w:r w:rsidRPr="00817F8C">
        <w:rPr>
          <w:lang w:val="ru-RU"/>
        </w:rPr>
        <w:t xml:space="preserve"> → отдельный </w:t>
      </w:r>
      <w:r>
        <w:t>refit</w:t>
      </w:r>
      <w:r w:rsidRPr="00817F8C">
        <w:rPr>
          <w:lang w:val="ru-RU"/>
        </w:rPr>
        <w:t xml:space="preserve"> → товарный отсев → </w:t>
      </w:r>
      <w:r>
        <w:t>review</w:t>
      </w:r>
      <w:r w:rsidRPr="00817F8C">
        <w:rPr>
          <w:lang w:val="ru-RU"/>
        </w:rPr>
        <w:t xml:space="preserve">. Структура: 9 </w:t>
      </w:r>
      <w:r>
        <w:t>ML</w:t>
      </w:r>
      <w:r w:rsidRPr="00817F8C">
        <w:rPr>
          <w:lang w:val="ru-RU"/>
        </w:rPr>
        <w:t xml:space="preserve">-модулей в </w:t>
      </w:r>
      <w:proofErr w:type="spellStart"/>
      <w:r>
        <w:t>src</w:t>
      </w:r>
      <w:proofErr w:type="spellEnd"/>
      <w:r w:rsidRPr="00817F8C">
        <w:rPr>
          <w:lang w:val="ru-RU"/>
        </w:rPr>
        <w:t xml:space="preserve">, один модуль материалов </w:t>
      </w:r>
      <w:r>
        <w:t>tools</w:t>
      </w:r>
      <w:r w:rsidRPr="00817F8C">
        <w:rPr>
          <w:lang w:val="ru-RU"/>
        </w:rPr>
        <w:t>/</w:t>
      </w:r>
      <w:r>
        <w:t>defense</w:t>
      </w:r>
      <w:r w:rsidRPr="00817F8C">
        <w:rPr>
          <w:lang w:val="ru-RU"/>
        </w:rPr>
        <w:t>.</w:t>
      </w:r>
      <w:proofErr w:type="spellStart"/>
      <w:r>
        <w:t>py</w:t>
      </w:r>
      <w:proofErr w:type="spellEnd"/>
      <w:r w:rsidRPr="00817F8C">
        <w:rPr>
          <w:lang w:val="ru-RU"/>
        </w:rPr>
        <w:t xml:space="preserve">, </w:t>
      </w:r>
      <w:proofErr w:type="gramStart"/>
      <w:r>
        <w:t>config</w:t>
      </w:r>
      <w:r w:rsidRPr="00817F8C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817F8C">
        <w:rPr>
          <w:lang w:val="ru-RU"/>
        </w:rPr>
        <w:t xml:space="preserve"> и </w:t>
      </w:r>
      <w:r>
        <w:t>requirements</w:t>
      </w:r>
      <w:r w:rsidRPr="00817F8C">
        <w:rPr>
          <w:lang w:val="ru-RU"/>
        </w:rPr>
        <w:t>.</w:t>
      </w:r>
      <w:r>
        <w:t>txt</w:t>
      </w:r>
      <w:r w:rsidRPr="00817F8C">
        <w:rPr>
          <w:lang w:val="ru-RU"/>
        </w:rPr>
        <w:t xml:space="preserve">. Материалы собираются </w:t>
      </w:r>
      <w:proofErr w:type="gramStart"/>
      <w:r w:rsidRPr="00817F8C">
        <w:rPr>
          <w:lang w:val="ru-RU"/>
        </w:rPr>
        <w:t>через .</w:t>
      </w:r>
      <w:proofErr w:type="spellStart"/>
      <w:r>
        <w:t>venv</w:t>
      </w:r>
      <w:proofErr w:type="spellEnd"/>
      <w:proofErr w:type="gramEnd"/>
      <w:r w:rsidRPr="00817F8C">
        <w:rPr>
          <w:lang w:val="ru-RU"/>
        </w:rPr>
        <w:t>/</w:t>
      </w:r>
      <w:r>
        <w:t>bin</w:t>
      </w:r>
      <w:r w:rsidRPr="00817F8C">
        <w:rPr>
          <w:lang w:val="ru-RU"/>
        </w:rPr>
        <w:t>/</w:t>
      </w:r>
      <w:r>
        <w:t>python</w:t>
      </w:r>
      <w:r w:rsidRPr="00817F8C">
        <w:rPr>
          <w:lang w:val="ru-RU"/>
        </w:rPr>
        <w:t xml:space="preserve"> -</w:t>
      </w:r>
      <w:r>
        <w:t>m</w:t>
      </w:r>
      <w:r w:rsidRPr="00817F8C">
        <w:rPr>
          <w:lang w:val="ru-RU"/>
        </w:rPr>
        <w:t xml:space="preserve"> </w:t>
      </w:r>
      <w:proofErr w:type="gramStart"/>
      <w:r>
        <w:t>tools</w:t>
      </w:r>
      <w:r w:rsidRPr="00817F8C">
        <w:rPr>
          <w:lang w:val="ru-RU"/>
        </w:rPr>
        <w:t>.</w:t>
      </w:r>
      <w:r>
        <w:t>defense</w:t>
      </w:r>
      <w:proofErr w:type="gramEnd"/>
      <w:r w:rsidRPr="00817F8C">
        <w:rPr>
          <w:lang w:val="ru-RU"/>
        </w:rPr>
        <w:t xml:space="preserve"> </w:t>
      </w:r>
      <w:r>
        <w:t>note</w:t>
      </w:r>
      <w:r w:rsidRPr="00817F8C">
        <w:rPr>
          <w:lang w:val="ru-RU"/>
        </w:rPr>
        <w:t xml:space="preserve">; личный гайд — </w:t>
      </w:r>
      <w:proofErr w:type="gramStart"/>
      <w:r w:rsidRPr="00817F8C">
        <w:rPr>
          <w:lang w:val="ru-RU"/>
        </w:rPr>
        <w:t>через .</w:t>
      </w:r>
      <w:proofErr w:type="spellStart"/>
      <w:r>
        <w:t>venv</w:t>
      </w:r>
      <w:proofErr w:type="spellEnd"/>
      <w:proofErr w:type="gramEnd"/>
      <w:r w:rsidRPr="00817F8C">
        <w:rPr>
          <w:lang w:val="ru-RU"/>
        </w:rPr>
        <w:t>/</w:t>
      </w:r>
      <w:r>
        <w:t>bin</w:t>
      </w:r>
      <w:r w:rsidRPr="00817F8C">
        <w:rPr>
          <w:lang w:val="ru-RU"/>
        </w:rPr>
        <w:t>/</w:t>
      </w:r>
      <w:r>
        <w:t>python</w:t>
      </w:r>
      <w:r w:rsidRPr="00817F8C">
        <w:rPr>
          <w:lang w:val="ru-RU"/>
        </w:rPr>
        <w:t xml:space="preserve"> -</w:t>
      </w:r>
      <w:r>
        <w:t>m</w:t>
      </w:r>
      <w:r w:rsidRPr="00817F8C">
        <w:rPr>
          <w:lang w:val="ru-RU"/>
        </w:rPr>
        <w:t xml:space="preserve"> </w:t>
      </w:r>
      <w:proofErr w:type="gramStart"/>
      <w:r>
        <w:t>tools</w:t>
      </w:r>
      <w:r w:rsidRPr="00817F8C">
        <w:rPr>
          <w:lang w:val="ru-RU"/>
        </w:rPr>
        <w:t>.</w:t>
      </w:r>
      <w:r>
        <w:t>defense</w:t>
      </w:r>
      <w:proofErr w:type="gramEnd"/>
      <w:r w:rsidRPr="00817F8C">
        <w:rPr>
          <w:lang w:val="ru-RU"/>
        </w:rPr>
        <w:t xml:space="preserve"> </w:t>
      </w:r>
      <w:r>
        <w:t>guide</w:t>
      </w:r>
      <w:r w:rsidRPr="00817F8C">
        <w:rPr>
          <w:lang w:val="ru-RU"/>
        </w:rPr>
        <w:t>.</w:t>
      </w:r>
    </w:p>
    <w:p w14:paraId="4EBC8969" w14:textId="77777777" w:rsidR="007E2313" w:rsidRDefault="00000000">
      <w:pPr>
        <w:jc w:val="both"/>
      </w:pPr>
      <w:proofErr w:type="spellStart"/>
      <w:r>
        <w:t>Единый</w:t>
      </w:r>
      <w:proofErr w:type="spellEnd"/>
      <w:r>
        <w:t xml:space="preserve"> </w:t>
      </w:r>
      <w:proofErr w:type="spellStart"/>
      <w:r>
        <w:t>запуск</w:t>
      </w:r>
      <w:proofErr w:type="spellEnd"/>
      <w:proofErr w:type="gramStart"/>
      <w:r>
        <w:t>: .</w:t>
      </w:r>
      <w:proofErr w:type="spellStart"/>
      <w:r>
        <w:t>venv</w:t>
      </w:r>
      <w:proofErr w:type="spellEnd"/>
      <w:proofErr w:type="gramEnd"/>
      <w:r>
        <w:t xml:space="preserve">/bin/python src/recommender.py run --config </w:t>
      </w:r>
      <w:proofErr w:type="gramStart"/>
      <w:r>
        <w:t>config.json</w:t>
      </w:r>
      <w:proofErr w:type="gramEnd"/>
      <w:r>
        <w:t>.</w:t>
      </w:r>
    </w:p>
    <w:p w14:paraId="31F069AC" w14:textId="77777777" w:rsidR="007E2313" w:rsidRDefault="00000000">
      <w:pPr>
        <w:jc w:val="both"/>
      </w:pPr>
      <w:r>
        <w:t>Проверка: .venv/bin/python src/recommender.py verify --config config.json.</w:t>
      </w:r>
    </w:p>
    <w:p w14:paraId="6F12ADDE" w14:textId="77777777" w:rsidR="007E2313" w:rsidRDefault="00000000">
      <w:pPr>
        <w:jc w:val="both"/>
      </w:pPr>
      <w:r>
        <w:t>Готовая выдача без переобучения: .venv/bin/python src/recommender.py recommend --release reports/stage3_release --as-of 2026-10-11T01:28:00Z --output reports/recommendations_new.</w:t>
      </w:r>
    </w:p>
    <w:p w14:paraId="3AA51B4E" w14:textId="77777777" w:rsidR="007E2313" w:rsidRDefault="00000000">
      <w:pPr>
        <w:spacing w:after="0" w:line="20" w:lineRule="exact"/>
      </w:pPr>
      <w:r>
        <w:rPr>
          <w:sz w:val="2"/>
        </w:rPr>
        <w:br w:type="page"/>
      </w:r>
    </w:p>
    <w:p w14:paraId="6B154A56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5. Обучение и критерии оценки</w:t>
      </w:r>
    </w:p>
    <w:p w14:paraId="2AD1BEA1" w14:textId="77777777" w:rsidR="007E2313" w:rsidRPr="00817F8C" w:rsidRDefault="00000000">
      <w:pPr>
        <w:jc w:val="both"/>
        <w:rPr>
          <w:lang w:val="ru-RU"/>
        </w:rPr>
      </w:pPr>
      <w:proofErr w:type="spellStart"/>
      <w:r>
        <w:t>CatBoost</w:t>
      </w:r>
      <w:proofErr w:type="spellEnd"/>
      <w:r w:rsidRPr="00817F8C">
        <w:rPr>
          <w:lang w:val="ru-RU"/>
        </w:rPr>
        <w:t xml:space="preserve"> решает две задачи: новый заказ </w:t>
      </w:r>
      <w:proofErr w:type="spellStart"/>
      <w:r w:rsidRPr="00817F8C">
        <w:rPr>
          <w:lang w:val="ru-RU"/>
        </w:rPr>
        <w:t>малотрафиковой</w:t>
      </w:r>
      <w:proofErr w:type="spellEnd"/>
      <w:r w:rsidRPr="00817F8C">
        <w:rPr>
          <w:lang w:val="ru-RU"/>
        </w:rPr>
        <w:t xml:space="preserve"> связи в следующие 14 дней и восстановление скрытого продающего кластера. При скрытии удаляется вся собственная связь </w:t>
      </w:r>
      <w:r>
        <w:t>SKU</w:t>
      </w:r>
      <w:r w:rsidRPr="00817F8C">
        <w:rPr>
          <w:lang w:val="ru-RU"/>
        </w:rPr>
        <w:t xml:space="preserve"> из истории, просмотров и исходного графа; прошлые продажи у других </w:t>
      </w:r>
      <w:r>
        <w:t>SKU</w:t>
      </w:r>
      <w:r w:rsidRPr="00817F8C">
        <w:rPr>
          <w:lang w:val="ru-RU"/>
        </w:rPr>
        <w:t xml:space="preserve"> допустимы. На решение формируются две задачи восстановления.</w:t>
      </w:r>
    </w:p>
    <w:p w14:paraId="4B8AE3DB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Положительные цели не внедряются в пул принудительно. На найденный </w:t>
      </w:r>
      <w:r>
        <w:t>positive</w:t>
      </w:r>
      <w:r w:rsidRPr="00817F8C">
        <w:rPr>
          <w:lang w:val="ru-RU"/>
        </w:rPr>
        <w:t xml:space="preserve"> берётся до 12 неизвестных сравнений: сложных близких и </w:t>
      </w:r>
      <w:r>
        <w:t>seeded</w:t>
      </w:r>
      <w:r w:rsidRPr="00817F8C">
        <w:rPr>
          <w:lang w:val="ru-RU"/>
        </w:rPr>
        <w:t xml:space="preserve">-случайных. </w:t>
      </w:r>
      <w:proofErr w:type="spellStart"/>
      <w:r>
        <w:t>PairLogit</w:t>
      </w:r>
      <w:proofErr w:type="spellEnd"/>
      <w:r w:rsidRPr="00817F8C">
        <w:rPr>
          <w:lang w:val="ru-RU"/>
        </w:rPr>
        <w:t xml:space="preserve"> поднимает наблюдаемый </w:t>
      </w:r>
      <w:r>
        <w:t>positive</w:t>
      </w:r>
      <w:r w:rsidRPr="00817F8C">
        <w:rPr>
          <w:lang w:val="ru-RU"/>
        </w:rPr>
        <w:t xml:space="preserve"> выше </w:t>
      </w:r>
      <w:r>
        <w:t>unknown</w:t>
      </w:r>
      <w:r w:rsidRPr="00817F8C">
        <w:rPr>
          <w:lang w:val="ru-RU"/>
        </w:rPr>
        <w:t xml:space="preserve">; это эвристическое </w:t>
      </w:r>
      <w:r>
        <w:t>positive</w:t>
      </w:r>
      <w:r w:rsidRPr="00817F8C">
        <w:rPr>
          <w:lang w:val="ru-RU"/>
        </w:rPr>
        <w:t>–</w:t>
      </w:r>
      <w:proofErr w:type="spellStart"/>
      <w:r>
        <w:t>unlabelled</w:t>
      </w:r>
      <w:proofErr w:type="spellEnd"/>
      <w:r w:rsidRPr="00817F8C">
        <w:rPr>
          <w:lang w:val="ru-RU"/>
        </w:rPr>
        <w:t xml:space="preserve"> ранжирование. Вес пары </w:t>
      </w:r>
      <w:r w:rsidRPr="00817F8C">
        <w:rPr>
          <w:rFonts w:ascii="Courier New" w:hAnsi="Courier New"/>
          <w:lang w:val="ru-RU"/>
        </w:rPr>
        <w:t xml:space="preserve">1 / (число </w:t>
      </w:r>
      <w:r>
        <w:rPr>
          <w:rFonts w:ascii="Courier New" w:hAnsi="Courier New"/>
        </w:rPr>
        <w:t>positives</w:t>
      </w:r>
      <w:r w:rsidRPr="00817F8C">
        <w:rPr>
          <w:rFonts w:ascii="Courier New" w:hAnsi="Courier New"/>
          <w:lang w:val="ru-RU"/>
        </w:rPr>
        <w:t xml:space="preserve"> × число сравнений)</w:t>
      </w:r>
      <w:r w:rsidRPr="00817F8C">
        <w:rPr>
          <w:lang w:val="ru-RU"/>
        </w:rPr>
        <w:t xml:space="preserve"> нормирует группу </w:t>
      </w:r>
      <w:r>
        <w:t>SKU</w:t>
      </w:r>
      <w:r w:rsidRPr="00817F8C">
        <w:rPr>
          <w:lang w:val="ru-RU"/>
        </w:rPr>
        <w:t>–задача.</w:t>
      </w:r>
    </w:p>
    <w:p w14:paraId="2A541955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Признаки </w:t>
      </w:r>
      <w:proofErr w:type="spellStart"/>
      <w:r>
        <w:t>CatBoost</w:t>
      </w:r>
      <w:proofErr w:type="spellEnd"/>
      <w:r w:rsidRPr="00817F8C">
        <w:rPr>
          <w:lang w:val="ru-RU"/>
        </w:rPr>
        <w:t>: текстовая/</w:t>
      </w:r>
      <w:r>
        <w:t>E</w:t>
      </w:r>
      <w:r w:rsidRPr="00817F8C">
        <w:rPr>
          <w:lang w:val="ru-RU"/>
        </w:rPr>
        <w:t xml:space="preserve">5-близость, </w:t>
      </w:r>
      <w:r>
        <w:t>co</w:t>
      </w:r>
      <w:r w:rsidRPr="00817F8C">
        <w:rPr>
          <w:lang w:val="ru-RU"/>
        </w:rPr>
        <w:t>-</w:t>
      </w:r>
      <w:r>
        <w:t>sales</w:t>
      </w:r>
      <w:r w:rsidRPr="00817F8C">
        <w:rPr>
          <w:lang w:val="ru-RU"/>
        </w:rPr>
        <w:t xml:space="preserve">, глобальные продажи и спрос, ранги каналов. Собственные просмотры, поиски и дни активности не задают приоритет. Проверочная модель: 37 245 строк, 334 </w:t>
      </w:r>
      <w:r>
        <w:t>SKU</w:t>
      </w:r>
      <w:r w:rsidRPr="00817F8C">
        <w:rPr>
          <w:lang w:val="ru-RU"/>
        </w:rPr>
        <w:t xml:space="preserve">, 2 504 группы; из 100/300/600 выбрано 600 итераций на </w:t>
      </w:r>
      <w:r>
        <w:t>validation</w:t>
      </w:r>
      <w:r w:rsidRPr="00817F8C">
        <w:rPr>
          <w:lang w:val="ru-RU"/>
        </w:rPr>
        <w:t xml:space="preserve">. Финальный </w:t>
      </w:r>
      <w:r>
        <w:t>refit</w:t>
      </w:r>
      <w:r w:rsidRPr="00817F8C">
        <w:rPr>
          <w:lang w:val="ru-RU"/>
        </w:rPr>
        <w:t xml:space="preserve">: 46 787 строк, 413 </w:t>
      </w:r>
      <w:r>
        <w:t>SKU</w:t>
      </w:r>
      <w:r w:rsidRPr="00817F8C">
        <w:rPr>
          <w:lang w:val="ru-RU"/>
        </w:rPr>
        <w:t>, 3 053 группы.</w:t>
      </w:r>
    </w:p>
    <w:p w14:paraId="775CA45F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Адаптер: </w:t>
      </w:r>
      <w:proofErr w:type="gramStart"/>
      <w:r>
        <w:rPr>
          <w:rFonts w:ascii="Courier New" w:hAnsi="Courier New"/>
        </w:rPr>
        <w:t>normalize</w:t>
      </w:r>
      <w:r w:rsidRPr="00817F8C">
        <w:rPr>
          <w:rFonts w:ascii="Courier New" w:hAnsi="Courier New"/>
          <w:lang w:val="ru-RU"/>
        </w:rPr>
        <w:t>(</w:t>
      </w:r>
      <w:proofErr w:type="gramEnd"/>
      <w:r>
        <w:rPr>
          <w:rFonts w:ascii="Courier New" w:hAnsi="Courier New"/>
        </w:rPr>
        <w:t>x</w:t>
      </w:r>
      <w:r w:rsidRPr="00817F8C">
        <w:rPr>
          <w:rFonts w:ascii="Courier New" w:hAnsi="Courier New"/>
          <w:lang w:val="ru-RU"/>
        </w:rPr>
        <w:t xml:space="preserve"> + 0,1 × </w:t>
      </w:r>
      <w:r>
        <w:rPr>
          <w:rFonts w:ascii="Courier New" w:hAnsi="Courier New"/>
        </w:rPr>
        <w:t>MLP</w:t>
      </w:r>
      <w:r w:rsidRPr="00817F8C">
        <w:rPr>
          <w:rFonts w:ascii="Courier New" w:hAnsi="Courier New"/>
          <w:lang w:val="ru-RU"/>
        </w:rPr>
        <w:t>(</w:t>
      </w:r>
      <w:r>
        <w:rPr>
          <w:rFonts w:ascii="Courier New" w:hAnsi="Courier New"/>
        </w:rPr>
        <w:t>x</w:t>
      </w:r>
      <w:r w:rsidRPr="00817F8C">
        <w:rPr>
          <w:rFonts w:ascii="Courier New" w:hAnsi="Courier New"/>
          <w:lang w:val="ru-RU"/>
        </w:rPr>
        <w:t>))</w:t>
      </w:r>
      <w:r w:rsidRPr="00817F8C">
        <w:rPr>
          <w:lang w:val="ru-RU"/>
        </w:rPr>
        <w:t xml:space="preserve">, 384 → 128 → 384, </w:t>
      </w:r>
      <w:proofErr w:type="spellStart"/>
      <w:r>
        <w:t>ReLU</w:t>
      </w:r>
      <w:proofErr w:type="spellEnd"/>
      <w:r w:rsidRPr="00817F8C">
        <w:rPr>
          <w:lang w:val="ru-RU"/>
        </w:rPr>
        <w:t xml:space="preserve">, </w:t>
      </w:r>
      <w:proofErr w:type="spellStart"/>
      <w:r>
        <w:t>InfoNCE</w:t>
      </w:r>
      <w:proofErr w:type="spellEnd"/>
      <w:r w:rsidRPr="00817F8C">
        <w:rPr>
          <w:lang w:val="ru-RU"/>
        </w:rPr>
        <w:t xml:space="preserve">, 15 эпох. </w:t>
      </w:r>
      <w:r>
        <w:t>Positive</w:t>
      </w:r>
      <w:r w:rsidRPr="00817F8C">
        <w:rPr>
          <w:lang w:val="ru-RU"/>
        </w:rPr>
        <w:t xml:space="preserve"> — </w:t>
      </w:r>
      <w:r>
        <w:t>co</w:t>
      </w:r>
      <w:r w:rsidRPr="00817F8C">
        <w:rPr>
          <w:lang w:val="ru-RU"/>
        </w:rPr>
        <w:t>-</w:t>
      </w:r>
      <w:r>
        <w:t>sale</w:t>
      </w:r>
      <w:r w:rsidRPr="00817F8C">
        <w:rPr>
          <w:lang w:val="ru-RU"/>
        </w:rPr>
        <w:t xml:space="preserve"> пара, до 64 пар/</w:t>
      </w:r>
      <w:r>
        <w:t>SKU</w:t>
      </w:r>
      <w:r w:rsidRPr="00817F8C">
        <w:rPr>
          <w:lang w:val="ru-RU"/>
        </w:rPr>
        <w:t xml:space="preserve"> с нормированным весом. Одинаковые фразы и известные </w:t>
      </w:r>
      <w:r>
        <w:t>co</w:t>
      </w:r>
      <w:r w:rsidRPr="00817F8C">
        <w:rPr>
          <w:lang w:val="ru-RU"/>
        </w:rPr>
        <w:t>-</w:t>
      </w:r>
      <w:r>
        <w:t>sale</w:t>
      </w:r>
      <w:r w:rsidRPr="00817F8C">
        <w:rPr>
          <w:lang w:val="ru-RU"/>
        </w:rPr>
        <w:t xml:space="preserve"> пары исключены из слабых </w:t>
      </w:r>
      <w:r>
        <w:t>batch</w:t>
      </w:r>
      <w:r w:rsidRPr="00817F8C">
        <w:rPr>
          <w:lang w:val="ru-RU"/>
        </w:rPr>
        <w:t xml:space="preserve">-сравнений. Готовые веса </w:t>
      </w:r>
      <w:r>
        <w:t>E</w:t>
      </w:r>
      <w:r w:rsidRPr="00817F8C">
        <w:rPr>
          <w:lang w:val="ru-RU"/>
        </w:rPr>
        <w:t xml:space="preserve">5 фиксированы; обучается </w:t>
      </w:r>
      <w:r>
        <w:t>MLP</w:t>
      </w:r>
      <w:r w:rsidRPr="00817F8C">
        <w:rPr>
          <w:lang w:val="ru-RU"/>
        </w:rPr>
        <w:t xml:space="preserve">-поправка. Финальный </w:t>
      </w:r>
      <w:r>
        <w:t>refit</w:t>
      </w:r>
      <w:r w:rsidRPr="00817F8C">
        <w:rPr>
          <w:lang w:val="ru-RU"/>
        </w:rPr>
        <w:t xml:space="preserve">: 23 569 пар, 589 </w:t>
      </w:r>
      <w:r>
        <w:t>SKU</w:t>
      </w:r>
      <w:r w:rsidRPr="00817F8C">
        <w:rPr>
          <w:lang w:val="ru-RU"/>
        </w:rPr>
        <w:t>.</w:t>
      </w:r>
    </w:p>
    <w:p w14:paraId="381AD031" w14:textId="77777777" w:rsidR="007E2313" w:rsidRPr="00817F8C" w:rsidRDefault="00000000">
      <w:pPr>
        <w:jc w:val="both"/>
        <w:rPr>
          <w:lang w:val="ru-RU"/>
        </w:rPr>
      </w:pPr>
      <w:proofErr w:type="spellStart"/>
      <w:r>
        <w:t>LightGCN</w:t>
      </w:r>
      <w:proofErr w:type="spellEnd"/>
      <w:r w:rsidRPr="00817F8C">
        <w:rPr>
          <w:lang w:val="ru-RU"/>
        </w:rPr>
        <w:t xml:space="preserve">: 32 измерения, 2 слоя нормированной передачи сообщений, </w:t>
      </w:r>
      <w:r>
        <w:t>BPR</w:t>
      </w:r>
      <w:r w:rsidRPr="00817F8C">
        <w:rPr>
          <w:lang w:val="ru-RU"/>
        </w:rPr>
        <w:t xml:space="preserve"> и </w:t>
      </w:r>
      <w:r>
        <w:t>L</w:t>
      </w:r>
      <w:r w:rsidRPr="00817F8C">
        <w:rPr>
          <w:lang w:val="ru-RU"/>
        </w:rPr>
        <w:t xml:space="preserve">2, 30 эпох; 9 525 проверочных и 10 742 финальных продающих рёбер. Обученные представления проверяются по будущим заказам, не по скрытым ранее виденным рёбрам. </w:t>
      </w:r>
      <w:r>
        <w:t>Mask</w:t>
      </w:r>
      <w:r w:rsidRPr="00817F8C">
        <w:rPr>
          <w:lang w:val="ru-RU"/>
        </w:rPr>
        <w:t>-</w:t>
      </w:r>
      <w:r>
        <w:t>and</w:t>
      </w:r>
      <w:r w:rsidRPr="00817F8C">
        <w:rPr>
          <w:lang w:val="ru-RU"/>
        </w:rPr>
        <w:t>-</w:t>
      </w:r>
      <w:r>
        <w:t>recover</w:t>
      </w:r>
      <w:r w:rsidRPr="00817F8C">
        <w:rPr>
          <w:lang w:val="ru-RU"/>
        </w:rPr>
        <w:t xml:space="preserve"> относится к исходному контуру со скрытой историей.</w:t>
      </w:r>
    </w:p>
    <w:p w14:paraId="77B1AF0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Метрики — </w:t>
      </w:r>
      <w:r>
        <w:t>macro</w:t>
      </w:r>
      <w:r w:rsidRPr="00817F8C">
        <w:rPr>
          <w:lang w:val="ru-RU"/>
        </w:rPr>
        <w:t xml:space="preserve"> по </w:t>
      </w:r>
      <w:r>
        <w:t>SKU</w:t>
      </w:r>
      <w:r w:rsidRPr="00817F8C">
        <w:rPr>
          <w:lang w:val="ru-RU"/>
        </w:rPr>
        <w:t xml:space="preserve"> с положительными ответами, включая пустую выдачу. </w:t>
      </w:r>
      <w:r>
        <w:rPr>
          <w:rFonts w:ascii="Courier New" w:hAnsi="Courier New"/>
        </w:rPr>
        <w:t>Recall</w:t>
      </w:r>
      <w:r w:rsidRPr="00817F8C">
        <w:rPr>
          <w:rFonts w:ascii="Courier New" w:hAnsi="Courier New"/>
          <w:lang w:val="ru-RU"/>
        </w:rPr>
        <w:t>@</w:t>
      </w:r>
      <w:r>
        <w:rPr>
          <w:rFonts w:ascii="Courier New" w:hAnsi="Courier New"/>
        </w:rPr>
        <w:t>K</w:t>
      </w:r>
      <w:r w:rsidRPr="00817F8C">
        <w:rPr>
          <w:rFonts w:ascii="Courier New" w:hAnsi="Courier New"/>
          <w:lang w:val="ru-RU"/>
        </w:rPr>
        <w:t xml:space="preserve"> = </w:t>
      </w:r>
      <w:r>
        <w:rPr>
          <w:rFonts w:ascii="Courier New" w:hAnsi="Courier New"/>
        </w:rPr>
        <w:t>H</w:t>
      </w:r>
      <w:r w:rsidRPr="00817F8C">
        <w:rPr>
          <w:rFonts w:ascii="Courier New" w:hAnsi="Courier New"/>
          <w:lang w:val="ru-RU"/>
        </w:rPr>
        <w:t>/</w:t>
      </w:r>
      <w:r>
        <w:rPr>
          <w:rFonts w:ascii="Courier New" w:hAnsi="Courier New"/>
        </w:rPr>
        <w:t>P</w:t>
      </w:r>
      <w:r w:rsidRPr="00817F8C">
        <w:rPr>
          <w:lang w:val="ru-RU"/>
        </w:rPr>
        <w:t xml:space="preserve">; </w:t>
      </w:r>
      <w:r>
        <w:rPr>
          <w:rFonts w:ascii="Courier New" w:hAnsi="Courier New"/>
        </w:rPr>
        <w:t>Precision</w:t>
      </w:r>
      <w:r w:rsidRPr="00817F8C">
        <w:rPr>
          <w:rFonts w:ascii="Courier New" w:hAnsi="Courier New"/>
          <w:lang w:val="ru-RU"/>
        </w:rPr>
        <w:t>@</w:t>
      </w:r>
      <w:r>
        <w:rPr>
          <w:rFonts w:ascii="Courier New" w:hAnsi="Courier New"/>
        </w:rPr>
        <w:t>K</w:t>
      </w:r>
      <w:r w:rsidRPr="00817F8C">
        <w:rPr>
          <w:rFonts w:ascii="Courier New" w:hAnsi="Courier New"/>
          <w:lang w:val="ru-RU"/>
        </w:rPr>
        <w:t xml:space="preserve"> = </w:t>
      </w:r>
      <w:r>
        <w:rPr>
          <w:rFonts w:ascii="Courier New" w:hAnsi="Courier New"/>
        </w:rPr>
        <w:t>H</w:t>
      </w:r>
      <w:r w:rsidRPr="00817F8C">
        <w:rPr>
          <w:rFonts w:ascii="Courier New" w:hAnsi="Courier New"/>
          <w:lang w:val="ru-RU"/>
        </w:rPr>
        <w:t>/</w:t>
      </w:r>
      <w:r>
        <w:rPr>
          <w:rFonts w:ascii="Courier New" w:hAnsi="Courier New"/>
        </w:rPr>
        <w:t>K</w:t>
      </w:r>
      <w:r w:rsidRPr="00817F8C">
        <w:rPr>
          <w:lang w:val="ru-RU"/>
        </w:rPr>
        <w:t xml:space="preserve">, короткая выдача тоже делится на </w:t>
      </w:r>
      <w:r>
        <w:t>K</w:t>
      </w:r>
      <w:r w:rsidRPr="00817F8C">
        <w:rPr>
          <w:lang w:val="ru-RU"/>
        </w:rPr>
        <w:t xml:space="preserve">. </w:t>
      </w:r>
      <w:r>
        <w:rPr>
          <w:rFonts w:ascii="Courier New" w:hAnsi="Courier New"/>
        </w:rPr>
        <w:t>NDCG</w:t>
      </w:r>
      <w:r w:rsidRPr="00817F8C">
        <w:rPr>
          <w:rFonts w:ascii="Courier New" w:hAnsi="Courier New"/>
          <w:lang w:val="ru-RU"/>
        </w:rPr>
        <w:t>@</w:t>
      </w:r>
      <w:r>
        <w:rPr>
          <w:rFonts w:ascii="Courier New" w:hAnsi="Courier New"/>
        </w:rPr>
        <w:t>K</w:t>
      </w:r>
      <w:r w:rsidRPr="00817F8C">
        <w:rPr>
          <w:rFonts w:ascii="Courier New" w:hAnsi="Courier New"/>
          <w:lang w:val="ru-RU"/>
        </w:rPr>
        <w:t xml:space="preserve"> = </w:t>
      </w:r>
      <w:r>
        <w:rPr>
          <w:rFonts w:ascii="Courier New" w:hAnsi="Courier New"/>
        </w:rPr>
        <w:t>DCG</w:t>
      </w:r>
      <w:r w:rsidRPr="00817F8C">
        <w:rPr>
          <w:rFonts w:ascii="Courier New" w:hAnsi="Courier New"/>
          <w:lang w:val="ru-RU"/>
        </w:rPr>
        <w:t>/</w:t>
      </w:r>
      <w:r>
        <w:rPr>
          <w:rFonts w:ascii="Courier New" w:hAnsi="Courier New"/>
        </w:rPr>
        <w:t>IDCG</w:t>
      </w:r>
      <w:r w:rsidRPr="00817F8C">
        <w:rPr>
          <w:lang w:val="ru-RU"/>
        </w:rPr>
        <w:t xml:space="preserve">, </w:t>
      </w:r>
      <w:r>
        <w:rPr>
          <w:rFonts w:ascii="Courier New" w:hAnsi="Courier New"/>
        </w:rPr>
        <w:t>DCG</w:t>
      </w:r>
      <w:r w:rsidRPr="00817F8C">
        <w:rPr>
          <w:rFonts w:ascii="Courier New" w:hAnsi="Courier New"/>
          <w:lang w:val="ru-RU"/>
        </w:rPr>
        <w:t xml:space="preserve"> = </w:t>
      </w:r>
      <w:r>
        <w:rPr>
          <w:rFonts w:ascii="Courier New" w:hAnsi="Courier New"/>
        </w:rPr>
        <w:t>Σ</w:t>
      </w:r>
      <w:r w:rsidRPr="00817F8C">
        <w:rPr>
          <w:rFonts w:ascii="Courier New" w:hAnsi="Courier New"/>
          <w:lang w:val="ru-RU"/>
        </w:rPr>
        <w:t xml:space="preserve"> </w:t>
      </w:r>
      <w:r>
        <w:rPr>
          <w:rFonts w:ascii="Courier New" w:hAnsi="Courier New"/>
        </w:rPr>
        <w:t>rᵢ</w:t>
      </w:r>
      <w:r w:rsidRPr="00817F8C">
        <w:rPr>
          <w:rFonts w:ascii="Courier New" w:hAnsi="Courier New"/>
          <w:lang w:val="ru-RU"/>
        </w:rPr>
        <w:t>/</w:t>
      </w:r>
      <w:r>
        <w:rPr>
          <w:rFonts w:ascii="Courier New" w:hAnsi="Courier New"/>
        </w:rPr>
        <w:t>log</w:t>
      </w:r>
      <w:r w:rsidRPr="00817F8C">
        <w:rPr>
          <w:rFonts w:ascii="Courier New" w:hAnsi="Courier New"/>
          <w:lang w:val="ru-RU"/>
        </w:rPr>
        <w:t>₂(</w:t>
      </w:r>
      <w:proofErr w:type="spellStart"/>
      <w:r>
        <w:rPr>
          <w:rFonts w:ascii="Courier New" w:hAnsi="Courier New"/>
        </w:rPr>
        <w:t>i</w:t>
      </w:r>
      <w:proofErr w:type="spellEnd"/>
      <w:r w:rsidRPr="00817F8C">
        <w:rPr>
          <w:rFonts w:ascii="Courier New" w:hAnsi="Courier New"/>
          <w:lang w:val="ru-RU"/>
        </w:rPr>
        <w:t>+1)</w:t>
      </w:r>
      <w:r w:rsidRPr="00817F8C">
        <w:rPr>
          <w:lang w:val="ru-RU"/>
        </w:rPr>
        <w:t xml:space="preserve">. Пропущенные поиском цели остаются в знаменателе </w:t>
      </w:r>
      <w:r>
        <w:t>Recall</w:t>
      </w:r>
      <w:r w:rsidRPr="00817F8C">
        <w:rPr>
          <w:lang w:val="ru-RU"/>
        </w:rPr>
        <w:t>; полнота пула измеряется отдельно.</w:t>
      </w:r>
    </w:p>
    <w:p w14:paraId="7695A252" w14:textId="77777777" w:rsidR="007E2313" w:rsidRPr="00817F8C" w:rsidRDefault="00000000">
      <w:pPr>
        <w:jc w:val="both"/>
        <w:rPr>
          <w:lang w:val="ru-RU"/>
        </w:rPr>
      </w:pPr>
      <w:r>
        <w:t>Seed</w:t>
      </w:r>
      <w:r w:rsidRPr="00817F8C">
        <w:rPr>
          <w:lang w:val="ru-RU"/>
        </w:rPr>
        <w:t xml:space="preserve"> 7 фиксирует случайные сравнения. Контрольные суммы связывают входы и результаты восьми этапов; </w:t>
      </w:r>
      <w:r>
        <w:t>verify</w:t>
      </w:r>
      <w:r w:rsidRPr="00817F8C">
        <w:rPr>
          <w:lang w:val="ru-RU"/>
        </w:rPr>
        <w:t xml:space="preserve"> пересчитывает метрики по сохранённым прогнозам. Проверки на синтетике обучают настоящие модели и проверяют работоспособность, не бизнес-качество.</w:t>
      </w:r>
    </w:p>
    <w:p w14:paraId="658115C1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242C7198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6. Результаты и практическое применение</w:t>
      </w:r>
    </w:p>
    <w:p w14:paraId="580E9DF2" w14:textId="77777777" w:rsidR="007E2313" w:rsidRDefault="00000000">
      <w:pPr>
        <w:jc w:val="both"/>
      </w:pPr>
      <w:r w:rsidRPr="00817F8C">
        <w:rPr>
          <w:lang w:val="ru-RU"/>
        </w:rPr>
        <w:t xml:space="preserve">Диагностический </w:t>
      </w:r>
      <w:r>
        <w:t>test</w:t>
      </w:r>
      <w:r w:rsidRPr="00817F8C">
        <w:rPr>
          <w:lang w:val="ru-RU"/>
        </w:rPr>
        <w:t xml:space="preserve">: одинаковая популяция 121 </w:t>
      </w:r>
      <w:r>
        <w:t>SKU</w:t>
      </w:r>
      <w:r w:rsidRPr="00817F8C">
        <w:rPr>
          <w:lang w:val="ru-RU"/>
        </w:rPr>
        <w:t xml:space="preserve">, 260 будущих положительных связей, один расширенный пул 166 291 кандидатов. </w:t>
      </w:r>
      <w:r>
        <w:t>Полнота поиска пула — 73,13%; пропущенные цели сохранены в знаменателях.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85"/>
        <w:gridCol w:w="1701"/>
        <w:gridCol w:w="2438"/>
        <w:gridCol w:w="1814"/>
      </w:tblGrid>
      <w:tr w:rsidR="007E2313" w14:paraId="7A15EC01" w14:textId="77777777">
        <w:trPr>
          <w:cantSplit/>
          <w:tblHeader/>
        </w:trPr>
        <w:tc>
          <w:tcPr>
            <w:tcW w:w="3685" w:type="dxa"/>
            <w:shd w:val="clear" w:color="auto" w:fill="EAF5F0"/>
          </w:tcPr>
          <w:p w14:paraId="43CE42ED" w14:textId="77777777" w:rsidR="007E2313" w:rsidRDefault="00000000">
            <w:pPr>
              <w:spacing w:before="40" w:after="40"/>
            </w:pPr>
            <w:r>
              <w:rPr>
                <w:b/>
              </w:rPr>
              <w:t>Метод</w:t>
            </w:r>
          </w:p>
        </w:tc>
        <w:tc>
          <w:tcPr>
            <w:tcW w:w="1701" w:type="dxa"/>
            <w:shd w:val="clear" w:color="auto" w:fill="EAF5F0"/>
          </w:tcPr>
          <w:p w14:paraId="5AEA5B28" w14:textId="77777777" w:rsidR="007E2313" w:rsidRDefault="00000000">
            <w:pPr>
              <w:spacing w:before="40" w:after="40"/>
            </w:pPr>
            <w:r>
              <w:rPr>
                <w:b/>
              </w:rPr>
              <w:t>Recall@10</w:t>
            </w:r>
          </w:p>
        </w:tc>
        <w:tc>
          <w:tcPr>
            <w:tcW w:w="2438" w:type="dxa"/>
            <w:shd w:val="clear" w:color="auto" w:fill="EAF5F0"/>
          </w:tcPr>
          <w:p w14:paraId="6BB7FE4C" w14:textId="77777777" w:rsidR="007E2313" w:rsidRDefault="00000000">
            <w:pPr>
              <w:spacing w:before="40" w:after="40"/>
            </w:pPr>
            <w:r>
              <w:rPr>
                <w:b/>
              </w:rPr>
              <w:t>Precision@10, proxy</w:t>
            </w:r>
          </w:p>
        </w:tc>
        <w:tc>
          <w:tcPr>
            <w:tcW w:w="1814" w:type="dxa"/>
            <w:shd w:val="clear" w:color="auto" w:fill="EAF5F0"/>
          </w:tcPr>
          <w:p w14:paraId="0CA3919D" w14:textId="77777777" w:rsidR="007E2313" w:rsidRDefault="00000000">
            <w:pPr>
              <w:spacing w:before="40" w:after="40"/>
            </w:pPr>
            <w:r>
              <w:rPr>
                <w:b/>
              </w:rPr>
              <w:t>NDCG@10</w:t>
            </w:r>
          </w:p>
        </w:tc>
      </w:tr>
      <w:tr w:rsidR="007E2313" w14:paraId="0FA92BAC" w14:textId="77777777">
        <w:trPr>
          <w:cantSplit/>
        </w:trPr>
        <w:tc>
          <w:tcPr>
            <w:tcW w:w="3685" w:type="dxa"/>
          </w:tcPr>
          <w:p w14:paraId="360BD681" w14:textId="77777777" w:rsidR="007E2313" w:rsidRDefault="00000000">
            <w:pPr>
              <w:spacing w:before="40" w:after="40"/>
            </w:pPr>
            <w:r>
              <w:t>TF-IDF</w:t>
            </w:r>
          </w:p>
        </w:tc>
        <w:tc>
          <w:tcPr>
            <w:tcW w:w="1701" w:type="dxa"/>
          </w:tcPr>
          <w:p w14:paraId="7F30DB2A" w14:textId="77777777" w:rsidR="007E2313" w:rsidRDefault="00000000">
            <w:pPr>
              <w:spacing w:before="40" w:after="40"/>
            </w:pPr>
            <w:r>
              <w:t>9,11%</w:t>
            </w:r>
          </w:p>
        </w:tc>
        <w:tc>
          <w:tcPr>
            <w:tcW w:w="2438" w:type="dxa"/>
          </w:tcPr>
          <w:p w14:paraId="1054E554" w14:textId="77777777" w:rsidR="007E2313" w:rsidRDefault="00000000">
            <w:pPr>
              <w:spacing w:before="40" w:after="40"/>
            </w:pPr>
            <w:r>
              <w:t>1,74%</w:t>
            </w:r>
          </w:p>
        </w:tc>
        <w:tc>
          <w:tcPr>
            <w:tcW w:w="1814" w:type="dxa"/>
          </w:tcPr>
          <w:p w14:paraId="23EE7FCA" w14:textId="77777777" w:rsidR="007E2313" w:rsidRDefault="00000000">
            <w:pPr>
              <w:spacing w:before="40" w:after="40"/>
            </w:pPr>
            <w:r>
              <w:t>0,0520</w:t>
            </w:r>
          </w:p>
        </w:tc>
      </w:tr>
      <w:tr w:rsidR="007E2313" w14:paraId="053454CF" w14:textId="77777777">
        <w:trPr>
          <w:cantSplit/>
        </w:trPr>
        <w:tc>
          <w:tcPr>
            <w:tcW w:w="3685" w:type="dxa"/>
          </w:tcPr>
          <w:p w14:paraId="67FD1D4E" w14:textId="77777777" w:rsidR="007E2313" w:rsidRDefault="00000000">
            <w:pPr>
              <w:spacing w:before="40" w:after="40"/>
            </w:pPr>
            <w:r>
              <w:t>Co-sales</w:t>
            </w:r>
          </w:p>
        </w:tc>
        <w:tc>
          <w:tcPr>
            <w:tcW w:w="1701" w:type="dxa"/>
          </w:tcPr>
          <w:p w14:paraId="745A1F89" w14:textId="77777777" w:rsidR="007E2313" w:rsidRDefault="00000000">
            <w:pPr>
              <w:spacing w:before="40" w:after="40"/>
            </w:pPr>
            <w:r>
              <w:t>12,87%</w:t>
            </w:r>
          </w:p>
        </w:tc>
        <w:tc>
          <w:tcPr>
            <w:tcW w:w="2438" w:type="dxa"/>
          </w:tcPr>
          <w:p w14:paraId="4078C1AE" w14:textId="77777777" w:rsidR="007E2313" w:rsidRDefault="00000000">
            <w:pPr>
              <w:spacing w:before="40" w:after="40"/>
            </w:pPr>
            <w:r>
              <w:t>3,14%</w:t>
            </w:r>
          </w:p>
        </w:tc>
        <w:tc>
          <w:tcPr>
            <w:tcW w:w="1814" w:type="dxa"/>
          </w:tcPr>
          <w:p w14:paraId="73AB143D" w14:textId="77777777" w:rsidR="007E2313" w:rsidRDefault="00000000">
            <w:pPr>
              <w:spacing w:before="40" w:after="40"/>
            </w:pPr>
            <w:r>
              <w:t>0,0976</w:t>
            </w:r>
          </w:p>
        </w:tc>
      </w:tr>
      <w:tr w:rsidR="007E2313" w14:paraId="6778A885" w14:textId="77777777">
        <w:trPr>
          <w:cantSplit/>
        </w:trPr>
        <w:tc>
          <w:tcPr>
            <w:tcW w:w="3685" w:type="dxa"/>
          </w:tcPr>
          <w:p w14:paraId="43A64B36" w14:textId="77777777" w:rsidR="007E2313" w:rsidRDefault="00000000">
            <w:pPr>
              <w:spacing w:before="40" w:after="40"/>
            </w:pPr>
            <w:r>
              <w:t>Предобученная E5</w:t>
            </w:r>
          </w:p>
        </w:tc>
        <w:tc>
          <w:tcPr>
            <w:tcW w:w="1701" w:type="dxa"/>
          </w:tcPr>
          <w:p w14:paraId="5DA0316E" w14:textId="77777777" w:rsidR="007E2313" w:rsidRDefault="00000000">
            <w:pPr>
              <w:spacing w:before="40" w:after="40"/>
            </w:pPr>
            <w:r>
              <w:t>11,90%</w:t>
            </w:r>
          </w:p>
        </w:tc>
        <w:tc>
          <w:tcPr>
            <w:tcW w:w="2438" w:type="dxa"/>
          </w:tcPr>
          <w:p w14:paraId="6595287E" w14:textId="77777777" w:rsidR="007E2313" w:rsidRDefault="00000000">
            <w:pPr>
              <w:spacing w:before="40" w:after="40"/>
            </w:pPr>
            <w:r>
              <w:t>2,56%</w:t>
            </w:r>
          </w:p>
        </w:tc>
        <w:tc>
          <w:tcPr>
            <w:tcW w:w="1814" w:type="dxa"/>
          </w:tcPr>
          <w:p w14:paraId="263F5A51" w14:textId="77777777" w:rsidR="007E2313" w:rsidRDefault="00000000">
            <w:pPr>
              <w:spacing w:before="40" w:after="40"/>
            </w:pPr>
            <w:r>
              <w:t>0,0767</w:t>
            </w:r>
          </w:p>
        </w:tc>
      </w:tr>
      <w:tr w:rsidR="007E2313" w14:paraId="3910A161" w14:textId="77777777">
        <w:trPr>
          <w:cantSplit/>
        </w:trPr>
        <w:tc>
          <w:tcPr>
            <w:tcW w:w="3685" w:type="dxa"/>
          </w:tcPr>
          <w:p w14:paraId="1AE5E104" w14:textId="77777777" w:rsidR="007E2313" w:rsidRDefault="00000000">
            <w:pPr>
              <w:spacing w:before="40" w:after="40"/>
            </w:pPr>
            <w:r>
              <w:t>Обученный адаптер</w:t>
            </w:r>
          </w:p>
        </w:tc>
        <w:tc>
          <w:tcPr>
            <w:tcW w:w="1701" w:type="dxa"/>
          </w:tcPr>
          <w:p w14:paraId="7FF6231A" w14:textId="77777777" w:rsidR="007E2313" w:rsidRDefault="00000000">
            <w:pPr>
              <w:spacing w:before="40" w:after="40"/>
            </w:pPr>
            <w:r>
              <w:t>12,89%</w:t>
            </w:r>
          </w:p>
        </w:tc>
        <w:tc>
          <w:tcPr>
            <w:tcW w:w="2438" w:type="dxa"/>
          </w:tcPr>
          <w:p w14:paraId="20AD95AE" w14:textId="77777777" w:rsidR="007E2313" w:rsidRDefault="00000000">
            <w:pPr>
              <w:spacing w:before="40" w:after="40"/>
            </w:pPr>
            <w:r>
              <w:t>2,81%</w:t>
            </w:r>
          </w:p>
        </w:tc>
        <w:tc>
          <w:tcPr>
            <w:tcW w:w="1814" w:type="dxa"/>
          </w:tcPr>
          <w:p w14:paraId="3E540A01" w14:textId="77777777" w:rsidR="007E2313" w:rsidRDefault="00000000">
            <w:pPr>
              <w:spacing w:before="40" w:after="40"/>
            </w:pPr>
            <w:r>
              <w:t>0,0932</w:t>
            </w:r>
          </w:p>
        </w:tc>
      </w:tr>
      <w:tr w:rsidR="007E2313" w14:paraId="3FD36F2D" w14:textId="77777777">
        <w:trPr>
          <w:cantSplit/>
        </w:trPr>
        <w:tc>
          <w:tcPr>
            <w:tcW w:w="3685" w:type="dxa"/>
          </w:tcPr>
          <w:p w14:paraId="4E0BD7FC" w14:textId="77777777" w:rsidR="007E2313" w:rsidRDefault="00000000">
            <w:pPr>
              <w:spacing w:before="40" w:after="40"/>
            </w:pPr>
            <w:r>
              <w:t>LightGCN</w:t>
            </w:r>
          </w:p>
        </w:tc>
        <w:tc>
          <w:tcPr>
            <w:tcW w:w="1701" w:type="dxa"/>
          </w:tcPr>
          <w:p w14:paraId="3769BEE8" w14:textId="77777777" w:rsidR="007E2313" w:rsidRDefault="00000000">
            <w:pPr>
              <w:spacing w:before="40" w:after="40"/>
            </w:pPr>
            <w:r>
              <w:t>15,17%</w:t>
            </w:r>
          </w:p>
        </w:tc>
        <w:tc>
          <w:tcPr>
            <w:tcW w:w="2438" w:type="dxa"/>
          </w:tcPr>
          <w:p w14:paraId="6ECD9462" w14:textId="77777777" w:rsidR="007E2313" w:rsidRDefault="00000000">
            <w:pPr>
              <w:spacing w:before="40" w:after="40"/>
            </w:pPr>
            <w:r>
              <w:t>3,72%</w:t>
            </w:r>
          </w:p>
        </w:tc>
        <w:tc>
          <w:tcPr>
            <w:tcW w:w="1814" w:type="dxa"/>
          </w:tcPr>
          <w:p w14:paraId="5FC26617" w14:textId="77777777" w:rsidR="007E2313" w:rsidRDefault="00000000">
            <w:pPr>
              <w:spacing w:before="40" w:after="40"/>
            </w:pPr>
            <w:r>
              <w:t>0,1024</w:t>
            </w:r>
          </w:p>
        </w:tc>
      </w:tr>
      <w:tr w:rsidR="007E2313" w14:paraId="5A185B2C" w14:textId="77777777">
        <w:trPr>
          <w:cantSplit/>
        </w:trPr>
        <w:tc>
          <w:tcPr>
            <w:tcW w:w="3685" w:type="dxa"/>
          </w:tcPr>
          <w:p w14:paraId="2D5CDDA0" w14:textId="77777777" w:rsidR="007E2313" w:rsidRDefault="00000000">
            <w:pPr>
              <w:spacing w:before="40" w:after="40"/>
            </w:pPr>
            <w:r>
              <w:t>CatBoost</w:t>
            </w:r>
          </w:p>
        </w:tc>
        <w:tc>
          <w:tcPr>
            <w:tcW w:w="1701" w:type="dxa"/>
          </w:tcPr>
          <w:p w14:paraId="5EAF1984" w14:textId="77777777" w:rsidR="007E2313" w:rsidRDefault="00000000">
            <w:pPr>
              <w:spacing w:before="40" w:after="40"/>
            </w:pPr>
            <w:r>
              <w:t>15,29%</w:t>
            </w:r>
          </w:p>
        </w:tc>
        <w:tc>
          <w:tcPr>
            <w:tcW w:w="2438" w:type="dxa"/>
          </w:tcPr>
          <w:p w14:paraId="7E72C759" w14:textId="77777777" w:rsidR="007E2313" w:rsidRDefault="00000000">
            <w:pPr>
              <w:spacing w:before="40" w:after="40"/>
            </w:pPr>
            <w:r>
              <w:t>3,64%</w:t>
            </w:r>
          </w:p>
        </w:tc>
        <w:tc>
          <w:tcPr>
            <w:tcW w:w="1814" w:type="dxa"/>
          </w:tcPr>
          <w:p w14:paraId="14569ED7" w14:textId="77777777" w:rsidR="007E2313" w:rsidRDefault="00000000">
            <w:pPr>
              <w:spacing w:before="40" w:after="40"/>
            </w:pPr>
            <w:r>
              <w:t>0,0964</w:t>
            </w:r>
          </w:p>
        </w:tc>
      </w:tr>
      <w:tr w:rsidR="007E2313" w14:paraId="0B79A5CF" w14:textId="77777777">
        <w:trPr>
          <w:cantSplit/>
        </w:trPr>
        <w:tc>
          <w:tcPr>
            <w:tcW w:w="3685" w:type="dxa"/>
          </w:tcPr>
          <w:p w14:paraId="736E823F" w14:textId="77777777" w:rsidR="007E2313" w:rsidRDefault="00000000">
            <w:pPr>
              <w:spacing w:before="40" w:after="40"/>
            </w:pPr>
            <w:r>
              <w:t>Гибрид четырёх</w:t>
            </w:r>
          </w:p>
        </w:tc>
        <w:tc>
          <w:tcPr>
            <w:tcW w:w="1701" w:type="dxa"/>
          </w:tcPr>
          <w:p w14:paraId="71878DDD" w14:textId="77777777" w:rsidR="007E2313" w:rsidRDefault="00000000">
            <w:pPr>
              <w:spacing w:before="40" w:after="40"/>
            </w:pPr>
            <w:r>
              <w:t>22,85%</w:t>
            </w:r>
          </w:p>
        </w:tc>
        <w:tc>
          <w:tcPr>
            <w:tcW w:w="2438" w:type="dxa"/>
          </w:tcPr>
          <w:p w14:paraId="785A5589" w14:textId="77777777" w:rsidR="007E2313" w:rsidRDefault="00000000">
            <w:pPr>
              <w:spacing w:before="40" w:after="40"/>
            </w:pPr>
            <w:r>
              <w:t>4,96%</w:t>
            </w:r>
          </w:p>
        </w:tc>
        <w:tc>
          <w:tcPr>
            <w:tcW w:w="1814" w:type="dxa"/>
          </w:tcPr>
          <w:p w14:paraId="3C906B85" w14:textId="77777777" w:rsidR="007E2313" w:rsidRDefault="00000000">
            <w:pPr>
              <w:spacing w:before="40" w:after="40"/>
            </w:pPr>
            <w:r>
              <w:t>0,1622</w:t>
            </w:r>
          </w:p>
        </w:tc>
      </w:tr>
    </w:tbl>
    <w:p w14:paraId="54DABD88" w14:textId="77777777" w:rsidR="007E2313" w:rsidRDefault="007E2313">
      <w:pPr>
        <w:spacing w:after="0" w:line="60" w:lineRule="exact"/>
      </w:pPr>
    </w:p>
    <w:p w14:paraId="66A5E13F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На срезе нулевых прошлых просмотров: 94 </w:t>
      </w:r>
      <w:r>
        <w:t>SKU</w:t>
      </w:r>
      <w:r w:rsidRPr="00817F8C">
        <w:rPr>
          <w:lang w:val="ru-RU"/>
        </w:rPr>
        <w:t xml:space="preserve">, 180 положительных целей, гибрид </w:t>
      </w:r>
      <w:r>
        <w:t>Recall</w:t>
      </w:r>
      <w:r w:rsidRPr="00817F8C">
        <w:rPr>
          <w:lang w:val="ru-RU"/>
        </w:rPr>
        <w:t xml:space="preserve">@10 16,83%. Новые 04–07.10: 96 </w:t>
      </w:r>
      <w:r>
        <w:t>SKU</w:t>
      </w:r>
      <w:r w:rsidRPr="00817F8C">
        <w:rPr>
          <w:lang w:val="ru-RU"/>
        </w:rPr>
        <w:t>, 132 цели; контроль 15,14%, гибрид 17,95%.</w:t>
      </w:r>
    </w:p>
    <w:p w14:paraId="04BF1BB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Текущая очередь после отдельного </w:t>
      </w:r>
      <w:r>
        <w:t>refit</w:t>
      </w:r>
      <w:r w:rsidRPr="00817F8C">
        <w:rPr>
          <w:lang w:val="ru-RU"/>
        </w:rPr>
        <w:t xml:space="preserve">: 3 530 </w:t>
      </w:r>
      <w:r>
        <w:t>review</w:t>
      </w:r>
      <w:r w:rsidRPr="00817F8C">
        <w:rPr>
          <w:lang w:val="ru-RU"/>
        </w:rPr>
        <w:t xml:space="preserve">-связей для 353 </w:t>
      </w:r>
      <w:r>
        <w:t>SKU</w:t>
      </w:r>
      <w:r w:rsidRPr="00817F8C">
        <w:rPr>
          <w:lang w:val="ru-RU"/>
        </w:rPr>
        <w:t xml:space="preserve"> из 212 787 кандидатов, максимум 10 на товар. Во всём пуле заблокированы 27 055 явных конфликтов, 907 фраз уже найдены в тексте. Это не измерение качества </w:t>
      </w:r>
      <w:r>
        <w:t>top</w:t>
      </w:r>
      <w:r w:rsidRPr="00817F8C">
        <w:rPr>
          <w:lang w:val="ru-RU"/>
        </w:rPr>
        <w:t>-10. Дата выдачи — 11.10, трафик по 07.10, текст — снимок 06.10.2026.</w:t>
      </w:r>
    </w:p>
    <w:p w14:paraId="3297B9B7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Товарная политика — объяснимые правила для человека, не прогноз заказа и не список исключений по </w:t>
      </w:r>
      <w:r>
        <w:t>SKU</w:t>
      </w:r>
      <w:r w:rsidRPr="00817F8C">
        <w:rPr>
          <w:lang w:val="ru-RU"/>
        </w:rPr>
        <w:t xml:space="preserve">. Проверяются непрерывная фраза и явные противоречия по ограниченному словарю. Нет конфликта означает </w:t>
      </w:r>
      <w:r>
        <w:t>not</w:t>
      </w:r>
      <w:r w:rsidRPr="00817F8C">
        <w:rPr>
          <w:lang w:val="ru-RU"/>
        </w:rPr>
        <w:t>_</w:t>
      </w:r>
      <w:r>
        <w:t>verified</w:t>
      </w:r>
      <w:r w:rsidRPr="00817F8C">
        <w:rPr>
          <w:lang w:val="ru-RU"/>
        </w:rPr>
        <w:t xml:space="preserve">; автоматическое </w:t>
      </w:r>
      <w:r>
        <w:t>add</w:t>
      </w:r>
      <w:r w:rsidRPr="00817F8C">
        <w:rPr>
          <w:lang w:val="ru-RU"/>
        </w:rPr>
        <w:t>_</w:t>
      </w:r>
      <w:r>
        <w:t>candidate</w:t>
      </w:r>
      <w:r w:rsidRPr="00817F8C">
        <w:rPr>
          <w:lang w:val="ru-RU"/>
        </w:rPr>
        <w:t xml:space="preserve"> не создаётся. Основание и свидетельства помогают специалисту принять решение.</w:t>
      </w:r>
    </w:p>
    <w:p w14:paraId="01BC60B9" w14:textId="77777777" w:rsidR="007E2313" w:rsidRDefault="00000000">
      <w:pPr>
        <w:jc w:val="both"/>
      </w:pPr>
      <w:r w:rsidRPr="00817F8C">
        <w:rPr>
          <w:lang w:val="ru-RU"/>
        </w:rPr>
        <w:t xml:space="preserve">Стресс ранжирования выполнен без обучения и подбора весов. Три повтора, </w:t>
      </w:r>
      <w:r>
        <w:t>seed</w:t>
      </w:r>
      <w:r w:rsidRPr="00817F8C">
        <w:rPr>
          <w:lang w:val="ru-RU"/>
        </w:rPr>
        <w:t xml:space="preserve"> 7/8/9: </w:t>
      </w:r>
      <w:r>
        <w:t>Recall</w:t>
      </w:r>
      <w:r w:rsidRPr="00817F8C">
        <w:rPr>
          <w:lang w:val="ru-RU"/>
        </w:rPr>
        <w:t xml:space="preserve">@10 исходно 22,85%; шум оценок </w:t>
      </w:r>
      <w:proofErr w:type="gramStart"/>
      <w:r w:rsidRPr="00817F8C">
        <w:rPr>
          <w:lang w:val="ru-RU"/>
        </w:rPr>
        <w:t>5% — 23,03%</w:t>
      </w:r>
      <w:proofErr w:type="gramEnd"/>
      <w:r w:rsidRPr="00817F8C">
        <w:rPr>
          <w:lang w:val="ru-RU"/>
        </w:rPr>
        <w:t xml:space="preserve">, </w:t>
      </w:r>
      <w:proofErr w:type="gramStart"/>
      <w:r w:rsidRPr="00817F8C">
        <w:rPr>
          <w:lang w:val="ru-RU"/>
        </w:rPr>
        <w:t>15% — 22,41%</w:t>
      </w:r>
      <w:proofErr w:type="gramEnd"/>
      <w:r w:rsidRPr="00817F8C">
        <w:rPr>
          <w:lang w:val="ru-RU"/>
        </w:rPr>
        <w:t xml:space="preserve">; счётчики ×100 у 1% кандидатов — 21,47%; случайная потеря 10%/30% пула — 20,26%/17,61%. Шум масштабирован стандартным отклонением оценок внутри </w:t>
      </w:r>
      <w:r>
        <w:t>SKU</w:t>
      </w:r>
      <w:r w:rsidRPr="00817F8C">
        <w:rPr>
          <w:lang w:val="ru-RU"/>
        </w:rPr>
        <w:t xml:space="preserve">; правильные ответы неизменны, потерянные цели остаются в знаменателе. </w:t>
      </w:r>
      <w:r>
        <w:t>Расчёт: src/recommender.py results; агрегаты — reports/stage4_results/metrics.json.</w:t>
      </w:r>
    </w:p>
    <w:p w14:paraId="32D7585F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Практический результат — короткая воспроизводимая очередь. Специалист проверяет карточку, выбирает подходящие фразы и доступные </w:t>
      </w:r>
      <w:r>
        <w:t>SEO</w:t>
      </w:r>
      <w:r w:rsidRPr="00817F8C">
        <w:rPr>
          <w:lang w:val="ru-RU"/>
        </w:rPr>
        <w:t>-поля, фиксирует решение. Поиск и подготовка очереди уже выполнены программой.</w:t>
      </w:r>
    </w:p>
    <w:p w14:paraId="0A661314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08F6933A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7. Заключение и направления развития</w:t>
      </w:r>
    </w:p>
    <w:p w14:paraId="767ACAF2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Цель достигнута: создана работоспособная воспроизводимая гибридная рекомендательная система. По продающим ориентирам </w:t>
      </w:r>
      <w:r>
        <w:t>SKU</w:t>
      </w:r>
      <w:r w:rsidRPr="00817F8C">
        <w:rPr>
          <w:lang w:val="ru-RU"/>
        </w:rPr>
        <w:t xml:space="preserve"> она находит отдельные </w:t>
      </w:r>
      <w:proofErr w:type="spellStart"/>
      <w:r w:rsidRPr="00817F8C">
        <w:rPr>
          <w:lang w:val="ru-RU"/>
        </w:rPr>
        <w:t>малотрафиковые</w:t>
      </w:r>
      <w:proofErr w:type="spellEnd"/>
      <w:r w:rsidRPr="00817F8C">
        <w:rPr>
          <w:lang w:val="ru-RU"/>
        </w:rPr>
        <w:t xml:space="preserve"> </w:t>
      </w:r>
      <w:proofErr w:type="spellStart"/>
      <w:r>
        <w:t>normquery</w:t>
      </w:r>
      <w:proofErr w:type="spellEnd"/>
      <w:r w:rsidRPr="00817F8C">
        <w:rPr>
          <w:lang w:val="ru-RU"/>
        </w:rPr>
        <w:t xml:space="preserve">. Обучены </w:t>
      </w:r>
      <w:proofErr w:type="spellStart"/>
      <w:r>
        <w:t>CatBoost</w:t>
      </w:r>
      <w:proofErr w:type="spellEnd"/>
      <w:r w:rsidRPr="00817F8C">
        <w:rPr>
          <w:lang w:val="ru-RU"/>
        </w:rPr>
        <w:t xml:space="preserve">, адаптер и </w:t>
      </w:r>
      <w:proofErr w:type="spellStart"/>
      <w:r>
        <w:t>LightGCN</w:t>
      </w:r>
      <w:proofErr w:type="spellEnd"/>
      <w:r w:rsidRPr="00817F8C">
        <w:rPr>
          <w:lang w:val="ru-RU"/>
        </w:rPr>
        <w:t xml:space="preserve">; гибрид выбран на </w:t>
      </w:r>
      <w:r>
        <w:t>validation</w:t>
      </w:r>
      <w:r w:rsidRPr="00817F8C">
        <w:rPr>
          <w:lang w:val="ru-RU"/>
        </w:rPr>
        <w:t>. Сохранённые модели воспроизводят выдачу: 3 530 приоритетных предложений для 353 товаров.</w:t>
      </w:r>
    </w:p>
    <w:p w14:paraId="5FC88C90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Вклад обучения на одном пуле: </w:t>
      </w:r>
      <w:r>
        <w:t>E</w:t>
      </w:r>
      <w:r w:rsidRPr="00817F8C">
        <w:rPr>
          <w:lang w:val="ru-RU"/>
        </w:rPr>
        <w:t xml:space="preserve">5 + </w:t>
      </w:r>
      <w:r>
        <w:t>co</w:t>
      </w:r>
      <w:r w:rsidRPr="00817F8C">
        <w:rPr>
          <w:lang w:val="ru-RU"/>
        </w:rPr>
        <w:t>-</w:t>
      </w:r>
      <w:r>
        <w:t>sales</w:t>
      </w:r>
      <w:r w:rsidRPr="00817F8C">
        <w:rPr>
          <w:lang w:val="ru-RU"/>
        </w:rPr>
        <w:t xml:space="preserve"> — 19,06% </w:t>
      </w:r>
      <w:r>
        <w:t>Recall</w:t>
      </w:r>
      <w:r w:rsidRPr="00817F8C">
        <w:rPr>
          <w:lang w:val="ru-RU"/>
        </w:rPr>
        <w:t xml:space="preserve">@10; + адаптер — 21,59%; + </w:t>
      </w:r>
      <w:proofErr w:type="spellStart"/>
      <w:r>
        <w:t>LightGCN</w:t>
      </w:r>
      <w:proofErr w:type="spellEnd"/>
      <w:r w:rsidRPr="00817F8C">
        <w:rPr>
          <w:lang w:val="ru-RU"/>
        </w:rPr>
        <w:t xml:space="preserve"> — 20,90%; все четыре — 22,85%. Прирост +3,79 </w:t>
      </w:r>
      <w:proofErr w:type="spellStart"/>
      <w:r w:rsidRPr="00817F8C">
        <w:rPr>
          <w:lang w:val="ru-RU"/>
        </w:rPr>
        <w:t>п.п</w:t>
      </w:r>
      <w:proofErr w:type="spellEnd"/>
      <w:r w:rsidRPr="00817F8C">
        <w:rPr>
          <w:lang w:val="ru-RU"/>
        </w:rPr>
        <w:t xml:space="preserve">., или +19,89% относительно контроля по точным агрегатам; парный </w:t>
      </w:r>
      <w:r>
        <w:t>SKU</w:t>
      </w:r>
      <w:r w:rsidRPr="00817F8C">
        <w:rPr>
          <w:lang w:val="ru-RU"/>
        </w:rPr>
        <w:t>-</w:t>
      </w:r>
      <w:r>
        <w:t>bootstrap</w:t>
      </w:r>
      <w:r w:rsidRPr="00817F8C">
        <w:rPr>
          <w:lang w:val="ru-RU"/>
        </w:rPr>
        <w:t xml:space="preserve">, 2 000 повторов, </w:t>
      </w:r>
      <w:r>
        <w:t>seed</w:t>
      </w:r>
      <w:r w:rsidRPr="00817F8C">
        <w:rPr>
          <w:lang w:val="ru-RU"/>
        </w:rPr>
        <w:t xml:space="preserve"> 7, 95%: +0,20…+7,57 </w:t>
      </w:r>
      <w:proofErr w:type="spellStart"/>
      <w:r w:rsidRPr="00817F8C">
        <w:rPr>
          <w:lang w:val="ru-RU"/>
        </w:rPr>
        <w:t>п.п</w:t>
      </w:r>
      <w:proofErr w:type="spellEnd"/>
      <w:r w:rsidRPr="00817F8C">
        <w:rPr>
          <w:lang w:val="ru-RU"/>
        </w:rPr>
        <w:t>. Обученные каналы дали измеримый выигрыш. Границы оценки собраны в разделе «Что измеряет эксперимент».</w:t>
      </w:r>
    </w:p>
    <w:p w14:paraId="2BC56AAC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>Результат готов для следующего бизнес-решения: зафиксировать версию, провести товарный аудит приоритетной очереди и проверить выпуск на новом полном периоде. Специалист получает не весь словарь, а объяснимый короткий список; команда сохраняет проверяемое сравнение версий.</w:t>
      </w:r>
    </w:p>
    <w:p w14:paraId="4F9A13B6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Потери: 22,85% целей — в десятке, 23,02% — на местах 11–50, 27,26% — ниже 50, 26,87% не найдены. Это </w:t>
      </w:r>
      <w:r>
        <w:t>macro</w:t>
      </w:r>
      <w:r w:rsidRPr="00817F8C">
        <w:rPr>
          <w:lang w:val="ru-RU"/>
        </w:rPr>
        <w:t xml:space="preserve">-доли по 121 </w:t>
      </w:r>
      <w:r>
        <w:t>SKU</w:t>
      </w:r>
      <w:r w:rsidRPr="00817F8C">
        <w:rPr>
          <w:lang w:val="ru-RU"/>
        </w:rPr>
        <w:t>, не доли от 260 связей. При шуме 15% сохраняется 67,36% десятки: список чувствителен к сигналам.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5"/>
        <w:gridCol w:w="2665"/>
        <w:gridCol w:w="3969"/>
      </w:tblGrid>
      <w:tr w:rsidR="007E2313" w14:paraId="5055AC81" w14:textId="77777777">
        <w:trPr>
          <w:cantSplit/>
          <w:tblHeader/>
        </w:trPr>
        <w:tc>
          <w:tcPr>
            <w:tcW w:w="3005" w:type="dxa"/>
            <w:shd w:val="clear" w:color="auto" w:fill="EAF5F0"/>
          </w:tcPr>
          <w:p w14:paraId="64F3150A" w14:textId="77777777" w:rsidR="007E2313" w:rsidRDefault="00000000">
            <w:pPr>
              <w:spacing w:before="40" w:after="40"/>
            </w:pPr>
            <w:r>
              <w:rPr>
                <w:b/>
              </w:rPr>
              <w:t>Приоритет</w:t>
            </w:r>
          </w:p>
        </w:tc>
        <w:tc>
          <w:tcPr>
            <w:tcW w:w="2665" w:type="dxa"/>
            <w:shd w:val="clear" w:color="auto" w:fill="EAF5F0"/>
          </w:tcPr>
          <w:p w14:paraId="5C7B1E5C" w14:textId="77777777" w:rsidR="007E2313" w:rsidRDefault="00000000">
            <w:pPr>
              <w:spacing w:before="40" w:after="40"/>
            </w:pPr>
            <w:r>
              <w:rPr>
                <w:b/>
              </w:rPr>
              <w:t>Следующий эксперимент</w:t>
            </w:r>
          </w:p>
        </w:tc>
        <w:tc>
          <w:tcPr>
            <w:tcW w:w="3969" w:type="dxa"/>
            <w:shd w:val="clear" w:color="auto" w:fill="EAF5F0"/>
          </w:tcPr>
          <w:p w14:paraId="7A48A7AE" w14:textId="77777777" w:rsidR="007E2313" w:rsidRDefault="00000000">
            <w:pPr>
              <w:spacing w:before="40" w:after="40"/>
            </w:pPr>
            <w:r>
              <w:rPr>
                <w:b/>
              </w:rPr>
              <w:t>Как оценить</w:t>
            </w:r>
          </w:p>
        </w:tc>
      </w:tr>
      <w:tr w:rsidR="007E2313" w14:paraId="78086F0C" w14:textId="77777777">
        <w:trPr>
          <w:cantSplit/>
        </w:trPr>
        <w:tc>
          <w:tcPr>
            <w:tcW w:w="3005" w:type="dxa"/>
          </w:tcPr>
          <w:p w14:paraId="01C7B918" w14:textId="77777777" w:rsidR="007E2313" w:rsidRDefault="00000000">
            <w:pPr>
              <w:spacing w:before="40" w:after="40"/>
            </w:pPr>
            <w:r>
              <w:t>1. Независимость</w:t>
            </w:r>
          </w:p>
        </w:tc>
        <w:tc>
          <w:tcPr>
            <w:tcW w:w="2665" w:type="dxa"/>
          </w:tcPr>
          <w:p w14:paraId="6614743B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Зафиксировать версию; проверить новый полный период</w:t>
            </w:r>
          </w:p>
        </w:tc>
        <w:tc>
          <w:tcPr>
            <w:tcW w:w="3969" w:type="dxa"/>
          </w:tcPr>
          <w:p w14:paraId="39BBE336" w14:textId="77777777" w:rsidR="007E2313" w:rsidRDefault="00000000">
            <w:pPr>
              <w:spacing w:before="40" w:after="40"/>
            </w:pPr>
            <w:r>
              <w:t xml:space="preserve">Recall, NDCG, </w:t>
            </w:r>
            <w:proofErr w:type="spellStart"/>
            <w:r>
              <w:t>интервал</w:t>
            </w:r>
            <w:proofErr w:type="spellEnd"/>
            <w:r>
              <w:t xml:space="preserve"> </w:t>
            </w:r>
            <w:proofErr w:type="spellStart"/>
            <w:r>
              <w:t>разницы</w:t>
            </w:r>
            <w:proofErr w:type="spellEnd"/>
          </w:p>
        </w:tc>
      </w:tr>
      <w:tr w:rsidR="007E2313" w:rsidRPr="00817F8C" w14:paraId="09A59190" w14:textId="77777777">
        <w:trPr>
          <w:cantSplit/>
        </w:trPr>
        <w:tc>
          <w:tcPr>
            <w:tcW w:w="3005" w:type="dxa"/>
          </w:tcPr>
          <w:p w14:paraId="769916CB" w14:textId="77777777" w:rsidR="007E2313" w:rsidRDefault="00000000">
            <w:pPr>
              <w:spacing w:before="40" w:after="40"/>
            </w:pPr>
            <w:r>
              <w:t>2. Поиск и порядок</w:t>
            </w:r>
          </w:p>
        </w:tc>
        <w:tc>
          <w:tcPr>
            <w:tcW w:w="2665" w:type="dxa"/>
          </w:tcPr>
          <w:p w14:paraId="6A0C581D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Расширить поиск; испытать точное ранжирование</w:t>
            </w:r>
          </w:p>
        </w:tc>
        <w:tc>
          <w:tcPr>
            <w:tcW w:w="3969" w:type="dxa"/>
          </w:tcPr>
          <w:p w14:paraId="769D3FCD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 xml:space="preserve">Полнота пула, </w:t>
            </w:r>
            <w:r>
              <w:t>NDCG</w:t>
            </w:r>
            <w:r w:rsidRPr="00817F8C">
              <w:rPr>
                <w:lang w:val="ru-RU"/>
              </w:rPr>
              <w:t>, вклад изменений</w:t>
            </w:r>
          </w:p>
        </w:tc>
      </w:tr>
      <w:tr w:rsidR="007E2313" w:rsidRPr="00817F8C" w14:paraId="27796F20" w14:textId="77777777">
        <w:trPr>
          <w:cantSplit/>
        </w:trPr>
        <w:tc>
          <w:tcPr>
            <w:tcW w:w="3005" w:type="dxa"/>
          </w:tcPr>
          <w:p w14:paraId="2FCDFEFB" w14:textId="77777777" w:rsidR="007E2313" w:rsidRDefault="00000000">
            <w:pPr>
              <w:spacing w:before="40" w:after="40"/>
            </w:pPr>
            <w:r>
              <w:t xml:space="preserve">3. </w:t>
            </w:r>
            <w:proofErr w:type="spellStart"/>
            <w:r>
              <w:t>Совместимость</w:t>
            </w:r>
            <w:proofErr w:type="spellEnd"/>
          </w:p>
        </w:tc>
        <w:tc>
          <w:tcPr>
            <w:tcW w:w="2665" w:type="dxa"/>
          </w:tcPr>
          <w:p w14:paraId="0CBBA978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Расширить проверку свойств; провести аудит</w:t>
            </w:r>
          </w:p>
        </w:tc>
        <w:tc>
          <w:tcPr>
            <w:tcW w:w="3969" w:type="dxa"/>
          </w:tcPr>
          <w:p w14:paraId="1661229C" w14:textId="77777777" w:rsidR="007E2313" w:rsidRPr="00817F8C" w:rsidRDefault="00000000">
            <w:pPr>
              <w:spacing w:before="40" w:after="40"/>
              <w:rPr>
                <w:lang w:val="ru-RU"/>
              </w:rPr>
            </w:pPr>
            <w:r w:rsidRPr="00817F8C">
              <w:rPr>
                <w:lang w:val="ru-RU"/>
              </w:rPr>
              <w:t>Подходящие фразы, конфликты и неизвестные отдельно</w:t>
            </w:r>
          </w:p>
        </w:tc>
      </w:tr>
    </w:tbl>
    <w:p w14:paraId="78A8D7CB" w14:textId="77777777" w:rsidR="007E2313" w:rsidRPr="00817F8C" w:rsidRDefault="007E2313">
      <w:pPr>
        <w:spacing w:after="0" w:line="60" w:lineRule="exact"/>
        <w:rPr>
          <w:lang w:val="ru-RU"/>
        </w:rPr>
      </w:pPr>
    </w:p>
    <w:p w14:paraId="006B774B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Дальнейшая работа привязана к измеренным потерям: повысить полноту поиска, поднять найденные цели в десятку, расширить проверку свойств и сохранить человеческий контроль. Отдельный </w:t>
      </w:r>
      <w:r>
        <w:t>A</w:t>
      </w:r>
      <w:r w:rsidRPr="00817F8C">
        <w:rPr>
          <w:lang w:val="ru-RU"/>
        </w:rPr>
        <w:t>/</w:t>
      </w:r>
      <w:r>
        <w:t>B</w:t>
      </w:r>
      <w:r w:rsidRPr="00817F8C">
        <w:rPr>
          <w:lang w:val="ru-RU"/>
        </w:rPr>
        <w:t>-пилот изменений карточек позволит оценить бизнес-эффект. Новые архитектуры исследуются после фиксации контрольного результата.</w:t>
      </w:r>
    </w:p>
    <w:p w14:paraId="35CC24FB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Для сдачи заполните реквизиты, предоставьте доступ к </w:t>
      </w:r>
      <w:hyperlink r:id="rId8">
        <w:r w:rsidRPr="00817F8C">
          <w:rPr>
            <w:color w:val="226655"/>
            <w:u w:val="single"/>
            <w:lang w:val="ru-RU"/>
          </w:rPr>
          <w:t>репозиторию</w:t>
        </w:r>
      </w:hyperlink>
      <w:r w:rsidRPr="00817F8C">
        <w:rPr>
          <w:lang w:val="ru-RU"/>
        </w:rPr>
        <w:t xml:space="preserve"> и зафиксируйте версию </w:t>
      </w:r>
      <w:proofErr w:type="gramStart"/>
      <w:r w:rsidRPr="00817F8C">
        <w:rPr>
          <w:lang w:val="ru-RU"/>
        </w:rPr>
        <w:t>без .</w:t>
      </w:r>
      <w:r>
        <w:t>env</w:t>
      </w:r>
      <w:proofErr w:type="gramEnd"/>
      <w:r w:rsidRPr="00817F8C">
        <w:rPr>
          <w:lang w:val="ru-RU"/>
        </w:rPr>
        <w:t>, приватных данных и весов. Публикация текущих изменений и доступность ссылки не подтверждены.</w:t>
      </w:r>
    </w:p>
    <w:p w14:paraId="73B37584" w14:textId="77777777" w:rsidR="007E2313" w:rsidRPr="00817F8C" w:rsidRDefault="00000000">
      <w:pPr>
        <w:spacing w:after="0" w:line="20" w:lineRule="exact"/>
        <w:rPr>
          <w:lang w:val="ru-RU"/>
        </w:rPr>
      </w:pPr>
      <w:r w:rsidRPr="00817F8C">
        <w:rPr>
          <w:sz w:val="2"/>
          <w:lang w:val="ru-RU"/>
        </w:rPr>
        <w:br w:type="page"/>
      </w:r>
    </w:p>
    <w:p w14:paraId="46B0476F" w14:textId="77777777" w:rsidR="007E2313" w:rsidRPr="00817F8C" w:rsidRDefault="00000000">
      <w:pPr>
        <w:pStyle w:val="Heading1"/>
        <w:rPr>
          <w:lang w:val="ru-RU"/>
        </w:rPr>
      </w:pPr>
      <w:r w:rsidRPr="00817F8C">
        <w:rPr>
          <w:lang w:val="ru-RU"/>
        </w:rPr>
        <w:lastRenderedPageBreak/>
        <w:t>8. Список литературы</w:t>
      </w:r>
    </w:p>
    <w:p w14:paraId="73B1382D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1. </w:t>
      </w:r>
      <w:proofErr w:type="spellStart"/>
      <w:r>
        <w:t>Prokhorenkova</w:t>
      </w:r>
      <w:proofErr w:type="spellEnd"/>
      <w:r w:rsidRPr="00817F8C">
        <w:rPr>
          <w:lang w:val="ru-RU"/>
        </w:rPr>
        <w:t xml:space="preserve"> </w:t>
      </w:r>
      <w:r>
        <w:t>L</w:t>
      </w:r>
      <w:r w:rsidRPr="00817F8C">
        <w:rPr>
          <w:lang w:val="ru-RU"/>
        </w:rPr>
        <w:t xml:space="preserve">. </w:t>
      </w:r>
      <w:r>
        <w:t>et</w:t>
      </w:r>
      <w:r w:rsidRPr="00817F8C">
        <w:rPr>
          <w:lang w:val="ru-RU"/>
        </w:rPr>
        <w:t xml:space="preserve"> </w:t>
      </w:r>
      <w:r>
        <w:t>al</w:t>
      </w:r>
      <w:r w:rsidRPr="00817F8C">
        <w:rPr>
          <w:lang w:val="ru-RU"/>
        </w:rPr>
        <w:t xml:space="preserve">. </w:t>
      </w:r>
      <w:proofErr w:type="spellStart"/>
      <w:r>
        <w:t>CatBoost</w:t>
      </w:r>
      <w:proofErr w:type="spellEnd"/>
      <w:r>
        <w:t xml:space="preserve">: unbiased boosting with categorical features. </w:t>
      </w:r>
      <w:r w:rsidRPr="00817F8C">
        <w:rPr>
          <w:lang w:val="ru-RU"/>
        </w:rPr>
        <w:t xml:space="preserve">2018. </w:t>
      </w:r>
      <w:hyperlink r:id="rId9">
        <w:r w:rsidRPr="00817F8C">
          <w:rPr>
            <w:color w:val="226655"/>
            <w:u w:val="single"/>
            <w:lang w:val="ru-RU"/>
          </w:rPr>
          <w:t>Статья</w:t>
        </w:r>
      </w:hyperlink>
      <w:r w:rsidRPr="00817F8C">
        <w:rPr>
          <w:lang w:val="ru-RU"/>
        </w:rPr>
        <w:t xml:space="preserve">. Семейство градиентного </w:t>
      </w:r>
      <w:proofErr w:type="spellStart"/>
      <w:r w:rsidRPr="00817F8C">
        <w:rPr>
          <w:lang w:val="ru-RU"/>
        </w:rPr>
        <w:t>бустинга</w:t>
      </w:r>
      <w:proofErr w:type="spellEnd"/>
      <w:r w:rsidRPr="00817F8C">
        <w:rPr>
          <w:lang w:val="ru-RU"/>
        </w:rPr>
        <w:t xml:space="preserve">; </w:t>
      </w:r>
      <w:proofErr w:type="spellStart"/>
      <w:r>
        <w:t>PairLogit</w:t>
      </w:r>
      <w:proofErr w:type="spellEnd"/>
      <w:r w:rsidRPr="00817F8C">
        <w:rPr>
          <w:lang w:val="ru-RU"/>
        </w:rPr>
        <w:t xml:space="preserve"> описан в документации.</w:t>
      </w:r>
    </w:p>
    <w:p w14:paraId="70C501CB" w14:textId="77777777" w:rsidR="007E2313" w:rsidRDefault="00000000">
      <w:pPr>
        <w:jc w:val="both"/>
      </w:pPr>
      <w:r w:rsidRPr="00817F8C">
        <w:rPr>
          <w:lang w:val="ru-RU"/>
        </w:rPr>
        <w:t xml:space="preserve">2. </w:t>
      </w:r>
      <w:r>
        <w:t>Wang</w:t>
      </w:r>
      <w:r w:rsidRPr="00817F8C">
        <w:rPr>
          <w:lang w:val="ru-RU"/>
        </w:rPr>
        <w:t xml:space="preserve"> </w:t>
      </w:r>
      <w:r>
        <w:t>L</w:t>
      </w:r>
      <w:r w:rsidRPr="00817F8C">
        <w:rPr>
          <w:lang w:val="ru-RU"/>
        </w:rPr>
        <w:t xml:space="preserve">. </w:t>
      </w:r>
      <w:r>
        <w:t>et</w:t>
      </w:r>
      <w:r w:rsidRPr="00817F8C">
        <w:rPr>
          <w:lang w:val="ru-RU"/>
        </w:rPr>
        <w:t xml:space="preserve"> </w:t>
      </w:r>
      <w:r>
        <w:t>al</w:t>
      </w:r>
      <w:r w:rsidRPr="00817F8C">
        <w:rPr>
          <w:lang w:val="ru-RU"/>
        </w:rPr>
        <w:t xml:space="preserve">. </w:t>
      </w:r>
      <w:r>
        <w:t xml:space="preserve">Text Embeddings by Weakly-Supervised Contrastive Pre-training. 2022. </w:t>
      </w:r>
      <w:hyperlink r:id="rId10">
        <w:r>
          <w:rPr>
            <w:color w:val="226655"/>
            <w:u w:val="single"/>
          </w:rPr>
          <w:t>Статья E5</w:t>
        </w:r>
      </w:hyperlink>
      <w:r>
        <w:t>. Подход к предобучению текстовых векторов.</w:t>
      </w:r>
    </w:p>
    <w:p w14:paraId="50E2B4B8" w14:textId="77777777" w:rsidR="007E2313" w:rsidRDefault="00000000">
      <w:pPr>
        <w:jc w:val="both"/>
      </w:pPr>
      <w:r>
        <w:t xml:space="preserve">3. Reimers N., Gurevych I. Sentence-BERT: Sentence Embeddings using Siamese BERT-Networks. 2019. </w:t>
      </w:r>
      <w:hyperlink r:id="rId11">
        <w:r>
          <w:rPr>
            <w:color w:val="226655"/>
            <w:u w:val="single"/>
          </w:rPr>
          <w:t>Статья</w:t>
        </w:r>
      </w:hyperlink>
      <w:r>
        <w:t>. Семантический поиск; библиотека Sentence Transformers.</w:t>
      </w:r>
    </w:p>
    <w:p w14:paraId="243BC6F2" w14:textId="77777777" w:rsidR="007E2313" w:rsidRDefault="00000000">
      <w:pPr>
        <w:jc w:val="both"/>
      </w:pPr>
      <w:r>
        <w:t xml:space="preserve">4. Cormack G. V., Clarke C. L. A., Büttcher S. Reciprocal Rank Fusion outperforms Condorcet and individual Rank Learning Methods. SIGIR, 2009. </w:t>
      </w:r>
      <w:hyperlink r:id="rId12">
        <w:r>
          <w:rPr>
            <w:color w:val="226655"/>
            <w:u w:val="single"/>
          </w:rPr>
          <w:t>DOI</w:t>
        </w:r>
      </w:hyperlink>
      <w:r>
        <w:t>. Гибрид рангов RRF.</w:t>
      </w:r>
    </w:p>
    <w:p w14:paraId="244BEC0F" w14:textId="77777777" w:rsidR="007E2313" w:rsidRPr="00817F8C" w:rsidRDefault="00000000">
      <w:pPr>
        <w:jc w:val="both"/>
        <w:rPr>
          <w:lang w:val="ru-RU"/>
        </w:rPr>
      </w:pPr>
      <w:r>
        <w:t>5. Järvelin K., Kekäläinen J. Cumulated gain-based evaluation of IR techniques. ACM</w:t>
      </w:r>
      <w:r w:rsidRPr="00817F8C">
        <w:rPr>
          <w:lang w:val="ru-RU"/>
        </w:rPr>
        <w:t xml:space="preserve"> </w:t>
      </w:r>
      <w:r>
        <w:t>TOIS</w:t>
      </w:r>
      <w:r w:rsidRPr="00817F8C">
        <w:rPr>
          <w:lang w:val="ru-RU"/>
        </w:rPr>
        <w:t xml:space="preserve">, 2002. </w:t>
      </w:r>
      <w:hyperlink r:id="rId13">
        <w:r>
          <w:rPr>
            <w:color w:val="226655"/>
            <w:u w:val="single"/>
          </w:rPr>
          <w:t>DOI</w:t>
        </w:r>
      </w:hyperlink>
      <w:r w:rsidRPr="00817F8C">
        <w:rPr>
          <w:lang w:val="ru-RU"/>
        </w:rPr>
        <w:t xml:space="preserve">. Дисконтированная оценка </w:t>
      </w:r>
      <w:r>
        <w:t>NDCG</w:t>
      </w:r>
      <w:r w:rsidRPr="00817F8C">
        <w:rPr>
          <w:lang w:val="ru-RU"/>
        </w:rPr>
        <w:t>.</w:t>
      </w:r>
    </w:p>
    <w:p w14:paraId="0FABD37E" w14:textId="77777777" w:rsidR="007E2313" w:rsidRDefault="00000000">
      <w:pPr>
        <w:jc w:val="both"/>
      </w:pPr>
      <w:r w:rsidRPr="00817F8C">
        <w:rPr>
          <w:lang w:val="ru-RU"/>
        </w:rPr>
        <w:t xml:space="preserve">6. </w:t>
      </w:r>
      <w:r>
        <w:t>He</w:t>
      </w:r>
      <w:r w:rsidRPr="00817F8C">
        <w:rPr>
          <w:lang w:val="ru-RU"/>
        </w:rPr>
        <w:t xml:space="preserve"> </w:t>
      </w:r>
      <w:r>
        <w:t>X</w:t>
      </w:r>
      <w:r w:rsidRPr="00817F8C">
        <w:rPr>
          <w:lang w:val="ru-RU"/>
        </w:rPr>
        <w:t xml:space="preserve">. </w:t>
      </w:r>
      <w:r>
        <w:t>et</w:t>
      </w:r>
      <w:r w:rsidRPr="00817F8C">
        <w:rPr>
          <w:lang w:val="ru-RU"/>
        </w:rPr>
        <w:t xml:space="preserve"> </w:t>
      </w:r>
      <w:r>
        <w:t>al</w:t>
      </w:r>
      <w:r w:rsidRPr="00817F8C">
        <w:rPr>
          <w:lang w:val="ru-RU"/>
        </w:rPr>
        <w:t xml:space="preserve">. </w:t>
      </w:r>
      <w:proofErr w:type="spellStart"/>
      <w:r>
        <w:t>LightGCN</w:t>
      </w:r>
      <w:proofErr w:type="spellEnd"/>
      <w:r>
        <w:t xml:space="preserve">: Simplifying and Powering Graph Convolution Network for Recommendation. SIGIR, 2020. </w:t>
      </w:r>
      <w:hyperlink r:id="rId14">
        <w:r>
          <w:rPr>
            <w:color w:val="226655"/>
            <w:u w:val="single"/>
          </w:rPr>
          <w:t>Статья</w:t>
        </w:r>
      </w:hyperlink>
      <w:r>
        <w:t>. Архитектура обученного графа.</w:t>
      </w:r>
    </w:p>
    <w:p w14:paraId="4DDD4CA8" w14:textId="77777777" w:rsidR="007E2313" w:rsidRDefault="00000000">
      <w:pPr>
        <w:jc w:val="both"/>
      </w:pPr>
      <w:r>
        <w:t xml:space="preserve">7. Rendle S., Freudenthaler C., Gantner Z., Schmidt-Thieme L. BPR: Bayesian Personalized Ranking from Implicit Feedback. UAI, 2009. </w:t>
      </w:r>
      <w:hyperlink r:id="rId15">
        <w:r>
          <w:rPr>
            <w:color w:val="226655"/>
            <w:u w:val="single"/>
          </w:rPr>
          <w:t>Статья</w:t>
        </w:r>
      </w:hyperlink>
      <w:r>
        <w:t>. Цель обучения графа; arXiv-версия — 2012.</w:t>
      </w:r>
    </w:p>
    <w:p w14:paraId="3DD2B89A" w14:textId="77777777" w:rsidR="007E2313" w:rsidRPr="00817F8C" w:rsidRDefault="00000000">
      <w:pPr>
        <w:jc w:val="both"/>
        <w:rPr>
          <w:lang w:val="ru-RU"/>
        </w:rPr>
      </w:pPr>
      <w:r>
        <w:t xml:space="preserve">8. CatBoost. Objectives and metrics: PairLogit. </w:t>
      </w:r>
      <w:hyperlink r:id="rId16" w:anchor="pairlogit">
        <w:r w:rsidRPr="00817F8C">
          <w:rPr>
            <w:color w:val="226655"/>
            <w:u w:val="single"/>
            <w:lang w:val="ru-RU"/>
          </w:rPr>
          <w:t>Документация</w:t>
        </w:r>
      </w:hyperlink>
      <w:r w:rsidRPr="00817F8C">
        <w:rPr>
          <w:lang w:val="ru-RU"/>
        </w:rPr>
        <w:t>. Цель попарного ранжирования.</w:t>
      </w:r>
    </w:p>
    <w:p w14:paraId="5800B12E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9. </w:t>
      </w:r>
      <w:proofErr w:type="spellStart"/>
      <w:r>
        <w:t>ClickHouse</w:t>
      </w:r>
      <w:proofErr w:type="spellEnd"/>
      <w:r w:rsidRPr="00817F8C">
        <w:rPr>
          <w:lang w:val="ru-RU"/>
        </w:rPr>
        <w:t xml:space="preserve">. </w:t>
      </w:r>
      <w:hyperlink r:id="rId17">
        <w:r w:rsidRPr="00817F8C">
          <w:rPr>
            <w:color w:val="226655"/>
            <w:u w:val="single"/>
            <w:lang w:val="ru-RU"/>
          </w:rPr>
          <w:t>Документация</w:t>
        </w:r>
      </w:hyperlink>
      <w:r w:rsidRPr="00817F8C">
        <w:rPr>
          <w:lang w:val="ru-RU"/>
        </w:rPr>
        <w:t>. Чтение и агрегация истории.</w:t>
      </w:r>
    </w:p>
    <w:p w14:paraId="2D9A0542" w14:textId="77777777" w:rsidR="007E2313" w:rsidRPr="00817F8C" w:rsidRDefault="00000000">
      <w:pPr>
        <w:jc w:val="both"/>
        <w:rPr>
          <w:lang w:val="ru-RU"/>
        </w:rPr>
      </w:pPr>
      <w:r w:rsidRPr="00817F8C">
        <w:rPr>
          <w:lang w:val="ru-RU"/>
        </w:rPr>
        <w:t xml:space="preserve">10. </w:t>
      </w:r>
      <w:r>
        <w:t>pandas</w:t>
      </w:r>
      <w:r w:rsidRPr="00817F8C">
        <w:rPr>
          <w:lang w:val="ru-RU"/>
        </w:rPr>
        <w:t xml:space="preserve">. </w:t>
      </w:r>
      <w:hyperlink r:id="rId18">
        <w:r w:rsidRPr="00817F8C">
          <w:rPr>
            <w:color w:val="226655"/>
            <w:u w:val="single"/>
            <w:lang w:val="ru-RU"/>
          </w:rPr>
          <w:t>Документация</w:t>
        </w:r>
      </w:hyperlink>
      <w:r w:rsidRPr="00817F8C">
        <w:rPr>
          <w:lang w:val="ru-RU"/>
        </w:rPr>
        <w:t>. Табличная обработка и проверка схемы.</w:t>
      </w:r>
    </w:p>
    <w:p w14:paraId="08C87CC3" w14:textId="77777777" w:rsidR="007E2313" w:rsidRDefault="00000000">
      <w:pPr>
        <w:jc w:val="both"/>
      </w:pPr>
      <w:r>
        <w:t xml:space="preserve">11. </w:t>
      </w:r>
      <w:proofErr w:type="spellStart"/>
      <w:r>
        <w:t>intfloat</w:t>
      </w:r>
      <w:proofErr w:type="spellEnd"/>
      <w:r>
        <w:t xml:space="preserve">. </w:t>
      </w:r>
      <w:hyperlink r:id="rId19">
        <w:r>
          <w:rPr>
            <w:color w:val="226655"/>
            <w:u w:val="single"/>
          </w:rPr>
          <w:t>Карточка multilingual-e5-small</w:t>
        </w:r>
      </w:hyperlink>
      <w:r>
        <w:t>. Использованные замороженные веса, размер вектора и префиксы входов.</w:t>
      </w:r>
    </w:p>
    <w:p w14:paraId="0E66F8C5" w14:textId="77777777" w:rsidR="007E2313" w:rsidRDefault="00000000">
      <w:pPr>
        <w:jc w:val="both"/>
      </w:pPr>
      <w:r>
        <w:t xml:space="preserve">12. van den Oord A., Li Y., Vinyals O. Representation Learning with Contrastive Predictive Coding. 2018. </w:t>
      </w:r>
      <w:hyperlink r:id="rId20">
        <w:r>
          <w:rPr>
            <w:color w:val="226655"/>
            <w:u w:val="single"/>
          </w:rPr>
          <w:t>Статья</w:t>
        </w:r>
      </w:hyperlink>
      <w:r>
        <w:t>. InfoNCE для адаптера; полная архитектура CPC не воспроизводится.</w:t>
      </w:r>
    </w:p>
    <w:p w14:paraId="1F624C53" w14:textId="77777777" w:rsidR="007E2313" w:rsidRPr="00817F8C" w:rsidRDefault="00000000">
      <w:pPr>
        <w:jc w:val="both"/>
        <w:rPr>
          <w:lang w:val="ru-RU"/>
        </w:rPr>
      </w:pPr>
      <w:r>
        <w:t xml:space="preserve">Внутренние источники чисел: docs/recommender_methodology.md, reports/stage3_20261011.md, оценочные metrics.json и манифесты этапов 3–4. </w:t>
      </w:r>
      <w:r w:rsidRPr="00817F8C">
        <w:rPr>
          <w:lang w:val="ru-RU"/>
        </w:rPr>
        <w:t>Статьи объясняют методы, а не подтверждают качество данного запуска. Список составлен 11.10.2026; доступность всех веб-ссылок не подтверждена.</w:t>
      </w:r>
    </w:p>
    <w:sectPr w:rsidR="007E2313" w:rsidRPr="00817F8C" w:rsidSect="00034616">
      <w:headerReference w:type="default" r:id="rId21"/>
      <w:footerReference w:type="default" r:id="rId22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6C3874" w14:textId="77777777" w:rsidR="00611C18" w:rsidRDefault="00611C18">
      <w:pPr>
        <w:spacing w:after="0" w:line="240" w:lineRule="auto"/>
      </w:pPr>
      <w:r>
        <w:separator/>
      </w:r>
    </w:p>
  </w:endnote>
  <w:endnote w:type="continuationSeparator" w:id="0">
    <w:p w14:paraId="329CAB45" w14:textId="77777777" w:rsidR="00611C18" w:rsidRDefault="0061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495076" w14:textId="77777777" w:rsidR="007E2313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817F8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5954CA" w14:textId="77777777" w:rsidR="00611C18" w:rsidRDefault="00611C18">
      <w:pPr>
        <w:spacing w:after="0" w:line="240" w:lineRule="auto"/>
      </w:pPr>
      <w:r>
        <w:separator/>
      </w:r>
    </w:p>
  </w:footnote>
  <w:footnote w:type="continuationSeparator" w:id="0">
    <w:p w14:paraId="2B8FF7CB" w14:textId="77777777" w:rsidR="00611C18" w:rsidRDefault="00611C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911F6" w14:textId="77777777" w:rsidR="007E2313" w:rsidRDefault="00000000">
    <w:pPr>
      <w:jc w:val="right"/>
    </w:pPr>
    <w:proofErr w:type="spellStart"/>
    <w:r>
      <w:t>Малотрафиковые</w:t>
    </w:r>
    <w:proofErr w:type="spellEnd"/>
    <w:r>
      <w:t xml:space="preserve"> </w:t>
    </w:r>
    <w:proofErr w:type="spellStart"/>
    <w:r>
      <w:t>поисковые</w:t>
    </w:r>
    <w:proofErr w:type="spellEnd"/>
    <w:r>
      <w:t xml:space="preserve"> </w:t>
    </w:r>
    <w:proofErr w:type="spellStart"/>
    <w:r>
      <w:t>кластеры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2228310">
    <w:abstractNumId w:val="8"/>
  </w:num>
  <w:num w:numId="2" w16cid:durableId="2137285068">
    <w:abstractNumId w:val="6"/>
  </w:num>
  <w:num w:numId="3" w16cid:durableId="399983482">
    <w:abstractNumId w:val="5"/>
  </w:num>
  <w:num w:numId="4" w16cid:durableId="1021709139">
    <w:abstractNumId w:val="4"/>
  </w:num>
  <w:num w:numId="5" w16cid:durableId="1416633979">
    <w:abstractNumId w:val="7"/>
  </w:num>
  <w:num w:numId="6" w16cid:durableId="1234437371">
    <w:abstractNumId w:val="3"/>
  </w:num>
  <w:num w:numId="7" w16cid:durableId="1987011014">
    <w:abstractNumId w:val="2"/>
  </w:num>
  <w:num w:numId="8" w16cid:durableId="1453672185">
    <w:abstractNumId w:val="1"/>
  </w:num>
  <w:num w:numId="9" w16cid:durableId="20880711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1C18"/>
    <w:rsid w:val="007C58A4"/>
    <w:rsid w:val="007E2313"/>
    <w:rsid w:val="00817F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EE906E9"/>
  <w14:defaultImageDpi w14:val="300"/>
  <w15:docId w15:val="{B5CD9F28-73AB-2540-9F4F-74554EE08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P-Trade/ozon_card_query_model" TargetMode="External"/><Relationship Id="rId13" Type="http://schemas.openxmlformats.org/officeDocument/2006/relationships/hyperlink" Target="https://doi.org/10.1145/582415.582418" TargetMode="External"/><Relationship Id="rId18" Type="http://schemas.openxmlformats.org/officeDocument/2006/relationships/hyperlink" Target="https://pandas.pydata.org/docs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doi.org/10.1145/1571941.1572114" TargetMode="External"/><Relationship Id="rId17" Type="http://schemas.openxmlformats.org/officeDocument/2006/relationships/hyperlink" Target="https://clickhouse.com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tboost.ai/en/docs/concepts/loss-functions-ranking" TargetMode="External"/><Relationship Id="rId20" Type="http://schemas.openxmlformats.org/officeDocument/2006/relationships/hyperlink" Target="https://arxiv.org/abs/1807.0374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908.10084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205.2618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212.03533" TargetMode="External"/><Relationship Id="rId19" Type="http://schemas.openxmlformats.org/officeDocument/2006/relationships/hyperlink" Target="https://huggingface.co/intfloat/multilingual-e5-smal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abs/1706.09516" TargetMode="External"/><Relationship Id="rId14" Type="http://schemas.openxmlformats.org/officeDocument/2006/relationships/hyperlink" Target="https://arxiv.org/abs/2002.02126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2748</Words>
  <Characters>15668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Дипломный проект: обученная гибридная рекомендательная система</dc:subject>
  <dc:creator>[ФИО автора]</dc:creator>
  <cp:keywords/>
  <dc:description>generated by python-docx</dc:description>
  <cp:lastModifiedBy>a44499</cp:lastModifiedBy>
  <cp:revision>2</cp:revision>
  <dcterms:created xsi:type="dcterms:W3CDTF">2026-10-11T00:00:00Z</dcterms:created>
  <dcterms:modified xsi:type="dcterms:W3CDTF">2026-10-12T08:28:00Z</dcterms:modified>
  <cp:category/>
</cp:coreProperties>
</file>