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주말-장보기-리스트"/>
    <w:p>
      <w:pPr>
        <w:pStyle w:val="Heading1"/>
      </w:pPr>
      <w:r>
        <w:t xml:space="preserve">주말 장보기 리스트</w:t>
      </w:r>
    </w:p>
    <w:bookmarkStart w:id="12" w:name="식재료"/>
    <w:p>
      <w:pPr>
        <w:pStyle w:val="Heading2"/>
      </w:pPr>
      <w:r>
        <w:t xml:space="preserve">식재료</w:t>
      </w:r>
    </w:p>
    <w:bookmarkStart w:id="9" w:name="냉장고"/>
    <w:p>
      <w:pPr>
        <w:pStyle w:val="Heading3"/>
      </w:pPr>
      <w:r>
        <w:t xml:space="preserve">냉장고</w:t>
      </w:r>
    </w:p>
    <w:p>
      <w:pPr>
        <w:pStyle w:val="Compact"/>
        <w:numPr>
          <w:ilvl w:val="0"/>
          <w:numId w:val="1001"/>
        </w:numPr>
      </w:pPr>
      <w:r>
        <w:t xml:space="preserve">우유 2L</w:t>
      </w:r>
    </w:p>
    <w:p>
      <w:pPr>
        <w:pStyle w:val="Compact"/>
        <w:numPr>
          <w:ilvl w:val="0"/>
          <w:numId w:val="1001"/>
        </w:numPr>
      </w:pPr>
      <w:r>
        <w:t xml:space="preserve">달걀 30구</w:t>
      </w:r>
    </w:p>
    <w:p>
      <w:pPr>
        <w:pStyle w:val="Compact"/>
        <w:numPr>
          <w:ilvl w:val="0"/>
          <w:numId w:val="1001"/>
        </w:numPr>
      </w:pPr>
      <w:r>
        <w:t xml:space="preserve">요거트 (플레인)</w:t>
      </w:r>
    </w:p>
    <w:p>
      <w:pPr>
        <w:pStyle w:val="Compact"/>
        <w:numPr>
          <w:ilvl w:val="0"/>
          <w:numId w:val="1001"/>
        </w:numPr>
      </w:pPr>
      <w:r>
        <w:t xml:space="preserve">치즈 (체다, 모짜렐라)</w:t>
      </w:r>
    </w:p>
    <w:p>
      <w:pPr>
        <w:pStyle w:val="Compact"/>
        <w:numPr>
          <w:ilvl w:val="0"/>
          <w:numId w:val="1001"/>
        </w:numPr>
      </w:pPr>
      <w:r>
        <w:t xml:space="preserve">버터</w:t>
      </w:r>
    </w:p>
    <w:bookmarkEnd w:id="9"/>
    <w:bookmarkStart w:id="10" w:name="야채과일"/>
    <w:p>
      <w:pPr>
        <w:pStyle w:val="Heading3"/>
      </w:pPr>
      <w:r>
        <w:t xml:space="preserve">야채/과일</w:t>
      </w:r>
    </w:p>
    <w:p>
      <w:pPr>
        <w:pStyle w:val="Compact"/>
        <w:numPr>
          <w:ilvl w:val="0"/>
          <w:numId w:val="1002"/>
        </w:numPr>
      </w:pPr>
      <w:r>
        <w:t xml:space="preserve">양파 3개</w:t>
      </w:r>
    </w:p>
    <w:p>
      <w:pPr>
        <w:pStyle w:val="Compact"/>
        <w:numPr>
          <w:ilvl w:val="0"/>
          <w:numId w:val="1002"/>
        </w:numPr>
      </w:pPr>
      <w:r>
        <w:t xml:space="preserve">당근 2개</w:t>
      </w:r>
    </w:p>
    <w:p>
      <w:pPr>
        <w:pStyle w:val="Compact"/>
        <w:numPr>
          <w:ilvl w:val="0"/>
          <w:numId w:val="1002"/>
        </w:numPr>
      </w:pPr>
      <w:r>
        <w:t xml:space="preserve">브로콜리</w:t>
      </w:r>
    </w:p>
    <w:p>
      <w:pPr>
        <w:pStyle w:val="Compact"/>
        <w:numPr>
          <w:ilvl w:val="0"/>
          <w:numId w:val="1002"/>
        </w:numPr>
      </w:pPr>
      <w:r>
        <w:t xml:space="preserve">바나나 1송이</w:t>
      </w:r>
    </w:p>
    <w:p>
      <w:pPr>
        <w:pStyle w:val="Compact"/>
        <w:numPr>
          <w:ilvl w:val="0"/>
          <w:numId w:val="1002"/>
        </w:numPr>
      </w:pPr>
      <w:r>
        <w:t xml:space="preserve">사과 5개</w:t>
      </w:r>
    </w:p>
    <w:p>
      <w:pPr>
        <w:pStyle w:val="Compact"/>
        <w:numPr>
          <w:ilvl w:val="0"/>
          <w:numId w:val="1002"/>
        </w:numPr>
      </w:pPr>
      <w:r>
        <w:t xml:space="preserve">오렌지</w:t>
      </w:r>
    </w:p>
    <w:bookmarkEnd w:id="10"/>
    <w:bookmarkStart w:id="11" w:name="육류생선"/>
    <w:p>
      <w:pPr>
        <w:pStyle w:val="Heading3"/>
      </w:pPr>
      <w:r>
        <w:t xml:space="preserve">육류/생선</w:t>
      </w:r>
    </w:p>
    <w:p>
      <w:pPr>
        <w:pStyle w:val="Compact"/>
        <w:numPr>
          <w:ilvl w:val="0"/>
          <w:numId w:val="1003"/>
        </w:numPr>
      </w:pPr>
      <w:r>
        <w:t xml:space="preserve">닭가슴살 1kg</w:t>
      </w:r>
    </w:p>
    <w:p>
      <w:pPr>
        <w:pStyle w:val="Compact"/>
        <w:numPr>
          <w:ilvl w:val="0"/>
          <w:numId w:val="1003"/>
        </w:numPr>
      </w:pPr>
      <w:r>
        <w:t xml:space="preserve">소고기 (불고기용) 500g</w:t>
      </w:r>
    </w:p>
    <w:p>
      <w:pPr>
        <w:pStyle w:val="Compact"/>
        <w:numPr>
          <w:ilvl w:val="0"/>
          <w:numId w:val="1003"/>
        </w:numPr>
      </w:pPr>
      <w:r>
        <w:t xml:space="preserve">연어 스테이크용</w:t>
      </w:r>
    </w:p>
    <w:bookmarkEnd w:id="11"/>
    <w:bookmarkEnd w:id="12"/>
    <w:bookmarkStart w:id="13" w:name="생필품"/>
    <w:p>
      <w:pPr>
        <w:pStyle w:val="Heading2"/>
      </w:pPr>
      <w:r>
        <w:t xml:space="preserve">생필품</w:t>
      </w:r>
    </w:p>
    <w:p>
      <w:pPr>
        <w:pStyle w:val="Compact"/>
        <w:numPr>
          <w:ilvl w:val="0"/>
          <w:numId w:val="1004"/>
        </w:numPr>
      </w:pPr>
      <w:r>
        <w:t xml:space="preserve">세제 (섬유유연제)</w:t>
      </w:r>
    </w:p>
    <w:p>
      <w:pPr>
        <w:pStyle w:val="Compact"/>
        <w:numPr>
          <w:ilvl w:val="0"/>
          <w:numId w:val="1004"/>
        </w:numPr>
      </w:pPr>
      <w:r>
        <w:t xml:space="preserve">화장지</w:t>
      </w:r>
    </w:p>
    <w:p>
      <w:pPr>
        <w:pStyle w:val="Compact"/>
        <w:numPr>
          <w:ilvl w:val="0"/>
          <w:numId w:val="1004"/>
        </w:numPr>
      </w:pPr>
      <w:r>
        <w:t xml:space="preserve">칫솔</w:t>
      </w:r>
    </w:p>
    <w:p>
      <w:pPr>
        <w:pStyle w:val="Compact"/>
        <w:numPr>
          <w:ilvl w:val="0"/>
          <w:numId w:val="1004"/>
        </w:numPr>
      </w:pPr>
      <w:r>
        <w:t xml:space="preserve">샴푸/린스</w:t>
      </w:r>
    </w:p>
    <w:bookmarkEnd w:id="13"/>
    <w:bookmarkStart w:id="14" w:name="간식"/>
    <w:p>
      <w:pPr>
        <w:pStyle w:val="Heading2"/>
      </w:pPr>
      <w:r>
        <w:t xml:space="preserve">간식</w:t>
      </w:r>
    </w:p>
    <w:p>
      <w:pPr>
        <w:pStyle w:val="Compact"/>
        <w:numPr>
          <w:ilvl w:val="0"/>
          <w:numId w:val="1005"/>
        </w:numPr>
      </w:pPr>
      <w:r>
        <w:t xml:space="preserve">견과류 (아몬드, 호두)</w:t>
      </w:r>
    </w:p>
    <w:p>
      <w:pPr>
        <w:pStyle w:val="Compact"/>
        <w:numPr>
          <w:ilvl w:val="0"/>
          <w:numId w:val="1005"/>
        </w:numPr>
      </w:pPr>
      <w:r>
        <w:t xml:space="preserve">다크초콜릿</w:t>
      </w:r>
    </w:p>
    <w:p>
      <w:pPr>
        <w:pStyle w:val="Compact"/>
        <w:numPr>
          <w:ilvl w:val="0"/>
          <w:numId w:val="1005"/>
        </w:numPr>
      </w:pPr>
      <w:r>
        <w:t xml:space="preserve">요거트 젤리</w:t>
      </w:r>
    </w:p>
    <w:p>
      <w:pPr>
        <w:pStyle w:val="FirstParagraph"/>
      </w:pPr>
      <w:r>
        <w:rPr>
          <w:b/>
          <w:bCs/>
        </w:rPr>
        <w:t xml:space="preserve">예산: 15만원 이내</w:t>
      </w:r>
      <w:r>
        <w:t xml:space="preserve"> </w:t>
      </w:r>
      <w:r>
        <w:rPr>
          <w:b/>
          <w:bCs/>
        </w:rPr>
        <w:t xml:space="preserve">할인 쿠폰 챙기기!</w:t>
      </w:r>
    </w:p>
    <w:p>
      <w:pPr>
        <w:pStyle w:val="BodyText"/>
      </w:pPr>
      <w:r>
        <w:t xml:space="preserve">작성일: 2025.02.09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2025-10-28T01:20:38Z</dcterms:created>
  <dcterms:modified xsi:type="dcterms:W3CDTF">2025-10-28T01:20:38Z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