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사내-식당-메뉴-선호도-조사-결과-2025년-6월"/>
    <w:p>
      <w:pPr>
        <w:pStyle w:val="Heading1"/>
      </w:pPr>
      <w:r>
        <w:t xml:space="preserve">사내 식당 메뉴 선호도 조사 결과 (2025년 6월)</w:t>
      </w:r>
    </w:p>
    <w:p>
      <w:pPr>
        <w:pStyle w:val="Compact"/>
        <w:numPr>
          <w:ilvl w:val="0"/>
          <w:numId w:val="1001"/>
        </w:numPr>
      </w:pPr>
      <w:r>
        <w:t xml:space="preserve">1위: 제육볶음</w:t>
      </w:r>
    </w:p>
    <w:p>
      <w:pPr>
        <w:pStyle w:val="Compact"/>
        <w:numPr>
          <w:ilvl w:val="0"/>
          <w:numId w:val="1001"/>
        </w:numPr>
      </w:pPr>
      <w:r>
        <w:t xml:space="preserve">2위: 순두부찌개</w:t>
      </w:r>
    </w:p>
    <w:p>
      <w:pPr>
        <w:pStyle w:val="Compact"/>
        <w:numPr>
          <w:ilvl w:val="0"/>
          <w:numId w:val="1001"/>
        </w:numPr>
      </w:pPr>
      <w:r>
        <w:t xml:space="preserve">3위: 치킨가라아게</w:t>
      </w:r>
    </w:p>
    <w:p>
      <w:pPr>
        <w:pStyle w:val="BlockText"/>
      </w:pPr>
      <w:r>
        <w:t xml:space="preserve">총무팀 요청으로 진행한 이벤트성 조사</w:t>
      </w:r>
    </w:p>
    <w:p>
      <w:pPr>
        <w:pStyle w:val="FirstParagraph"/>
      </w:pPr>
      <w:r>
        <w:t xml:space="preserve">작성일: 2025.06.14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2025-10-28T01:20:43Z</dcterms:created>
  <dcterms:modified xsi:type="dcterms:W3CDTF">2025-10-28T01:20:43Z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