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Julio Martins da Silva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raia Grande - SP, Brazil • +55 (13) 99726-5451 •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contact.juliomartins@gmail.com</w:t>
        </w:r>
      </w:hyperlink>
      <w:r w:rsidDel="00000000" w:rsidR="00000000" w:rsidRPr="00000000">
        <w:rPr>
          <w:rtl w:val="0"/>
        </w:rPr>
        <w:t xml:space="preserve"> •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linkedin.com/in/ojuliomartins/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keepNext w:val="0"/>
        <w:spacing w:line="276" w:lineRule="auto"/>
        <w:rPr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Interactive</w:t>
      </w:r>
      <w:r w:rsidDel="00000000" w:rsidR="00000000" w:rsidRPr="00000000">
        <w:rPr>
          <w:rtl w:val="0"/>
        </w:rPr>
        <w:t xml:space="preserve"> | Software Engineer | Curitiba - PR, Brazil </w:t>
        <w:tab/>
        <w:tab/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Jan 2024 - Dec 2024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• Performed bug fixes, error corrections, and added new screens/features, leading to the acquisition of new customers.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• Integrated backend solutions, improving communication between companies and clients by adjusting websites for better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Interactive</w:t>
      </w:r>
      <w:r w:rsidDel="00000000" w:rsidR="00000000" w:rsidRPr="00000000">
        <w:rPr>
          <w:rtl w:val="0"/>
        </w:rPr>
        <w:t xml:space="preserve"> | Web Development Intern | Curitiba - PR, Brazil </w:t>
        <w:tab/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Jan 2023 - Dec 2023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• Developed and enhanced marketing platform features using Vue.js, JavaScript, and additional tools.</w:t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• Improved platform performance and security, enhancing overall client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spacing w:line="276" w:lineRule="auto"/>
        <w:rPr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Realtime Chat </w:t>
      </w:r>
      <w:r w:rsidDel="00000000" w:rsidR="00000000" w:rsidRPr="00000000">
        <w:rPr>
          <w:rtl w:val="0"/>
        </w:rPr>
        <w:t xml:space="preserve">— Node.js, TypeScript, Nginx, Docker, Terraform, AWS,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• Developed a real-time chat API with Node.js and TypeScript using Domain-Driven Design (DDD) for a scalable architecture.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• Enhanced deployment efficiency by integrating Nginx, Docker, and Terraform, reducing deployment time by 50%.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• Improved security and user management through secure authentication and authorization with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Restaurant API </w:t>
      </w:r>
      <w:r w:rsidDel="00000000" w:rsidR="00000000" w:rsidRPr="00000000">
        <w:rPr>
          <w:rtl w:val="0"/>
        </w:rPr>
        <w:t xml:space="preserve">— Node.js, TypeScript, Prisma ORM, Jest, Docker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• Developed a robust API using Node.js, TypeScript, and Prisma, optimizing user registration, order processing, and payment.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• Increased transaction efficiency by 25% through adherence to SOLID and DDD principles.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• Reduced bugs by 30% with comprehensive testing using Jest and Docker.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Discord UI Clone </w:t>
      </w:r>
      <w:r w:rsidDel="00000000" w:rsidR="00000000" w:rsidRPr="00000000">
        <w:rPr>
          <w:rtl w:val="0"/>
        </w:rPr>
        <w:t xml:space="preserve">— React Native, TypeScript, Expo, styled-components</w:t>
      </w:r>
      <w:r w:rsidDel="00000000" w:rsidR="00000000" w:rsidRPr="00000000">
        <w:rPr>
          <w:b w:val="1"/>
          <w:rtl w:val="0"/>
        </w:rPr>
        <w:tab/>
        <w:tab/>
        <w:t xml:space="preserve">           </w:t>
        <w:tab/>
        <w:t xml:space="preserve">           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• Developed a mobile app clone using Expo, React Native, and TypeScript, replicating chat and video functionalities.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• Delivered a visually consistent interface across iOS and Android using styled-components.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• Demonstrated expertise in mobile UI development, mirroring Discord’s design.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rPr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International University Center Uninter </w:t>
      </w:r>
      <w:r w:rsidDel="00000000" w:rsidR="00000000" w:rsidRPr="00000000">
        <w:rPr>
          <w:rtl w:val="0"/>
        </w:rPr>
        <w:t xml:space="preserve">- Praia Grande SP, Brazil </w:t>
        <w:tab/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Set 2022 - Dec 2024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Bachelor of Technology in Computer Systems Analysis/Analyst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rPr>
          <w:sz w:val="8"/>
          <w:szCs w:val="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Native: Portuguese — Advanced: English — Intermediate: Spanish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JavaScript, TypeScript, Python, Node.js, HTML, CSS, SCSS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Infrastructure:</w:t>
      </w:r>
      <w:r w:rsidDel="00000000" w:rsidR="00000000" w:rsidRPr="00000000">
        <w:rPr>
          <w:rtl w:val="0"/>
        </w:rPr>
        <w:t xml:space="preserve"> MongoDB, PostgreSQL, MySQL, Prisma, IBM DB2, AWS, Terraform, BullMQ, RabbitMQ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Vue.js, React.js, Next.js, React Native, styled-components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Docker, Git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tact.juliomartins@gmail.com" TargetMode="External"/><Relationship Id="rId7" Type="http://schemas.openxmlformats.org/officeDocument/2006/relationships/hyperlink" Target="http://linkedin.com/in/ojuliomart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