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43" w:after="0"/>
        <w:ind w:left="480" w:right="313" w:hanging="360"/>
        <w:jc w:val="both"/>
        <w:rPr>
          <w:b/>
          <w:sz w:val="21"/>
        </w:rPr>
      </w:pPr>
      <w:r>
        <w:rPr>
          <w:spacing w:val="-2"/>
          <w:sz w:val="21"/>
        </w:rPr>
        <w:t>【判断题】Ability 是系统调度应用的最小单元，是能够完成一个独立功能的组件。一个</w:t>
      </w:r>
      <w:r>
        <w:rPr>
          <w:sz w:val="21"/>
        </w:rPr>
        <w:t>应用可以包含一个或多个 Ability</w:t>
      </w:r>
      <w:r>
        <w:rPr>
          <w:spacing w:val="22"/>
          <w:sz w:val="21"/>
        </w:rPr>
        <w:t>。 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1" w:hanging="360"/>
        <w:jc w:val="both"/>
        <w:rPr>
          <w:b/>
          <w:sz w:val="21"/>
        </w:rPr>
      </w:pPr>
      <w:r>
        <w:rPr>
          <w:spacing w:val="-2"/>
          <w:sz w:val="21"/>
        </w:rPr>
        <w:t>【判断题】分布式软总线是手机、平板、智能穿戴、智慧屏、车机等分布式设备的通信</w:t>
      </w:r>
      <w:r>
        <w:rPr>
          <w:spacing w:val="-2"/>
          <w:sz w:val="21"/>
        </w:rPr>
        <w:t>基座，不仅为设备之间的互联互通提供了统一的分布式通信能力，还为设备之间的无感</w:t>
      </w:r>
      <w:r>
        <w:rPr>
          <w:spacing w:val="2"/>
          <w:sz w:val="21"/>
        </w:rPr>
        <w:t>发现和零等待传输创造了条件。 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09" w:lineRule="exact" w:before="0" w:after="0"/>
        <w:ind w:left="480" w:right="0" w:hanging="361"/>
        <w:jc w:val="both"/>
        <w:rPr>
          <w:sz w:val="21"/>
        </w:rPr>
      </w:pPr>
      <w:r>
        <w:rPr>
          <w:spacing w:val="-14"/>
          <w:sz w:val="21"/>
        </w:rPr>
        <w:t>【判断题】所有使用</w:t>
      </w:r>
      <w:r>
        <w:rPr>
          <w:sz w:val="21"/>
        </w:rPr>
        <w:t>@Component</w:t>
      </w:r>
      <w:r>
        <w:rPr>
          <w:spacing w:val="-5"/>
          <w:sz w:val="21"/>
        </w:rPr>
        <w:t> 修饰的自定义组件都支持</w:t>
      </w:r>
      <w:r>
        <w:rPr>
          <w:spacing w:val="-2"/>
          <w:sz w:val="21"/>
        </w:rPr>
        <w:t>onPageShow，onBackPress</w:t>
      </w:r>
    </w:p>
    <w:p>
      <w:pPr>
        <w:spacing w:line="312" w:lineRule="exact" w:before="0"/>
        <w:ind w:left="480" w:right="0" w:firstLine="0"/>
        <w:jc w:val="both"/>
        <w:rPr>
          <w:b/>
          <w:sz w:val="21"/>
        </w:rPr>
      </w:pPr>
      <w:r>
        <w:rPr>
          <w:spacing w:val="-6"/>
          <w:sz w:val="21"/>
        </w:rPr>
        <w:t>和 </w:t>
      </w:r>
      <w:r>
        <w:rPr>
          <w:sz w:val="21"/>
        </w:rPr>
        <w:t>onPageHide</w:t>
      </w:r>
      <w:r>
        <w:rPr>
          <w:spacing w:val="1"/>
          <w:sz w:val="21"/>
        </w:rPr>
        <w:t> 生命周期函数。 </w:t>
      </w:r>
      <w:r>
        <w:rPr>
          <w:b/>
          <w:spacing w:val="-1"/>
          <w:sz w:val="21"/>
        </w:rPr>
        <w:t>错误(</w:t>
      </w:r>
      <w:r>
        <w:rPr>
          <w:b/>
          <w:spacing w:val="-2"/>
          <w:sz w:val="21"/>
        </w:rPr>
        <w:t>False)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1" w:hanging="360"/>
        <w:jc w:val="both"/>
        <w:rPr>
          <w:b/>
          <w:sz w:val="21"/>
        </w:rPr>
      </w:pPr>
      <w:r>
        <w:rPr>
          <w:spacing w:val="-10"/>
          <w:sz w:val="21"/>
        </w:rPr>
        <w:t>【判断题】根据设备的内存差异，</w:t>
      </w:r>
      <w:r>
        <w:rPr>
          <w:spacing w:val="-2"/>
          <w:sz w:val="21"/>
        </w:rPr>
        <w:t>OpenHarmony</w:t>
      </w:r>
      <w:r>
        <w:rPr>
          <w:spacing w:val="-7"/>
          <w:sz w:val="21"/>
        </w:rPr>
        <w:t> 适配的系统类型分为三类：轻量系统、</w:t>
      </w:r>
      <w:r>
        <w:rPr>
          <w:spacing w:val="-2"/>
          <w:sz w:val="21"/>
        </w:rPr>
        <w:t>小型系统、标准系统。</w:t>
      </w:r>
      <w:r>
        <w:rPr>
          <w:b/>
          <w:spacing w:val="-2"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0" w:lineRule="exact" w:before="0" w:after="0"/>
        <w:ind w:left="480" w:right="0" w:hanging="361"/>
        <w:jc w:val="both"/>
        <w:rPr>
          <w:b/>
          <w:sz w:val="21"/>
        </w:rPr>
      </w:pPr>
      <w:r>
        <w:rPr>
          <w:sz w:val="21"/>
        </w:rPr>
        <w:t>【判断题】每一个自定义组件都有自己的生命周期。 </w:t>
      </w:r>
      <w:r>
        <w:rPr>
          <w:b/>
          <w:spacing w:val="-1"/>
          <w:sz w:val="21"/>
        </w:rPr>
        <w:t>正确(</w:t>
      </w:r>
      <w:r>
        <w:rPr>
          <w:b/>
          <w:spacing w:val="-2"/>
          <w:sz w:val="21"/>
        </w:rPr>
        <w:t>True)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37" w:lineRule="auto" w:before="0" w:after="0"/>
        <w:ind w:left="480" w:right="311" w:hanging="360"/>
        <w:jc w:val="left"/>
        <w:rPr>
          <w:b/>
          <w:sz w:val="21"/>
        </w:rPr>
      </w:pPr>
      <w:r>
        <w:rPr>
          <w:b/>
          <w:spacing w:val="-2"/>
          <w:sz w:val="21"/>
        </w:rPr>
        <w:t>【</w:t>
      </w:r>
      <w:r>
        <w:rPr>
          <w:spacing w:val="-2"/>
          <w:sz w:val="21"/>
        </w:rPr>
        <w:t>判断题</w:t>
      </w:r>
      <w:r>
        <w:rPr>
          <w:b/>
          <w:spacing w:val="-2"/>
          <w:sz w:val="21"/>
        </w:rPr>
        <w:t>】</w:t>
      </w:r>
      <w:r>
        <w:rPr>
          <w:spacing w:val="-2"/>
          <w:sz w:val="21"/>
        </w:rPr>
        <w:t>@Prop</w:t>
      </w:r>
      <w:r>
        <w:rPr>
          <w:spacing w:val="-5"/>
          <w:sz w:val="21"/>
        </w:rPr>
        <w:t> 可以用于父子组件的双向数据绑定，父组件的内部状态数据源，任何</w:t>
      </w:r>
      <w:r>
        <w:rPr>
          <w:spacing w:val="-2"/>
          <w:sz w:val="21"/>
        </w:rPr>
        <w:t>一方所作的修改都会反应给另一方。</w:t>
      </w:r>
      <w:r>
        <w:rPr>
          <w:b/>
          <w:spacing w:val="-2"/>
          <w:sz w:val="21"/>
        </w:rPr>
        <w:t>错误(False)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37" w:lineRule="auto" w:before="0" w:after="0"/>
        <w:ind w:left="480" w:right="313" w:hanging="360"/>
        <w:jc w:val="left"/>
        <w:rPr>
          <w:b/>
          <w:sz w:val="21"/>
        </w:rPr>
      </w:pPr>
      <w:r>
        <w:rPr>
          <w:sz w:val="21"/>
        </w:rPr>
        <w:t>【判断题】在 Column 和 Row 容器组件中，justifyContent 用于设置子组件在主轴方向</w:t>
      </w:r>
      <w:r>
        <w:rPr>
          <w:spacing w:val="3"/>
          <w:sz w:val="21"/>
        </w:rPr>
        <w:t>上 的对齐格式，</w:t>
      </w:r>
      <w:r>
        <w:rPr>
          <w:sz w:val="21"/>
        </w:rPr>
        <w:t>alignItems</w:t>
      </w:r>
      <w:r>
        <w:rPr>
          <w:spacing w:val="2"/>
          <w:sz w:val="21"/>
        </w:rPr>
        <w:t> 用于设置子组件在交叉轴方向上的对齐格式。 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37" w:lineRule="auto" w:before="0" w:after="0"/>
        <w:ind w:left="480" w:right="317" w:hanging="360"/>
        <w:jc w:val="left"/>
        <w:rPr>
          <w:b/>
          <w:sz w:val="21"/>
        </w:rPr>
      </w:pPr>
      <w:r>
        <w:rPr>
          <w:sz w:val="21"/>
        </w:rPr>
        <w:t>【判断题】Tabs</w:t>
      </w:r>
      <w:r>
        <w:rPr>
          <w:spacing w:val="4"/>
          <w:sz w:val="21"/>
        </w:rPr>
        <w:t> 组件仅可包含子组件 </w:t>
      </w:r>
      <w:r>
        <w:rPr>
          <w:sz w:val="21"/>
        </w:rPr>
        <w:t>TabsContent，每一个页签对应一个内容视图即 TabContet</w:t>
      </w:r>
      <w:r>
        <w:rPr>
          <w:spacing w:val="9"/>
          <w:sz w:val="21"/>
        </w:rPr>
        <w:t> 组件。 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37" w:lineRule="auto" w:before="0" w:after="0"/>
        <w:ind w:left="480" w:right="311" w:hanging="360"/>
        <w:jc w:val="left"/>
        <w:rPr>
          <w:b/>
          <w:sz w:val="21"/>
        </w:rPr>
      </w:pPr>
      <w:r>
        <w:rPr>
          <w:spacing w:val="-2"/>
          <w:sz w:val="21"/>
        </w:rPr>
        <w:t>【判断题】Flex 组件在渲染时存在二次布局过程，因此在对性能有严格要求的场景下建</w:t>
      </w:r>
      <w:r>
        <w:rPr>
          <w:sz w:val="21"/>
        </w:rPr>
        <w:t>议使用 Column、Row</w:t>
      </w:r>
      <w:r>
        <w:rPr>
          <w:spacing w:val="9"/>
          <w:sz w:val="21"/>
        </w:rPr>
        <w:t> 代替。 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1" w:hanging="360"/>
        <w:jc w:val="left"/>
        <w:rPr>
          <w:b/>
          <w:sz w:val="21"/>
        </w:rPr>
      </w:pPr>
      <w:r>
        <w:rPr>
          <w:b/>
          <w:spacing w:val="-2"/>
          <w:sz w:val="21"/>
        </w:rPr>
        <w:t>【</w:t>
      </w:r>
      <w:r>
        <w:rPr>
          <w:spacing w:val="-2"/>
          <w:sz w:val="21"/>
        </w:rPr>
        <w:t>判断题</w:t>
      </w:r>
      <w:r>
        <w:rPr>
          <w:b/>
          <w:spacing w:val="-2"/>
          <w:sz w:val="21"/>
        </w:rPr>
        <w:t>】</w:t>
      </w:r>
      <w:r>
        <w:rPr>
          <w:spacing w:val="-2"/>
          <w:sz w:val="21"/>
        </w:rPr>
        <w:t>某开发者在使用远程真机运行应用时，不需要对应用进行签名；但使用本地</w:t>
      </w:r>
      <w:r>
        <w:rPr>
          <w:spacing w:val="-2"/>
          <w:sz w:val="21"/>
        </w:rPr>
        <w:t>真机运行应用时，必须需要对应用进行签名。</w:t>
      </w:r>
      <w:r>
        <w:rPr>
          <w:b/>
          <w:spacing w:val="-2"/>
          <w:sz w:val="21"/>
        </w:rPr>
        <w:t>错误(False)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3" w:hanging="360"/>
        <w:jc w:val="left"/>
        <w:rPr>
          <w:b/>
          <w:sz w:val="21"/>
        </w:rPr>
      </w:pPr>
      <w:r>
        <w:rPr>
          <w:spacing w:val="-4"/>
          <w:sz w:val="21"/>
        </w:rPr>
        <w:t>【判断题】@State 装饰的变量是组件内部的状态数据，当这些状态数据被修改时，将会</w:t>
      </w:r>
      <w:r>
        <w:rPr>
          <w:spacing w:val="7"/>
          <w:sz w:val="21"/>
        </w:rPr>
        <w:t>调用所在组件的</w:t>
      </w:r>
      <w:r>
        <w:rPr>
          <w:sz w:val="21"/>
        </w:rPr>
        <w:t>build</w:t>
      </w:r>
      <w:r>
        <w:rPr>
          <w:spacing w:val="10"/>
          <w:sz w:val="21"/>
        </w:rPr>
        <w:t> 方法进行</w:t>
      </w:r>
      <w:r>
        <w:rPr>
          <w:sz w:val="21"/>
        </w:rPr>
        <w:t>UI 刷新。</w:t>
      </w:r>
      <w:r>
        <w:rPr>
          <w:b/>
          <w:sz w:val="21"/>
        </w:rPr>
        <w:t>正确(True)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0" w:lineRule="exact" w:before="0" w:after="0"/>
        <w:ind w:left="480" w:right="0" w:hanging="361"/>
        <w:jc w:val="left"/>
        <w:rPr>
          <w:b/>
          <w:sz w:val="21"/>
        </w:rPr>
      </w:pPr>
      <w:r>
        <w:rPr>
          <w:spacing w:val="-3"/>
          <w:sz w:val="21"/>
        </w:rPr>
        <w:t>【判断题】在 </w:t>
      </w:r>
      <w:r>
        <w:rPr>
          <w:sz w:val="21"/>
        </w:rPr>
        <w:t>Stage</w:t>
      </w:r>
      <w:r>
        <w:rPr>
          <w:spacing w:val="-4"/>
          <w:sz w:val="21"/>
        </w:rPr>
        <w:t> 模型中，</w:t>
      </w:r>
      <w:r>
        <w:rPr>
          <w:sz w:val="21"/>
        </w:rPr>
        <w:t>Ability</w:t>
      </w:r>
      <w:r>
        <w:rPr>
          <w:spacing w:val="-2"/>
          <w:sz w:val="21"/>
        </w:rPr>
        <w:t> 的启动模式在缺省情况下是</w:t>
      </w:r>
      <w:r>
        <w:rPr>
          <w:sz w:val="21"/>
        </w:rPr>
        <w:t>singleton。</w:t>
      </w:r>
      <w:r>
        <w:rPr>
          <w:b/>
          <w:spacing w:val="-1"/>
          <w:sz w:val="21"/>
        </w:rPr>
        <w:t>正确(</w:t>
      </w:r>
      <w:r>
        <w:rPr>
          <w:b/>
          <w:spacing w:val="-2"/>
          <w:sz w:val="21"/>
        </w:rPr>
        <w:t>True)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4" w:hanging="360"/>
        <w:jc w:val="left"/>
        <w:rPr>
          <w:b/>
          <w:sz w:val="21"/>
        </w:rPr>
      </w:pPr>
      <w:r>
        <w:rPr>
          <w:spacing w:val="-3"/>
          <w:sz w:val="21"/>
        </w:rPr>
        <w:t>【判断题】当 </w:t>
      </w:r>
      <w:r>
        <w:rPr>
          <w:spacing w:val="-2"/>
          <w:sz w:val="21"/>
        </w:rPr>
        <w:t>Button</w:t>
      </w:r>
      <w:r>
        <w:rPr>
          <w:spacing w:val="-6"/>
          <w:sz w:val="21"/>
        </w:rPr>
        <w:t> 组件类型为 </w:t>
      </w:r>
      <w:r>
        <w:rPr>
          <w:spacing w:val="-2"/>
          <w:sz w:val="21"/>
        </w:rPr>
        <w:t>Capsule</w:t>
      </w:r>
      <w:r>
        <w:rPr>
          <w:spacing w:val="-5"/>
          <w:sz w:val="21"/>
        </w:rPr>
        <w:t> 胶囊型按钮时，</w:t>
      </w:r>
      <w:r>
        <w:rPr>
          <w:spacing w:val="-2"/>
          <w:sz w:val="21"/>
        </w:rPr>
        <w:t>borderRadius</w:t>
      </w:r>
      <w:r>
        <w:rPr>
          <w:spacing w:val="-4"/>
          <w:sz w:val="21"/>
        </w:rPr>
        <w:t> 设置不生效，按</w:t>
      </w:r>
      <w:r>
        <w:rPr>
          <w:spacing w:val="-2"/>
          <w:sz w:val="21"/>
        </w:rPr>
        <w:t>钮圆角始终为高度的一半。</w:t>
      </w:r>
      <w:r>
        <w:rPr>
          <w:b/>
          <w:spacing w:val="-2"/>
          <w:sz w:val="21"/>
        </w:rPr>
        <w:t>错误(False)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4" w:hanging="360"/>
        <w:jc w:val="left"/>
        <w:rPr>
          <w:sz w:val="21"/>
        </w:rPr>
      </w:pPr>
      <w:r>
        <w:rPr>
          <w:sz w:val="21"/>
        </w:rPr>
        <w:t>【单选题】Row</w:t>
      </w:r>
      <w:r>
        <w:rPr>
          <w:spacing w:val="-5"/>
          <w:sz w:val="21"/>
        </w:rPr>
        <w:t> 组件中有两个 </w:t>
      </w:r>
      <w:r>
        <w:rPr>
          <w:sz w:val="21"/>
        </w:rPr>
        <w:t>Text</w:t>
      </w:r>
      <w:r>
        <w:rPr>
          <w:spacing w:val="3"/>
          <w:sz w:val="21"/>
        </w:rPr>
        <w:t> 组件，如果使用</w:t>
      </w:r>
      <w:r>
        <w:rPr>
          <w:sz w:val="21"/>
        </w:rPr>
        <w:t>justifyContent</w:t>
      </w:r>
      <w:r>
        <w:rPr>
          <w:spacing w:val="-3"/>
          <w:sz w:val="21"/>
        </w:rPr>
        <w:t> 对齐方式，下面哪个</w:t>
      </w:r>
      <w:r>
        <w:rPr>
          <w:spacing w:val="-9"/>
          <w:sz w:val="21"/>
        </w:rPr>
        <w:t>属性可以实现左右两端对齐：</w:t>
      </w:r>
      <w:r>
        <w:rPr>
          <w:sz w:val="21"/>
        </w:rPr>
        <w:t>（</w:t>
      </w:r>
      <w:r>
        <w:rPr>
          <w:spacing w:val="40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40"/>
          <w:sz w:val="21"/>
        </w:rPr>
        <w:t> </w:t>
      </w:r>
      <w:r>
        <w:rPr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FlexAlign.Start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FlexAlign.SpaceEvenly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FlexAlign.End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FlexAlign.SpaceBetween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-6"/>
          <w:sz w:val="21"/>
        </w:rPr>
        <w:t>【单选题】下面哪个组件不能包含子组件：</w:t>
      </w:r>
      <w:r>
        <w:rPr>
          <w:sz w:val="21"/>
        </w:rPr>
        <w:t>（</w:t>
      </w:r>
      <w:r>
        <w:rPr>
          <w:spacing w:val="38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29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5"/>
          <w:sz w:val="21"/>
        </w:rPr>
        <w:t>Row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Text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Loading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Progress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1" w:hanging="360"/>
        <w:jc w:val="left"/>
        <w:rPr>
          <w:sz w:val="21"/>
        </w:rPr>
      </w:pPr>
      <w:r>
        <w:rPr>
          <w:spacing w:val="-2"/>
          <w:sz w:val="21"/>
        </w:rPr>
        <w:t>【单选题】某开发者想做一个问卷调查页面，其中涉及到多选题的勾选，该开发者可以</w:t>
      </w:r>
      <w:r>
        <w:rPr>
          <w:sz w:val="21"/>
        </w:rPr>
        <w:t>使用以下哪一项组件实现其功能？（</w:t>
      </w:r>
      <w:r>
        <w:rPr>
          <w:spacing w:val="40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40"/>
          <w:sz w:val="21"/>
        </w:rPr>
        <w:t> </w:t>
      </w:r>
      <w:r>
        <w:rPr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Blank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Divider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Checkbox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【单选题】关于</w:t>
      </w:r>
      <w:r>
        <w:rPr>
          <w:sz w:val="21"/>
        </w:rPr>
        <w:t>Button</w:t>
      </w:r>
      <w:r>
        <w:rPr>
          <w:spacing w:val="-10"/>
          <w:sz w:val="21"/>
        </w:rPr>
        <w:t> 组件，下面哪个样式是胶囊型按钮：</w:t>
      </w:r>
      <w:r>
        <w:rPr>
          <w:sz w:val="21"/>
        </w:rPr>
        <w:t>（</w:t>
      </w:r>
      <w:r>
        <w:rPr>
          <w:spacing w:val="39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8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4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ButtonType.Capsule</w:t>
      </w:r>
    </w:p>
    <w:p>
      <w:pPr>
        <w:spacing w:after="0" w:line="314" w:lineRule="exact"/>
        <w:jc w:val="left"/>
        <w:rPr>
          <w:sz w:val="21"/>
        </w:rPr>
        <w:sectPr>
          <w:type w:val="continuous"/>
          <w:pgSz w:w="11910" w:h="16840"/>
          <w:pgMar w:top="1380" w:bottom="280" w:left="1680" w:right="1480"/>
        </w:sectPr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4" w:lineRule="exact" w:before="41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ButtonType.Normal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ButtonType.Circle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以上都不是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【单选题】关于</w:t>
      </w:r>
      <w:r>
        <w:rPr>
          <w:sz w:val="21"/>
        </w:rPr>
        <w:t>Tabs</w:t>
      </w:r>
      <w:r>
        <w:rPr>
          <w:spacing w:val="-4"/>
          <w:sz w:val="21"/>
        </w:rPr>
        <w:t> 组件页签的位置设置，下面描述错误的是</w:t>
      </w:r>
      <w:r>
        <w:rPr>
          <w:sz w:val="21"/>
        </w:rPr>
        <w:t>（</w:t>
      </w:r>
      <w:r>
        <w:rPr>
          <w:spacing w:val="31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28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3" w:hanging="360"/>
        <w:jc w:val="left"/>
        <w:rPr>
          <w:sz w:val="21"/>
        </w:rPr>
      </w:pPr>
      <w:r>
        <w:rPr>
          <w:spacing w:val="-6"/>
          <w:sz w:val="21"/>
        </w:rPr>
        <w:t>当 </w:t>
      </w:r>
      <w:r>
        <w:rPr>
          <w:spacing w:val="-4"/>
          <w:sz w:val="21"/>
        </w:rPr>
        <w:t>barPosition</w:t>
      </w:r>
      <w:r>
        <w:rPr>
          <w:spacing w:val="-7"/>
          <w:sz w:val="21"/>
        </w:rPr>
        <w:t> 为 </w:t>
      </w:r>
      <w:r>
        <w:rPr>
          <w:spacing w:val="-4"/>
          <w:sz w:val="21"/>
        </w:rPr>
        <w:t>Start（默认值</w:t>
      </w:r>
      <w:r>
        <w:rPr>
          <w:spacing w:val="-98"/>
          <w:sz w:val="21"/>
        </w:rPr>
        <w:t>）</w:t>
      </w:r>
      <w:r>
        <w:rPr>
          <w:spacing w:val="-19"/>
          <w:sz w:val="21"/>
        </w:rPr>
        <w:t>，</w:t>
      </w:r>
      <w:r>
        <w:rPr>
          <w:spacing w:val="10"/>
          <w:sz w:val="21"/>
        </w:rPr>
        <w:t>v</w:t>
      </w:r>
      <w:r>
        <w:rPr>
          <w:spacing w:val="7"/>
          <w:sz w:val="21"/>
        </w:rPr>
        <w:t>e</w:t>
      </w:r>
      <w:r>
        <w:rPr>
          <w:spacing w:val="10"/>
          <w:sz w:val="21"/>
        </w:rPr>
        <w:t>rt</w:t>
      </w:r>
      <w:r>
        <w:rPr>
          <w:spacing w:val="8"/>
          <w:sz w:val="21"/>
        </w:rPr>
        <w:t>i</w:t>
      </w:r>
      <w:r>
        <w:rPr>
          <w:spacing w:val="10"/>
          <w:sz w:val="21"/>
        </w:rPr>
        <w:t>cal</w:t>
      </w:r>
      <w:r>
        <w:rPr>
          <w:spacing w:val="-7"/>
          <w:sz w:val="21"/>
        </w:rPr>
        <w:t> 属性为 </w:t>
      </w:r>
      <w:r>
        <w:rPr>
          <w:spacing w:val="-4"/>
          <w:sz w:val="21"/>
        </w:rPr>
        <w:t>false</w:t>
      </w:r>
      <w:r>
        <w:rPr>
          <w:spacing w:val="-6"/>
          <w:sz w:val="21"/>
        </w:rPr>
        <w:t> 时</w:t>
      </w:r>
      <w:r>
        <w:rPr>
          <w:spacing w:val="-4"/>
          <w:sz w:val="21"/>
        </w:rPr>
        <w:t>（默认值</w:t>
      </w:r>
      <w:r>
        <w:rPr>
          <w:spacing w:val="-69"/>
          <w:sz w:val="21"/>
        </w:rPr>
        <w:t>）</w:t>
      </w:r>
      <w:r>
        <w:rPr>
          <w:spacing w:val="-15"/>
          <w:sz w:val="21"/>
        </w:rPr>
        <w:t>，页签位于容器</w:t>
      </w:r>
      <w:r>
        <w:rPr>
          <w:spacing w:val="-4"/>
          <w:sz w:val="21"/>
        </w:rPr>
        <w:t>顶部。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6"/>
          <w:sz w:val="21"/>
        </w:rPr>
        <w:t>当 </w:t>
      </w:r>
      <w:r>
        <w:rPr>
          <w:sz w:val="21"/>
        </w:rPr>
        <w:t>barPosition</w:t>
      </w:r>
      <w:r>
        <w:rPr>
          <w:spacing w:val="-8"/>
          <w:sz w:val="21"/>
        </w:rPr>
        <w:t> 为 </w:t>
      </w:r>
      <w:r>
        <w:rPr>
          <w:sz w:val="21"/>
        </w:rPr>
        <w:t>Start（默认值）</w:t>
      </w:r>
      <w:r>
        <w:rPr>
          <w:spacing w:val="16"/>
          <w:sz w:val="21"/>
        </w:rPr>
        <w:t> ，</w:t>
      </w:r>
      <w:r>
        <w:rPr>
          <w:sz w:val="21"/>
        </w:rPr>
        <w:t>vertical</w:t>
      </w:r>
      <w:r>
        <w:rPr>
          <w:spacing w:val="-5"/>
          <w:sz w:val="21"/>
        </w:rPr>
        <w:t> 属性为 </w:t>
      </w:r>
      <w:r>
        <w:rPr>
          <w:sz w:val="21"/>
        </w:rPr>
        <w:t>true</w:t>
      </w:r>
      <w:r>
        <w:rPr>
          <w:spacing w:val="-4"/>
          <w:sz w:val="21"/>
        </w:rPr>
        <w:t> 时，页签位于容器左侧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7"/>
          <w:sz w:val="21"/>
        </w:rPr>
        <w:t>当 </w:t>
      </w:r>
      <w:r>
        <w:rPr>
          <w:sz w:val="21"/>
        </w:rPr>
        <w:t>barPosition</w:t>
      </w:r>
      <w:r>
        <w:rPr>
          <w:spacing w:val="-9"/>
          <w:sz w:val="21"/>
        </w:rPr>
        <w:t> 为 </w:t>
      </w:r>
      <w:r>
        <w:rPr>
          <w:sz w:val="21"/>
        </w:rPr>
        <w:t>End</w:t>
      </w:r>
      <w:r>
        <w:rPr>
          <w:spacing w:val="31"/>
          <w:sz w:val="21"/>
        </w:rPr>
        <w:t> </w:t>
      </w:r>
      <w:r>
        <w:rPr>
          <w:sz w:val="21"/>
        </w:rPr>
        <w:t>，vertical</w:t>
      </w:r>
      <w:r>
        <w:rPr>
          <w:spacing w:val="-7"/>
          <w:sz w:val="21"/>
        </w:rPr>
        <w:t> 属性为 </w:t>
      </w:r>
      <w:r>
        <w:rPr>
          <w:sz w:val="21"/>
        </w:rPr>
        <w:t>false（默认值）</w:t>
      </w:r>
      <w:r>
        <w:rPr>
          <w:spacing w:val="-1"/>
          <w:sz w:val="21"/>
        </w:rPr>
        <w:t>时，页签位于容器底部。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5"/>
          <w:sz w:val="21"/>
        </w:rPr>
        <w:t>当 </w:t>
      </w:r>
      <w:r>
        <w:rPr>
          <w:sz w:val="21"/>
        </w:rPr>
        <w:t>barPosition</w:t>
      </w:r>
      <w:r>
        <w:rPr>
          <w:spacing w:val="-7"/>
          <w:sz w:val="21"/>
        </w:rPr>
        <w:t> 为 </w:t>
      </w:r>
      <w:r>
        <w:rPr>
          <w:sz w:val="21"/>
        </w:rPr>
        <w:t>End</w:t>
      </w:r>
      <w:r>
        <w:rPr>
          <w:spacing w:val="37"/>
          <w:sz w:val="21"/>
        </w:rPr>
        <w:t> </w:t>
      </w:r>
      <w:r>
        <w:rPr>
          <w:sz w:val="21"/>
        </w:rPr>
        <w:t>，vertical</w:t>
      </w:r>
      <w:r>
        <w:rPr>
          <w:spacing w:val="-5"/>
          <w:sz w:val="21"/>
        </w:rPr>
        <w:t> 属性为 </w:t>
      </w:r>
      <w:r>
        <w:rPr>
          <w:sz w:val="21"/>
        </w:rPr>
        <w:t>true</w:t>
      </w:r>
      <w:r>
        <w:rPr>
          <w:spacing w:val="-4"/>
          <w:sz w:val="21"/>
        </w:rPr>
        <w:t> 时，页签位于容器底部。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z w:val="21"/>
        </w:rPr>
        <w:t>【单选题】用哪一种装饰器修饰的组件可作为页面入口组件？（</w:t>
      </w:r>
      <w:r>
        <w:rPr>
          <w:spacing w:val="28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27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@Component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@Entry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@Preview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@Builder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4"/>
          <w:sz w:val="21"/>
        </w:rPr>
        <w:t>【单选题】关于容器组件</w:t>
      </w:r>
      <w:r>
        <w:rPr>
          <w:sz w:val="21"/>
        </w:rPr>
        <w:t>Row</w:t>
      </w:r>
      <w:r>
        <w:rPr>
          <w:spacing w:val="17"/>
          <w:sz w:val="21"/>
        </w:rPr>
        <w:t> 和</w:t>
      </w:r>
      <w:r>
        <w:rPr>
          <w:sz w:val="21"/>
        </w:rPr>
        <w:t>Column</w:t>
      </w:r>
      <w:r>
        <w:rPr>
          <w:spacing w:val="-11"/>
          <w:sz w:val="21"/>
        </w:rPr>
        <w:t>，下面说法错误的是：</w:t>
      </w:r>
      <w:r>
        <w:rPr>
          <w:sz w:val="21"/>
        </w:rPr>
        <w:t>（</w:t>
      </w:r>
      <w:r>
        <w:rPr>
          <w:spacing w:val="39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25"/>
          <w:sz w:val="21"/>
        </w:rPr>
        <w:t> </w:t>
      </w:r>
      <w:r>
        <w:rPr>
          <w:spacing w:val="-108"/>
          <w:sz w:val="21"/>
        </w:rPr>
        <w:t>）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pacing w:val="-4"/>
          <w:sz w:val="21"/>
        </w:rPr>
        <w:t>Column</w:t>
      </w:r>
      <w:r>
        <w:rPr>
          <w:spacing w:val="-17"/>
          <w:sz w:val="21"/>
        </w:rPr>
        <w:t> 容器的主轴是垂直方向，交叉轴是水平方向；</w:t>
      </w:r>
      <w:r>
        <w:rPr>
          <w:spacing w:val="20"/>
          <w:sz w:val="21"/>
        </w:rPr>
        <w:t>Ro</w:t>
      </w:r>
      <w:r>
        <w:rPr>
          <w:spacing w:val="22"/>
          <w:sz w:val="21"/>
        </w:rPr>
        <w:t>w</w:t>
      </w:r>
      <w:r>
        <w:rPr>
          <w:spacing w:val="-5"/>
          <w:sz w:val="21"/>
        </w:rPr>
        <w:t> 容器的主轴是水平方向，</w:t>
      </w:r>
      <w:r>
        <w:rPr>
          <w:spacing w:val="-2"/>
          <w:sz w:val="21"/>
        </w:rPr>
        <w:t>交叉轴是垂直方向。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主轴和交叉轴始终是相互垂直的，Row</w:t>
      </w:r>
      <w:r>
        <w:rPr>
          <w:spacing w:val="7"/>
          <w:sz w:val="21"/>
        </w:rPr>
        <w:t> 和</w:t>
      </w:r>
      <w:r>
        <w:rPr>
          <w:sz w:val="21"/>
        </w:rPr>
        <w:t>Column</w:t>
      </w:r>
      <w:r>
        <w:rPr>
          <w:spacing w:val="-5"/>
          <w:sz w:val="21"/>
        </w:rPr>
        <w:t> 主轴的方向不一样。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z w:val="21"/>
        </w:rPr>
        <w:t>Column</w:t>
      </w:r>
      <w:r>
        <w:rPr>
          <w:spacing w:val="-5"/>
          <w:sz w:val="21"/>
        </w:rPr>
        <w:t> 的子组件在主轴方向上的对齐使用 </w:t>
      </w:r>
      <w:r>
        <w:rPr>
          <w:sz w:val="21"/>
        </w:rPr>
        <w:t>justifyContent</w:t>
      </w:r>
      <w:r>
        <w:rPr>
          <w:spacing w:val="-10"/>
          <w:sz w:val="21"/>
        </w:rPr>
        <w:t> 属性来设置，其参数类型</w:t>
      </w:r>
      <w:r>
        <w:rPr>
          <w:sz w:val="21"/>
        </w:rPr>
        <w:t>是 FlexAlign。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z w:val="21"/>
        </w:rPr>
        <w:t>Row</w:t>
      </w:r>
      <w:r>
        <w:rPr>
          <w:spacing w:val="-5"/>
          <w:sz w:val="21"/>
        </w:rPr>
        <w:t> 的子组件在交叉轴方向上的对齐方式使用 </w:t>
      </w:r>
      <w:r>
        <w:rPr>
          <w:sz w:val="21"/>
        </w:rPr>
        <w:t>alignItems</w:t>
      </w:r>
      <w:r>
        <w:rPr>
          <w:spacing w:val="-9"/>
          <w:sz w:val="21"/>
        </w:rPr>
        <w:t> 属性来设置，其参数类型</w:t>
      </w:r>
      <w:r>
        <w:rPr>
          <w:sz w:val="21"/>
        </w:rPr>
        <w:t>为 HorizontalAlign。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0" w:lineRule="exact" w:before="0" w:after="0"/>
        <w:ind w:left="480" w:right="0" w:hanging="361"/>
        <w:jc w:val="left"/>
        <w:rPr>
          <w:sz w:val="21"/>
        </w:rPr>
      </w:pPr>
      <w:r>
        <w:rPr>
          <w:sz w:val="21"/>
        </w:rPr>
        <w:t>【单选题】下列哪种组合方式不能实现子组件从父子组件之间双向数据同步（</w:t>
      </w:r>
      <w:r>
        <w:rPr>
          <w:spacing w:val="24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25"/>
          <w:sz w:val="21"/>
        </w:rPr>
        <w:t> </w:t>
      </w:r>
      <w:r>
        <w:rPr>
          <w:spacing w:val="-108"/>
          <w:sz w:val="21"/>
        </w:rPr>
        <w:t>）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@State</w:t>
      </w:r>
      <w:r>
        <w:rPr>
          <w:spacing w:val="-7"/>
          <w:sz w:val="21"/>
        </w:rPr>
        <w:t> 和</w:t>
      </w:r>
      <w:r>
        <w:rPr>
          <w:spacing w:val="-2"/>
          <w:sz w:val="21"/>
        </w:rPr>
        <w:t>@Link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@Provide</w:t>
      </w:r>
      <w:r>
        <w:rPr>
          <w:sz w:val="21"/>
        </w:rPr>
        <w:t> 和</w:t>
      </w:r>
      <w:r>
        <w:rPr>
          <w:spacing w:val="-2"/>
          <w:sz w:val="21"/>
        </w:rPr>
        <w:t>@Consume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@Observed</w:t>
      </w:r>
      <w:r>
        <w:rPr>
          <w:spacing w:val="1"/>
          <w:sz w:val="21"/>
        </w:rPr>
        <w:t> 和</w:t>
      </w:r>
      <w:r>
        <w:rPr>
          <w:spacing w:val="-2"/>
          <w:sz w:val="21"/>
        </w:rPr>
        <w:t>@ObjectLink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@State</w:t>
      </w:r>
      <w:r>
        <w:rPr>
          <w:spacing w:val="-7"/>
          <w:sz w:val="21"/>
        </w:rPr>
        <w:t> 和</w:t>
      </w:r>
      <w:r>
        <w:rPr>
          <w:spacing w:val="-2"/>
          <w:sz w:val="21"/>
        </w:rPr>
        <w:t>@Prop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【单选题】关于</w:t>
      </w:r>
      <w:r>
        <w:rPr>
          <w:sz w:val="21"/>
        </w:rPr>
        <w:t>Resource</w:t>
      </w:r>
      <w:r>
        <w:rPr>
          <w:spacing w:val="-11"/>
          <w:sz w:val="21"/>
        </w:rPr>
        <w:t> 是资源引用类型描述错误的是：</w:t>
      </w:r>
      <w:r>
        <w:rPr>
          <w:sz w:val="21"/>
        </w:rPr>
        <w:t>（</w:t>
      </w:r>
      <w:r>
        <w:rPr>
          <w:spacing w:val="40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9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Resource</w:t>
      </w:r>
      <w:r>
        <w:rPr>
          <w:spacing w:val="-3"/>
          <w:sz w:val="21"/>
        </w:rPr>
        <w:t> 是资源引用类型，用于设置组件属性的值。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z w:val="21"/>
        </w:rPr>
        <w:t>通过"$r('app.type.name')"的形式引用应用资源，app 代表是应用内 resources 目录中定义的资源，type 代表资源类型（或资源的存放位置</w:t>
      </w:r>
      <w:r>
        <w:rPr>
          <w:spacing w:val="-108"/>
          <w:sz w:val="21"/>
        </w:rPr>
        <w:t>）</w:t>
      </w:r>
      <w:r>
        <w:rPr>
          <w:sz w:val="21"/>
        </w:rPr>
        <w:t>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Resource</w:t>
      </w:r>
      <w:r>
        <w:rPr>
          <w:spacing w:val="-3"/>
          <w:sz w:val="21"/>
        </w:rPr>
        <w:t> 支持所有的数据类型。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1" w:hanging="360"/>
        <w:jc w:val="left"/>
        <w:rPr>
          <w:sz w:val="21"/>
        </w:rPr>
      </w:pPr>
      <w:r>
        <w:rPr>
          <w:sz w:val="21"/>
        </w:rPr>
        <w:t>系统可以根据当前配置加载合适的 Resource 资源，例如，开发者可以根据屏幕尺</w:t>
      </w:r>
      <w:r>
        <w:rPr>
          <w:spacing w:val="-2"/>
          <w:sz w:val="21"/>
        </w:rPr>
        <w:t>寸呈现不同的布局效果，或根据语言设置提供不同的字符串。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0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【单选题】关于</w:t>
      </w:r>
      <w:r>
        <w:rPr>
          <w:sz w:val="21"/>
        </w:rPr>
        <w:t>UIAbility</w:t>
      </w:r>
      <w:r>
        <w:rPr>
          <w:spacing w:val="-1"/>
          <w:sz w:val="21"/>
        </w:rPr>
        <w:t> 的启动模式，下列说法错误的是： </w:t>
      </w:r>
      <w:r>
        <w:rPr>
          <w:sz w:val="21"/>
        </w:rPr>
        <w:t>（</w:t>
      </w:r>
      <w:r>
        <w:rPr>
          <w:spacing w:val="36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8"/>
          <w:sz w:val="21"/>
        </w:rPr>
        <w:t> </w:t>
      </w:r>
      <w:r>
        <w:rPr>
          <w:spacing w:val="-108"/>
          <w:sz w:val="21"/>
        </w:rPr>
        <w:t>）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UIAbility</w:t>
      </w:r>
      <w:r>
        <w:rPr>
          <w:spacing w:val="-4"/>
          <w:sz w:val="21"/>
        </w:rPr>
        <w:t> 支持单实例、标准模式和指定实例 </w:t>
      </w:r>
      <w:r>
        <w:rPr>
          <w:sz w:val="21"/>
        </w:rPr>
        <w:t>3</w:t>
      </w:r>
      <w:r>
        <w:rPr>
          <w:spacing w:val="-4"/>
          <w:sz w:val="21"/>
        </w:rPr>
        <w:t> 种启动模式，在 </w:t>
      </w:r>
      <w:r>
        <w:rPr>
          <w:sz w:val="21"/>
        </w:rPr>
        <w:t>module.json</w:t>
      </w:r>
      <w:r>
        <w:rPr>
          <w:spacing w:val="-6"/>
          <w:sz w:val="21"/>
        </w:rPr>
        <w:t> 中通过</w:t>
      </w:r>
    </w:p>
    <w:p>
      <w:pPr>
        <w:pStyle w:val="BodyText"/>
        <w:ind w:firstLine="0"/>
      </w:pPr>
      <w:r>
        <w:rPr>
          <w:spacing w:val="-2"/>
        </w:rPr>
        <w:t>launchType</w:t>
      </w:r>
      <w:r>
        <w:rPr>
          <w:spacing w:val="-3"/>
        </w:rPr>
        <w:t> 配置。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3" w:hanging="360"/>
        <w:jc w:val="left"/>
        <w:rPr>
          <w:sz w:val="21"/>
        </w:rPr>
      </w:pPr>
      <w:r>
        <w:rPr>
          <w:spacing w:val="-2"/>
          <w:sz w:val="21"/>
        </w:rPr>
        <w:t>singleton</w:t>
      </w:r>
      <w:r>
        <w:rPr>
          <w:spacing w:val="-13"/>
          <w:sz w:val="21"/>
        </w:rPr>
        <w:t> 为单实例模式，系统中只存在唯一一个实例，</w:t>
      </w:r>
      <w:r>
        <w:rPr>
          <w:spacing w:val="-2"/>
          <w:sz w:val="21"/>
        </w:rPr>
        <w:t>startAbility</w:t>
      </w:r>
      <w:r>
        <w:rPr>
          <w:spacing w:val="-15"/>
          <w:sz w:val="21"/>
        </w:rPr>
        <w:t> 时，如果已存在，</w:t>
      </w:r>
      <w:r>
        <w:rPr>
          <w:spacing w:val="-2"/>
          <w:sz w:val="21"/>
        </w:rPr>
        <w:t>则复用系统中的唯一一个实例。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standard</w:t>
      </w:r>
      <w:r>
        <w:rPr>
          <w:spacing w:val="-15"/>
          <w:sz w:val="21"/>
        </w:rPr>
        <w:t> 为标准模式，每次</w:t>
      </w:r>
      <w:r>
        <w:rPr>
          <w:sz w:val="21"/>
        </w:rPr>
        <w:t>startAbility</w:t>
      </w:r>
      <w:r>
        <w:rPr>
          <w:spacing w:val="-12"/>
          <w:sz w:val="21"/>
        </w:rPr>
        <w:t> 都会启动一个新的实例，系统默认为</w:t>
      </w:r>
      <w:r>
        <w:rPr>
          <w:spacing w:val="-2"/>
          <w:sz w:val="21"/>
        </w:rPr>
        <w:t>standard</w:t>
      </w:r>
    </w:p>
    <w:p>
      <w:pPr>
        <w:pStyle w:val="BodyText"/>
        <w:ind w:firstLine="0"/>
      </w:pPr>
      <w:r>
        <w:rPr>
          <w:spacing w:val="-4"/>
        </w:rPr>
        <w:t>模式。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specified 为指定实例模式，运行时由 Ability</w:t>
      </w:r>
      <w:r>
        <w:rPr>
          <w:spacing w:val="-3"/>
          <w:sz w:val="21"/>
        </w:rPr>
        <w:t> 内部业务决定是否创建多实例。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z w:val="21"/>
        </w:rPr>
        <w:t>【单选题】关于@State</w:t>
      </w:r>
      <w:r>
        <w:rPr>
          <w:spacing w:val="-10"/>
          <w:sz w:val="21"/>
        </w:rPr>
        <w:t> 状态数据特征，下列描述错误的是：</w:t>
      </w:r>
      <w:r>
        <w:rPr>
          <w:sz w:val="21"/>
        </w:rPr>
        <w:t>（</w:t>
      </w:r>
      <w:r>
        <w:rPr>
          <w:spacing w:val="39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6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4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@State</w:t>
      </w:r>
      <w:r>
        <w:rPr>
          <w:spacing w:val="-1"/>
          <w:sz w:val="21"/>
        </w:rPr>
        <w:t> 装饰的变量是组件内部的状态数据，当这些状态数据被修改时，将会调用</w:t>
      </w:r>
    </w:p>
    <w:p>
      <w:pPr>
        <w:spacing w:after="0" w:line="314" w:lineRule="exact"/>
        <w:jc w:val="left"/>
        <w:rPr>
          <w:sz w:val="21"/>
        </w:rPr>
        <w:sectPr>
          <w:pgSz w:w="11910" w:h="16840"/>
          <w:pgMar w:top="1380" w:bottom="280" w:left="1680" w:right="1480"/>
        </w:sectPr>
      </w:pPr>
    </w:p>
    <w:p>
      <w:pPr>
        <w:pStyle w:val="BodyText"/>
        <w:spacing w:line="314" w:lineRule="exact" w:before="41"/>
        <w:ind w:firstLine="0"/>
      </w:pPr>
      <w:r>
        <w:rPr>
          <w:spacing w:val="-2"/>
        </w:rPr>
        <w:t>所在组件的 </w:t>
      </w:r>
      <w:r>
        <w:rPr/>
        <w:t>build</w:t>
      </w:r>
      <w:r>
        <w:rPr>
          <w:spacing w:val="-5"/>
        </w:rPr>
        <w:t> 方法进行 </w:t>
      </w:r>
      <w:r>
        <w:rPr/>
        <w:t>UI</w:t>
      </w:r>
      <w:r>
        <w:rPr>
          <w:spacing w:val="-6"/>
        </w:rPr>
        <w:t> 刷新。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标记为@State</w:t>
      </w:r>
      <w:r>
        <w:rPr>
          <w:spacing w:val="-3"/>
          <w:sz w:val="21"/>
        </w:rPr>
        <w:t> 的属性是私有变量，只能在组件内访问。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@State</w:t>
      </w:r>
      <w:r>
        <w:rPr>
          <w:spacing w:val="-3"/>
          <w:sz w:val="21"/>
        </w:rPr>
        <w:t> 变量可以不用给定初始值。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子组件@Link 装饰的变量可以和父组件的@State</w:t>
      </w:r>
      <w:r>
        <w:rPr>
          <w:spacing w:val="-3"/>
          <w:sz w:val="21"/>
        </w:rPr>
        <w:t> 变量建立双向数据绑定。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z w:val="21"/>
        </w:rPr>
        <w:t>【单选题】在下面哪个文件中可以设置页面的路径配置信息？（</w:t>
      </w:r>
      <w:r>
        <w:rPr>
          <w:spacing w:val="28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7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main_pages.json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module.json5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app.json5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package.json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【多选题】关于</w:t>
      </w:r>
      <w:r>
        <w:rPr>
          <w:sz w:val="21"/>
        </w:rPr>
        <w:t>Tabs</w:t>
      </w:r>
      <w:r>
        <w:rPr>
          <w:spacing w:val="-5"/>
          <w:sz w:val="21"/>
        </w:rPr>
        <w:t> 组件和 </w:t>
      </w:r>
      <w:r>
        <w:rPr>
          <w:sz w:val="21"/>
        </w:rPr>
        <w:t>TabContent</w:t>
      </w:r>
      <w:r>
        <w:rPr>
          <w:spacing w:val="-2"/>
          <w:sz w:val="21"/>
        </w:rPr>
        <w:t> 组件，下列描述正确的是 </w:t>
      </w:r>
      <w:r>
        <w:rPr>
          <w:sz w:val="21"/>
        </w:rPr>
        <w:t>（</w:t>
      </w:r>
      <w:r>
        <w:rPr>
          <w:spacing w:val="36"/>
          <w:sz w:val="21"/>
        </w:rPr>
        <w:t> </w:t>
      </w:r>
      <w:r>
        <w:rPr>
          <w:b/>
          <w:sz w:val="21"/>
        </w:rPr>
        <w:t>ABCD</w:t>
      </w:r>
      <w:r>
        <w:rPr>
          <w:b/>
          <w:spacing w:val="34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3" w:hanging="360"/>
        <w:jc w:val="left"/>
        <w:rPr>
          <w:sz w:val="21"/>
        </w:rPr>
      </w:pPr>
      <w:r>
        <w:rPr>
          <w:sz w:val="21"/>
        </w:rPr>
        <w:t>TabContent 组件不支持设置通用宽度属性，其宽度等于 Tabs 组件的 barWidth 属</w:t>
      </w:r>
      <w:r>
        <w:rPr>
          <w:spacing w:val="-6"/>
          <w:sz w:val="21"/>
        </w:rPr>
        <w:t>性。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z w:val="21"/>
        </w:rPr>
        <w:t>TabContent</w:t>
      </w:r>
      <w:r>
        <w:rPr>
          <w:spacing w:val="-12"/>
          <w:sz w:val="21"/>
        </w:rPr>
        <w:t> 组件不支持设置通用高度属性，其高度由父组件 </w:t>
      </w:r>
      <w:r>
        <w:rPr>
          <w:sz w:val="21"/>
        </w:rPr>
        <w:t>Tabs</w:t>
      </w:r>
      <w:r>
        <w:rPr>
          <w:spacing w:val="9"/>
          <w:sz w:val="21"/>
        </w:rPr>
        <w:t> 高度与</w:t>
      </w:r>
      <w:r>
        <w:rPr>
          <w:sz w:val="21"/>
        </w:rPr>
        <w:t>TabBar</w:t>
      </w:r>
      <w:r>
        <w:rPr>
          <w:spacing w:val="-6"/>
          <w:sz w:val="21"/>
        </w:rPr>
        <w:t> 组</w:t>
      </w:r>
      <w:r>
        <w:rPr>
          <w:spacing w:val="4"/>
          <w:sz w:val="21"/>
        </w:rPr>
        <w:t>件高 度决定。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3" w:hanging="360"/>
        <w:jc w:val="left"/>
        <w:rPr>
          <w:sz w:val="21"/>
        </w:rPr>
      </w:pPr>
      <w:r>
        <w:rPr>
          <w:sz w:val="21"/>
        </w:rPr>
        <w:t>TabsController</w:t>
      </w:r>
      <w:r>
        <w:rPr>
          <w:spacing w:val="6"/>
          <w:sz w:val="21"/>
        </w:rPr>
        <w:t> 用于控制</w:t>
      </w:r>
      <w:r>
        <w:rPr>
          <w:sz w:val="21"/>
        </w:rPr>
        <w:t>Tabs</w:t>
      </w:r>
      <w:r>
        <w:rPr>
          <w:spacing w:val="-1"/>
          <w:sz w:val="21"/>
        </w:rPr>
        <w:t> 组件进行页签切换，不支持一个</w:t>
      </w:r>
      <w:r>
        <w:rPr>
          <w:sz w:val="21"/>
        </w:rPr>
        <w:t>TabsController</w:t>
      </w:r>
      <w:r>
        <w:rPr>
          <w:spacing w:val="-6"/>
          <w:sz w:val="21"/>
        </w:rPr>
        <w:t> 控制</w:t>
      </w:r>
      <w:r>
        <w:rPr>
          <w:spacing w:val="13"/>
          <w:sz w:val="21"/>
        </w:rPr>
        <w:t>多个 </w:t>
      </w:r>
      <w:r>
        <w:rPr>
          <w:sz w:val="21"/>
        </w:rPr>
        <w:t>Tabs 组件。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TabContent</w:t>
      </w:r>
      <w:r>
        <w:rPr>
          <w:spacing w:val="-1"/>
          <w:sz w:val="21"/>
        </w:rPr>
        <w:t> 组件的 </w:t>
      </w:r>
      <w:r>
        <w:rPr>
          <w:spacing w:val="-2"/>
          <w:sz w:val="21"/>
        </w:rPr>
        <w:t>tabBar 属性支持使用@Builder</w:t>
      </w:r>
      <w:r>
        <w:rPr>
          <w:spacing w:val="-3"/>
          <w:sz w:val="21"/>
        </w:rPr>
        <w:t> 构造器生成的组件。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z w:val="21"/>
        </w:rPr>
        <w:t>【多选题】entry</w:t>
      </w:r>
      <w:r>
        <w:rPr>
          <w:spacing w:val="-8"/>
          <w:sz w:val="21"/>
        </w:rPr>
        <w:t> 下的 </w:t>
      </w:r>
      <w:r>
        <w:rPr>
          <w:sz w:val="21"/>
        </w:rPr>
        <w:t>module.json5</w:t>
      </w:r>
      <w:r>
        <w:rPr>
          <w:spacing w:val="-13"/>
          <w:sz w:val="21"/>
        </w:rPr>
        <w:t> 中包含以下哪些信息：</w:t>
      </w:r>
      <w:r>
        <w:rPr>
          <w:sz w:val="21"/>
        </w:rPr>
        <w:t>（</w:t>
      </w:r>
      <w:r>
        <w:rPr>
          <w:spacing w:val="39"/>
          <w:sz w:val="21"/>
        </w:rPr>
        <w:t> </w:t>
      </w:r>
      <w:r>
        <w:rPr>
          <w:b/>
          <w:sz w:val="21"/>
        </w:rPr>
        <w:t>BCD</w:t>
      </w:r>
      <w:r>
        <w:rPr>
          <w:b/>
          <w:spacing w:val="35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3"/>
          <w:sz w:val="21"/>
        </w:rPr>
        <w:t>应用包名和版本号信息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Ability</w:t>
      </w:r>
      <w:r>
        <w:rPr>
          <w:spacing w:val="-4"/>
          <w:sz w:val="21"/>
        </w:rPr>
        <w:t> 的配置信息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设备类型信息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应用权限申请列表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-2"/>
          <w:sz w:val="21"/>
        </w:rPr>
        <w:t>【多选题】以下关于 </w:t>
      </w:r>
      <w:r>
        <w:rPr>
          <w:sz w:val="21"/>
        </w:rPr>
        <w:t>ArkTS</w:t>
      </w:r>
      <w:r>
        <w:rPr>
          <w:spacing w:val="-2"/>
          <w:sz w:val="21"/>
        </w:rPr>
        <w:t> 声明式开发范式的基本组成说明正确的是 </w:t>
      </w:r>
      <w:r>
        <w:rPr>
          <w:sz w:val="21"/>
        </w:rPr>
        <w:t>（</w:t>
      </w:r>
      <w:r>
        <w:rPr>
          <w:spacing w:val="35"/>
          <w:sz w:val="21"/>
        </w:rPr>
        <w:t> </w:t>
      </w:r>
      <w:r>
        <w:rPr>
          <w:b/>
          <w:sz w:val="21"/>
        </w:rPr>
        <w:t>ABCDEF</w:t>
      </w:r>
      <w:r>
        <w:rPr>
          <w:b/>
          <w:spacing w:val="35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37" w:lineRule="auto" w:before="0" w:after="0"/>
        <w:ind w:left="919" w:right="316" w:hanging="360"/>
        <w:jc w:val="left"/>
        <w:rPr>
          <w:sz w:val="21"/>
        </w:rPr>
      </w:pPr>
      <w:r>
        <w:rPr>
          <w:spacing w:val="-4"/>
          <w:sz w:val="21"/>
        </w:rPr>
        <w:t>装饰器：用来装饰类、结构体、方法以及变量，赋予其特殊的含义，例如@Entry</w:t>
      </w:r>
      <w:r>
        <w:rPr>
          <w:spacing w:val="-8"/>
          <w:sz w:val="21"/>
        </w:rPr>
        <w:t> 表</w:t>
      </w:r>
      <w:r>
        <w:rPr>
          <w:spacing w:val="1"/>
          <w:sz w:val="21"/>
        </w:rPr>
        <w:t>示 这是个入口组件。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2"/>
          <w:sz w:val="21"/>
        </w:rPr>
        <w:t>自定义组件：可复用的 </w:t>
      </w:r>
      <w:r>
        <w:rPr>
          <w:sz w:val="21"/>
        </w:rPr>
        <w:t>UI</w:t>
      </w:r>
      <w:r>
        <w:rPr>
          <w:spacing w:val="-1"/>
          <w:sz w:val="21"/>
        </w:rPr>
        <w:t> 单元，可组合其它组件。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UI</w:t>
      </w:r>
      <w:r>
        <w:rPr>
          <w:spacing w:val="-1"/>
          <w:sz w:val="21"/>
        </w:rPr>
        <w:t> 描述：声明式的方法来描述</w:t>
      </w:r>
      <w:r>
        <w:rPr>
          <w:sz w:val="21"/>
        </w:rPr>
        <w:t>UI</w:t>
      </w:r>
      <w:r>
        <w:rPr>
          <w:spacing w:val="2"/>
          <w:sz w:val="21"/>
        </w:rPr>
        <w:t> 的结构，例如</w:t>
      </w:r>
      <w:r>
        <w:rPr>
          <w:sz w:val="21"/>
        </w:rPr>
        <w:t>build</w:t>
      </w:r>
      <w:r>
        <w:rPr>
          <w:spacing w:val="-1"/>
          <w:sz w:val="21"/>
        </w:rPr>
        <w:t>()方法中的代码块。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z w:val="21"/>
        </w:rPr>
        <w:t>内置组件：ArkTS</w:t>
      </w:r>
      <w:r>
        <w:rPr>
          <w:spacing w:val="-1"/>
          <w:sz w:val="21"/>
        </w:rPr>
        <w:t>  中默认内置的基本组件和布局组件，开发者可以直接调用，如</w:t>
      </w:r>
    </w:p>
    <w:p>
      <w:pPr>
        <w:pStyle w:val="BodyText"/>
        <w:ind w:firstLine="0"/>
      </w:pPr>
      <w:r>
        <w:rPr>
          <w:spacing w:val="-2"/>
        </w:rPr>
        <w:t>Column、Text、Divider、Button</w:t>
      </w:r>
      <w:r>
        <w:rPr>
          <w:spacing w:val="2"/>
        </w:rPr>
        <w:t> 等。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920" w:val="left" w:leader="none"/>
        </w:tabs>
        <w:spacing w:line="237" w:lineRule="auto" w:before="0" w:after="0"/>
        <w:ind w:left="919" w:right="102" w:hanging="360"/>
        <w:jc w:val="left"/>
        <w:rPr>
          <w:sz w:val="21"/>
        </w:rPr>
      </w:pPr>
      <w:r>
        <w:rPr>
          <w:spacing w:val="-20"/>
          <w:sz w:val="21"/>
        </w:rPr>
        <w:t>属性方法：用于组件属性的配置，统一通过属性方法进行设置，如 </w:t>
      </w:r>
      <w:r>
        <w:rPr>
          <w:sz w:val="21"/>
        </w:rPr>
        <w:t>fontSize()、width()、 height()、color</w:t>
      </w:r>
      <w:r>
        <w:rPr>
          <w:spacing w:val="8"/>
          <w:sz w:val="21"/>
        </w:rPr>
        <w:t>() 等。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920" w:val="left" w:leader="none"/>
        </w:tabs>
        <w:spacing w:line="237" w:lineRule="auto" w:before="0" w:after="0"/>
        <w:ind w:left="919" w:right="314" w:hanging="360"/>
        <w:jc w:val="left"/>
        <w:rPr>
          <w:sz w:val="21"/>
        </w:rPr>
      </w:pPr>
      <w:r>
        <w:rPr>
          <w:spacing w:val="-2"/>
          <w:sz w:val="21"/>
        </w:rPr>
        <w:t>事件方法：用于添加组件对事件的响应逻辑，统一通过事件方法进行设置，如跟随</w:t>
      </w:r>
      <w:r>
        <w:rPr>
          <w:spacing w:val="20"/>
          <w:sz w:val="21"/>
        </w:rPr>
        <w:t>在 </w:t>
      </w:r>
      <w:r>
        <w:rPr>
          <w:sz w:val="21"/>
        </w:rPr>
        <w:t>Button 后面的 onClick()。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314" w:hanging="360"/>
        <w:jc w:val="left"/>
        <w:rPr>
          <w:sz w:val="21"/>
        </w:rPr>
      </w:pPr>
      <w:r>
        <w:rPr>
          <w:spacing w:val="-2"/>
          <w:sz w:val="21"/>
        </w:rPr>
        <w:t>【多选题】针对包含文本元素的组件，例如Text、Button、TextInput 等，可以使用下列</w:t>
      </w:r>
      <w:r>
        <w:rPr>
          <w:spacing w:val="-22"/>
          <w:sz w:val="21"/>
        </w:rPr>
        <w:t>哪些属性：</w:t>
      </w:r>
      <w:r>
        <w:rPr>
          <w:sz w:val="21"/>
        </w:rPr>
        <w:t>（</w:t>
      </w:r>
      <w:r>
        <w:rPr>
          <w:spacing w:val="80"/>
          <w:sz w:val="21"/>
        </w:rPr>
        <w:t> </w:t>
      </w:r>
      <w:r>
        <w:rPr>
          <w:b/>
          <w:sz w:val="21"/>
        </w:rPr>
        <w:t>ABCDE</w:t>
      </w:r>
      <w:r>
        <w:rPr>
          <w:b/>
          <w:spacing w:val="40"/>
          <w:sz w:val="21"/>
        </w:rPr>
        <w:t> </w:t>
      </w:r>
      <w:r>
        <w:rPr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0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fontColor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fontSize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fontStyle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fontWeight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fontFamil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1"/>
          <w:sz w:val="21"/>
        </w:rPr>
        <w:t>【多选题】下面哪些容器组件是可以滚动的 </w:t>
      </w:r>
      <w:r>
        <w:rPr>
          <w:sz w:val="21"/>
        </w:rPr>
        <w:t>（</w:t>
      </w:r>
      <w:r>
        <w:rPr>
          <w:spacing w:val="37"/>
          <w:sz w:val="21"/>
        </w:rPr>
        <w:t> </w:t>
      </w:r>
      <w:r>
        <w:rPr>
          <w:b/>
          <w:sz w:val="21"/>
        </w:rPr>
        <w:t>ABD</w:t>
      </w:r>
      <w:r>
        <w:rPr>
          <w:b/>
          <w:spacing w:val="38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Scroll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List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4" w:lineRule="exact" w:before="0" w:after="0"/>
        <w:ind w:left="919" w:right="0" w:hanging="361"/>
        <w:jc w:val="left"/>
        <w:rPr>
          <w:sz w:val="21"/>
        </w:rPr>
      </w:pPr>
      <w:r>
        <w:rPr>
          <w:spacing w:val="-5"/>
          <w:sz w:val="21"/>
        </w:rPr>
        <w:t>Row</w:t>
      </w:r>
    </w:p>
    <w:p>
      <w:pPr>
        <w:spacing w:after="0" w:line="314" w:lineRule="exact"/>
        <w:jc w:val="left"/>
        <w:rPr>
          <w:sz w:val="21"/>
        </w:rPr>
        <w:sectPr>
          <w:pgSz w:w="11910" w:h="16840"/>
          <w:pgMar w:top="1380" w:bottom="280" w:left="1680" w:right="1480"/>
        </w:sectPr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4" w:lineRule="exact" w:before="41" w:after="0"/>
        <w:ind w:left="919" w:right="0" w:hanging="361"/>
        <w:jc w:val="left"/>
        <w:rPr>
          <w:sz w:val="21"/>
        </w:rPr>
      </w:pPr>
      <w:r>
        <w:rPr>
          <w:spacing w:val="-4"/>
          <w:sz w:val="21"/>
        </w:rPr>
        <w:t>Grid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Column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7"/>
          <w:sz w:val="21"/>
        </w:rPr>
        <w:t>【多选题】关于</w:t>
      </w:r>
      <w:r>
        <w:rPr>
          <w:sz w:val="21"/>
        </w:rPr>
        <w:t>ForEach(arr,</w:t>
      </w:r>
      <w:r>
        <w:rPr>
          <w:spacing w:val="-15"/>
          <w:sz w:val="21"/>
        </w:rPr>
        <w:t> </w:t>
      </w:r>
      <w:r>
        <w:rPr>
          <w:sz w:val="21"/>
        </w:rPr>
        <w:t>itemGenerator,</w:t>
      </w:r>
      <w:r>
        <w:rPr>
          <w:spacing w:val="-13"/>
          <w:sz w:val="21"/>
        </w:rPr>
        <w:t> </w:t>
      </w:r>
      <w:r>
        <w:rPr>
          <w:sz w:val="21"/>
        </w:rPr>
        <w:t>index</w:t>
      </w:r>
      <w:r>
        <w:rPr>
          <w:spacing w:val="-10"/>
          <w:sz w:val="21"/>
        </w:rPr>
        <w:t>)组件的描述正确的是：</w:t>
      </w:r>
      <w:r>
        <w:rPr>
          <w:sz w:val="21"/>
        </w:rPr>
        <w:t>（</w:t>
      </w:r>
      <w:r>
        <w:rPr>
          <w:spacing w:val="40"/>
          <w:sz w:val="21"/>
        </w:rPr>
        <w:t> </w:t>
      </w:r>
      <w:r>
        <w:rPr>
          <w:b/>
          <w:sz w:val="21"/>
        </w:rPr>
        <w:t>BCD</w:t>
      </w:r>
      <w:r>
        <w:rPr>
          <w:b/>
          <w:spacing w:val="30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ForEach 中可以循环遍历逻辑代码，例如 console.info('hello')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3"/>
          <w:sz w:val="21"/>
        </w:rPr>
        <w:t>第一个参数必须是数组，提供循环渲染的数据源。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第二个参数生成子组件的 lambda</w:t>
      </w:r>
      <w:r>
        <w:rPr>
          <w:spacing w:val="-3"/>
          <w:sz w:val="21"/>
        </w:rPr>
        <w:t> 函数，为数据源中的每个数组项生成子组件。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3"/>
          <w:sz w:val="21"/>
        </w:rPr>
        <w:t>第三个参数为匿名函数，用于给定数组项生成唯一且稳定的键值。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12" w:lineRule="exact" w:before="0" w:after="0"/>
        <w:ind w:left="480" w:right="0" w:hanging="361"/>
        <w:jc w:val="left"/>
        <w:rPr>
          <w:sz w:val="21"/>
        </w:rPr>
      </w:pPr>
      <w:r>
        <w:rPr>
          <w:spacing w:val="1"/>
          <w:sz w:val="21"/>
        </w:rPr>
        <w:t>【多选题】下面哪些组件层次结构是正确的。 </w:t>
      </w:r>
      <w:r>
        <w:rPr>
          <w:sz w:val="21"/>
        </w:rPr>
        <w:t>（</w:t>
      </w:r>
      <w:r>
        <w:rPr>
          <w:spacing w:val="36"/>
          <w:sz w:val="21"/>
        </w:rPr>
        <w:t> </w:t>
      </w:r>
      <w:r>
        <w:rPr>
          <w:sz w:val="21"/>
        </w:rPr>
        <w:t>ABE</w:t>
      </w:r>
      <w:r>
        <w:rPr>
          <w:spacing w:val="37"/>
          <w:sz w:val="21"/>
        </w:rPr>
        <w:t> 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Text&gt;Span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Button&gt;Column&gt;Image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Button&gt;Image&gt;Text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312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Image&gt;Text&gt;Span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  <w:tab w:pos="920" w:val="left" w:leader="none"/>
        </w:tabs>
        <w:spacing w:line="314" w:lineRule="exact" w:before="0" w:after="0"/>
        <w:ind w:left="919" w:right="0" w:hanging="361"/>
        <w:jc w:val="left"/>
        <w:rPr>
          <w:sz w:val="21"/>
        </w:rPr>
      </w:pPr>
      <w:r>
        <w:rPr>
          <w:spacing w:val="-2"/>
          <w:sz w:val="21"/>
        </w:rPr>
        <w:t>Column&gt;Row&gt;Button</w:t>
      </w:r>
    </w:p>
    <w:sectPr>
      <w:pgSz w:w="11910" w:h="16840"/>
      <w:pgMar w:top="1380" w:bottom="28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等线">
    <w:altName w:val="等线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等线" w:hAnsi="等线" w:eastAsia="等线" w:cs="等线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19" w:hanging="360"/>
        <w:jc w:val="left"/>
      </w:pPr>
      <w:rPr>
        <w:rFonts w:hint="default" w:ascii="等线" w:hAnsi="等线" w:eastAsia="等线" w:cs="等线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12" w:lineRule="exact"/>
      <w:ind w:left="919" w:hanging="361"/>
    </w:pPr>
    <w:rPr>
      <w:rFonts w:ascii="等线" w:hAnsi="等线" w:eastAsia="等线" w:cs="等线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="919" w:hanging="361"/>
    </w:pPr>
    <w:rPr>
      <w:rFonts w:ascii="等线" w:hAnsi="等线" w:eastAsia="等线" w:cs="等线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2023-12-13T07:17:21Z</dcterms:created>
  <dcterms:modified xsi:type="dcterms:W3CDTF">2023-12-13T07:17:21Z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2023-12-13T00:00:00Z</vt:filetime>
  </property>
</Properties>
</file>