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Layout w:type="fixed"/>
        <w:tblLook w:val="0000"/>
      </w:tblPr>
      <w:tblGrid>
        <w:gridCol w:w="3168"/>
        <w:gridCol w:w="6120"/>
        <w:tblGridChange w:id="0">
          <w:tblGrid>
            <w:gridCol w:w="3168"/>
            <w:gridCol w:w="61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Title"/>
              <w:spacing w:before="240" w:lineRule="auto"/>
              <w:jc w:val="left"/>
              <w:rPr>
                <w:rFonts w:ascii="Garamond" w:cs="Garamond" w:eastAsia="Garamond" w:hAnsi="Garamond"/>
                <w:smallCaps w:val="1"/>
                <w:sz w:val="48"/>
                <w:szCs w:val="4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smallCaps w:val="1"/>
                <w:sz w:val="48"/>
                <w:szCs w:val="48"/>
              </w:rPr>
              <w:drawing>
                <wp:inline distB="0" distT="0" distL="0" distR="0">
                  <wp:extent cx="1876425" cy="5334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pStyle w:val="Title"/>
              <w:rPr>
                <w:rFonts w:ascii="Garamond" w:cs="Garamond" w:eastAsia="Garamond" w:hAnsi="Garamond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mallCaps w:val="1"/>
                <w:sz w:val="28"/>
                <w:szCs w:val="28"/>
                <w:rtl w:val="0"/>
              </w:rPr>
              <w:t xml:space="preserve">2814ICT/7003ICT – Data Management / Database Design</w:t>
            </w:r>
          </w:p>
          <w:p w:rsidR="00000000" w:rsidDel="00000000" w:rsidP="00000000" w:rsidRDefault="00000000" w:rsidRPr="00000000" w14:paraId="00000004">
            <w:pPr>
              <w:pStyle w:val="Title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School of Information &amp; Communication Technology</w:t>
            </w:r>
          </w:p>
          <w:p w:rsidR="00000000" w:rsidDel="00000000" w:rsidP="00000000" w:rsidRDefault="00000000" w:rsidRPr="00000000" w14:paraId="00000005">
            <w:pPr>
              <w:pStyle w:val="Title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Lab 4.2 Exercise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  <w:rtl w:val="0"/>
        </w:rPr>
        <w:t xml:space="preserve">Write the MySQL statements.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the given MovieCo ERD below, write MySQL statements: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39561" cy="2840439"/>
            <wp:effectExtent b="0" l="0" r="0" t="0"/>
            <wp:docPr descr="FigP7-44-The-Ch07_MovieCo-ERD" id="4" name="image2.png"/>
            <a:graphic>
              <a:graphicData uri="http://schemas.openxmlformats.org/drawingml/2006/picture">
                <pic:pic>
                  <pic:nvPicPr>
                    <pic:cNvPr descr="FigP7-44-The-Ch07_MovieCo-ER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9561" cy="2840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60"/>
        </w:tabs>
        <w:ind w:left="360" w:hanging="360"/>
        <w:jc w:val="both"/>
        <w:rPr>
          <w:rFonts w:ascii="Garamond" w:cs="Garamond" w:eastAsia="Garamond" w:hAnsi="Garamond"/>
          <w:b w:val="1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20" w:lineRule="auto"/>
        <w:rPr>
          <w:rFonts w:ascii="Garamond" w:cs="Garamond" w:eastAsia="Garamond" w:hAnsi="Garamond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a) List all details about all members.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Your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360"/>
        </w:tabs>
        <w:jc w:val="both"/>
        <w:rPr>
          <w:rFonts w:ascii="Garamond" w:cs="Garamond" w:eastAsia="Garamond" w:hAnsi="Garamond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360"/>
        </w:tabs>
        <w:jc w:val="both"/>
        <w:rPr>
          <w:rFonts w:ascii="Garamond" w:cs="Garamond" w:eastAsia="Garamond" w:hAnsi="Garamond"/>
          <w:color w:val="0000ff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color w:val="0000f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Garamond" w:cs="Garamond" w:eastAsia="Garamond" w:hAnsi="Garamond"/>
          <w:color w:val="0000ff"/>
          <w:sz w:val="26"/>
          <w:szCs w:val="26"/>
          <w:rtl w:val="0"/>
        </w:rPr>
        <w:t xml:space="preserve">* from membership ;</w:t>
      </w:r>
    </w:p>
    <w:p w:rsidR="00000000" w:rsidDel="00000000" w:rsidP="00000000" w:rsidRDefault="00000000" w:rsidRPr="00000000" w14:paraId="00000015">
      <w:pPr>
        <w:tabs>
          <w:tab w:val="left" w:pos="360"/>
        </w:tabs>
        <w:jc w:val="both"/>
        <w:rPr>
          <w:rFonts w:ascii="Garamond" w:cs="Garamond" w:eastAsia="Garamond" w:hAnsi="Garamond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360"/>
        </w:tabs>
        <w:jc w:val="both"/>
        <w:rPr>
          <w:rFonts w:ascii="Garamond" w:cs="Garamond" w:eastAsia="Garamond" w:hAnsi="Garamond"/>
          <w:b w:val="1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aramond" w:cs="Garamond" w:eastAsia="Garamond" w:hAnsi="Garamond"/>
          <w:color w:val="000000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6"/>
          <w:szCs w:val="26"/>
          <w:rtl w:val="0"/>
        </w:rPr>
        <w:t xml:space="preserve">b) List all details about price ordered by rent fee in ascending order.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Garamond" w:cs="Garamond" w:eastAsia="Garamond" w:hAnsi="Garamond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Hints: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 the ORDER BY clause with PRICE_RENTFEE.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Your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aramond" w:cs="Garamond" w:eastAsia="Garamond" w:hAnsi="Garamond"/>
          <w:color w:val="0000ff"/>
          <w:sz w:val="30"/>
          <w:szCs w:val="30"/>
        </w:rPr>
      </w:pPr>
      <w:r w:rsidDel="00000000" w:rsidR="00000000" w:rsidRPr="00000000">
        <w:rPr>
          <w:rFonts w:ascii="Garamond" w:cs="Garamond" w:eastAsia="Garamond" w:hAnsi="Garamond"/>
          <w:color w:val="0000f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Garamond" w:cs="Garamond" w:eastAsia="Garamond" w:hAnsi="Garamond"/>
          <w:color w:val="0000ff"/>
          <w:sz w:val="26"/>
          <w:szCs w:val="26"/>
          <w:rtl w:val="0"/>
        </w:rPr>
        <w:t xml:space="preserve">* from price ORDER BY PRICE_RENTFEE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highlight w:val="white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aramond" w:cs="Garamond" w:eastAsia="Garamond" w:hAnsi="Garamond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aramond" w:cs="Garamond" w:eastAsia="Garamond" w:hAnsi="Garamond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c) List the names of all members in the format FirstName LastName (e.g., Nancy Davolio) and rename the output column as Member Full Name.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Garamond" w:cs="Garamond" w:eastAsia="Garamond" w:hAnsi="Garamond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Hints: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 CONCAT function in the SELECT statement to merge member’s first and last names.</w:t>
      </w:r>
    </w:p>
    <w:p w:rsidR="00000000" w:rsidDel="00000000" w:rsidP="00000000" w:rsidRDefault="00000000" w:rsidRPr="00000000" w14:paraId="00000021">
      <w:pPr>
        <w:ind w:left="720" w:firstLine="0"/>
        <w:rPr>
          <w:rFonts w:ascii="Garamond" w:cs="Garamond" w:eastAsia="Garamond" w:hAnsi="Garamond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Your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  <w:color w:val="0000ff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color w:val="0000ff"/>
          <w:sz w:val="24"/>
          <w:szCs w:val="24"/>
          <w:rtl w:val="0"/>
        </w:rPr>
        <w:t xml:space="preserve">SELECT MEM_FNAME</w:t>
      </w:r>
      <w:r w:rsidDel="00000000" w:rsidR="00000000" w:rsidRPr="00000000">
        <w:rPr>
          <w:rFonts w:ascii="Garamond" w:cs="Garamond" w:eastAsia="Garamond" w:hAnsi="Garamond"/>
          <w:color w:val="0000ff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Garamond" w:cs="Garamond" w:eastAsia="Garamond" w:hAnsi="Garamond"/>
          <w:color w:val="0000ff"/>
          <w:sz w:val="24"/>
          <w:szCs w:val="24"/>
          <w:rtl w:val="0"/>
        </w:rPr>
        <w:t xml:space="preserve">MEM_LNAME</w:t>
      </w:r>
      <w:r w:rsidDel="00000000" w:rsidR="00000000" w:rsidRPr="00000000">
        <w:rPr>
          <w:rFonts w:ascii="Garamond" w:cs="Garamond" w:eastAsia="Garamond" w:hAnsi="Garamond"/>
          <w:color w:val="0000ff"/>
          <w:sz w:val="26"/>
          <w:szCs w:val="26"/>
          <w:rtl w:val="0"/>
        </w:rPr>
        <w:t xml:space="preserve"> CONCAT(</w:t>
      </w:r>
      <w:r w:rsidDel="00000000" w:rsidR="00000000" w:rsidRPr="00000000">
        <w:rPr>
          <w:rFonts w:ascii="Garamond" w:cs="Garamond" w:eastAsia="Garamond" w:hAnsi="Garamond"/>
          <w:color w:val="0000ff"/>
          <w:sz w:val="24"/>
          <w:szCs w:val="24"/>
          <w:rtl w:val="0"/>
        </w:rPr>
        <w:t xml:space="preserve">MEM_FNAME</w:t>
      </w:r>
      <w:r w:rsidDel="00000000" w:rsidR="00000000" w:rsidRPr="00000000">
        <w:rPr>
          <w:rFonts w:ascii="Garamond" w:cs="Garamond" w:eastAsia="Garamond" w:hAnsi="Garamond"/>
          <w:color w:val="0000ff"/>
          <w:sz w:val="26"/>
          <w:szCs w:val="26"/>
          <w:rtl w:val="0"/>
        </w:rPr>
        <w:t xml:space="preserve">, ' ', </w:t>
      </w:r>
      <w:r w:rsidDel="00000000" w:rsidR="00000000" w:rsidRPr="00000000">
        <w:rPr>
          <w:rFonts w:ascii="Garamond" w:cs="Garamond" w:eastAsia="Garamond" w:hAnsi="Garamond"/>
          <w:color w:val="0000ff"/>
          <w:sz w:val="24"/>
          <w:szCs w:val="24"/>
          <w:rtl w:val="0"/>
        </w:rPr>
        <w:t xml:space="preserve">MEM_LNAME</w:t>
      </w:r>
      <w:r w:rsidDel="00000000" w:rsidR="00000000" w:rsidRPr="00000000">
        <w:rPr>
          <w:rFonts w:ascii="Garamond" w:cs="Garamond" w:eastAsia="Garamond" w:hAnsi="Garamond"/>
          <w:color w:val="0000ff"/>
          <w:sz w:val="26"/>
          <w:szCs w:val="26"/>
          <w:rtl w:val="0"/>
        </w:rPr>
        <w:t xml:space="preserve">) Member_full_name from membership </w:t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aramond" w:cs="Garamond" w:eastAsia="Garamond" w:hAnsi="Garamond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aramond" w:cs="Garamond" w:eastAsia="Garamond" w:hAnsi="Garamond"/>
          <w:b w:val="1"/>
          <w:i w:val="1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d) List all cities in the membership table in dictionary order but eliminate duplicates. </w:t>
      </w:r>
      <w:r w:rsidDel="00000000" w:rsidR="00000000" w:rsidRPr="00000000">
        <w:rPr>
          <w:rFonts w:ascii="Garamond" w:cs="Garamond" w:eastAsia="Garamond" w:hAnsi="Garamond"/>
          <w:b w:val="1"/>
          <w:i w:val="1"/>
          <w:sz w:val="26"/>
          <w:szCs w:val="26"/>
          <w:rtl w:val="0"/>
        </w:rPr>
        <w:t xml:space="preserve">Hints: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 the DISTINCT command at the SELECT statement.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 the ORDER BY clause with MEM_CITY.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Your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color w:val="0000cd"/>
          <w:sz w:val="26"/>
          <w:szCs w:val="26"/>
          <w:rtl w:val="0"/>
        </w:rPr>
        <w:t xml:space="preserve">SELECT </w:t>
      </w:r>
      <w:r w:rsidDel="00000000" w:rsidR="00000000" w:rsidRPr="00000000">
        <w:rPr>
          <w:rFonts w:ascii="Garamond" w:cs="Garamond" w:eastAsia="Garamond" w:hAnsi="Garamond"/>
          <w:color w:val="0000ff"/>
          <w:sz w:val="26"/>
          <w:szCs w:val="26"/>
          <w:rtl w:val="0"/>
        </w:rPr>
        <w:t xml:space="preserve">DISTINCT  mem_city from MEMBERSHIP ORDER BY MEM_CITY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aramond" w:cs="Garamond" w:eastAsia="Garamond" w:hAnsi="Garamond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e) List the video number and other related information from detail rental table for those videos whose return due dates were between 5 and 10 March 2016. Note default date format: ‘YYYY-MM-DD’.</w:t>
      </w:r>
    </w:p>
    <w:p w:rsidR="00000000" w:rsidDel="00000000" w:rsidP="00000000" w:rsidRDefault="00000000" w:rsidRPr="00000000" w14:paraId="00000031">
      <w:pPr>
        <w:rPr>
          <w:rFonts w:ascii="Garamond" w:cs="Garamond" w:eastAsia="Garamond" w:hAnsi="Garamond"/>
          <w:b w:val="1"/>
          <w:i w:val="1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6"/>
          <w:szCs w:val="26"/>
          <w:rtl w:val="0"/>
        </w:rPr>
        <w:t xml:space="preserve">Hints: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 the WHERE clause, where to compare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DETAIL_DUEDATE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 either BETWEEN command or comparative operators (&lt;= or &gt;=).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aramond" w:cs="Garamond" w:eastAsia="Garamond" w:hAnsi="Garamond"/>
          <w:color w:val="0000ff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Your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color w:val="0000cd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cd"/>
          <w:sz w:val="26"/>
          <w:szCs w:val="26"/>
          <w:rtl w:val="0"/>
        </w:rPr>
        <w:t xml:space="preserve">SELECT  * from DETAILRENTAL WHERE DETAIL_DUEDATE BETWEEN ‘2016-03-05’ AND ‘2016-03-10’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aramond" w:cs="Garamond" w:eastAsia="Garamond" w:hAnsi="Garamond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8" w:w="11906" w:orient="portrait"/>
      <w:pgMar w:bottom="1134" w:top="1134" w:left="1701" w:right="1418" w:header="720" w:footer="73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2814ICT-7003ICT: Lab Exercise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2814ICT-7003ICT: Lab Exercise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36"/>
      <w:szCs w:val="3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6A633E"/>
    <w:rPr>
      <w:lang w:eastAsia="en-GB" w:val="en-GB"/>
    </w:rPr>
  </w:style>
  <w:style w:type="paragraph" w:styleId="Heading1">
    <w:name w:val="heading 1"/>
    <w:basedOn w:val="Normal"/>
    <w:next w:val="Normal"/>
    <w:qFormat w:val="1"/>
    <w:rsid w:val="006A633E"/>
    <w:pPr>
      <w:keepNext w:val="1"/>
      <w:outlineLvl w:val="0"/>
    </w:pPr>
    <w:rPr>
      <w:sz w:val="24"/>
    </w:rPr>
  </w:style>
  <w:style w:type="paragraph" w:styleId="Heading4">
    <w:name w:val="heading 4"/>
    <w:basedOn w:val="Normal"/>
    <w:next w:val="Normal"/>
    <w:qFormat w:val="1"/>
    <w:rsid w:val="006A633E"/>
    <w:pPr>
      <w:keepNext w:val="1"/>
      <w:outlineLvl w:val="3"/>
    </w:pPr>
    <w:rPr>
      <w:b w:val="1"/>
      <w:sz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rsid w:val="006A633E"/>
    <w:rPr>
      <w:sz w:val="24"/>
    </w:rPr>
  </w:style>
  <w:style w:type="character" w:styleId="Hyperlink">
    <w:name w:val="Hyperlink"/>
    <w:rsid w:val="006A633E"/>
    <w:rPr>
      <w:color w:val="0000ff"/>
      <w:u w:val="single"/>
    </w:rPr>
  </w:style>
  <w:style w:type="paragraph" w:styleId="Footer">
    <w:name w:val="footer"/>
    <w:basedOn w:val="Normal"/>
    <w:rsid w:val="006A633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A633E"/>
  </w:style>
  <w:style w:type="paragraph" w:styleId="Title">
    <w:name w:val="Title"/>
    <w:basedOn w:val="Normal"/>
    <w:next w:val="Normal"/>
    <w:qFormat w:val="1"/>
    <w:rsid w:val="00957DDB"/>
    <w:pPr>
      <w:widowControl w:val="0"/>
      <w:jc w:val="center"/>
    </w:pPr>
    <w:rPr>
      <w:rFonts w:ascii="Arial" w:hAnsi="Arial"/>
      <w:b w:val="1"/>
      <w:sz w:val="36"/>
      <w:lang w:eastAsia="en-US" w:val="en-US"/>
    </w:rPr>
  </w:style>
  <w:style w:type="paragraph" w:styleId="Header">
    <w:name w:val="header"/>
    <w:basedOn w:val="Normal"/>
    <w:rsid w:val="006A7C6F"/>
    <w:pPr>
      <w:tabs>
        <w:tab w:val="center" w:pos="4153"/>
        <w:tab w:val="right" w:pos="8306"/>
      </w:tabs>
    </w:pPr>
  </w:style>
  <w:style w:type="character" w:styleId="CommentReference">
    <w:name w:val="annotation reference"/>
    <w:rsid w:val="00DC3AC9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3AC9"/>
  </w:style>
  <w:style w:type="character" w:styleId="CommentTextChar" w:customStyle="1">
    <w:name w:val="Comment Text Char"/>
    <w:link w:val="CommentText"/>
    <w:rsid w:val="00DC3AC9"/>
    <w:rPr>
      <w:lang w:eastAsia="en-GB" w:val="en-GB"/>
    </w:rPr>
  </w:style>
  <w:style w:type="paragraph" w:styleId="CommentSubject">
    <w:name w:val="annotation subject"/>
    <w:basedOn w:val="CommentText"/>
    <w:next w:val="CommentText"/>
    <w:link w:val="CommentSubjectChar"/>
    <w:rsid w:val="00DC3AC9"/>
    <w:rPr>
      <w:b w:val="1"/>
      <w:bCs w:val="1"/>
    </w:rPr>
  </w:style>
  <w:style w:type="character" w:styleId="CommentSubjectChar" w:customStyle="1">
    <w:name w:val="Comment Subject Char"/>
    <w:link w:val="CommentSubject"/>
    <w:rsid w:val="00DC3AC9"/>
    <w:rPr>
      <w:b w:val="1"/>
      <w:bCs w:val="1"/>
      <w:lang w:eastAsia="en-GB" w:val="en-GB"/>
    </w:rPr>
  </w:style>
  <w:style w:type="paragraph" w:styleId="BalloonText">
    <w:name w:val="Balloon Text"/>
    <w:basedOn w:val="Normal"/>
    <w:link w:val="BalloonTextChar"/>
    <w:rsid w:val="00DC3AC9"/>
    <w:rPr>
      <w:rFonts w:ascii="Tahoma" w:hAnsi="Tahoma"/>
      <w:sz w:val="16"/>
      <w:szCs w:val="16"/>
    </w:rPr>
  </w:style>
  <w:style w:type="character" w:styleId="BalloonTextChar" w:customStyle="1">
    <w:name w:val="Balloon Text Char"/>
    <w:link w:val="BalloonText"/>
    <w:rsid w:val="00DC3AC9"/>
    <w:rPr>
      <w:rFonts w:ascii="Tahoma" w:cs="Tahoma" w:hAnsi="Tahoma"/>
      <w:sz w:val="16"/>
      <w:szCs w:val="16"/>
      <w:lang w:eastAsia="en-GB" w:val="en-GB"/>
    </w:rPr>
  </w:style>
  <w:style w:type="paragraph" w:styleId="ListParagraph">
    <w:name w:val="List Paragraph"/>
    <w:basedOn w:val="Normal"/>
    <w:uiPriority w:val="34"/>
    <w:qFormat w:val="1"/>
    <w:rsid w:val="00E470D9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4C050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D85002"/>
    <w:rPr>
      <w:color w:val="605e5c"/>
      <w:shd w:color="auto" w:fill="e1dfdd" w:val="clear"/>
    </w:rPr>
  </w:style>
  <w:style w:type="paragraph" w:styleId="Caption">
    <w:name w:val="caption"/>
    <w:basedOn w:val="Normal"/>
    <w:next w:val="Normal"/>
    <w:qFormat w:val="1"/>
    <w:rsid w:val="004A4CFC"/>
    <w:pPr>
      <w:spacing w:after="120" w:before="120"/>
    </w:pPr>
    <w:rPr>
      <w:b w:val="1"/>
      <w:bCs w:val="1"/>
      <w:lang w:eastAsia="en-US" w:val="en-AU"/>
    </w:rPr>
  </w:style>
  <w:style w:type="character" w:styleId="syntaxalpha" w:customStyle="1">
    <w:name w:val="syntax_alpha"/>
    <w:rsid w:val="004A4CFC"/>
  </w:style>
  <w:style w:type="character" w:styleId="HTMLCode">
    <w:name w:val="HTML Code"/>
    <w:basedOn w:val="DefaultParagraphFont"/>
    <w:uiPriority w:val="99"/>
    <w:semiHidden w:val="1"/>
    <w:unhideWhenUsed w:val="1"/>
    <w:rsid w:val="006D3C8B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OnSaTl4g+8XXI7WDkdMelHel1g==">AMUW2mVIKRrijTeDE7jINRTc7jxtCpAvn9UHeCVcfAhMj9rduzpJPoSQKJZPx5z+daO0kulaFRH6lOaWzYqLjAK2J4PpkvO9wdoNBqKjPtcmtzCIKd1s0Lhb5zfAndOKW6ZepWwSocnZ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2021-04-20T04:42:00Z</dcterms:created>
  <dc:creator>bruce rowlands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0x010100EC5899B031002D4AB69421D85EAB54C4</vt:lpwstr>
  </property>
</Properties>
</file>