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ED1B" w14:textId="77777777" w:rsidR="004517F7" w:rsidRPr="004517F7" w:rsidRDefault="00274AB7" w:rsidP="004517F7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>
        <w:t xml:space="preserve">Hoje eu tenho um algoritmo </w:t>
      </w:r>
      <w:r>
        <w:br/>
      </w:r>
      <w:r>
        <w:br/>
        <w:t>&lt;Modelo algoritmo&gt;</w:t>
      </w:r>
      <w:r>
        <w:br/>
      </w:r>
      <w:r>
        <w:br/>
        <w:t>que lê uma entrada de 2 informações, produto e quantidade de uma base em sql,</w:t>
      </w:r>
      <w:r>
        <w:br/>
      </w:r>
      <w:r>
        <w:br/>
        <w:t>&lt;Modelo sql&gt;</w:t>
      </w:r>
      <w:r>
        <w:br/>
      </w:r>
      <w:r>
        <w:br/>
        <w:t xml:space="preserve"> e utiliza de um algoritmo de distribuição que permite consultar essa base, lê a ficha técnica do produto e calcula a melhor distribuição de peças levando em consideração que só podemos agrupar peças de tubos iguais e que tenha limite de 6000 mm. Dentre outras tarefas, como mostrar percentual de perda, exportar para pdf e etc.</w:t>
      </w:r>
      <w:r>
        <w:br/>
      </w:r>
      <w:r>
        <w:br/>
        <w:t xml:space="preserve">Foi constatado que precisamos ajustar algumas coisas para ele funcionar de uma forma melhor. </w:t>
      </w:r>
      <w:r>
        <w:br/>
      </w:r>
      <w:r>
        <w:br/>
        <w:t>Primeira melhoria:</w:t>
      </w:r>
      <w:r>
        <w:br/>
      </w:r>
      <w:r>
        <w:br/>
        <w:t xml:space="preserve">Precisamos que ele pesquise uma tabela de sql com mais um parâmetro (cl1), então precisamos que seja ajustado. </w:t>
      </w:r>
      <w:r>
        <w:br/>
      </w:r>
      <w:r>
        <w:br/>
        <w:t>Segunda Melhoria:</w:t>
      </w:r>
      <w:r>
        <w:br/>
      </w:r>
      <w:r>
        <w:br/>
        <w:t xml:space="preserve">Precisamos que ao invés de observar qual tubo é a peça e fazer a melhor distribuição do conjunto ele primeiramente veja se o parâmetro cl1 está 0 ou 1. </w:t>
      </w:r>
      <w:r>
        <w:br/>
      </w:r>
      <w:r>
        <w:br/>
        <w:t xml:space="preserve">peças com parâmetro 1 não podem ser agrupadas com peças de parâmetro 0, mesmo que tenham a mesma descrição de tubo. </w:t>
      </w:r>
      <w:r>
        <w:br/>
      </w:r>
      <w:r>
        <w:br/>
        <w:t xml:space="preserve">e o limite de peças com o parâmetro 1 é de 5700 mm. </w:t>
      </w:r>
      <w:r>
        <w:br/>
        <w:t xml:space="preserve">as peças com parâmetro 0 continuam com limite de 6000 mm. </w:t>
      </w:r>
      <w:r>
        <w:br/>
      </w:r>
      <w:r>
        <w:br/>
        <w:t>Me passe um algoritmo que atualize essas necessidades.</w:t>
      </w:r>
      <w:r w:rsidR="004517F7">
        <w:br/>
      </w:r>
      <w:r w:rsidR="004517F7">
        <w:br/>
      </w:r>
      <w:r w:rsidR="004517F7">
        <w:br/>
        <w:t>alg:</w:t>
      </w:r>
      <w:r w:rsidR="004517F7">
        <w:br/>
      </w:r>
      <w:r w:rsidR="004517F7"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import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mysql.connector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from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fpdf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import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FPDF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import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tkinter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as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tk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from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tkinter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import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messagebox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from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tkinter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import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ttk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def </w:t>
      </w:r>
      <w:r w:rsidR="004517F7" w:rsidRPr="004517F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get_product_data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(codigo_produto):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conn = mysql.connector.connect(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host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"localhost"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user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"root"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password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"madmax00st1"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database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"FICHAS_TECNICAS"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cursor = conn.cursor()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query = (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"SELECT tipo_tubo, quantidade, tamanho, cl1 FROM produtos_v2 WHERE codigo = %s"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cursor.execute(query, (codigo_produto,))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tubos = {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: {},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 {}}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(tipo_tubo, quantidade, tamanho, cl1)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cursor: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if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tipo_tubo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not 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tubos[cl1]: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tubos[cl1][tipo_tubo] = []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tubos[cl1][tipo_tubo].extend([(tamanho, tamanho +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)] * quantidade)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Adicionar 2mm a cada tamanho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cursor.close()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conn.close()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return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tubos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def </w:t>
      </w:r>
      <w:r w:rsidR="004517F7" w:rsidRPr="004517F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cortar_barras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(tubos):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barras = []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tipo_contador = {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: {},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 {}}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cl1, tipos_tubos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tubos.items():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limite_barra 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 xml:space="preserve">5700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if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cl1 ==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 xml:space="preserve">1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else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6000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tubo_tipo, tamanhos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tipos_tubos.items():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tamanhos.sort(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key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lambda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x: x[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reverse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True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)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Ordenar tamanhos em ordem decrescente pelo tamanho com 2mm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tipo_contador[cl1][tubo_tipo] = tipo_contador[cl1].get(tubo_tipo,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) +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while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tamanhos: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barra_atual = []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comprimento_restante = limite_barra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tamanho_real, tamanho_com_folga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tamanhos[:]: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if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tamanho_com_folga &lt;= comprimento_restante: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        barra_atual.append(tamanho_real)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        comprimento_restante -= tamanho_com_folga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        tamanhos.remove((tamanho_real, tamanho_com_folga))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barras.append((tubo_tipo, barra_atual,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lastRenderedPageBreak/>
        <w:t>comprimento_restante, tipo_contador[cl1][tubo_tipo], cl1))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tipo_contador[cl1][tubo_tipo] +=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return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def </w:t>
      </w:r>
      <w:r w:rsidR="004517F7" w:rsidRPr="004517F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calcular_percentual_sobra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(comprimento_barra, sobra):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return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(sobra / comprimento_barra) *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100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def </w:t>
      </w:r>
      <w:r w:rsidR="004517F7" w:rsidRPr="004517F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gerar_pdf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(barras_cortadas, codigo_produto, quantidade, numero_pedido, item):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pdf = FPDF()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pdf.add_page()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pdf.set_font(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"Arial"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size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12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Título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pdf.cell(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200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f"Relatório de Cortes para o Produto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(Quantidade: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quantidade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)"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ln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True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align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'C'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pdf.ln(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desperdicio_por_tipo = {}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cortes_por_tipo = {}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idx, (tipo, cortes, sobra, barra_id, cl1)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="004517F7" w:rsidRPr="004517F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enumerate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(barras_cortadas):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comprimento_barra 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 xml:space="preserve">5700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if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cl1 ==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 xml:space="preserve">1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else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6000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percentual_sobra = calcular_percentual_sobra(comprimento_barra, sobra)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Detalhes da barra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detalhes_barra = 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f"Barra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barra_id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(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, CL1=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cl1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): Cortes =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cortes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, Sobra =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sobra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mm (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percentual_sobra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: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.2f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%)"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pdf.multi_cell(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detalhes_barra,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border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Acumular dados para cálculo da média de desperdício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if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tipo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not 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desperdicio_por_tipo: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desperdicio_por_tipo[tipo] 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cortes_por_tipo[tipo] 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desperdicio_por_tipo[tipo] += sobra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cortes_por_tipo[tipo] +=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pdf.ln(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Calcular e imprimir a média de desperdício por tipo de tubo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tipo, desperdicio_total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lastRenderedPageBreak/>
        <w:t>desperdicio_por_tipo.items():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media_desperdicio = desperdicio_total / cortes_por_tipo[tipo]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comprimento_barra 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 xml:space="preserve">5700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if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cl1 ==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 xml:space="preserve">1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else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6000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percentual_media_desperdicio = calcular_percentual_sobra(comprimento_barra, media_desperdicio)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detalhes_media = 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f"Média de desperdício para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: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media_desperdicio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: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.2f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mm (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percentual_media_desperdicio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: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.2f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%)"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pdf.multi_cell(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detalhes_media,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border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Nome do arquivo PDF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nome_arquivo = 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f"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numero_pedido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_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item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.pdf"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pdf.output(nome_arquivo)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return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nome_arquivo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def </w:t>
      </w:r>
      <w:r w:rsidR="004517F7" w:rsidRPr="004517F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main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Função para processar os dados de entrada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def </w:t>
      </w:r>
      <w:r w:rsidR="004517F7" w:rsidRPr="004517F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processar_dados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codigo_produto = codigo_entry.get()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quantidade = </w:t>
      </w:r>
      <w:r w:rsidR="004517F7" w:rsidRPr="004517F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int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(quantidade_entry.get())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numero_pedido = pedido_entry.get()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item = item_entry.get()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Buscar dados do produto no banco de dados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produto_data = get_product_data(codigo_produto)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Multiplicar tamanhos pelo número de produtos a serem produzidos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tubos = {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: {},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 {}}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cl1, tipos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produto_data.items():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tipo, tamanhos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tipos.items():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if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tipo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not in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tubos[cl1]: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    tubos[cl1][tipo] = []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tubos[cl1][tipo].extend(tamanhos * quantidade)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Calcular a melhor combinação de cortes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barras_cortadas = cortar_barras(tubos)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Gerar PDF com o resultado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nome_arquivo = gerar_pdf(barras_cortadas, codigo_produto, quantidade, numero_pedido, item)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messagebox.showinfo(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"Sucesso"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f"PDF gerado com sucesso: 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nome_arquivo</w:t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Criar a janela principal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root = tk.Tk()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root.title(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"Amplio Móveis Exteriores"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root.geometry(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"400x300"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Configurar o grid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root.columnconfigure(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weight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root.columnconfigure(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weight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3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Título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title_label = tk.Label(root,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text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"Novo cálculo produtivo"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font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=(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"Helvetica"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16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title_label.grid(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columnspan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Campos de entrada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tk.Label(root,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text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"Código do Produto:"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sticky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codigo_entry = tk.Entry(root)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codigo_entry.grid(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sticky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=tk.W+tk.E,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tk.Label(root,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text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"Quantidade:"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sticky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quantidade_entry = tk.Entry(root)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quantidade_entry.grid(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sticky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=tk.W+tk.E,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tk.Label(root,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text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"Número do Pedido:"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3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sticky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pedido_entry = tk.Entry(root)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pedido_entry.grid(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3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sticky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=tk.W+tk.E,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tk.Label(root,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text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"Item:"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4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sticky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item_entry = tk.Entry(root)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item_entry.grid(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4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sticky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=tk.W+tk.E,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=(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Botões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button_frame = tk.Frame(root)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button_frame.grid(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row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columnspan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pady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tk.Button(button_frame,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text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"Cancelar"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command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=root.quit).pack(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side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=tk.LEFT,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lastRenderedPageBreak/>
        <w:t xml:space="preserve">    tk.Button(button_frame,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text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"Confirmar"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command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=processar_dados).pack(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side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=tk.LEFT, </w:t>
      </w:r>
      <w:r w:rsidR="004517F7" w:rsidRPr="004517F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padx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="004517F7" w:rsidRPr="004517F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Iniciar o loop principal da interface gráfica</w:t>
      </w:r>
      <w:r w:rsidR="004517F7" w:rsidRPr="004517F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root.mainloop()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="004517F7" w:rsidRPr="004517F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if 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__name__ == </w:t>
      </w:r>
      <w:r w:rsidR="004517F7" w:rsidRPr="004517F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"__main__"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</w:t>
      </w:r>
      <w:r w:rsidR="004517F7" w:rsidRPr="004517F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main()</w:t>
      </w:r>
    </w:p>
    <w:p w14:paraId="6DDBE7AA" w14:textId="1A85E7CD" w:rsidR="00274AB7" w:rsidRDefault="00274AB7"/>
    <w:sectPr w:rsidR="00274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B7"/>
    <w:rsid w:val="00274AB7"/>
    <w:rsid w:val="004517F7"/>
    <w:rsid w:val="004963FC"/>
    <w:rsid w:val="00CA26A5"/>
    <w:rsid w:val="00D4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C58"/>
  <w15:chartTrackingRefBased/>
  <w15:docId w15:val="{5C5208D5-5C2B-4FA9-8E5C-8138AEA6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1184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Euler Magno</dc:creator>
  <cp:keywords/>
  <dc:description/>
  <cp:lastModifiedBy>Euler Magno</cp:lastModifiedBy>
  <cp:revision>2</cp:revision>
  <dcterms:created xsi:type="dcterms:W3CDTF">2024-07-01T19:07:00Z</dcterms:created>
  <dcterms:modified xsi:type="dcterms:W3CDTF">2024-07-01T19:59:00Z</dcterms:modified>
</cp:coreProperties>
</file>