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31F" w:rsidRDefault="003B3236">
      <w:pPr>
        <w:rPr>
          <w:rFonts w:hint="eastAsia"/>
        </w:rPr>
      </w:pPr>
      <w:r>
        <w:rPr>
          <w:noProof/>
        </w:rPr>
        <w:drawing>
          <wp:inline distT="0" distB="0" distL="0" distR="0" wp14:anchorId="233ADF01" wp14:editId="4380AB83">
            <wp:extent cx="5731510" cy="2807583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  <w:r>
        <w:rPr>
          <w:noProof/>
        </w:rPr>
        <w:drawing>
          <wp:inline distT="0" distB="0" distL="0" distR="0" wp14:anchorId="6DF1FB71" wp14:editId="2195B9C7">
            <wp:extent cx="5731510" cy="3604238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CBC">
        <w:rPr>
          <w:rFonts w:ascii="맑은 고딕" w:eastAsia="맑은 고딕" w:hAnsi="맑은 고딕"/>
          <w:b/>
          <w:bCs/>
          <w:noProof/>
          <w:color w:val="000000"/>
        </w:rPr>
        <w:lastRenderedPageBreak/>
        <w:drawing>
          <wp:inline distT="0" distB="0" distL="0" distR="0">
            <wp:extent cx="5731510" cy="6570641"/>
            <wp:effectExtent l="0" t="0" r="2540" b="1905"/>
            <wp:docPr id="10" name="그림 10" descr="http://images1.zioyou.com/T04413/sjlee/취업규칙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ages1.zioyou.com/T04413/sjlee/취업규칙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421194"/>
            <wp:effectExtent l="0" t="0" r="2540" b="0"/>
            <wp:docPr id="3" name="그림 3" descr="http://images1.zioyou.com/T04413/sjlee/취업규칙9(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1.zioyou.com/T04413/sjlee/취업규칙9(0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398334"/>
            <wp:effectExtent l="0" t="0" r="2540" b="2540"/>
            <wp:docPr id="4" name="그림 4" descr="http://images1.zioyou.com/T04413/sjlee/취업규칙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1.zioyou.com/T04413/sjlee/취업규칙1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209048"/>
            <wp:effectExtent l="0" t="0" r="2540" b="1270"/>
            <wp:docPr id="5" name="그림 5" descr="http://images1.zioyou.com/T04413/sjlee/취업규칙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1.zioyou.com/T04413/sjlee/취업규칙1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412952"/>
            <wp:effectExtent l="0" t="0" r="2540" b="6985"/>
            <wp:docPr id="6" name="그림 6" descr="http://images1.zioyou.com/T04413/sjlee/취업규칙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1.zioyou.com/T04413/sjlee/취업규칙1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394992"/>
            <wp:effectExtent l="0" t="0" r="2540" b="6350"/>
            <wp:docPr id="7" name="그림 7" descr="http://images1.zioyou.com/T04413/sjlee/취업규칙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1.zioyou.com/T04413/sjlee/취업규칙1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pPr>
        <w:rPr>
          <w:rFonts w:hint="eastAsia"/>
        </w:rPr>
      </w:pPr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430384"/>
            <wp:effectExtent l="0" t="0" r="2540" b="8890"/>
            <wp:docPr id="8" name="그림 8" descr="http://images1.zioyou.com/T04413/sjlee/취업규칙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1.zioyou.com/T04413/sjlee/취업규칙1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236" w:rsidRDefault="003B3236">
      <w:r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w:drawing>
          <wp:inline distT="0" distB="0" distL="0" distR="0">
            <wp:extent cx="5731510" cy="6173655"/>
            <wp:effectExtent l="0" t="0" r="2540" b="0"/>
            <wp:docPr id="9" name="그림 9" descr="http://images1.zioyou.com/T04413/sjlee/취업규칙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ages1.zioyou.com/T04413/sjlee/취업규칙1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2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236"/>
    <w:rsid w:val="003B3236"/>
    <w:rsid w:val="006C231F"/>
    <w:rsid w:val="0075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B323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B323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B323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3B323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공사비01</dc:creator>
  <cp:lastModifiedBy>공사비01</cp:lastModifiedBy>
  <cp:revision>2</cp:revision>
  <dcterms:created xsi:type="dcterms:W3CDTF">2021-01-05T02:57:00Z</dcterms:created>
  <dcterms:modified xsi:type="dcterms:W3CDTF">2021-01-05T03:00:00Z</dcterms:modified>
</cp:coreProperties>
</file>