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0"/>
          <w:szCs w:val="40"/>
        </w:rPr>
        <w:t xml:space="preserve">마비노기 모바일 마케팅/성과 보고서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(2025 출시, 최근 1년 + 2026 상반기)</w:t>
      </w: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1. 광고 집행 채널 비중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유튜브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인스타그램/메타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틱톡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TV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📌 산출 근거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유튜브: 넥슨 공식 채널 및 스트리머 협업 콘텐츠가 가장 활발히 집행됨</w:t>
      </w:r>
      <w:r>
        <w:rPr>
          <w:i/>
          <w:iCs/>
          <w:color w:val="7F7F7F"/>
          <w:sz w:val="19"/>
          <w:szCs w:val="19"/>
        </w:rPr>
        <w:t xml:space="preserve"> (출처: 넥슨 공식 유튜브 채널, 2025~2026 업데이트 홍보 영상)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인스타그램/메타: 신규 코스튬·펫 홍보 릴스/스토리 중심</w:t>
      </w:r>
      <w:r>
        <w:rPr>
          <w:i/>
          <w:iCs/>
          <w:color w:val="7F7F7F"/>
          <w:sz w:val="19"/>
          <w:szCs w:val="19"/>
        </w:rPr>
        <w:t xml:space="preserve"> (출처: 넥슨 마비노기 모바일 공식 인스타그램)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틱톡: 숏폼 챌린지 및 밈 활용 바이럴 사례 다수</w:t>
      </w:r>
      <w:r>
        <w:rPr>
          <w:i/>
          <w:iCs/>
          <w:color w:val="7F7F7F"/>
          <w:sz w:val="19"/>
          <w:szCs w:val="19"/>
        </w:rPr>
        <w:t xml:space="preserve"> (출처: 틱톡 해시태그 #마비노기모바일, 2025~2026)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TV: 시즌2 대형 업데이트 시 한정 집행</w:t>
      </w:r>
      <w:r>
        <w:rPr>
          <w:i/>
          <w:iCs/>
          <w:color w:val="7F7F7F"/>
          <w:sz w:val="19"/>
          <w:szCs w:val="19"/>
        </w:rPr>
        <w:t xml:space="preserve"> (출처: 국내 게임 전문지 보도, 2026년 7월)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2. 출시 이후 이벤트 및 콜라보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2025년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정식 출시(3월 27일), ‘에린 버닝 챌린지’, 복귀 유저 환영 출석 이벤트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콜라보: 산리오 캐릭터즈(헬로키티 등), 신규 패션 아이템·펫 추가 → 구글 매출 Top5 복귀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2026 상반기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시즌2 ‘빛과 어둠’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이벤트: ‘매일매일 행운 출석’, ‘모험가의 기록’, ‘친구 초대 이벤트’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콜라보: 바람의나라 30주년(다람쥐 의상·도토리 펫)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테마 이벤트: 캣스티벌(냥냥 출석·집사 대회)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특집 이벤트: 광복절 온타임, 캠파 LIVE 방송, ‘시원한 여름을 보내는 법’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3. 구글플레이 성과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출시 직후: 구글 매출 Top10 진입</w:t>
      </w:r>
      <w:r>
        <w:rPr>
          <w:i/>
          <w:iCs/>
          <w:color w:val="7F7F7F"/>
          <w:sz w:val="19"/>
          <w:szCs w:val="19"/>
        </w:rPr>
        <w:t xml:space="preserve"> (출처: 구글플레이 차트, 2025년 3월)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2025년 말: 산리오 콜라보 후 구글 매출 Top5, 앱스토어 Top2</w:t>
      </w:r>
      <w:r>
        <w:rPr>
          <w:i/>
          <w:iCs/>
          <w:color w:val="7F7F7F"/>
          <w:sz w:val="19"/>
          <w:szCs w:val="19"/>
        </w:rPr>
        <w:t xml:space="preserve"> (출처: 게임 전문 매체 보도, 2025년 12월)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2026년 7월: 시즌2 업데이트 직후 구글 매출 Top6, 앱스토어 Top2 유지</w:t>
      </w:r>
      <w:r>
        <w:rPr>
          <w:i/>
          <w:iCs/>
          <w:color w:val="7F7F7F"/>
          <w:sz w:val="19"/>
          <w:szCs w:val="19"/>
        </w:rPr>
        <w:t xml:space="preserve"> (출처: 앱스토어/구글플레이 순위 캡처, 2026년 7월)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4. 동일 시기 출시작 비교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600"/>
      </w:tblGrid>
      <w:tr>
        <w:trPr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게임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출시 연도</w:t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성과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마비노기 모바일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구글 매출 Top5, 앱스토어 Top2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라그나로크 오리진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200만+ 다운로드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던전앤파이터 모바일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300만+ 다운로드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퍼스트 디센던트 (PC/콘솔)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100만+ 다운로드</w:t>
            </w:r>
          </w:p>
        </w:tc>
      </w:tr>
    </w:tbl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5. 유저 분포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성별: 남녀 비율 5:5 (산리오 콜라보 이후 여성 유저 급증)</w:t>
      </w:r>
      <w:r>
        <w:rPr>
          <w:i/>
          <w:iCs/>
          <w:color w:val="7F7F7F"/>
          <w:sz w:val="19"/>
          <w:szCs w:val="19"/>
        </w:rPr>
        <w:t xml:space="preserve"> (출처: 커뮤니티 설문조사, 2025년)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연령대: 10~20대 비중 70% 이상</w:t>
      </w:r>
      <w:r>
        <w:rPr>
          <w:i/>
          <w:iCs/>
          <w:color w:val="7F7F7F"/>
          <w:sz w:val="19"/>
          <w:szCs w:val="19"/>
        </w:rPr>
        <w:t xml:space="preserve"> (출처: 앱 분석 리포트, 2026년 상반기)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6. 언드미디어 노출량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시즌 업데이트 및 콜라보 시 기사·유튜브 언급량 급증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특히 산리오 콜라보, 바람의나라 콜라보, 캣스티벌 이벤트에서 집중 노출</w:t>
      </w:r>
      <w:r>
        <w:rPr>
          <w:i/>
          <w:iCs/>
          <w:color w:val="7F7F7F"/>
          <w:sz w:val="19"/>
          <w:szCs w:val="19"/>
        </w:rPr>
        <w:t xml:space="preserve"> (출처: 네이버 뉴스·게임 전문지, 2025~2026)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7. 스트리머 협업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캠파 LIVE: 공식 방송 이벤트, 유저 참여형 콘텐츠</w:t>
      </w:r>
      <w:r>
        <w:rPr>
          <w:i/>
          <w:iCs/>
          <w:color w:val="7F7F7F"/>
          <w:sz w:val="19"/>
          <w:szCs w:val="19"/>
        </w:rPr>
        <w:t xml:space="preserve"> (출처: 넥슨 공식 방송 공지,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치지직·SOOP 플랫폼: 스트리머 합동 방송으로 신규 콘텐츠 체험</w:t>
      </w:r>
      <w:r>
        <w:rPr>
          <w:i/>
          <w:iCs/>
          <w:color w:val="7F7F7F"/>
          <w:sz w:val="19"/>
          <w:szCs w:val="19"/>
        </w:rPr>
        <w:t xml:space="preserve"> (출처: 치지직 방송 기록,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유튜브 인플루언서: 신규 코스튬·펫 리뷰 콘텐츠 확산</w:t>
      </w:r>
      <w:r>
        <w:rPr>
          <w:i/>
          <w:iCs/>
          <w:color w:val="7F7F7F"/>
          <w:sz w:val="19"/>
          <w:szCs w:val="19"/>
        </w:rPr>
        <w:t xml:space="preserve"> (출처: 유튜브 게임 크리에이터 채널, 2025~2026)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📌 종합 결론</w:t>
      </w:r>
    </w:p>
    <w:p>
      <w:pPr>
        <w:pStyle w:val="ListParagraph"/>
        <w:numPr>
          <w:ilvl w:val="0"/>
          <w:numId w:val="2"/>
        </w:numPr>
        <w:shd w:fill="EAF1FB" w:val="clear"/>
        <w:spacing w:after="100"/>
      </w:pPr>
      <w:r>
        <w:rPr>
          <w:sz w:val="21"/>
          <w:szCs w:val="21"/>
        </w:rPr>
        <w:t xml:space="preserve">2025년 출시 이후 빠른 성장세로 RPG 시장 내 입지 확보</w:t>
      </w:r>
    </w:p>
    <w:p>
      <w:pPr>
        <w:pStyle w:val="ListParagraph"/>
        <w:numPr>
          <w:ilvl w:val="0"/>
          <w:numId w:val="2"/>
        </w:numPr>
        <w:shd w:fill="EAF1FB" w:val="clear"/>
        <w:spacing w:after="100"/>
      </w:pPr>
      <w:r>
        <w:rPr>
          <w:sz w:val="21"/>
          <w:szCs w:val="21"/>
        </w:rPr>
        <w:t xml:space="preserve">산리오·바람의나라·캣스티벌·광복절 이벤트 등 콜라보로 브랜드 화제성 강화</w:t>
      </w:r>
    </w:p>
    <w:p>
      <w:pPr>
        <w:pStyle w:val="ListParagraph"/>
        <w:numPr>
          <w:ilvl w:val="0"/>
          <w:numId w:val="2"/>
        </w:numPr>
        <w:shd w:fill="EAF1FB" w:val="clear"/>
        <w:spacing w:after="100"/>
      </w:pPr>
      <w:r>
        <w:rPr>
          <w:sz w:val="21"/>
          <w:szCs w:val="21"/>
        </w:rPr>
        <w:t xml:space="preserve">1020세대와 여성 유저 비중이 높아 기존 MMORPG와 차별화된 시장 포지션 확보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2026-08-18T04:42:40.555Z</dcterms:created>
  <dcterms:modified xsi:type="dcterms:W3CDTF">2026-08-18T04:42:40.569Z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