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C23" w:rsidRPr="002675BC" w:rsidRDefault="00EB0C23" w:rsidP="00F77322">
      <w:pPr>
        <w:spacing w:line="240" w:lineRule="auto"/>
        <w:rPr>
          <w:rFonts w:ascii="MD이솝체" w:eastAsia="MD이솝체" w:hAnsi="Malgun Gothic Semilight" w:cs="Malgun Gothic Semilight" w:hint="eastAsia"/>
          <w:szCs w:val="20"/>
        </w:rPr>
      </w:pPr>
      <w:r w:rsidRPr="002675BC">
        <w:rPr>
          <w:rFonts w:ascii="MD이솝체" w:eastAsia="MD이솝체" w:hAnsi="Malgun Gothic Semilight" w:cs="Malgun Gothic Semilight" w:hint="eastAsia"/>
          <w:szCs w:val="20"/>
        </w:rPr>
        <w:t xml:space="preserve">과학기술과 </w:t>
      </w:r>
      <w:proofErr w:type="spellStart"/>
      <w:r w:rsidRPr="002675BC">
        <w:rPr>
          <w:rFonts w:ascii="MD이솝체" w:eastAsia="MD이솝체" w:hAnsi="Malgun Gothic Semilight" w:cs="Malgun Gothic Semilight" w:hint="eastAsia"/>
          <w:szCs w:val="20"/>
        </w:rPr>
        <w:t>에콜로지</w:t>
      </w:r>
      <w:proofErr w:type="spellEnd"/>
      <w:r w:rsidRPr="002675BC">
        <w:rPr>
          <w:rFonts w:ascii="MD이솝체" w:eastAsia="MD이솝체" w:hAnsi="Malgun Gothic Semilight" w:cs="Malgun Gothic Semilight" w:hint="eastAsia"/>
          <w:szCs w:val="20"/>
        </w:rPr>
        <w:t xml:space="preserve"> 발표문 (2018.10.12)</w:t>
      </w:r>
    </w:p>
    <w:p w:rsidR="00425770" w:rsidRPr="002675BC" w:rsidRDefault="00EB0C23" w:rsidP="00F77322">
      <w:pPr>
        <w:widowControl/>
        <w:wordWrap/>
        <w:autoSpaceDE/>
        <w:autoSpaceDN/>
        <w:spacing w:after="0" w:line="240" w:lineRule="auto"/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</w:pPr>
      <w:r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1. GMO 도대체 </w:t>
      </w:r>
      <w:proofErr w:type="spellStart"/>
      <w:r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뭔가요</w:t>
      </w:r>
      <w:proofErr w:type="spellEnd"/>
      <w:r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? </w:t>
      </w:r>
    </w:p>
    <w:p w:rsidR="00EB0C23" w:rsidRPr="002675BC" w:rsidRDefault="00EB0C23" w:rsidP="00F77322">
      <w:pPr>
        <w:widowControl/>
        <w:wordWrap/>
        <w:autoSpaceDE/>
        <w:autoSpaceDN/>
        <w:spacing w:after="0" w:line="240" w:lineRule="auto"/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</w:pPr>
      <w:proofErr w:type="spellStart"/>
      <w:r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라고</w:t>
      </w:r>
      <w:proofErr w:type="spellEnd"/>
      <w:r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묻는 분들이 굉장히 많습니다. GMO는 영어로 genetically modify organism 즉 한국어로는 유전자 재조합 식품이라고 불리우며 정확히는 유전자 변형 농산물로서 일반적으로 생산량 증대 또는 유통, 가공상의 편의를 위하여 유전공학기술을 이용, 기존의 육종방법으로는 나타낼 수 없는 형질이나 유전자를 지니도록 개발된 농산물을 말합니다. 모두가 알다시피 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유전자</w:t>
      </w:r>
      <w:r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는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디옥시리보핵산</w:t>
      </w:r>
      <w:r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, 저희가 흔히 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D</w:t>
      </w:r>
      <w:r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NA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라</w:t>
      </w:r>
      <w:r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고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부르는 화합물로 구성되어 있고, 이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 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DNA의 염기 배열 순서에 따라 궁극적으로 어떤 단백질이 만들어지는지가 결정되</w:t>
      </w:r>
      <w:r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어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생물의 모양이나 특성 등이 달라지</w:t>
      </w:r>
      <w:r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게 됩니다.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</w:t>
      </w:r>
      <w:r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사람 즉 인간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의 경우 세포 속에 약 3만 개의 유전자가 존재하</w:t>
      </w:r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고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, 쌀의 경우는 약 6만 개의 유전자가 존재한다</w:t>
      </w:r>
      <w:r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고 합니다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.</w:t>
      </w:r>
      <w:r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유전자재조합(변형)</w:t>
      </w:r>
      <w:r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기술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은 한 종(</w:t>
      </w:r>
      <w:r w:rsidRPr="00EB0C23">
        <w:rPr>
          <w:rFonts w:ascii="바탕" w:eastAsia="바탕" w:hAnsi="바탕" w:cs="바탕" w:hint="eastAsia"/>
          <w:color w:val="333333"/>
          <w:kern w:val="0"/>
          <w:szCs w:val="20"/>
        </w:rPr>
        <w:t>種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)으로부터 유전자를 얻은 후에 이것을 다른 종에 넣어 새로운 유전자를 가진 종을 만드는 기술</w:t>
      </w:r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입니다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.</w:t>
      </w:r>
      <w:r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그리고 이렇게 유전자 재조합 기술을 통해 만들어진 식품이 유전자 재조합 식품 즉 GMO가 됩니다.</w:t>
      </w:r>
    </w:p>
    <w:p w:rsidR="00EB0C23" w:rsidRPr="002675BC" w:rsidRDefault="00EB0C23" w:rsidP="00F77322">
      <w:pPr>
        <w:widowControl/>
        <w:wordWrap/>
        <w:autoSpaceDE/>
        <w:autoSpaceDN/>
        <w:spacing w:after="0" w:line="240" w:lineRule="auto"/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</w:pPr>
    </w:p>
    <w:p w:rsidR="00EB0C23" w:rsidRPr="002675BC" w:rsidRDefault="00EB0C23" w:rsidP="00F77322">
      <w:pPr>
        <w:widowControl/>
        <w:wordWrap/>
        <w:autoSpaceDE/>
        <w:autoSpaceDN/>
        <w:spacing w:after="0" w:line="240" w:lineRule="auto"/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</w:pPr>
      <w:r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2. 그렇다면 유전자 가위는 무엇일까요?</w:t>
      </w:r>
    </w:p>
    <w:p w:rsidR="00EB0C23" w:rsidRPr="002675BC" w:rsidRDefault="00EB0C23" w:rsidP="00F77322">
      <w:pPr>
        <w:widowControl/>
        <w:wordWrap/>
        <w:autoSpaceDE/>
        <w:autoSpaceDN/>
        <w:spacing w:line="240" w:lineRule="auto"/>
        <w:rPr>
          <w:rFonts w:ascii="MD이솝체" w:eastAsia="MD이솝체" w:hAnsi="Malgun Gothic Semilight" w:cs="Malgun Gothic Semilight"/>
          <w:color w:val="333333"/>
          <w:kern w:val="0"/>
          <w:szCs w:val="20"/>
        </w:rPr>
      </w:pP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인간세포와 동식물세포의 유전자를 교정(genome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 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editing)하는 데 사용하는 기술</w:t>
      </w:r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로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동식물 유전자에 결합해 특정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 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DNA부위를 자르는데 사용하는 인공 효소로 유전자의 잘못된 부분을 제거해 문제를 해결</w:t>
      </w:r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합니다.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유전자가위는 쉽게 말해 </w:t>
      </w:r>
      <w:r w:rsidRPr="00EB0C23">
        <w:rPr>
          <w:rFonts w:ascii="바탕" w:eastAsia="바탕" w:hAnsi="바탕" w:cs="바탕" w:hint="eastAsia"/>
          <w:color w:val="333333"/>
          <w:kern w:val="0"/>
          <w:szCs w:val="20"/>
        </w:rPr>
        <w:t>‘</w:t>
      </w:r>
      <w:proofErr w:type="spellStart"/>
      <w:r w:rsidRPr="00EB0C23">
        <w:rPr>
          <w:rFonts w:ascii="MD이솝체" w:eastAsia="MD이솝체" w:hAnsi="MD이솝체" w:cs="MD이솝체" w:hint="eastAsia"/>
          <w:color w:val="333333"/>
          <w:kern w:val="0"/>
          <w:szCs w:val="20"/>
        </w:rPr>
        <w:t>지퍼</w:t>
      </w:r>
      <w:r w:rsidRPr="00EB0C23">
        <w:rPr>
          <w:rFonts w:ascii="바탕" w:eastAsia="바탕" w:hAnsi="바탕" w:cs="바탕" w:hint="eastAsia"/>
          <w:color w:val="333333"/>
          <w:kern w:val="0"/>
          <w:szCs w:val="20"/>
        </w:rPr>
        <w:t>’</w:t>
      </w:r>
      <w:r w:rsidRPr="00EB0C23">
        <w:rPr>
          <w:rFonts w:ascii="MD이솝체" w:eastAsia="MD이솝체" w:hAnsi="MD이솝체" w:cs="MD이솝체" w:hint="eastAsia"/>
          <w:color w:val="333333"/>
          <w:kern w:val="0"/>
          <w:szCs w:val="20"/>
        </w:rPr>
        <w:t>가</w:t>
      </w:r>
      <w:proofErr w:type="spellEnd"/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고장 났을 때 이빨이 나간 부위만</w:t>
      </w:r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을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잘라내고 새로운 지퍼 조각을 갈아 끼우는 </w:t>
      </w:r>
      <w:r w:rsidRPr="00EB0C23">
        <w:rPr>
          <w:rFonts w:ascii="바탕" w:eastAsia="바탕" w:hAnsi="바탕" w:cs="바탕" w:hint="eastAsia"/>
          <w:color w:val="333333"/>
          <w:kern w:val="0"/>
          <w:szCs w:val="20"/>
        </w:rPr>
        <w:t>‘</w:t>
      </w:r>
      <w:r w:rsidRPr="00EB0C23">
        <w:rPr>
          <w:rFonts w:ascii="MD이솝체" w:eastAsia="MD이솝체" w:hAnsi="MD이솝체" w:cs="MD이솝체" w:hint="eastAsia"/>
          <w:color w:val="333333"/>
          <w:kern w:val="0"/>
          <w:szCs w:val="20"/>
        </w:rPr>
        <w:t>유전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자 짜깁기</w:t>
      </w:r>
      <w:r w:rsidRPr="00EB0C23">
        <w:rPr>
          <w:rFonts w:ascii="바탕" w:eastAsia="바탕" w:hAnsi="바탕" w:cs="바탕" w:hint="eastAsia"/>
          <w:color w:val="333333"/>
          <w:kern w:val="0"/>
          <w:szCs w:val="20"/>
        </w:rPr>
        <w:t>’</w:t>
      </w:r>
      <w:r w:rsidRPr="00EB0C23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기술로 불리기도 </w:t>
      </w:r>
      <w:r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합니다.</w:t>
      </w:r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유전자 가위라는 말을 처음 들었을 때 정말 자르는 가위를 생각하시는 분도 </w:t>
      </w:r>
      <w:proofErr w:type="spellStart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계실거라고</w:t>
      </w:r>
      <w:proofErr w:type="spellEnd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생각합니다. 실제 유전자 가위가 의미하는 것은 특정 DNA를 자르는데 이용되는 인공 효소입니다. 유전자 가위는 현재 1세대인 </w:t>
      </w:r>
      <w:proofErr w:type="spellStart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징크핑거</w:t>
      </w:r>
      <w:proofErr w:type="spellEnd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</w:t>
      </w:r>
      <w:proofErr w:type="spellStart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뉴클레아제와</w:t>
      </w:r>
      <w:proofErr w:type="spellEnd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2세대인 </w:t>
      </w:r>
      <w:proofErr w:type="spellStart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탈렌을</w:t>
      </w:r>
      <w:proofErr w:type="spellEnd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거쳐 3세대인 </w:t>
      </w:r>
      <w:proofErr w:type="spellStart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크리스퍼에</w:t>
      </w:r>
      <w:proofErr w:type="spellEnd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다다랐습니다. 짧게 설명하자면</w:t>
      </w:r>
      <w:r w:rsidR="0083412F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</w:t>
      </w:r>
      <w:proofErr w:type="spellStart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징크핑거</w:t>
      </w:r>
      <w:proofErr w:type="spellEnd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</w:t>
      </w:r>
      <w:proofErr w:type="spellStart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뉴클레아제는</w:t>
      </w:r>
      <w:proofErr w:type="spellEnd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</w:t>
      </w:r>
      <w:proofErr w:type="spellStart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징크핑거와</w:t>
      </w:r>
      <w:proofErr w:type="spellEnd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3~4개의 </w:t>
      </w:r>
      <w:proofErr w:type="spellStart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뉴클레아제</w:t>
      </w:r>
      <w:proofErr w:type="spellEnd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</w:t>
      </w:r>
      <w:proofErr w:type="spellStart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즉</w:t>
      </w:r>
      <w:proofErr w:type="spellEnd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핵산분해효소가 결합한 것입니다. 1990년대 중반에 미국 </w:t>
      </w:r>
      <w:proofErr w:type="spellStart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존스홉킨스대학의</w:t>
      </w:r>
      <w:proofErr w:type="spellEnd"/>
      <w:r w:rsidR="0083412F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</w:t>
      </w:r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이름도 무척 어려운 </w:t>
      </w:r>
      <w:proofErr w:type="spellStart"/>
      <w:r w:rsidR="0083412F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스리니바산</w:t>
      </w:r>
      <w:proofErr w:type="spellEnd"/>
      <w:r w:rsidR="0083412F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</w:t>
      </w:r>
      <w:proofErr w:type="spellStart"/>
      <w:proofErr w:type="gramStart"/>
      <w:r w:rsidR="0083412F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찬드라세가란</w:t>
      </w:r>
      <w:proofErr w:type="spellEnd"/>
      <w:r w:rsidR="0083412F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이라는</w:t>
      </w:r>
      <w:proofErr w:type="gramEnd"/>
      <w:r w:rsidR="0083412F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사람이</w:t>
      </w:r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특정</w:t>
      </w:r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 </w:t>
      </w:r>
      <w:r w:rsidR="00425770"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>DNA</w:t>
      </w:r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염기서열을 인식하여 결합할 수 있는 </w:t>
      </w:r>
      <w:proofErr w:type="spellStart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징크핑거</w:t>
      </w:r>
      <w:proofErr w:type="spellEnd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단백질 6개를 엮고, 이것을 세균들이 단백질 절단을 위하여 사용하는 제한효소 '</w:t>
      </w:r>
      <w:proofErr w:type="spellStart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Fok</w:t>
      </w:r>
      <w:proofErr w:type="spellEnd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l'(포크 원)과 결합함으로써</w:t>
      </w:r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 </w:t>
      </w:r>
      <w:r w:rsidR="00425770"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>DNA</w:t>
      </w:r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인식능력과 절단능력을 </w:t>
      </w:r>
      <w:r w:rsidR="0083412F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지닌</w:t>
      </w:r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1세대 유전자가위가 탄생하게 되었습니다. </w:t>
      </w:r>
      <w:proofErr w:type="spellStart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탈렌은</w:t>
      </w:r>
      <w:proofErr w:type="spellEnd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설계와 제작 과정이 복잡하고 비용이 많이 드는 데다가 오작동이 많이 발생하는 </w:t>
      </w:r>
      <w:proofErr w:type="spellStart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징크핑거</w:t>
      </w:r>
      <w:proofErr w:type="spellEnd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</w:t>
      </w:r>
      <w:proofErr w:type="spellStart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뉴클레아제의</w:t>
      </w:r>
      <w:proofErr w:type="spellEnd"/>
      <w:r w:rsidR="00425770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문제점을 개선하기 위하여, 식물성 병원체를 이용하여 개발한 것</w:t>
      </w:r>
      <w:r w:rsidR="0083412F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인데요. 아미노산 서열이 DNA 염기 서열과 일치한다는 장점과 관련된 내용이 길지만 생략하고 </w:t>
      </w:r>
      <w:proofErr w:type="spellStart"/>
      <w:r w:rsidR="005E7E82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탈렌은</w:t>
      </w:r>
      <w:proofErr w:type="spellEnd"/>
      <w:r w:rsidR="005E7E82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</w:t>
      </w:r>
      <w:proofErr w:type="spellStart"/>
      <w:r w:rsidR="0083412F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징크핑거</w:t>
      </w:r>
      <w:proofErr w:type="spellEnd"/>
      <w:r w:rsidR="0083412F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</w:t>
      </w:r>
      <w:proofErr w:type="spellStart"/>
      <w:r w:rsidR="0083412F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뉴클레아제와</w:t>
      </w:r>
      <w:proofErr w:type="spellEnd"/>
      <w:r w:rsidR="0083412F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마찬가지로</w:t>
      </w:r>
      <w:r w:rsidR="0083412F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 </w:t>
      </w:r>
      <w:r w:rsidR="0083412F"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>DNA</w:t>
      </w:r>
      <w:r w:rsidR="0083412F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를 절단하는 효소로</w:t>
      </w:r>
      <w:r w:rsidR="0083412F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 </w:t>
      </w:r>
      <w:proofErr w:type="spellStart"/>
      <w:r w:rsidR="0083412F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Fokl</w:t>
      </w:r>
      <w:proofErr w:type="spellEnd"/>
      <w:r w:rsidR="0083412F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을 사용하는데, 2개의 결합체가 유전자 측면에서 접근해 들어가서 이중나선을 절단하여 세포가 복구할 수 없게 만들게 됩니다.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제일 중요한 3세대 </w:t>
      </w:r>
      <w:proofErr w:type="spellStart"/>
      <w:r w:rsidR="005E7E82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크리스퍼</w:t>
      </w:r>
      <w:proofErr w:type="spellEnd"/>
      <w:r w:rsidR="005E7E82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유전자 가위는 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szCs w:val="20"/>
        </w:rPr>
        <w:t xml:space="preserve">3세대인 </w:t>
      </w:r>
      <w:proofErr w:type="spellStart"/>
      <w:r w:rsidR="005E7E82" w:rsidRPr="002675BC">
        <w:rPr>
          <w:rFonts w:ascii="MD이솝체" w:eastAsia="MD이솝체" w:hAnsi="Malgun Gothic Semilight" w:cs="Malgun Gothic Semilight" w:hint="eastAsia"/>
          <w:color w:val="333333"/>
          <w:szCs w:val="20"/>
        </w:rPr>
        <w:t>크리스퍼</w:t>
      </w:r>
      <w:proofErr w:type="spellEnd"/>
      <w:r w:rsidR="005E7E82" w:rsidRPr="002675BC">
        <w:rPr>
          <w:rFonts w:ascii="MD이솝체" w:eastAsia="MD이솝체" w:hAnsi="Malgun Gothic Semilight" w:cs="Malgun Gothic Semilight" w:hint="eastAsia"/>
          <w:color w:val="333333"/>
          <w:szCs w:val="20"/>
        </w:rPr>
        <w:t xml:space="preserve"> 유전자가위는 교정하려는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szCs w:val="20"/>
        </w:rPr>
        <w:t> </w:t>
      </w:r>
      <w:r w:rsidR="005E7E82" w:rsidRPr="002675BC">
        <w:rPr>
          <w:rFonts w:ascii="MD이솝체" w:eastAsia="MD이솝체" w:hAnsi="Malgun Gothic Semilight" w:cs="Malgun Gothic Semilight" w:hint="eastAsia"/>
          <w:szCs w:val="20"/>
        </w:rPr>
        <w:t>DNA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szCs w:val="20"/>
        </w:rPr>
        <w:t xml:space="preserve"> 를 찾아내는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szCs w:val="20"/>
        </w:rPr>
        <w:t> </w:t>
      </w:r>
      <w:r w:rsidR="005E7E82" w:rsidRPr="002675BC">
        <w:rPr>
          <w:rStyle w:val="uworddic"/>
          <w:rFonts w:ascii="MD이솝체" w:eastAsia="MD이솝체" w:hAnsi="Malgun Gothic Semilight" w:cs="Malgun Gothic Semilight" w:hint="eastAsia"/>
          <w:color w:val="333333"/>
          <w:szCs w:val="20"/>
        </w:rPr>
        <w:t>RNA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szCs w:val="20"/>
        </w:rPr>
        <w:t>(리보 핵산)와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szCs w:val="20"/>
        </w:rPr>
        <w:t> </w:t>
      </w:r>
      <w:r w:rsidR="005E7E82" w:rsidRPr="002675BC">
        <w:rPr>
          <w:rFonts w:ascii="MD이솝체" w:eastAsia="MD이솝체" w:hAnsi="Malgun Gothic Semilight" w:cs="Malgun Gothic Semilight" w:hint="eastAsia"/>
          <w:szCs w:val="20"/>
        </w:rPr>
        <w:t>DNA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szCs w:val="20"/>
        </w:rPr>
        <w:t xml:space="preserve"> 를 잘라내는 제한효소인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szCs w:val="20"/>
        </w:rPr>
        <w:t> </w:t>
      </w:r>
      <w:r w:rsidR="005E7E82" w:rsidRPr="002675BC">
        <w:rPr>
          <w:rStyle w:val="uworddic"/>
          <w:rFonts w:ascii="MD이솝체" w:eastAsia="MD이솝체" w:hAnsi="Malgun Gothic Semilight" w:cs="Malgun Gothic Semilight" w:hint="eastAsia"/>
          <w:color w:val="333333"/>
          <w:szCs w:val="20"/>
        </w:rPr>
        <w:t>Cas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szCs w:val="20"/>
        </w:rPr>
        <w:t xml:space="preserve">9를 결합하여 만든 것으로 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안내 역할을 하는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 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RNA가 교정을 목표로 하는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 </w:t>
      </w:r>
      <w:r w:rsidR="005E7E82"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>DNA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염기서열에 달라붙으면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 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Cas9가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 </w:t>
      </w:r>
      <w:proofErr w:type="gramStart"/>
      <w:r w:rsidR="005E7E82"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>DNA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의</w:t>
      </w:r>
      <w:proofErr w:type="gramEnd"/>
      <w:r w:rsidR="005E7E82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특정 부위를 잘라내는 방식으로 진행되는데, 1세대 및 2세대와 달리 복잡한 단백질 구조가 없고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 </w:t>
      </w:r>
      <w:r w:rsidR="005E7E82"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>DNA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절단 정도가 더욱 깊습니다. 이전 세대의 유전자가위들과 달리 오작동에 대한 보호장치가 없어 자칫하면 엉뚱한 부분을 </w:t>
      </w:r>
      <w:proofErr w:type="gramStart"/>
      <w:r w:rsidR="005E7E82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잘라내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 </w:t>
      </w:r>
      <w:r w:rsidR="005E7E82"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돌연변이</w:t>
      </w:r>
      <w:r w:rsidR="005E7E82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>를</w:t>
      </w:r>
      <w:proofErr w:type="gramEnd"/>
      <w:r w:rsidR="005E7E82" w:rsidRPr="002675BC">
        <w:rPr>
          <w:rFonts w:ascii="MD이솝체" w:eastAsia="MD이솝체" w:hAnsi="Malgun Gothic Semilight" w:cs="Malgun Gothic Semilight" w:hint="eastAsia"/>
          <w:color w:val="333333"/>
          <w:kern w:val="0"/>
          <w:szCs w:val="20"/>
        </w:rPr>
        <w:t xml:space="preserve"> 일으킬 수 있다는 것이 치명적 단점이긴 하지만 과거에 비해 유전자를 잘라내고 바꾸는 속도가 빨라졌습니다.</w:t>
      </w:r>
    </w:p>
    <w:p w:rsidR="005E7E82" w:rsidRPr="002675BC" w:rsidRDefault="005E7E82" w:rsidP="00F77322">
      <w:pPr>
        <w:widowControl/>
        <w:wordWrap/>
        <w:autoSpaceDE/>
        <w:autoSpaceDN/>
        <w:spacing w:line="240" w:lineRule="auto"/>
        <w:ind w:firstLineChars="100" w:firstLine="190"/>
        <w:rPr>
          <w:rFonts w:ascii="MD이솝체" w:eastAsia="MD이솝체" w:hAnsi="Malgun Gothic Semilight" w:cs="Malgun Gothic Semilight"/>
          <w:kern w:val="0"/>
          <w:szCs w:val="20"/>
        </w:rPr>
      </w:pPr>
      <w:r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다음 내용에 들어가기 앞서 저희는 </w:t>
      </w:r>
      <w:proofErr w:type="spellStart"/>
      <w:r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>크리스퍼로</w:t>
      </w:r>
      <w:proofErr w:type="spellEnd"/>
      <w:r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교정된 생물(식물</w:t>
      </w:r>
      <w:r w:rsidRPr="002675BC">
        <w:rPr>
          <w:rFonts w:ascii="MD이솝체" w:eastAsia="MD이솝체" w:hAnsi="Malgun Gothic Semilight" w:cs="Malgun Gothic Semilight"/>
          <w:kern w:val="0"/>
          <w:szCs w:val="20"/>
        </w:rPr>
        <w:t>)</w:t>
      </w:r>
      <w:r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도 </w:t>
      </w:r>
      <w:proofErr w:type="spellStart"/>
      <w:r w:rsidRPr="002675BC">
        <w:rPr>
          <w:rFonts w:ascii="MD이솝체" w:eastAsia="MD이솝체" w:hAnsi="Malgun Gothic Semilight" w:cs="Malgun Gothic Semilight"/>
          <w:kern w:val="0"/>
          <w:szCs w:val="20"/>
        </w:rPr>
        <w:t>gmo</w:t>
      </w:r>
      <w:proofErr w:type="spellEnd"/>
      <w:r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>로 동일하게 취급하였습니다.</w:t>
      </w:r>
    </w:p>
    <w:p w:rsidR="005E7E82" w:rsidRPr="002675BC" w:rsidRDefault="00F77322" w:rsidP="00F77322">
      <w:pPr>
        <w:widowControl/>
        <w:wordWrap/>
        <w:autoSpaceDE/>
        <w:autoSpaceDN/>
        <w:spacing w:line="240" w:lineRule="auto"/>
        <w:ind w:firstLineChars="100" w:firstLine="190"/>
        <w:rPr>
          <w:rFonts w:ascii="MD이솝체" w:eastAsia="MD이솝체" w:hAnsi="Malgun Gothic Semilight" w:cs="Malgun Gothic Semilight"/>
          <w:kern w:val="0"/>
          <w:szCs w:val="20"/>
        </w:rPr>
      </w:pPr>
      <w:r>
        <w:rPr>
          <w:rFonts w:ascii="MD이솝체" w:eastAsia="MD이솝체" w:hAnsi="Malgun Gothic Semilight" w:cs="Malgun Gothic Semilight" w:hint="eastAsia"/>
          <w:kern w:val="0"/>
          <w:szCs w:val="20"/>
        </w:rPr>
        <w:t>이제</w:t>
      </w:r>
      <w:r w:rsidR="005E7E82"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</w:t>
      </w:r>
      <w:r w:rsidR="005E7E82" w:rsidRPr="002675BC">
        <w:rPr>
          <w:rFonts w:ascii="MD이솝체" w:eastAsia="MD이솝체" w:hAnsi="Malgun Gothic Semilight" w:cs="Malgun Gothic Semilight"/>
          <w:kern w:val="0"/>
          <w:szCs w:val="20"/>
        </w:rPr>
        <w:t>[</w:t>
      </w:r>
      <w:r w:rsidR="005E7E82"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유전자 조작식품 </w:t>
      </w:r>
      <w:proofErr w:type="spellStart"/>
      <w:r w:rsidR="005E7E82"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>나쁜걸까</w:t>
      </w:r>
      <w:proofErr w:type="spellEnd"/>
      <w:r w:rsidR="005E7E82"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>?</w:t>
      </w:r>
      <w:r w:rsidR="005E7E82" w:rsidRPr="002675BC">
        <w:rPr>
          <w:rFonts w:ascii="MD이솝체" w:eastAsia="MD이솝체" w:hAnsi="Malgun Gothic Semilight" w:cs="Malgun Gothic Semilight"/>
          <w:kern w:val="0"/>
          <w:szCs w:val="20"/>
        </w:rPr>
        <w:t xml:space="preserve">] </w:t>
      </w:r>
      <w:r w:rsidR="005E7E82"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에 관한 영상을 보도록 </w:t>
      </w:r>
      <w:proofErr w:type="gramStart"/>
      <w:r w:rsidR="005E7E82"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>하겠습니다.</w:t>
      </w:r>
      <w:r w:rsidR="005E7E82" w:rsidRPr="002675BC">
        <w:rPr>
          <w:rFonts w:ascii="MD이솝체" w:eastAsia="MD이솝체" w:hAnsi="Malgun Gothic Semilight" w:cs="Malgun Gothic Semilight"/>
          <w:kern w:val="0"/>
          <w:szCs w:val="20"/>
        </w:rPr>
        <w:t>(</w:t>
      </w:r>
      <w:proofErr w:type="gramEnd"/>
      <w:r w:rsidR="005E7E82" w:rsidRPr="002675BC">
        <w:rPr>
          <w:rFonts w:ascii="MD이솝체" w:eastAsia="MD이솝체" w:hAnsi="Malgun Gothic Semilight" w:cs="Malgun Gothic Semilight"/>
          <w:kern w:val="0"/>
          <w:szCs w:val="20"/>
        </w:rPr>
        <w:t>1</w:t>
      </w:r>
      <w:r w:rsidR="005E7E82"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분 </w:t>
      </w:r>
      <w:r w:rsidR="005E7E82" w:rsidRPr="002675BC">
        <w:rPr>
          <w:rFonts w:ascii="MD이솝체" w:eastAsia="MD이솝체" w:hAnsi="Malgun Gothic Semilight" w:cs="Malgun Gothic Semilight"/>
          <w:kern w:val="0"/>
          <w:szCs w:val="20"/>
        </w:rPr>
        <w:t>36</w:t>
      </w:r>
      <w:r w:rsidR="005E7E82"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>초~</w:t>
      </w:r>
      <w:r w:rsidR="005E7E82" w:rsidRPr="002675BC">
        <w:rPr>
          <w:rFonts w:ascii="MD이솝체" w:eastAsia="MD이솝체" w:hAnsi="Malgun Gothic Semilight" w:cs="Malgun Gothic Semilight"/>
          <w:kern w:val="0"/>
          <w:szCs w:val="20"/>
        </w:rPr>
        <w:t>3</w:t>
      </w:r>
      <w:r w:rsidR="005E7E82"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>분1</w:t>
      </w:r>
      <w:r w:rsidR="005E7E82" w:rsidRPr="002675BC">
        <w:rPr>
          <w:rFonts w:ascii="MD이솝체" w:eastAsia="MD이솝체" w:hAnsi="Malgun Gothic Semilight" w:cs="Malgun Gothic Semilight"/>
          <w:kern w:val="0"/>
          <w:szCs w:val="20"/>
        </w:rPr>
        <w:t>5</w:t>
      </w:r>
      <w:r w:rsidR="005E7E82"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>초</w:t>
      </w:r>
      <w:r w:rsidR="00A77A6E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반대의견은 밑에 </w:t>
      </w:r>
      <w:proofErr w:type="spellStart"/>
      <w:r w:rsidR="00A77A6E">
        <w:rPr>
          <w:rFonts w:ascii="MD이솝체" w:eastAsia="MD이솝체" w:hAnsi="Malgun Gothic Semilight" w:cs="Malgun Gothic Semilight" w:hint="eastAsia"/>
          <w:kern w:val="0"/>
          <w:szCs w:val="20"/>
        </w:rPr>
        <w:t>있다까지</w:t>
      </w:r>
      <w:proofErr w:type="spellEnd"/>
      <w:r w:rsidR="00A77A6E">
        <w:rPr>
          <w:rFonts w:ascii="MD이솝체" w:eastAsia="MD이솝체" w:hAnsi="Malgun Gothic Semilight" w:cs="Malgun Gothic Semilight" w:hint="eastAsia"/>
          <w:kern w:val="0"/>
          <w:szCs w:val="20"/>
        </w:rPr>
        <w:t>.</w:t>
      </w:r>
      <w:r w:rsidR="005E7E82" w:rsidRPr="002675BC">
        <w:rPr>
          <w:rFonts w:ascii="MD이솝체" w:eastAsia="MD이솝체" w:hAnsi="Malgun Gothic Semilight" w:cs="Malgun Gothic Semilight"/>
          <w:kern w:val="0"/>
          <w:szCs w:val="20"/>
        </w:rPr>
        <w:t>)</w:t>
      </w:r>
    </w:p>
    <w:p w:rsidR="005E7E82" w:rsidRDefault="005E7E82" w:rsidP="00F77322">
      <w:pPr>
        <w:widowControl/>
        <w:wordWrap/>
        <w:autoSpaceDE/>
        <w:autoSpaceDN/>
        <w:spacing w:line="240" w:lineRule="auto"/>
        <w:ind w:firstLine="190"/>
        <w:rPr>
          <w:rFonts w:ascii="MD이솝체" w:eastAsia="MD이솝체" w:hAnsi="Malgun Gothic Semilight" w:cs="Malgun Gothic Semilight"/>
          <w:kern w:val="0"/>
          <w:szCs w:val="20"/>
        </w:rPr>
      </w:pPr>
      <w:r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다음 영상은 </w:t>
      </w:r>
      <w:proofErr w:type="spellStart"/>
      <w:r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>크리스퍼</w:t>
      </w:r>
      <w:proofErr w:type="spellEnd"/>
      <w:r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가위에 대한 간단한 </w:t>
      </w:r>
      <w:proofErr w:type="gramStart"/>
      <w:r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>설명 입니다</w:t>
      </w:r>
      <w:proofErr w:type="gramEnd"/>
      <w:r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>.</w:t>
      </w:r>
      <w:r w:rsidRPr="002675BC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>먼저 영상을 감상하시고 저희의 의견을 들려드리겠습니다.</w:t>
      </w:r>
      <w:r w:rsidRPr="002675BC">
        <w:rPr>
          <w:rFonts w:ascii="MD이솝체" w:eastAsia="MD이솝체" w:hAnsi="Malgun Gothic Semilight" w:cs="Malgun Gothic Semilight"/>
          <w:kern w:val="0"/>
          <w:szCs w:val="20"/>
        </w:rPr>
        <w:t xml:space="preserve"> (2</w:t>
      </w:r>
      <w:r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분 </w:t>
      </w:r>
      <w:r w:rsidRPr="002675BC">
        <w:rPr>
          <w:rFonts w:ascii="MD이솝체" w:eastAsia="MD이솝체" w:hAnsi="Malgun Gothic Semilight" w:cs="Malgun Gothic Semilight"/>
          <w:kern w:val="0"/>
          <w:szCs w:val="20"/>
        </w:rPr>
        <w:t>49</w:t>
      </w:r>
      <w:r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>초~</w:t>
      </w:r>
      <w:r w:rsidRPr="002675BC">
        <w:rPr>
          <w:rFonts w:ascii="MD이솝체" w:eastAsia="MD이솝체" w:hAnsi="Malgun Gothic Semilight" w:cs="Malgun Gothic Semilight"/>
          <w:kern w:val="0"/>
          <w:szCs w:val="20"/>
        </w:rPr>
        <w:t>3</w:t>
      </w:r>
      <w:r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분 </w:t>
      </w:r>
      <w:r w:rsidRPr="002675BC">
        <w:rPr>
          <w:rFonts w:ascii="MD이솝체" w:eastAsia="MD이솝체" w:hAnsi="Malgun Gothic Semilight" w:cs="Malgun Gothic Semilight"/>
          <w:kern w:val="0"/>
          <w:szCs w:val="20"/>
        </w:rPr>
        <w:t>22</w:t>
      </w:r>
      <w:r w:rsidRPr="002675BC">
        <w:rPr>
          <w:rFonts w:ascii="MD이솝체" w:eastAsia="MD이솝체" w:hAnsi="Malgun Gothic Semilight" w:cs="Malgun Gothic Semilight" w:hint="eastAsia"/>
          <w:kern w:val="0"/>
          <w:szCs w:val="20"/>
        </w:rPr>
        <w:t>초</w:t>
      </w:r>
      <w:r w:rsidR="00A77A6E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유전자를 선택할 수 있게 되었다 까지.</w:t>
      </w:r>
      <w:bookmarkStart w:id="0" w:name="_GoBack"/>
      <w:bookmarkEnd w:id="0"/>
      <w:r w:rsidRPr="002675BC">
        <w:rPr>
          <w:rFonts w:ascii="MD이솝체" w:eastAsia="MD이솝체" w:hAnsi="Malgun Gothic Semilight" w:cs="Malgun Gothic Semilight"/>
          <w:kern w:val="0"/>
          <w:szCs w:val="20"/>
        </w:rPr>
        <w:t>)</w:t>
      </w:r>
    </w:p>
    <w:p w:rsidR="00F77322" w:rsidRDefault="00F77322" w:rsidP="00F77322">
      <w:pPr>
        <w:widowControl/>
        <w:wordWrap/>
        <w:autoSpaceDE/>
        <w:autoSpaceDN/>
        <w:spacing w:line="240" w:lineRule="auto"/>
        <w:ind w:firstLine="190"/>
        <w:rPr>
          <w:rFonts w:ascii="MD이솝체" w:eastAsia="MD이솝체" w:hAnsi="Malgun Gothic Semilight" w:cs="Malgun Gothic Semilight"/>
          <w:kern w:val="0"/>
          <w:szCs w:val="20"/>
        </w:rPr>
      </w:pPr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저희는 </w:t>
      </w:r>
      <w:r>
        <w:rPr>
          <w:rFonts w:ascii="MD이솝체" w:eastAsia="MD이솝체" w:hAnsi="Malgun Gothic Semilight" w:cs="Malgun Gothic Semilight"/>
          <w:kern w:val="0"/>
          <w:szCs w:val="20"/>
        </w:rPr>
        <w:t>GMO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의 안전성을 판단하는 것은 </w:t>
      </w:r>
      <w:r>
        <w:rPr>
          <w:rFonts w:ascii="MD이솝체" w:eastAsia="MD이솝체" w:hAnsi="Malgun Gothic Semilight" w:cs="Malgun Gothic Semilight"/>
          <w:kern w:val="0"/>
          <w:szCs w:val="20"/>
        </w:rPr>
        <w:t>GMO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가 생태적으로나 건강상으로 </w:t>
      </w:r>
      <w:proofErr w:type="gramStart"/>
      <w:r>
        <w:rPr>
          <w:rFonts w:ascii="MD이솝체" w:eastAsia="MD이솝체" w:hAnsi="Malgun Gothic Semilight" w:cs="Malgun Gothic Semilight" w:hint="eastAsia"/>
          <w:kern w:val="0"/>
          <w:szCs w:val="20"/>
        </w:rPr>
        <w:t>안전하다/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proofErr w:type="spellStart"/>
      <w:r>
        <w:rPr>
          <w:rFonts w:ascii="MD이솝체" w:eastAsia="MD이솝체" w:hAnsi="Malgun Gothic Semilight" w:cs="Malgun Gothic Semilight" w:hint="eastAsia"/>
          <w:kern w:val="0"/>
          <w:szCs w:val="20"/>
        </w:rPr>
        <w:t>아니다를</w:t>
      </w:r>
      <w:proofErr w:type="spellEnd"/>
      <w:proofErr w:type="gramEnd"/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결론 내리기에는 작물에 행해지는 변형 방법이나 기술이 천차만별이기 때문에 성급하고 위험한 일반화가 될 수 있다는 </w:t>
      </w:r>
      <w:proofErr w:type="spellStart"/>
      <w:r>
        <w:rPr>
          <w:rFonts w:ascii="MD이솝체" w:eastAsia="MD이솝체" w:hAnsi="Malgun Gothic Semilight" w:cs="Malgun Gothic Semilight" w:hint="eastAsia"/>
          <w:kern w:val="0"/>
          <w:szCs w:val="20"/>
        </w:rPr>
        <w:t>판단하에</w:t>
      </w:r>
      <w:proofErr w:type="spellEnd"/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G</w:t>
      </w:r>
      <w:r>
        <w:rPr>
          <w:rFonts w:ascii="MD이솝체" w:eastAsia="MD이솝체" w:hAnsi="Malgun Gothic Semilight" w:cs="Malgun Gothic Semilight"/>
          <w:kern w:val="0"/>
          <w:szCs w:val="20"/>
        </w:rPr>
        <w:t>MO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의 안전성 보다 사람들의 알 권리에 대해 집중적으로 토론하였습니다.</w:t>
      </w:r>
    </w:p>
    <w:p w:rsidR="00F77322" w:rsidRDefault="00F77322" w:rsidP="00F77322">
      <w:pPr>
        <w:widowControl/>
        <w:wordWrap/>
        <w:autoSpaceDE/>
        <w:autoSpaceDN/>
        <w:spacing w:line="240" w:lineRule="auto"/>
        <w:ind w:firstLine="190"/>
        <w:rPr>
          <w:rFonts w:ascii="MD이솝체" w:eastAsia="MD이솝체" w:hAnsi="Malgun Gothic Semilight" w:cs="Malgun Gothic Semilight"/>
          <w:kern w:val="0"/>
          <w:szCs w:val="20"/>
        </w:rPr>
      </w:pPr>
      <w:r>
        <w:rPr>
          <w:rFonts w:ascii="MD이솝체" w:eastAsia="MD이솝체" w:hAnsi="Malgun Gothic Semilight" w:cs="Malgun Gothic Semilight" w:hint="eastAsia"/>
          <w:kern w:val="0"/>
          <w:szCs w:val="20"/>
        </w:rPr>
        <w:t>알 권리를 보장받는 방법.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도대체 어떤 방식이 알권리를 잘 보장해 줄 수 있을까요?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저희는 한참 고민한 끝에 </w:t>
      </w:r>
      <w:r>
        <w:rPr>
          <w:rFonts w:ascii="MD이솝체" w:eastAsia="MD이솝체" w:hAnsi="Malgun Gothic Semilight" w:cs="Malgun Gothic Semilight"/>
          <w:kern w:val="0"/>
          <w:szCs w:val="20"/>
        </w:rPr>
        <w:t>4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가지의 방법을 제시했습니다.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화면에 보시다 </w:t>
      </w:r>
      <w:proofErr w:type="spellStart"/>
      <w:r>
        <w:rPr>
          <w:rFonts w:ascii="MD이솝체" w:eastAsia="MD이솝체" w:hAnsi="Malgun Gothic Semilight" w:cs="Malgun Gothic Semilight" w:hint="eastAsia"/>
          <w:kern w:val="0"/>
          <w:szCs w:val="20"/>
        </w:rPr>
        <w:t>싶이</w:t>
      </w:r>
      <w:proofErr w:type="spellEnd"/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뉴스,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공익광고,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교과서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,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그리고 스토리형 게임.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이 </w:t>
      </w:r>
      <w:proofErr w:type="spellStart"/>
      <w:r>
        <w:rPr>
          <w:rFonts w:ascii="MD이솝체" w:eastAsia="MD이솝체" w:hAnsi="Malgun Gothic Semilight" w:cs="Malgun Gothic Semilight" w:hint="eastAsia"/>
          <w:kern w:val="0"/>
          <w:szCs w:val="20"/>
        </w:rPr>
        <w:t>네가지</w:t>
      </w:r>
      <w:proofErr w:type="spellEnd"/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방식의 장단점을 지금부터 설명해 드리도록 하겠습니다.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우선 뉴스의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장점은 </w:t>
      </w:r>
      <w:proofErr w:type="spellStart"/>
      <w:r>
        <w:rPr>
          <w:rFonts w:ascii="MD이솝체" w:eastAsia="MD이솝체" w:hAnsi="Malgun Gothic Semilight" w:cs="Malgun Gothic Semilight" w:hint="eastAsia"/>
          <w:kern w:val="0"/>
          <w:szCs w:val="20"/>
        </w:rPr>
        <w:t>파급력이</w:t>
      </w:r>
      <w:proofErr w:type="spellEnd"/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무척이나 크며 연령층에 상관없이 접근하기 쉽다는 장점이 있습니다.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그에 반해 단점으로는 </w:t>
      </w:r>
      <w:proofErr w:type="spellStart"/>
      <w:r>
        <w:rPr>
          <w:rFonts w:ascii="MD이솝체" w:eastAsia="MD이솝체" w:hAnsi="Malgun Gothic Semilight" w:cs="Malgun Gothic Semilight" w:hint="eastAsia"/>
          <w:kern w:val="0"/>
          <w:szCs w:val="20"/>
        </w:rPr>
        <w:t>파급력이</w:t>
      </w:r>
      <w:proofErr w:type="spellEnd"/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크기에 잘못된 지식이 알려지면 수습하기 힘들다는 단점이 있습니다.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또한 뉴스를 하는 방송국은 회사의 투자를 받는데 회사들 사이에서 과연 중립을 지킬 수 있는지에 대해서도 의문이 들었습니다.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다음으로 공익광고의 장점은 순수 위험성을 보여주기에 적합하다는 점입니다.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하지만 공익광고는 </w:t>
      </w:r>
      <w:proofErr w:type="spellStart"/>
      <w:r>
        <w:rPr>
          <w:rFonts w:ascii="MD이솝체" w:eastAsia="MD이솝체" w:hAnsi="Malgun Gothic Semilight" w:cs="Malgun Gothic Semilight" w:hint="eastAsia"/>
          <w:kern w:val="0"/>
          <w:szCs w:val="20"/>
        </w:rPr>
        <w:t>어떤게</w:t>
      </w:r>
      <w:proofErr w:type="spellEnd"/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문제인지 정확히 알릴 수 없고 요새 공익광고가 축소되어 접근성이 그다지 좋지 않다는 점이 있습니다.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세번째로 교과</w:t>
      </w:r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>서가 있습니다.</w:t>
      </w:r>
      <w:r w:rsidR="002647C6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장기적으로 볼 때는 미래 세대에게 경각심을 </w:t>
      </w:r>
      <w:proofErr w:type="spellStart"/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>심어주기</w:t>
      </w:r>
      <w:proofErr w:type="spellEnd"/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좋고 나선형 구조의 교육방식으로 조금 더 전문적으로 배울 수 있다는 장점이 있습니다.</w:t>
      </w:r>
      <w:r w:rsidR="002647C6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하지만 단점으로 교과서를 편찬한 사람들의 </w:t>
      </w:r>
      <w:proofErr w:type="spellStart"/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>색깔이</w:t>
      </w:r>
      <w:proofErr w:type="spellEnd"/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입혀져 중립적인 시각을 가지기 어렵고 정권에 따라 교과서의 내용이 바뀌는 문제들이 있습니다.</w:t>
      </w:r>
      <w:r w:rsidR="002647C6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lastRenderedPageBreak/>
        <w:t>마지막으로 게임은 흥미유발에 유리하다는 판단을 했습니다.</w:t>
      </w:r>
      <w:r w:rsidR="002647C6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또한 게임의 스토리에 따라 즐겁고 기억에 남기기 좋다는 장점이 있지만 단발성이라는 것과 어느정도 대중적인 게임이여야 많은 사람들에게 접근할 </w:t>
      </w:r>
      <w:proofErr w:type="spellStart"/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>수</w:t>
      </w:r>
      <w:proofErr w:type="spellEnd"/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있다는 점에서 마이너스가 되었습니다.</w:t>
      </w:r>
      <w:r w:rsidR="002647C6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proofErr w:type="spellStart"/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>저희조는</w:t>
      </w:r>
      <w:proofErr w:type="spellEnd"/>
      <w:r w:rsidR="002647C6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만장일치로 교과서가 </w:t>
      </w:r>
      <w:r w:rsidR="002647C6">
        <w:rPr>
          <w:rFonts w:ascii="MD이솝체" w:eastAsia="MD이솝체" w:hAnsi="Malgun Gothic Semilight" w:cs="Malgun Gothic Semilight"/>
          <w:kern w:val="0"/>
          <w:szCs w:val="20"/>
        </w:rPr>
        <w:t>4</w:t>
      </w:r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>가지의 방법 중 가장 좋다는 생각을 했습니다.</w:t>
      </w:r>
      <w:r w:rsidR="002647C6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아무래도 장기적인 부분이 가장 좋은 점으로 작용했던 </w:t>
      </w:r>
      <w:proofErr w:type="spellStart"/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>것</w:t>
      </w:r>
      <w:proofErr w:type="spellEnd"/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같습니다.</w:t>
      </w:r>
    </w:p>
    <w:p w:rsidR="00BB2E56" w:rsidRDefault="00BB2E56" w:rsidP="00F77322">
      <w:pPr>
        <w:widowControl/>
        <w:wordWrap/>
        <w:autoSpaceDE/>
        <w:autoSpaceDN/>
        <w:spacing w:line="240" w:lineRule="auto"/>
        <w:ind w:firstLine="190"/>
        <w:rPr>
          <w:rFonts w:ascii="MD이솝체" w:eastAsia="MD이솝체" w:hAnsi="Malgun Gothic Semilight" w:cs="Malgun Gothic Semilight"/>
          <w:kern w:val="0"/>
          <w:szCs w:val="20"/>
        </w:rPr>
      </w:pPr>
    </w:p>
    <w:p w:rsidR="00BB2E56" w:rsidRDefault="00BB2E56" w:rsidP="00F77322">
      <w:pPr>
        <w:widowControl/>
        <w:wordWrap/>
        <w:autoSpaceDE/>
        <w:autoSpaceDN/>
        <w:spacing w:line="240" w:lineRule="auto"/>
        <w:ind w:firstLine="190"/>
        <w:rPr>
          <w:rFonts w:ascii="MD이솝체" w:eastAsia="MD이솝체" w:hAnsi="Malgun Gothic Semilight" w:cs="Malgun Gothic Semilight"/>
          <w:kern w:val="0"/>
          <w:szCs w:val="20"/>
        </w:rPr>
      </w:pPr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왜 사람들은 </w:t>
      </w:r>
      <w:r>
        <w:rPr>
          <w:rFonts w:ascii="MD이솝체" w:eastAsia="MD이솝체" w:hAnsi="Malgun Gothic Semilight" w:cs="Malgun Gothic Semilight"/>
          <w:kern w:val="0"/>
          <w:szCs w:val="20"/>
        </w:rPr>
        <w:t>GMO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를 먹는 것을 꺼려하지만 기술을 개발하기를 원할까요?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저희는 </w:t>
      </w:r>
      <w:proofErr w:type="spellStart"/>
      <w:r>
        <w:rPr>
          <w:rFonts w:ascii="MD이솝체" w:eastAsia="MD이솝체" w:hAnsi="Malgun Gothic Semilight" w:cs="Malgun Gothic Semilight" w:hint="eastAsia"/>
          <w:kern w:val="0"/>
          <w:szCs w:val="20"/>
        </w:rPr>
        <w:t>그</w:t>
      </w:r>
      <w:proofErr w:type="spellEnd"/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질문에 자기애와 문명의 발전을 생각하게 되었습니다.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모든 사람들은 자신의 몸을 사랑하는 자기애를 가지고 있습니다.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건강에 대한 염려와 건강식품을 찾는 행동 역시 </w:t>
      </w:r>
      <w:r w:rsidR="00B863D3">
        <w:rPr>
          <w:rFonts w:ascii="MD이솝체" w:eastAsia="MD이솝체" w:hAnsi="Malgun Gothic Semilight" w:cs="Malgun Gothic Semilight" w:hint="eastAsia"/>
          <w:kern w:val="0"/>
          <w:szCs w:val="20"/>
        </w:rPr>
        <w:t>자기애와 관련이 있습니다.</w:t>
      </w:r>
      <w:r w:rsidR="00B863D3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="00B863D3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그렇기 때문에 </w:t>
      </w:r>
      <w:r w:rsidR="00B863D3">
        <w:rPr>
          <w:rFonts w:ascii="MD이솝체" w:eastAsia="MD이솝체" w:hAnsi="Malgun Gothic Semilight" w:cs="Malgun Gothic Semilight"/>
          <w:kern w:val="0"/>
          <w:szCs w:val="20"/>
        </w:rPr>
        <w:t>GMO</w:t>
      </w:r>
      <w:r w:rsidR="00B863D3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식품을 먹는다는 것은 마치 자신이 실험체가 된 </w:t>
      </w:r>
      <w:proofErr w:type="spellStart"/>
      <w:r w:rsidR="00B863D3">
        <w:rPr>
          <w:rFonts w:ascii="MD이솝체" w:eastAsia="MD이솝체" w:hAnsi="Malgun Gothic Semilight" w:cs="Malgun Gothic Semilight" w:hint="eastAsia"/>
          <w:kern w:val="0"/>
          <w:szCs w:val="20"/>
        </w:rPr>
        <w:t>것</w:t>
      </w:r>
      <w:proofErr w:type="spellEnd"/>
      <w:r w:rsidR="00B863D3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같은 기분이 들어 거부감이 느껴지지만,</w:t>
      </w:r>
      <w:r w:rsidR="00B863D3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="00B863D3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동시에 기술을 개발해 문명의 발전을 </w:t>
      </w:r>
      <w:proofErr w:type="spellStart"/>
      <w:r w:rsidR="00B863D3">
        <w:rPr>
          <w:rFonts w:ascii="MD이솝체" w:eastAsia="MD이솝체" w:hAnsi="Malgun Gothic Semilight" w:cs="Malgun Gothic Semilight" w:hint="eastAsia"/>
          <w:kern w:val="0"/>
          <w:szCs w:val="20"/>
        </w:rPr>
        <w:t>누리고픈</w:t>
      </w:r>
      <w:proofErr w:type="spellEnd"/>
      <w:r w:rsidR="00B863D3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이기심을 가지고 있습니다.</w:t>
      </w:r>
      <w:r w:rsidR="00B863D3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="00B863D3">
        <w:rPr>
          <w:rFonts w:ascii="MD이솝체" w:eastAsia="MD이솝체" w:hAnsi="Malgun Gothic Semilight" w:cs="Malgun Gothic Semilight" w:hint="eastAsia"/>
          <w:kern w:val="0"/>
          <w:szCs w:val="20"/>
        </w:rPr>
        <w:t>결론적으로 저희 조는 G</w:t>
      </w:r>
      <w:r w:rsidR="00B863D3">
        <w:rPr>
          <w:rFonts w:ascii="MD이솝체" w:eastAsia="MD이솝체" w:hAnsi="Malgun Gothic Semilight" w:cs="Malgun Gothic Semilight"/>
          <w:kern w:val="0"/>
          <w:szCs w:val="20"/>
        </w:rPr>
        <w:t>MO</w:t>
      </w:r>
      <w:r w:rsidR="00B863D3">
        <w:rPr>
          <w:rFonts w:ascii="MD이솝체" w:eastAsia="MD이솝체" w:hAnsi="Malgun Gothic Semilight" w:cs="Malgun Gothic Semilight" w:hint="eastAsia"/>
          <w:kern w:val="0"/>
          <w:szCs w:val="20"/>
        </w:rPr>
        <w:t>를 꺼리지만 기술발전을 원하는 이유로 자기애를</w:t>
      </w:r>
      <w:r w:rsidR="00B863D3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="00B863D3">
        <w:rPr>
          <w:rFonts w:ascii="MD이솝체" w:eastAsia="MD이솝체" w:hAnsi="Malgun Gothic Semilight" w:cs="Malgun Gothic Semilight" w:hint="eastAsia"/>
          <w:kern w:val="0"/>
          <w:szCs w:val="20"/>
        </w:rPr>
        <w:t>들게 되었습니다.</w:t>
      </w:r>
    </w:p>
    <w:p w:rsidR="00B863D3" w:rsidRPr="00B863D3" w:rsidRDefault="00B863D3" w:rsidP="00F77322">
      <w:pPr>
        <w:widowControl/>
        <w:wordWrap/>
        <w:autoSpaceDE/>
        <w:autoSpaceDN/>
        <w:spacing w:line="240" w:lineRule="auto"/>
        <w:ind w:firstLine="190"/>
        <w:rPr>
          <w:rFonts w:ascii="MD이솝체" w:eastAsia="MD이솝체" w:hAnsi="Malgun Gothic Semilight" w:cs="Malgun Gothic Semilight"/>
          <w:kern w:val="0"/>
          <w:szCs w:val="20"/>
        </w:rPr>
      </w:pPr>
    </w:p>
    <w:p w:rsidR="002647C6" w:rsidRDefault="00B863D3" w:rsidP="00B863D3">
      <w:pPr>
        <w:widowControl/>
        <w:wordWrap/>
        <w:autoSpaceDE/>
        <w:autoSpaceDN/>
        <w:spacing w:line="240" w:lineRule="auto"/>
        <w:ind w:firstLine="190"/>
        <w:rPr>
          <w:rFonts w:ascii="MD이솝체" w:eastAsia="MD이솝체" w:hAnsi="Malgun Gothic Semilight" w:cs="Malgun Gothic Semilight"/>
          <w:kern w:val="0"/>
          <w:szCs w:val="20"/>
        </w:rPr>
      </w:pPr>
      <w:r>
        <w:rPr>
          <w:rFonts w:ascii="MD이솝체" w:eastAsia="MD이솝체" w:hAnsi="Malgun Gothic Semilight" w:cs="Malgun Gothic Semilight" w:hint="eastAsia"/>
          <w:kern w:val="0"/>
          <w:szCs w:val="20"/>
        </w:rPr>
        <w:t>다음으로 표시제 왜 바뀌지 않을까?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쉽게 정착하지 않는 이유는?</w:t>
      </w:r>
    </w:p>
    <w:p w:rsidR="00B863D3" w:rsidRPr="00B863D3" w:rsidRDefault="00B863D3" w:rsidP="00B863D3">
      <w:pPr>
        <w:widowControl/>
        <w:wordWrap/>
        <w:autoSpaceDE/>
        <w:autoSpaceDN/>
        <w:spacing w:line="240" w:lineRule="auto"/>
        <w:rPr>
          <w:rFonts w:ascii="MD이솝체" w:eastAsia="MD이솝체" w:hAnsi="Malgun Gothic Semilight" w:cs="Malgun Gothic Semilight" w:hint="eastAsia"/>
          <w:kern w:val="0"/>
          <w:szCs w:val="20"/>
        </w:rPr>
      </w:pPr>
      <w:r>
        <w:rPr>
          <w:rFonts w:ascii="MD이솝체" w:eastAsia="MD이솝체" w:hAnsi="Malgun Gothic Semilight" w:cs="Malgun Gothic Semilight" w:hint="eastAsia"/>
          <w:kern w:val="0"/>
          <w:szCs w:val="20"/>
        </w:rPr>
        <w:t>저희는 세 입장에서</w:t>
      </w:r>
      <w:r w:rsidR="00A77A6E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="00A77A6E">
        <w:rPr>
          <w:rFonts w:ascii="MD이솝체" w:eastAsia="MD이솝체" w:hAnsi="Malgun Gothic Semilight" w:cs="Malgun Gothic Semilight" w:hint="eastAsia"/>
          <w:kern w:val="0"/>
          <w:szCs w:val="20"/>
        </w:rPr>
        <w:t>말씀드리겠습니다.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바로 정부와 개인 그리고 기업의 입장입니다.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우선 기업의 입장에서는 표시제를 할 시 매출감소에 대한 우려가 있으며 기술독점에 대한 문제를 들 수 있습니다.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="00A77A6E">
        <w:rPr>
          <w:rFonts w:ascii="MD이솝체" w:eastAsia="MD이솝체" w:hAnsi="Malgun Gothic Semilight" w:cs="Malgun Gothic Semilight" w:hint="eastAsia"/>
          <w:kern w:val="0"/>
          <w:szCs w:val="20"/>
        </w:rPr>
        <w:t>정부의 입장에서는 현재 개인에게 정보를 제공해야 함에도 제공하지 못하는 부분과 또한 정부 역시 기득권층에 들기 때문에 기업과의 이해관계에 얽혀 정보를 제대로 제공하지 못하고 있습니다.</w:t>
      </w:r>
      <w:r w:rsidR="00A77A6E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="00A77A6E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마지막으로 개인의 입장에서는 정보부족으로 인해 목소리를 많이 낼 </w:t>
      </w:r>
      <w:proofErr w:type="spellStart"/>
      <w:r w:rsidR="00A77A6E">
        <w:rPr>
          <w:rFonts w:ascii="MD이솝체" w:eastAsia="MD이솝체" w:hAnsi="Malgun Gothic Semilight" w:cs="Malgun Gothic Semilight" w:hint="eastAsia"/>
          <w:kern w:val="0"/>
          <w:szCs w:val="20"/>
        </w:rPr>
        <w:t>수</w:t>
      </w:r>
      <w:proofErr w:type="spellEnd"/>
      <w:r w:rsidR="00A77A6E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없다는 점과 </w:t>
      </w:r>
      <w:r w:rsidR="00A77A6E">
        <w:rPr>
          <w:rFonts w:ascii="MD이솝체" w:eastAsia="MD이솝체" w:hAnsi="Malgun Gothic Semilight" w:cs="Malgun Gothic Semilight"/>
          <w:kern w:val="0"/>
          <w:szCs w:val="20"/>
        </w:rPr>
        <w:t>GMO</w:t>
      </w:r>
      <w:r w:rsidR="00A77A6E">
        <w:rPr>
          <w:rFonts w:ascii="MD이솝체" w:eastAsia="MD이솝체" w:hAnsi="Malgun Gothic Semilight" w:cs="Malgun Gothic Semilight" w:hint="eastAsia"/>
          <w:kern w:val="0"/>
          <w:szCs w:val="20"/>
        </w:rPr>
        <w:t>식품을 표시하는 것에 대해 크게 반대를 하지 않는다는 점입니다.</w:t>
      </w:r>
      <w:r w:rsidR="00A77A6E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="00A77A6E">
        <w:rPr>
          <w:rFonts w:ascii="MD이솝체" w:eastAsia="MD이솝체" w:hAnsi="Malgun Gothic Semilight" w:cs="Malgun Gothic Semilight" w:hint="eastAsia"/>
          <w:kern w:val="0"/>
          <w:szCs w:val="20"/>
        </w:rPr>
        <w:t>이 세입장이 얽혀 표시제가 정착하는데 난항을 겪고 있다는 결론을 지었습니다.</w:t>
      </w:r>
    </w:p>
    <w:p w:rsidR="002647C6" w:rsidRPr="002675BC" w:rsidRDefault="00BB2E56" w:rsidP="00F77322">
      <w:pPr>
        <w:widowControl/>
        <w:wordWrap/>
        <w:autoSpaceDE/>
        <w:autoSpaceDN/>
        <w:spacing w:line="240" w:lineRule="auto"/>
        <w:ind w:firstLine="190"/>
        <w:rPr>
          <w:rFonts w:ascii="MD이솝체" w:eastAsia="MD이솝체" w:hAnsi="Malgun Gothic Semilight" w:cs="Malgun Gothic Semilight" w:hint="eastAsia"/>
          <w:kern w:val="0"/>
          <w:szCs w:val="20"/>
        </w:rPr>
      </w:pPr>
      <w:r>
        <w:rPr>
          <w:rFonts w:ascii="MD이솝체" w:eastAsia="MD이솝체" w:hAnsi="Malgun Gothic Semilight" w:cs="Malgun Gothic Semilight" w:hint="eastAsia"/>
          <w:kern w:val="0"/>
          <w:szCs w:val="20"/>
        </w:rPr>
        <w:t>마지막으로</w:t>
      </w:r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</w:t>
      </w:r>
      <w:r w:rsidR="00A77A6E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가장 중요한 문제인 기술은 가치 중립적인가에 관하여 </w:t>
      </w:r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저희는 </w:t>
      </w:r>
      <w:proofErr w:type="spellStart"/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>가치중립적이지</w:t>
      </w:r>
      <w:proofErr w:type="spellEnd"/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않다는 결론을 내렸습니다.</w:t>
      </w:r>
      <w:r w:rsidR="002647C6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기술의 독점화는 어느 </w:t>
      </w:r>
      <w:proofErr w:type="spellStart"/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>나라에서든</w:t>
      </w:r>
      <w:proofErr w:type="spellEnd"/>
      <w:r w:rsidR="002647C6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>아직 해결해야할 문제라고 생각합니다.</w:t>
      </w:r>
      <w:r w:rsidR="002647C6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한 예로 </w:t>
      </w:r>
      <w:proofErr w:type="spellStart"/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>몬산토의</w:t>
      </w:r>
      <w:proofErr w:type="spellEnd"/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경우 작물을 심을 때 </w:t>
      </w:r>
      <w:proofErr w:type="spellStart"/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>몬산토의</w:t>
      </w:r>
      <w:proofErr w:type="spellEnd"/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 농약만을 사용할 수 있도록 작물을 만들곤 합니다.</w:t>
      </w:r>
      <w:r w:rsidR="002647C6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>즉</w:t>
      </w:r>
      <w:r w:rsidR="002647C6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>작물 기술을 상업적인 용도로 사용하고 있다는 것을 알 수 있습니다.</w:t>
      </w:r>
      <w:r w:rsidR="002647C6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>이런 점들을 미루어 보아 저희는 기술이 가치 중립적이지 않다는 판단을 내리게 되었습니다.</w:t>
      </w:r>
      <w:r w:rsidR="002647C6"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>또한 G</w:t>
      </w:r>
      <w:r w:rsidR="002647C6">
        <w:rPr>
          <w:rFonts w:ascii="MD이솝체" w:eastAsia="MD이솝체" w:hAnsi="Malgun Gothic Semilight" w:cs="Malgun Gothic Semilight"/>
          <w:kern w:val="0"/>
          <w:szCs w:val="20"/>
        </w:rPr>
        <w:t>MO</w:t>
      </w:r>
      <w:r w:rsidR="002647C6"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를 개발하는 이유 중 하나인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빈곤한 국가들을 위한 곡식생산.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하지만 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GMO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식물을 아무리 싸게 재배하여 판다고 해도 빈곤 국가들이 그 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GMO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작물을 살 돈이 있을지에 대한 의문이 들었습니다.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그들의 땅에 G</w:t>
      </w:r>
      <w:r>
        <w:rPr>
          <w:rFonts w:ascii="MD이솝체" w:eastAsia="MD이솝체" w:hAnsi="Malgun Gothic Semilight" w:cs="Malgun Gothic Semilight"/>
          <w:kern w:val="0"/>
          <w:szCs w:val="20"/>
        </w:rPr>
        <w:t>MO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작물들을 심고 실험하듯 생산 및 아무도 모르게 판매하는 것 역시 식품의 식민지화와 다를 것이 없다는 생각이 들기도 했습니다.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결국 저희가 생각하는 과학 기술의 발전은 상업적인 영향도 무시할 수는 없겠지만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,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인도적으로 식량이 부족한 지역에 정말 식량이 배분될 수 있는 기회가 될 때,</w:t>
      </w:r>
      <w:r>
        <w:rPr>
          <w:rFonts w:ascii="MD이솝체" w:eastAsia="MD이솝체" w:hAnsi="Malgun Gothic Semilight" w:cs="Malgun Gothic Semilight"/>
          <w:kern w:val="0"/>
          <w:szCs w:val="20"/>
        </w:rPr>
        <w:t xml:space="preserve"> 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 xml:space="preserve">또한 식품의 식민지화와 같이 비인도적 행위가 없을 때 과학기술의 발전이 이루어졌다고 말할 수 있을 것이라 </w:t>
      </w:r>
      <w:r w:rsidR="00A77A6E">
        <w:rPr>
          <w:rFonts w:ascii="MD이솝체" w:eastAsia="MD이솝체" w:hAnsi="Malgun Gothic Semilight" w:cs="Malgun Gothic Semilight" w:hint="eastAsia"/>
          <w:kern w:val="0"/>
          <w:szCs w:val="20"/>
        </w:rPr>
        <w:t>생각됩니다</w:t>
      </w:r>
      <w:r>
        <w:rPr>
          <w:rFonts w:ascii="MD이솝체" w:eastAsia="MD이솝체" w:hAnsi="Malgun Gothic Semilight" w:cs="Malgun Gothic Semilight" w:hint="eastAsia"/>
          <w:kern w:val="0"/>
          <w:szCs w:val="20"/>
        </w:rPr>
        <w:t>.</w:t>
      </w:r>
    </w:p>
    <w:sectPr w:rsidR="002647C6" w:rsidRPr="002675BC" w:rsidSect="00EB0C2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D이솝체">
    <w:panose1 w:val="02020603020101020101"/>
    <w:charset w:val="81"/>
    <w:family w:val="roman"/>
    <w:pitch w:val="variable"/>
    <w:sig w:usb0="00000003" w:usb1="19570410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B7969"/>
    <w:multiLevelType w:val="hybridMultilevel"/>
    <w:tmpl w:val="5FA82128"/>
    <w:lvl w:ilvl="0" w:tplc="F87406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035CAD"/>
    <w:multiLevelType w:val="hybridMultilevel"/>
    <w:tmpl w:val="01904BB4"/>
    <w:lvl w:ilvl="0" w:tplc="530A1A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23"/>
    <w:rsid w:val="002647C6"/>
    <w:rsid w:val="002675BC"/>
    <w:rsid w:val="00425770"/>
    <w:rsid w:val="005E7E82"/>
    <w:rsid w:val="0083412F"/>
    <w:rsid w:val="00A77A6E"/>
    <w:rsid w:val="00B863D3"/>
    <w:rsid w:val="00BB2E56"/>
    <w:rsid w:val="00EB0C23"/>
    <w:rsid w:val="00F7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AEB6"/>
  <w15:chartTrackingRefBased/>
  <w15:docId w15:val="{BA49C03C-6B71-4446-85F4-4DB356D8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worddic">
    <w:name w:val="u_word_dic"/>
    <w:basedOn w:val="a0"/>
    <w:rsid w:val="00EB0C23"/>
  </w:style>
  <w:style w:type="paragraph" w:styleId="a3">
    <w:name w:val="Normal (Web)"/>
    <w:basedOn w:val="a"/>
    <w:uiPriority w:val="99"/>
    <w:semiHidden/>
    <w:unhideWhenUsed/>
    <w:rsid w:val="00EB0C2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B0C23"/>
    <w:rPr>
      <w:b/>
      <w:bCs/>
    </w:rPr>
  </w:style>
  <w:style w:type="character" w:styleId="a5">
    <w:name w:val="Hyperlink"/>
    <w:basedOn w:val="a0"/>
    <w:uiPriority w:val="99"/>
    <w:semiHidden/>
    <w:unhideWhenUsed/>
    <w:rsid w:val="00EB0C2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B0C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김은정</dc:creator>
  <cp:keywords/>
  <dc:description/>
  <cp:lastModifiedBy>김은정</cp:lastModifiedBy>
  <cp:revision>1</cp:revision>
  <dcterms:created xsi:type="dcterms:W3CDTF">2018-10-11T10:50:00Z</dcterms:created>
  <dcterms:modified xsi:type="dcterms:W3CDTF">2018-10-11T12:33:00Z</dcterms:modified>
</cp:coreProperties>
</file>