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r>
        <w:rPr>
          <w:rFonts w:hint="eastAsia"/>
        </w:rPr>
        <w:t xml:space="preserve">프로젝트 업무 일지 </w:t>
      </w:r>
    </w:p>
    <w:p w:rsidR="00D67298" w:rsidRDefault="00D67298" w:rsidP="00D67298">
      <w:pPr>
        <w:pStyle w:val="2"/>
      </w:pPr>
      <w:proofErr w:type="spellStart"/>
      <w:r>
        <w:rPr>
          <w:rFonts w:hint="eastAsia"/>
        </w:rPr>
        <w:t>엔티티</w:t>
      </w:r>
      <w:proofErr w:type="spellEnd"/>
    </w:p>
    <w:p w:rsidR="00D67298" w:rsidRPr="00D67298" w:rsidRDefault="00A02B22" w:rsidP="00E648CE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공백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&amp;</w:t>
      </w:r>
      <w:proofErr w:type="spellStart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nbsp</w:t>
      </w:r>
      <w:proofErr w:type="spellEnd"/>
      <w:r w:rsidR="00D67298" w:rsidRPr="00A561E5">
        <w:rPr>
          <w:rFonts w:ascii="맑은 고딕" w:eastAsia="맑은 고딕" w:hAnsi="맑은 고딕"/>
          <w:color w:val="130F26"/>
          <w:spacing w:val="-4"/>
          <w:sz w:val="19"/>
          <w:szCs w:val="19"/>
          <w:highlight w:val="yellow"/>
          <w:shd w:val="clear" w:color="auto" w:fill="FFFFFF"/>
        </w:rPr>
        <w:t>;</w:t>
      </w:r>
    </w:p>
    <w:p w:rsidR="00B32005" w:rsidRPr="00B32005" w:rsidRDefault="00A02B22" w:rsidP="00B32005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:   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B32005" w:rsidRPr="00B32005"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  <w:t>&amp;#58;</w:t>
      </w:r>
    </w:p>
    <w:p w:rsidR="00D67298" w:rsidRDefault="00A02B22" w:rsidP="00D67298">
      <w:pPr>
        <w:rPr>
          <w:rFonts w:ascii="맑은 고딕" w:eastAsia="맑은 고딕" w:hAnsi="맑은 고딕"/>
          <w:color w:val="130F26"/>
          <w:spacing w:val="-4"/>
          <w:sz w:val="19"/>
          <w:szCs w:val="19"/>
          <w:shd w:val="clear" w:color="auto" w:fill="FFFFFF"/>
        </w:rPr>
      </w:pP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 xml:space="preserve">-  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</w:r>
      <w:r w:rsidR="00D67298"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&amp;#45;</w:t>
      </w:r>
    </w:p>
    <w:p w:rsidR="00A02B22" w:rsidRPr="00D67298" w:rsidRDefault="00A02B22" w:rsidP="00D67298"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ab/>
        <w:t>&amp;</w:t>
      </w:r>
      <w:proofErr w:type="spellStart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gt</w:t>
      </w:r>
      <w:proofErr w:type="spellEnd"/>
      <w:r>
        <w:rPr>
          <w:rFonts w:ascii="맑은 고딕" w:eastAsia="맑은 고딕" w:hAnsi="맑은 고딕" w:hint="eastAsia"/>
          <w:color w:val="130F26"/>
          <w:spacing w:val="-4"/>
          <w:sz w:val="19"/>
          <w:szCs w:val="19"/>
          <w:shd w:val="clear" w:color="auto" w:fill="FFFFFF"/>
        </w:rPr>
        <w:t>;</w:t>
      </w:r>
    </w:p>
    <w:p w:rsidR="00875462" w:rsidRDefault="00875462" w:rsidP="00875462">
      <w:pPr>
        <w:pStyle w:val="2"/>
      </w:pPr>
      <w:proofErr w:type="spellStart"/>
      <w:r>
        <w:rPr>
          <w:rFonts w:hint="eastAsia"/>
        </w:rPr>
        <w:t>참고웹페이지</w:t>
      </w:r>
      <w:proofErr w:type="spellEnd"/>
    </w:p>
    <w:p w:rsidR="00875462" w:rsidRDefault="00077BD2">
      <w:hyperlink r:id="rId7" w:history="1">
        <w:r w:rsidR="00875462" w:rsidRPr="00E049F2">
          <w:rPr>
            <w:rStyle w:val="a6"/>
          </w:rPr>
          <w:t>http://boat-studio.shop/</w:t>
        </w:r>
      </w:hyperlink>
    </w:p>
    <w:p w:rsidR="00875462" w:rsidRDefault="00077BD2">
      <w:hyperlink r:id="rId8" w:history="1">
        <w:r w:rsidR="00875462" w:rsidRPr="00E049F2">
          <w:rPr>
            <w:rStyle w:val="a6"/>
          </w:rPr>
          <w:t>https://www.ekara.org/</w:t>
        </w:r>
      </w:hyperlink>
    </w:p>
    <w:p w:rsidR="00875462" w:rsidRDefault="00077BD2">
      <w:hyperlink r:id="rId9" w:history="1">
        <w:r w:rsidR="00875462" w:rsidRPr="00E049F2">
          <w:rPr>
            <w:rStyle w:val="a6"/>
          </w:rPr>
          <w:t>http://www.greenfund.org/</w:t>
        </w:r>
      </w:hyperlink>
    </w:p>
    <w:p w:rsidR="00875462" w:rsidRDefault="00077BD2">
      <w:hyperlink r:id="rId10" w:history="1">
        <w:r w:rsidR="00875462" w:rsidRPr="00E049F2">
          <w:rPr>
            <w:rStyle w:val="a6"/>
          </w:rPr>
          <w:t>https://so-je.com/</w:t>
        </w:r>
      </w:hyperlink>
    </w:p>
    <w:p w:rsidR="00875462" w:rsidRDefault="00077BD2">
      <w:hyperlink r:id="rId11" w:history="1">
        <w:r w:rsidR="00875462"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>
      <w:pPr>
        <w:rPr>
          <w:rFonts w:hint="eastAsia"/>
        </w:rPr>
      </w:pPr>
    </w:p>
    <w:p w:rsidR="00B17689" w:rsidRDefault="00B17689">
      <w:pPr>
        <w:rPr>
          <w:rFonts w:hint="eastAsia"/>
        </w:rPr>
      </w:pPr>
      <w:proofErr w:type="spellStart"/>
      <w:r>
        <w:rPr>
          <w:rFonts w:hint="eastAsia"/>
        </w:rPr>
        <w:t>참고문헌웹</w:t>
      </w:r>
      <w:proofErr w:type="spellEnd"/>
    </w:p>
    <w:p w:rsidR="00B17689" w:rsidRDefault="00B17689">
      <w:pPr>
        <w:rPr>
          <w:rFonts w:hint="eastAsia"/>
        </w:rPr>
      </w:pPr>
      <w:proofErr w:type="gramStart"/>
      <w:r>
        <w:rPr>
          <w:rFonts w:hint="eastAsia"/>
        </w:rPr>
        <w:t>1.문화유산채널</w:t>
      </w:r>
      <w:proofErr w:type="gramEnd"/>
    </w:p>
    <w:p w:rsidR="00B17689" w:rsidRDefault="00B17689">
      <w:pPr>
        <w:rPr>
          <w:rFonts w:hint="eastAsia"/>
        </w:rPr>
      </w:pPr>
      <w:hyperlink r:id="rId12" w:history="1">
        <w:r w:rsidRPr="00FB63A3">
          <w:rPr>
            <w:rStyle w:val="a6"/>
          </w:rPr>
          <w:t>http://www.k-heritage.tv/brd/board/256/L/CATEGORY/614/menu/253?brdCodeField=CATEGORY&amp;brdCodeValue=614&amp;bbIdx=5334&amp;brdType=R&amp;tab</w:t>
        </w:r>
      </w:hyperlink>
      <w:r w:rsidRPr="00B17689">
        <w:t>=</w:t>
      </w:r>
    </w:p>
    <w:p w:rsidR="00B17689" w:rsidRDefault="00B17689">
      <w:pPr>
        <w:rPr>
          <w:rFonts w:hint="eastAsia"/>
        </w:rPr>
      </w:pPr>
    </w:p>
    <w:p w:rsidR="00B17689" w:rsidRDefault="00B17689">
      <w:pPr>
        <w:rPr>
          <w:rFonts w:hint="eastAsia"/>
        </w:rPr>
      </w:pPr>
      <w:proofErr w:type="gramStart"/>
      <w:r>
        <w:rPr>
          <w:rFonts w:hint="eastAsia"/>
        </w:rPr>
        <w:t>2.성동구문화관광</w:t>
      </w:r>
      <w:proofErr w:type="gramEnd"/>
    </w:p>
    <w:p w:rsidR="00B17689" w:rsidRDefault="00B17689">
      <w:pPr>
        <w:rPr>
          <w:rFonts w:hint="eastAsia"/>
        </w:rPr>
      </w:pPr>
      <w:r w:rsidRPr="00B17689">
        <w:t>https://www.sd.go.kr/tour/contents.do?key=1986</w:t>
      </w:r>
    </w:p>
    <w:p w:rsidR="00B17689" w:rsidRDefault="00B17689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proofErr w:type="spellStart"/>
      <w:r w:rsidRPr="001969FA">
        <w:rPr>
          <w:rFonts w:hint="eastAsia"/>
          <w:highlight w:val="yellow"/>
        </w:rPr>
        <w:t>폰트찾기</w:t>
      </w:r>
      <w:proofErr w:type="spellEnd"/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proofErr w:type="gramStart"/>
      <w:r w:rsidRPr="001969FA">
        <w:rPr>
          <w:rFonts w:hint="eastAsia"/>
          <w:highlight w:val="yellow"/>
        </w:rPr>
        <w:t>index</w:t>
      </w:r>
      <w:proofErr w:type="gramEnd"/>
      <w:r w:rsidRPr="001969FA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 menu</w:t>
      </w:r>
    </w:p>
    <w:p w:rsidR="004D39EF" w:rsidRDefault="001969FA">
      <w:r>
        <w:rPr>
          <w:rFonts w:hint="eastAsia"/>
        </w:rPr>
        <w:tab/>
        <w:t>소개</w:t>
      </w:r>
    </w:p>
    <w:p w:rsidR="001969FA" w:rsidRDefault="001969FA"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</w:r>
      <w:proofErr w:type="gramStart"/>
      <w:r>
        <w:rPr>
          <w:rFonts w:hint="eastAsia"/>
        </w:rPr>
        <w:t>exhibition</w:t>
      </w:r>
      <w:proofErr w:type="gramEnd"/>
    </w:p>
    <w:p w:rsidR="004D39EF" w:rsidRDefault="004D39EF"/>
    <w:p w:rsidR="0055222C" w:rsidRDefault="0055222C" w:rsidP="0055222C">
      <w:pPr>
        <w:pStyle w:val="2"/>
      </w:pPr>
      <w:r>
        <w:rPr>
          <w:rFonts w:hint="eastAsia"/>
        </w:rPr>
        <w:lastRenderedPageBreak/>
        <w:t>2023.01.13</w:t>
      </w:r>
    </w:p>
    <w:p w:rsidR="0055222C" w:rsidRDefault="0055222C">
      <w:r w:rsidRPr="00404273">
        <w:rPr>
          <w:rFonts w:hint="eastAsia"/>
          <w:highlight w:val="yellow"/>
        </w:rPr>
        <w:t>로그인</w:t>
      </w:r>
      <w:r w:rsidR="006264F2" w:rsidRPr="00404273">
        <w:rPr>
          <w:rFonts w:hint="eastAsia"/>
          <w:highlight w:val="yellow"/>
        </w:rPr>
        <w:t xml:space="preserve"> //로그아웃</w:t>
      </w:r>
      <w:r w:rsidR="0046490B">
        <w:rPr>
          <w:rFonts w:hint="eastAsia"/>
        </w:rPr>
        <w:t xml:space="preserve"> </w:t>
      </w:r>
      <w:r w:rsidR="0046490B" w:rsidRPr="00F327C0">
        <w:rPr>
          <w:rFonts w:hint="eastAsia"/>
          <w:highlight w:val="yellow"/>
        </w:rPr>
        <w:t>// 회원정보</w:t>
      </w:r>
      <w:r w:rsidR="008447ED" w:rsidRPr="00F327C0">
        <w:rPr>
          <w:rFonts w:hint="eastAsia"/>
          <w:highlight w:val="yellow"/>
        </w:rPr>
        <w:t>수정</w:t>
      </w:r>
    </w:p>
    <w:p w:rsidR="0055222C" w:rsidRDefault="0055222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컨셉</w:t>
      </w:r>
      <w:proofErr w:type="spellEnd"/>
      <w:r>
        <w:rPr>
          <w:rFonts w:hint="eastAsia"/>
        </w:rPr>
        <w:t xml:space="preserve"> 더 확실히 하기</w:t>
      </w:r>
    </w:p>
    <w:p w:rsidR="00F87CFE" w:rsidRPr="00B17689" w:rsidRDefault="00B17689" w:rsidP="00F87CFE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17689">
        <w:rPr>
          <w:rFonts w:hint="eastAsia"/>
          <w:b/>
        </w:rPr>
        <w:t>컨셉은</w:t>
      </w:r>
      <w:proofErr w:type="spellEnd"/>
      <w:r w:rsidRPr="00B17689">
        <w:rPr>
          <w:rFonts w:hint="eastAsia"/>
          <w:b/>
        </w:rPr>
        <w:t xml:space="preserve"> </w:t>
      </w:r>
      <w:r w:rsidR="00F87CFE" w:rsidRPr="00B17689">
        <w:rPr>
          <w:rFonts w:hint="eastAsia"/>
          <w:b/>
        </w:rPr>
        <w:t>개인가구 공방</w:t>
      </w:r>
    </w:p>
    <w:p w:rsidR="00F87CFE" w:rsidRPr="00A561E5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561E5">
        <w:rPr>
          <w:rFonts w:hint="eastAsia"/>
          <w:highlight w:val="yellow"/>
        </w:rPr>
        <w:t>작가 소개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 모음집</w:t>
      </w:r>
      <w:r w:rsidR="007D0644">
        <w:rPr>
          <w:rFonts w:hint="eastAsia"/>
        </w:rPr>
        <w:t xml:space="preserve"> or 전시</w:t>
      </w:r>
    </w:p>
    <w:p w:rsidR="00F87CFE" w:rsidRDefault="000A43D2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게시판 (공지</w:t>
      </w:r>
      <w:proofErr w:type="gramStart"/>
      <w:r>
        <w:rPr>
          <w:rFonts w:hint="eastAsia"/>
        </w:rPr>
        <w:t>)</w:t>
      </w:r>
      <w:r w:rsidR="00A561E5">
        <w:rPr>
          <w:rFonts w:hint="eastAsia"/>
        </w:rPr>
        <w:t xml:space="preserve"> :</w:t>
      </w:r>
      <w:proofErr w:type="gramEnd"/>
      <w:r w:rsidR="00A561E5">
        <w:rPr>
          <w:rFonts w:hint="eastAsia"/>
        </w:rPr>
        <w:t xml:space="preserve"> </w:t>
      </w:r>
      <w:proofErr w:type="spellStart"/>
      <w:r w:rsidR="00A561E5">
        <w:rPr>
          <w:rFonts w:hint="eastAsia"/>
        </w:rPr>
        <w:t>메인에는</w:t>
      </w:r>
      <w:proofErr w:type="spellEnd"/>
      <w:r w:rsidR="00A561E5">
        <w:rPr>
          <w:rFonts w:hint="eastAsia"/>
        </w:rPr>
        <w:t xml:space="preserve"> admin이 작성한 게시물만 / 게시판에도 admin이 작성한걸 </w:t>
      </w:r>
      <w:proofErr w:type="spellStart"/>
      <w:r w:rsidR="00A561E5">
        <w:rPr>
          <w:rFonts w:hint="eastAsia"/>
        </w:rPr>
        <w:t>맨위로</w:t>
      </w:r>
      <w:proofErr w:type="spellEnd"/>
      <w:r w:rsidR="00A561E5">
        <w:t>…</w:t>
      </w:r>
      <w:r w:rsidR="00A561E5">
        <w:rPr>
          <w:rFonts w:hint="eastAsia"/>
        </w:rPr>
        <w:t xml:space="preserve"> 될까?</w:t>
      </w:r>
    </w:p>
    <w:p w:rsidR="00F87CFE" w:rsidRPr="008D3ED4" w:rsidRDefault="00F87CFE" w:rsidP="00F87CFE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D3ED4">
        <w:rPr>
          <w:rFonts w:hint="eastAsia"/>
          <w:highlight w:val="yellow"/>
        </w:rPr>
        <w:t>연락</w:t>
      </w:r>
      <w:r w:rsidR="008D3ED4">
        <w:rPr>
          <w:rFonts w:hint="eastAsia"/>
          <w:highlight w:val="yellow"/>
        </w:rPr>
        <w:t xml:space="preserve"> (</w:t>
      </w:r>
      <w:r w:rsidR="008D3ED4" w:rsidRPr="008D3ED4">
        <w:rPr>
          <w:rFonts w:hint="eastAsia"/>
        </w:rPr>
        <w:t>가능하다면 지도)</w:t>
      </w:r>
    </w:p>
    <w:p w:rsidR="00F87CFE" w:rsidRDefault="00F87CFE" w:rsidP="00F87C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(가능하다면) 주문 폼</w:t>
      </w:r>
    </w:p>
    <w:p w:rsidR="0055222C" w:rsidRDefault="0055222C">
      <w:r>
        <w:rPr>
          <w:rFonts w:hint="eastAsia"/>
        </w:rPr>
        <w:t xml:space="preserve"> 연락(명함)</w:t>
      </w:r>
    </w:p>
    <w:p w:rsidR="00924541" w:rsidRDefault="0055222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묻고답하기</w:t>
      </w:r>
      <w:proofErr w:type="spellEnd"/>
      <w:r w:rsidR="00924541">
        <w:rPr>
          <w:rFonts w:hint="eastAsia"/>
        </w:rPr>
        <w:t xml:space="preserve">(관리자가 </w:t>
      </w:r>
      <w:proofErr w:type="spellStart"/>
      <w:r w:rsidR="00924541">
        <w:rPr>
          <w:rFonts w:hint="eastAsia"/>
        </w:rPr>
        <w:t>올린것만</w:t>
      </w:r>
      <w:proofErr w:type="spellEnd"/>
      <w:r w:rsidR="00924541">
        <w:rPr>
          <w:rFonts w:hint="eastAsia"/>
        </w:rPr>
        <w:t xml:space="preserve"> </w:t>
      </w:r>
      <w:proofErr w:type="spellStart"/>
      <w:r w:rsidR="00924541">
        <w:rPr>
          <w:rFonts w:hint="eastAsia"/>
        </w:rPr>
        <w:t>메인페이지</w:t>
      </w:r>
      <w:proofErr w:type="spellEnd"/>
      <w:r w:rsidR="00924541">
        <w:rPr>
          <w:rFonts w:hint="eastAsia"/>
        </w:rPr>
        <w:t xml:space="preserve"> 공지 사항으로)</w:t>
      </w:r>
    </w:p>
    <w:p w:rsidR="00FB00C3" w:rsidRDefault="00FB00C3">
      <w:pPr>
        <w:rPr>
          <w:rFonts w:hint="eastAsia"/>
        </w:rPr>
      </w:pPr>
    </w:p>
    <w:p w:rsidR="00FB00C3" w:rsidRDefault="00FB00C3">
      <w:pPr>
        <w:rPr>
          <w:rFonts w:hint="eastAsia"/>
        </w:rPr>
      </w:pPr>
    </w:p>
    <w:p w:rsidR="00FB00C3" w:rsidRDefault="00FB00C3">
      <w:pPr>
        <w:rPr>
          <w:rFonts w:hint="eastAsia"/>
        </w:rPr>
      </w:pPr>
      <w:r>
        <w:rPr>
          <w:rFonts w:hint="eastAsia"/>
        </w:rPr>
        <w:t>-</w:t>
      </w:r>
      <w:r>
        <w:t>F</w:t>
      </w:r>
      <w:r>
        <w:rPr>
          <w:rFonts w:hint="eastAsia"/>
        </w:rPr>
        <w:t>ont 정리 미치겠다.</w:t>
      </w:r>
    </w:p>
    <w:p w:rsidR="00FB00C3" w:rsidRDefault="00FB00C3">
      <w:pPr>
        <w:rPr>
          <w:rFonts w:hint="eastAsia"/>
        </w:rPr>
      </w:pPr>
      <w:r>
        <w:rPr>
          <w:rFonts w:hint="eastAsia"/>
        </w:rPr>
        <w:t>-회원가입, 로그인 폼 정리(</w:t>
      </w:r>
      <w:proofErr w:type="gramStart"/>
      <w:r>
        <w:rPr>
          <w:rFonts w:hint="eastAsia"/>
        </w:rPr>
        <w:t>색깔</w:t>
      </w:r>
      <w:r>
        <w:t>…</w:t>
      </w:r>
      <w:proofErr w:type="gramEnd"/>
      <w:r>
        <w:rPr>
          <w:rFonts w:hint="eastAsia"/>
        </w:rPr>
        <w:t>)</w:t>
      </w:r>
    </w:p>
    <w:p w:rsidR="00FB00C3" w:rsidRDefault="00FB00C3">
      <w:pPr>
        <w:rPr>
          <w:rFonts w:hint="eastAsia"/>
        </w:rPr>
      </w:pPr>
      <w:r>
        <w:rPr>
          <w:rFonts w:hint="eastAsia"/>
        </w:rPr>
        <w:t xml:space="preserve">-게시판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정리</w:t>
      </w:r>
    </w:p>
    <w:p w:rsidR="00FB00C3" w:rsidRDefault="00315B34">
      <w:pPr>
        <w:rPr>
          <w:rFonts w:hint="eastAsia"/>
        </w:rPr>
      </w:pPr>
      <w:r>
        <w:rPr>
          <w:rFonts w:hint="eastAsia"/>
        </w:rPr>
        <w:t xml:space="preserve">-로그인 회원정보수정 </w:t>
      </w:r>
      <w:proofErr w:type="spellStart"/>
      <w:r>
        <w:rPr>
          <w:rFonts w:hint="eastAsia"/>
        </w:rPr>
        <w:t>엔터키</w:t>
      </w:r>
      <w:proofErr w:type="spellEnd"/>
    </w:p>
    <w:p w:rsidR="00B17689" w:rsidRDefault="00A561E5">
      <w:pPr>
        <w:rPr>
          <w:rFonts w:hint="eastAsia"/>
        </w:rPr>
      </w:pPr>
      <w:r>
        <w:rPr>
          <w:rFonts w:hint="eastAsia"/>
        </w:rPr>
        <w:t xml:space="preserve">-목재 확대 이미지 </w:t>
      </w:r>
      <w:proofErr w:type="spellStart"/>
      <w:r>
        <w:rPr>
          <w:rFonts w:hint="eastAsia"/>
        </w:rPr>
        <w:t>이미지바</w:t>
      </w:r>
      <w:proofErr w:type="spellEnd"/>
      <w:r>
        <w:rPr>
          <w:rFonts w:hint="eastAsia"/>
        </w:rPr>
        <w:t xml:space="preserve"> 헤더 밑에</w:t>
      </w:r>
    </w:p>
    <w:p w:rsidR="00A561E5" w:rsidRDefault="00A561E5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헤더 두껍게 메뉴는 column으로</w:t>
      </w:r>
    </w:p>
    <w:p w:rsidR="00B17689" w:rsidRDefault="00B17689">
      <w:pPr>
        <w:rPr>
          <w:rFonts w:hint="eastAsia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-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맞춤의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미학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,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무르익는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모순덩어리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(小木匠)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나무로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전문적으로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궁궐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건축물을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짓는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대목장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(大木匠)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자연환경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목재의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채취에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살림공간과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가옥구조에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알맞게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소목가구들은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옷가지를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넣는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농과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옷걸이장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쌓아두는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선비들이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공부하는데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사용되는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문방구류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의식주에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생활품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우리나라에서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최초의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고분벽화인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무용총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舞踊塚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)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안악고분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安岳古墳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나타난다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백제시대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무녕왕릉에서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발굴된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두침과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족좌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있으며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신라시대는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안압지에서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출토된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생활용품의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&lt;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고려사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&gt;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식화지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食貨志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중상서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(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中尙書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)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나전장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명장이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전업으로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국가기관에서도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필요했던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사대부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귀족들의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사랑방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꾸미기로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생활가구가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이들의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전횡물이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가구공예는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크게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천대하는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경향이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471C48" w:rsidRDefault="00471C48" w:rsidP="00B17689">
      <w:pPr>
        <w:widowControl/>
        <w:wordWrap/>
        <w:autoSpaceDE/>
        <w:autoSpaceDN/>
        <w:jc w:val="left"/>
        <w:rPr>
          <w:rFonts w:ascii="Arial" w:eastAsia="굴림" w:hAnsi="Arial" w:cs="Arial" w:hint="eastAsia"/>
          <w:color w:val="353535"/>
          <w:spacing w:val="-5"/>
          <w:kern w:val="0"/>
          <w:sz w:val="24"/>
          <w:szCs w:val="24"/>
        </w:rPr>
      </w:pPr>
    </w:p>
    <w:p w:rsidR="00B17689" w:rsidRPr="00B17689" w:rsidRDefault="00471C48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소목장이라는 명칭은 고려시대 때부터 나타나며, 조선시대에는 목장(木匠)이라고 하였으나 대목과는 구분하였던 것 같다. 조선 전기까지는 목가구가 주로 왕실과 상류계층을 위해 제작되었으나, 조선 후기에는 민간에 널리 보급되고 종류도 많아져 지역적인 특성이 현저히 나타나게 되었다.</w:t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B17689"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조선시대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목공예들은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서울과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호남평야지대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평양지방에서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발달했으나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임진왜란과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병자호란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이후에는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충무지방에서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기술이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발달되어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민장롱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널리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이름이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나게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471C48" w:rsidRDefault="00B17689" w:rsidP="00471C48">
      <w:pPr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예를 들면 남도(南道)지역의 경우 나무의 무늬를 귀하게 여겨 옻칠을 하지 않은 </w:t>
      </w:r>
      <w:proofErr w:type="spellStart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민장롱을</w:t>
      </w:r>
      <w:proofErr w:type="spellEnd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주로 제작하였는데, 통영지역이 대표적인 예이다.</w:t>
      </w:r>
      <w:r w:rsidR="00471C48">
        <w:rPr>
          <w:rFonts w:ascii="맑은 고딕" w:eastAsia="맑은 고딕" w:hAnsi="맑은 고딕" w:hint="eastAsia"/>
          <w:color w:val="555555"/>
          <w:spacing w:val="-7"/>
        </w:rPr>
        <w:br/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전남 화순 동복(同福)의 장(欌)은 문양과 옻칠·장식 등을 모두 겸비하고 있고, </w:t>
      </w:r>
      <w:proofErr w:type="spellStart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먹감나무를</w:t>
      </w:r>
      <w:proofErr w:type="spellEnd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쓰는 것이 특징이다.</w:t>
      </w:r>
      <w:r w:rsidR="00471C48">
        <w:rPr>
          <w:rFonts w:ascii="맑은 고딕" w:eastAsia="맑은 고딕" w:hAnsi="맑은 고딕" w:hint="eastAsia"/>
          <w:color w:val="555555"/>
          <w:spacing w:val="-7"/>
        </w:rPr>
        <w:br/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이렇듯 소목가구는 대체로 원목을 사용하여 목재가 지닌 </w:t>
      </w:r>
      <w:proofErr w:type="spellStart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>나무결을</w:t>
      </w:r>
      <w:proofErr w:type="spellEnd"/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t xml:space="preserve"> 최대로 살려서 자연미를 추구하는 것이 그 목적이</w:t>
      </w:r>
      <w:r w:rsidR="00471C48">
        <w:rPr>
          <w:rFonts w:ascii="맑은 고딕" w:eastAsia="맑은 고딕" w:hAnsi="맑은 고딕" w:hint="eastAsia"/>
          <w:color w:val="555555"/>
          <w:spacing w:val="-7"/>
          <w:shd w:val="clear" w:color="auto" w:fill="FFFFFF"/>
        </w:rPr>
        <w:lastRenderedPageBreak/>
        <w:t>다. 그러므로 소목가구는 전통가구의 형태와 규격·기법·문양을 근거로 제작되었다.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t> 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제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1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대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중요무형문화재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소목장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천상원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 xml:space="preserve"> </w:t>
      </w:r>
      <w:r w:rsidRPr="00B17689">
        <w:rPr>
          <w:rFonts w:ascii="inherit" w:eastAsia="굴림" w:hAnsi="inherit" w:cs="Arial"/>
          <w:b/>
          <w:bCs/>
          <w:color w:val="353535"/>
          <w:spacing w:val="-5"/>
          <w:kern w:val="0"/>
          <w:sz w:val="28"/>
        </w:rPr>
        <w:t>선생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충무에서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자연스레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집안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내림에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접어든다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문화동에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수십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살아온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누옥에서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소학교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처음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접한다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천철동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선생에게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어깨너머로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톱과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대패를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잡기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열네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되던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공방에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눌러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앉았다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밑에서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10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성장해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태평양전쟁이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징용을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피할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목수일도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경남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진해에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군수용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목공장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공원으로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들어갔다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하지만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곳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생활은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예술의지나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장인정신을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확장하는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길이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표준화된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군용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책상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따위나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만드는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매너리즘에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빠질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수밖에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기능공으로서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직장일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뿐이었다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정교하면서도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우아한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조형성을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갖춘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조선목가구를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만들겠다는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뜻을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펼칠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여건이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감옥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같은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공원생활도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‘8․15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’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함께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그러나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곧이어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터진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한국전쟁과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휴전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불어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닥친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산업화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물결은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그에겐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진정한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해방이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아니었다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주린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채우기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어려운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시절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,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고가의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목가구를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찾는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사람은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없었다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전승기반이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무너져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가는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흐름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속에서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전통공예전승을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위한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정부정책이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세워지고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전통공예에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대한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관심이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고개를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들면서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전국전승공예전에서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만들어지고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1969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부친이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상을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받으면서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일에만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매달려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아버지가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작고한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중요무형문화재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55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기능보유자로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  <w:r w:rsidRPr="00B17689"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  <w:br/>
      </w:r>
    </w:p>
    <w:p w:rsidR="00B17689" w:rsidRPr="00B17689" w:rsidRDefault="00B17689" w:rsidP="00B17689">
      <w:pPr>
        <w:widowControl/>
        <w:wordWrap/>
        <w:autoSpaceDE/>
        <w:autoSpaceDN/>
        <w:jc w:val="left"/>
        <w:rPr>
          <w:rFonts w:ascii="Arial" w:eastAsia="굴림" w:hAnsi="Arial" w:cs="Arial"/>
          <w:color w:val="353535"/>
          <w:spacing w:val="-5"/>
          <w:kern w:val="0"/>
          <w:sz w:val="24"/>
          <w:szCs w:val="24"/>
        </w:rPr>
      </w:pP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천상원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장기를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보인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작품은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좌경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문갑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사방탁자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이층장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삼층장이었다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특기는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먹감나무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은행나무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개옻나무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등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무늬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결이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아름다운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판재에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뇌문을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다음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켜서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붙이는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것이다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.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이렇게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뇌문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박은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통영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목가구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전통은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그의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제자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proofErr w:type="spellStart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김금철</w:t>
      </w:r>
      <w:proofErr w:type="spellEnd"/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선생이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배우기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시작하여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1977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전수장학생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, 1982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년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소목장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전수교육조교로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지정되어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지금까지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이어오고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 xml:space="preserve"> 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있다</w:t>
      </w:r>
      <w:r w:rsidRPr="00B17689">
        <w:rPr>
          <w:rFonts w:ascii="inherit" w:eastAsia="굴림" w:hAnsi="inherit" w:cs="Arial"/>
          <w:color w:val="353535"/>
          <w:spacing w:val="-5"/>
          <w:kern w:val="0"/>
          <w:sz w:val="22"/>
          <w:bdr w:val="none" w:sz="0" w:space="0" w:color="auto" w:frame="1"/>
        </w:rPr>
        <w:t>.</w:t>
      </w:r>
    </w:p>
    <w:p w:rsidR="00B17689" w:rsidRPr="00B17689" w:rsidRDefault="00B17689" w:rsidP="00B17689"/>
    <w:sectPr w:rsidR="00B17689" w:rsidRPr="00B17689" w:rsidSect="00B176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747" w:rsidRDefault="009A1747" w:rsidP="001969FA">
      <w:r>
        <w:separator/>
      </w:r>
    </w:p>
  </w:endnote>
  <w:endnote w:type="continuationSeparator" w:id="0">
    <w:p w:rsidR="009A1747" w:rsidRDefault="009A1747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747" w:rsidRDefault="009A1747" w:rsidP="001969FA">
      <w:r>
        <w:separator/>
      </w:r>
    </w:p>
  </w:footnote>
  <w:footnote w:type="continuationSeparator" w:id="0">
    <w:p w:rsidR="009A1747" w:rsidRDefault="009A1747" w:rsidP="001969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995"/>
    <w:multiLevelType w:val="hybridMultilevel"/>
    <w:tmpl w:val="39C6C476"/>
    <w:lvl w:ilvl="0" w:tplc="2D4AC0E8">
      <w:start w:val="202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077BD2"/>
    <w:rsid w:val="000A43D2"/>
    <w:rsid w:val="00124C2D"/>
    <w:rsid w:val="001969FA"/>
    <w:rsid w:val="00205A06"/>
    <w:rsid w:val="002B45C6"/>
    <w:rsid w:val="00315B34"/>
    <w:rsid w:val="00404273"/>
    <w:rsid w:val="0046490B"/>
    <w:rsid w:val="00471C48"/>
    <w:rsid w:val="004D39EF"/>
    <w:rsid w:val="0055222C"/>
    <w:rsid w:val="006264F2"/>
    <w:rsid w:val="007D0644"/>
    <w:rsid w:val="0080565F"/>
    <w:rsid w:val="008447ED"/>
    <w:rsid w:val="00875462"/>
    <w:rsid w:val="008C624E"/>
    <w:rsid w:val="008D3ED4"/>
    <w:rsid w:val="00924541"/>
    <w:rsid w:val="009A1747"/>
    <w:rsid w:val="009F7651"/>
    <w:rsid w:val="00A02B22"/>
    <w:rsid w:val="00A561E5"/>
    <w:rsid w:val="00AC6C35"/>
    <w:rsid w:val="00B04A56"/>
    <w:rsid w:val="00B17689"/>
    <w:rsid w:val="00B32005"/>
    <w:rsid w:val="00BB1121"/>
    <w:rsid w:val="00C51201"/>
    <w:rsid w:val="00D67298"/>
    <w:rsid w:val="00E648CE"/>
    <w:rsid w:val="00F327C0"/>
    <w:rsid w:val="00F87CFE"/>
    <w:rsid w:val="00FB00C3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176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17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kar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at-studio.shop/" TargetMode="External"/><Relationship Id="rId12" Type="http://schemas.openxmlformats.org/officeDocument/2006/relationships/hyperlink" Target="http://www.k-heritage.tv/brd/board/256/L/CATEGORY/614/menu/253?brdCodeField=CATEGORY&amp;brdCodeValue=614&amp;bbIdx=5334&amp;brdType=R&amp;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o-j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reenfund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20</cp:revision>
  <dcterms:created xsi:type="dcterms:W3CDTF">2023-01-12T04:11:00Z</dcterms:created>
  <dcterms:modified xsi:type="dcterms:W3CDTF">2023-01-13T08:30:00Z</dcterms:modified>
</cp:coreProperties>
</file>