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Program 2 Sliding Window Description &amp; Test Result</w:t>
      </w:r>
    </w:p>
    <w:p w:rsidR="00000000" w:rsidDel="00000000" w:rsidP="00000000" w:rsidRDefault="00000000" w:rsidRPr="00000000" w14:paraId="00000002">
      <w:pPr>
        <w:rPr/>
      </w:pPr>
      <w:r w:rsidDel="00000000" w:rsidR="00000000" w:rsidRPr="00000000">
        <w:rPr>
          <w:rtl w:val="0"/>
        </w:rPr>
        <w:t xml:space="preserve">Eunmin Lee</w:t>
      </w:r>
    </w:p>
    <w:p w:rsidR="00000000" w:rsidDel="00000000" w:rsidP="00000000" w:rsidRDefault="00000000" w:rsidRPr="00000000" w14:paraId="00000003">
      <w:pPr>
        <w:rPr/>
      </w:pPr>
      <w:r w:rsidDel="00000000" w:rsidR="00000000" w:rsidRPr="00000000">
        <w:rPr>
          <w:rtl w:val="0"/>
        </w:rPr>
      </w:r>
    </w:p>
    <w:tbl>
      <w:tblPr>
        <w:tblStyle w:val="Table1"/>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gridCol w:w="240"/>
        <w:tblGridChange w:id="0">
          <w:tblGrid>
            <w:gridCol w:w="8955"/>
            <w:gridCol w:w="240"/>
          </w:tblGrid>
        </w:tblGridChange>
      </w:tblGrid>
      <w:tr>
        <w:trPr>
          <w:trHeight w:val="770" w:hRule="atLeast"/>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STOP-and-Wait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receiver(server) and sender(client) are connected, the sender sends message to ACK. In this program, it sends message[] which contains the sequence number at message[0].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the receiver gets the message, receiver checks if the message contains the sequence number they were waiting for, if it’s the message they were waiting for, they send the ACK back to the sender. The sender will receive ACK back, then the sender start sends the packet with the next sequence number.</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866775</wp:posOffset>
                  </wp:positionV>
                  <wp:extent cx="3630857" cy="41290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0857" cy="4129088"/>
                          </a:xfrm>
                          <a:prstGeom prst="rect"/>
                          <a:ln/>
                        </pic:spPr>
                      </pic:pic>
                    </a:graphicData>
                  </a:graphic>
                </wp:anchor>
              </w:draw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Case 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receiver and sender send and receive messages and ACK without a problem.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Case2: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receiver successfully received the message from the sender, however, ACK was dropped on the way to go to the sender.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Case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receiver didn’t get the message from the senders, so it doesn’t send ACK.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case2 and 3, the sender cannot determine whether the receiver already got the message or not. The sender just knows that it didn’t get the packet in 1500usec, then it declares a timeout, and sends the packet again to the receiver.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405" w:hRule="atLeast"/>
        </w:trPr>
        <w:tc>
          <w:tcPr>
            <w:tcMar>
              <w:top w:w="100.0" w:type="dxa"/>
              <w:left w:w="100.0" w:type="dxa"/>
              <w:bottom w:w="100.0" w:type="dxa"/>
              <w:right w:w="100.0" w:type="dxa"/>
            </w:tcMar>
            <w:vAlign w:val="top"/>
          </w:tcPr>
          <w:p w:rsidR="00000000" w:rsidDel="00000000" w:rsidP="00000000" w:rsidRDefault="00000000" w:rsidRPr="00000000" w14:paraId="00000019">
            <w:pPr>
              <w:widowControl w:val="0"/>
              <w:rPr>
                <w:b w:val="1"/>
              </w:rPr>
            </w:pPr>
            <w:r w:rsidDel="00000000" w:rsidR="00000000" w:rsidRPr="00000000">
              <w:rPr>
                <w:b w:val="1"/>
                <w:rtl w:val="0"/>
              </w:rPr>
              <w:t xml:space="preserve">Stop-and-wait Data:</w:t>
            </w:r>
          </w:p>
          <w:tbl>
            <w:tblPr>
              <w:tblStyle w:val="Table2"/>
              <w:tblW w:w="8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8.3333333333335"/>
              <w:gridCol w:w="2918.3333333333335"/>
              <w:gridCol w:w="2918.3333333333335"/>
              <w:tblGridChange w:id="0">
                <w:tblGrid>
                  <w:gridCol w:w="2918.3333333333335"/>
                  <w:gridCol w:w="2918.3333333333335"/>
                  <w:gridCol w:w="2918.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Elapsed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Retransmission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13572857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1839548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1873123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1835840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1799960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1837118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 (Outlier was excluded)</w:t>
                  </w:r>
                </w:p>
              </w:tc>
            </w:tr>
          </w:tbl>
          <w:p w:rsidR="00000000" w:rsidDel="00000000" w:rsidP="00000000" w:rsidRDefault="00000000" w:rsidRPr="00000000" w14:paraId="0000002F">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25" w:hRule="atLeast"/>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Sliding Window</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sender first sends message from the 0 to window number in a row, and wait for the receiver’s ACK.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receiver has a buffer and bound the acceptable message with LFS &lt;= message[0] &lt; LAF. If the receiver receives the message smaller than LFR, it requests a message within the bound by sending ACK LFR.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sender received ACK larger than its LAR, the receiver knows that the receiver already got the pocket, and start sending from ACK + 4. The illustration skipped, but the buffer of the receiver is filled up to 12, so it sends ACK 12 to the sender. </w:t>
            </w:r>
            <w:r w:rsidDel="00000000" w:rsidR="00000000" w:rsidRPr="00000000">
              <w:rPr/>
              <w:drawing>
                <wp:inline distB="114300" distT="114300" distL="114300" distR="114300">
                  <wp:extent cx="5081588" cy="306812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81588" cy="30681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receiver will save the packet received to buffer. If the receiver gets packet less than LFR, then it will then LFR - 1 as ACK to request the sender to send the packet that the receiver hasn’t got.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receiver wouldn’t send ACK back unless it gets the desired packet (message[0] == LFR). As soon as it gets the desired packet, the receiver will send ACK with the largest seq it buffered. (if there is black in between largest, it will send the largest before the blank), and move LFR and LAF to the ACK it sent + 1.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Sliding Window Data: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window size is 1, it shows similar performance as stop-and-wait protocol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767013" cy="150558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67013" cy="15055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This graph was generated with 5 trials. In the program, if bool excelFile is set true, the program will print out .cvs file including window size (1-30), elapsed time, and retransmission. The 3 outlier where the retransmission is over 13000 is excluded. </w:t>
            </w:r>
          </w:p>
          <w:p w:rsidR="00000000" w:rsidDel="00000000" w:rsidP="00000000" w:rsidRDefault="00000000" w:rsidRPr="00000000" w14:paraId="00000062">
            <w:pPr>
              <w:widowControl w:val="0"/>
              <w:rPr/>
            </w:pPr>
            <w:r w:rsidDel="00000000" w:rsidR="00000000" w:rsidRPr="00000000">
              <w:rPr/>
              <w:drawing>
                <wp:inline distB="114300" distT="114300" distL="114300" distR="114300">
                  <wp:extent cx="5553075" cy="3314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3075" cy="3314700"/>
                          </a:xfrm>
                          <a:prstGeom prst="rect"/>
                          <a:ln/>
                        </pic:spPr>
                      </pic:pic>
                    </a:graphicData>
                  </a:graphic>
                </wp:inline>
              </w:drawing>
            </w:r>
            <w:r w:rsidDel="00000000" w:rsidR="00000000" w:rsidRPr="00000000">
              <w:rPr>
                <w:rtl w:val="0"/>
              </w:rPr>
              <w:t xml:space="preserve">The elapsed time shows exponential decreases as the window size increases. When it’s over the size of 10, the elapsed time doesn’t show much difference. As long as the window size is 1 &lt;, the transmission shows better performance than stop-and-wait protocol.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4">
      <w:pPr>
        <w:widowControl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