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7: Lộ trình khóa học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Giúp khách truy cập tự định vị trình độ hiện tại và chọn nhóm khóa học phù hợp theo band điểm mục tiêu.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nhóm khóa học theo band điểm: Foundation, Intermediate, Advanced.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7.1–7.3 Foundation / Intermediate / Advanced</w:t>
      </w:r>
    </w:p>
    <w:p>
      <w:pPr>
        <w:spacing w:after="120"/>
      </w:pPr>
      <w:r>
        <w:rPr>
          <w:i/>
          <w:iCs/>
        </w:rPr>
        <w:t xml:space="preserve">User Story: Là khách truy cập, tôi muốn xem các nhóm khóa học theo trình độ (band điểm) để tự định vị và chọn khóa phù hợp.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7.1–7.3 Foundation / Intermediate / Advanced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nhóm hiển thị đúng phân band theo định hướng chương trình đã thống nhất: Nền tảng (3.0–5.0), Trung cấp (5.0–6.5), Nâng cao (7.0–7.5).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nhóm hiển thị tối thiểu: tên khóa, band điểm mục tiêu, mô tả ngắn, CTA liên kết tới form tư vấn (Module 2.2/12.1).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Nội dung quản lý qua CMS (Module 16).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Khách truy cập không chắc trình độ hiện tại: có liên kết rõ ràng tới Form "Kiểm tra trình độ miễn phí" (Module 2.2) làm điểm vào tiếp theo.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Band điểm hiển thị đồng nhất với nội dung dùng trong Module 3 (band điểm giáo viên) và tài liệu marketing khác, tránh sai lệch số liệu.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2026-09-07T17:56:58.103Z</dcterms:created>
  <dcterms:modified xsi:type="dcterms:W3CDTF">2026-09-07T17:56:58.103Z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