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II: Giao diện quản trị (Mini Admin)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15: Quản lý Lead/Đăng ký tư vấn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Giúp CSKH xử lý toàn bộ Lead (từ form online và Hotline) đúng thứ tự, đầy đủ, không bỏ sót, có đồng bộ báo cáo ngoài hệ thống.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Danh sách đăng ký: lọc/xem theo ngày, trạng thái tư vấn.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Nhập liệu thủ công cho Lead từ Hotline.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Đồng bộ Google Sheets.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15.1 Danh sách đăng ký</w:t>
      </w:r>
    </w:p>
    <w:p>
      <w:pPr>
        <w:spacing w:after="120"/>
      </w:pPr>
      <w:r>
        <w:rPr>
          <w:i/>
          <w:iCs/>
        </w:rPr>
        <w:t xml:space="preserve">User Story: Là CSKH, tôi muốn lọc và xem danh sách Lead theo ngày/trạng thái tư vấn để ưu tiên xử lý đúng thứ tự và không bỏ sót khách.</w:t>
      </w:r>
    </w:p>
    <w:p>
      <w:pPr>
        <w:pStyle w:val="Heading3"/>
        <w:spacing w:after="80" w:before="200"/>
      </w:pPr>
      <w:r>
        <w:rPr>
          <w:b/>
          <w:bCs/>
        </w:rPr>
        <w:t xml:space="preserve">15.2 Nhập liệu thủ công</w:t>
      </w:r>
    </w:p>
    <w:p>
      <w:pPr>
        <w:spacing w:after="120"/>
      </w:pPr>
      <w:r>
        <w:rPr>
          <w:i/>
          <w:iCs/>
        </w:rPr>
        <w:t xml:space="preserve">User Story: Là CSKH, tôi muốn nhập tay thông tin khách gọi Hotline trực tiếp để không bỏ sót Lead đến từ kênh ngoài form online.</w:t>
      </w:r>
    </w:p>
    <w:p>
      <w:pPr>
        <w:pStyle w:val="Heading3"/>
        <w:spacing w:after="80" w:before="200"/>
      </w:pPr>
      <w:r>
        <w:rPr>
          <w:b/>
          <w:bCs/>
        </w:rPr>
        <w:t xml:space="preserve">15.3 Đồng bộ Google Sheets</w:t>
      </w:r>
    </w:p>
    <w:p>
      <w:pPr>
        <w:spacing w:after="120"/>
      </w:pPr>
      <w:r>
        <w:rPr>
          <w:i/>
          <w:iCs/>
        </w:rPr>
        <w:t xml:space="preserve">User Story: Là CSKH/Marketing, tôi muốn Lead tự động đồng bộ sang Google Sheets để dễ thao tác/báo cáo ngoài hệ thống khi cần.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15.1 Danh sách đăng ký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Danh sách hiển thị tối thiểu: họ tên, SĐT, email, khóa học quan tâm, trình độ, nguồn (form/CTA nào), thời gian gửi, trạng thái tư vấn.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Lọc được theo khoảng ngày và theo trạng thái tư vấn (ví dụ: Mới/Đang tư vấn/Đã chốt/Không liên hệ được).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CSKH cập nhật được trạng thái tư vấn cho từng Lead.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Danh sách rỗng theo bộ lọc đang chọn: hiển thị empty state rõ ràng, không phải màn hình trắng hoặc lỗi.</w:t>
      </w:r>
    </w:p>
    <w:p>
      <w:pPr>
        <w:pStyle w:val="Heading3"/>
        <w:spacing w:after="80" w:before="200"/>
      </w:pPr>
      <w:r>
        <w:rPr>
          <w:b/>
          <w:bCs/>
        </w:rPr>
        <w:t xml:space="preserve">15.2 Nhập liệu thủ công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nhập tay có tối thiểu cùng field với Form Lead online (Module 2.2), có validate cơ bản.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nhập tay được gắn nguồn "Nhập tay - Hotline", phân biệt rõ với Lead từ Landing Page trong báo cáo.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Nhập trùng SĐT/Email đã tồn tại: cảnh báo trùng, cho phép xem/hợp nhất bản ghi cũ thay vì tạo bản ghi mới trùng lặp.</w:t>
      </w:r>
    </w:p>
    <w:p>
      <w:pPr>
        <w:pStyle w:val="Heading3"/>
        <w:spacing w:after="80" w:before="200"/>
      </w:pPr>
      <w:r>
        <w:rPr>
          <w:b/>
          <w:bCs/>
        </w:rPr>
        <w:t xml:space="preserve">15.3 Đồng bộ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Lead mới (form online hoặc nhập tay) được đẩy sang Google Sheets gần như tức thời.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Lỗi đồng bộ không làm mất dữ liệu gốc trong hệ thống chính.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Google Sheets API quota bị giới hạn/lỗi tạm thời: có cơ chế retry và log lỗi để Admin biết, đồng bộ bù sau.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lưu ở storage thật (DB) — là nguồn dữ liệu chính (single source of truth); Google Sheets chỉ là bản sao đồng bộ.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2026-09-07T17:56:59.092Z</dcterms:created>
  <dcterms:modified xsi:type="dcterms:W3CDTF">2026-09-07T17:56:59.092Z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